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13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C292A">
        <w:rPr>
          <w:b/>
          <w:sz w:val="28"/>
          <w:szCs w:val="28"/>
          <w:u w:val="single"/>
        </w:rPr>
        <w:t>54</w:t>
      </w:r>
    </w:p>
    <w:p w:rsidR="007837A7" w:rsidRPr="005F7D43" w:rsidRDefault="007837A7" w:rsidP="007837A7">
      <w:pPr>
        <w:ind w:firstLine="709"/>
        <w:jc w:val="both"/>
      </w:pPr>
    </w:p>
    <w:p w:rsidR="00A72873" w:rsidRPr="00E72200" w:rsidRDefault="00A72873" w:rsidP="000C292A">
      <w:pPr>
        <w:ind w:right="5104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27.11.2020 </w:t>
      </w:r>
      <w:r w:rsidR="000C292A">
        <w:rPr>
          <w:sz w:val="28"/>
          <w:szCs w:val="28"/>
        </w:rPr>
        <w:t xml:space="preserve">г. </w:t>
      </w:r>
      <w:r>
        <w:rPr>
          <w:sz w:val="28"/>
          <w:szCs w:val="28"/>
        </w:rPr>
        <w:t>№629</w:t>
      </w:r>
    </w:p>
    <w:p w:rsidR="00A72873" w:rsidRDefault="00A72873" w:rsidP="00A7287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6199" w:rsidRPr="00650B5B" w:rsidRDefault="00646199" w:rsidP="00A7287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72873" w:rsidRDefault="00A72873" w:rsidP="00A72873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 xml:space="preserve">В целях реализации Указа Президента Российской Федерации </w:t>
      </w:r>
      <w:r w:rsidR="000C292A">
        <w:rPr>
          <w:sz w:val="28"/>
          <w:szCs w:val="28"/>
        </w:rPr>
        <w:t xml:space="preserve">                          </w:t>
      </w:r>
      <w:r w:rsidRPr="00650B5B">
        <w:rPr>
          <w:sz w:val="28"/>
          <w:szCs w:val="28"/>
        </w:rPr>
        <w:t>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 w:rsidR="000C292A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618 «Об основных направлениях государственной политики по развитию конкуренции», распоряжения Правительства РФ от 18.10.2018</w:t>
      </w:r>
      <w:r w:rsidR="000C292A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0C292A">
        <w:rPr>
          <w:sz w:val="28"/>
          <w:szCs w:val="28"/>
        </w:rPr>
        <w:t>,</w:t>
      </w:r>
    </w:p>
    <w:p w:rsidR="00A72873" w:rsidRDefault="00A72873" w:rsidP="00A72873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0C292A" w:rsidRPr="00330E35" w:rsidRDefault="000C292A" w:rsidP="000C292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C292A" w:rsidRPr="00330E35" w:rsidRDefault="000C292A" w:rsidP="000C292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A72873" w:rsidRDefault="00A72873" w:rsidP="00A72873">
      <w:pPr>
        <w:pStyle w:val="23"/>
        <w:shd w:val="clear" w:color="auto" w:fill="auto"/>
        <w:ind w:left="20" w:right="-2" w:firstLine="689"/>
        <w:jc w:val="both"/>
        <w:rPr>
          <w:rStyle w:val="aff1"/>
          <w:sz w:val="28"/>
          <w:szCs w:val="28"/>
        </w:rPr>
      </w:pPr>
    </w:p>
    <w:p w:rsidR="00A72873" w:rsidRDefault="00A72873" w:rsidP="00A72873">
      <w:pPr>
        <w:pStyle w:val="23"/>
        <w:numPr>
          <w:ilvl w:val="1"/>
          <w:numId w:val="6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постановление Администрации муниципального образования «Сычевский район» Смоленской области от 27</w:t>
      </w:r>
      <w:r w:rsidR="00646199">
        <w:rPr>
          <w:sz w:val="28"/>
          <w:szCs w:val="28"/>
        </w:rPr>
        <w:t>.11.</w:t>
      </w:r>
      <w:r>
        <w:rPr>
          <w:sz w:val="28"/>
          <w:szCs w:val="28"/>
        </w:rPr>
        <w:t>2020 года №629 «О системе внутреннего обеспечения соответствия требованиям антимонопольного законодательства (антимонопольный комплаенс) Администрации муниципального образования «Сычевский район» Смоленской области следующее изменение:</w:t>
      </w:r>
    </w:p>
    <w:p w:rsidR="00A72873" w:rsidRDefault="00A72873" w:rsidP="00A72873">
      <w:pPr>
        <w:pStyle w:val="23"/>
        <w:numPr>
          <w:ilvl w:val="1"/>
          <w:numId w:val="6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Администрации муниципального образования «Сычевский район» Смоленской области от 27</w:t>
      </w:r>
      <w:r w:rsidR="000C292A">
        <w:rPr>
          <w:sz w:val="28"/>
          <w:szCs w:val="28"/>
        </w:rPr>
        <w:t>.11.</w:t>
      </w:r>
      <w:r>
        <w:rPr>
          <w:sz w:val="28"/>
          <w:szCs w:val="28"/>
        </w:rPr>
        <w:t>2020 года №629 изложить в новой редакции,</w:t>
      </w:r>
      <w:r w:rsidRPr="00334EF0">
        <w:rPr>
          <w:sz w:val="28"/>
          <w:szCs w:val="28"/>
        </w:rPr>
        <w:t xml:space="preserve"> согласно приложению.</w:t>
      </w:r>
    </w:p>
    <w:p w:rsidR="000C292A" w:rsidRDefault="000C292A" w:rsidP="00A72873">
      <w:pPr>
        <w:pStyle w:val="23"/>
        <w:numPr>
          <w:ilvl w:val="1"/>
          <w:numId w:val="6"/>
        </w:numPr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</w:p>
    <w:p w:rsidR="000C292A" w:rsidRDefault="000C292A" w:rsidP="00A72873">
      <w:pPr>
        <w:pStyle w:val="23"/>
        <w:numPr>
          <w:ilvl w:val="1"/>
          <w:numId w:val="6"/>
        </w:numPr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</w:p>
    <w:p w:rsidR="000C292A" w:rsidRDefault="000C292A" w:rsidP="00A72873">
      <w:pPr>
        <w:pStyle w:val="23"/>
        <w:numPr>
          <w:ilvl w:val="1"/>
          <w:numId w:val="6"/>
        </w:numPr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</w:p>
    <w:p w:rsidR="00A72873" w:rsidRPr="00334EF0" w:rsidRDefault="00A72873" w:rsidP="00A72873">
      <w:pPr>
        <w:pStyle w:val="23"/>
        <w:numPr>
          <w:ilvl w:val="1"/>
          <w:numId w:val="6"/>
        </w:numPr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334EF0"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 </w:t>
      </w:r>
    </w:p>
    <w:p w:rsidR="00A72873" w:rsidRDefault="00A72873" w:rsidP="00A72873">
      <w:pPr>
        <w:ind w:right="5670"/>
        <w:jc w:val="both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0C292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0C292A" w:rsidRDefault="000C292A" w:rsidP="000C292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0C292A" w:rsidRDefault="000C292A" w:rsidP="00A72873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A72873" w:rsidRDefault="00A72873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C292A" w:rsidRDefault="00A72873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 w:rsidRPr="00650B5B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</w:p>
    <w:p w:rsidR="000C292A" w:rsidRDefault="00A72873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72873" w:rsidRDefault="00A72873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A72873" w:rsidRDefault="00A72873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A72873" w:rsidRDefault="00A72873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27.11.2020 года </w:t>
      </w:r>
      <w:r w:rsidRPr="00650B5B">
        <w:rPr>
          <w:sz w:val="28"/>
          <w:szCs w:val="28"/>
        </w:rPr>
        <w:t>№</w:t>
      </w:r>
      <w:r>
        <w:rPr>
          <w:sz w:val="28"/>
          <w:szCs w:val="28"/>
        </w:rPr>
        <w:t xml:space="preserve"> 629</w:t>
      </w:r>
    </w:p>
    <w:p w:rsidR="000C292A" w:rsidRDefault="000C292A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0C292A" w:rsidRDefault="000C292A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C292A" w:rsidRDefault="000C292A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«Сычевский район» </w:t>
      </w:r>
    </w:p>
    <w:p w:rsidR="000C292A" w:rsidRDefault="000C292A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C292A" w:rsidRDefault="000C292A" w:rsidP="000C292A">
      <w:pPr>
        <w:pStyle w:val="23"/>
        <w:shd w:val="clear" w:color="auto" w:fill="auto"/>
        <w:tabs>
          <w:tab w:val="left" w:pos="8329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13.02.2023 года № 54)</w:t>
      </w:r>
    </w:p>
    <w:p w:rsidR="000C292A" w:rsidRDefault="000C292A" w:rsidP="00A72873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p w:rsidR="00646199" w:rsidRDefault="00646199" w:rsidP="00A72873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p w:rsidR="000C292A" w:rsidRDefault="00A72873" w:rsidP="00A72873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  <w:r w:rsidRPr="00650B5B">
        <w:rPr>
          <w:sz w:val="28"/>
          <w:szCs w:val="28"/>
        </w:rPr>
        <w:t>С</w:t>
      </w:r>
      <w:r w:rsidR="000C292A">
        <w:rPr>
          <w:sz w:val="28"/>
          <w:szCs w:val="28"/>
        </w:rPr>
        <w:t>ОСТАВ</w:t>
      </w:r>
    </w:p>
    <w:p w:rsidR="00A72873" w:rsidRDefault="000C292A" w:rsidP="00A72873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A72873" w:rsidRPr="00650B5B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A72873" w:rsidRPr="00650B5B">
        <w:rPr>
          <w:sz w:val="28"/>
          <w:szCs w:val="28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 w:rsidR="00A72873"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="00A72873" w:rsidRPr="00650B5B">
        <w:rPr>
          <w:sz w:val="28"/>
          <w:szCs w:val="28"/>
        </w:rPr>
        <w:t xml:space="preserve"> (антимонопольному комплаенсу)</w:t>
      </w:r>
    </w:p>
    <w:p w:rsidR="00A72873" w:rsidRDefault="00A72873" w:rsidP="00A72873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20"/>
        <w:gridCol w:w="5836"/>
      </w:tblGrid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Данилевич</w:t>
            </w:r>
          </w:p>
          <w:p w:rsidR="00A72873" w:rsidRPr="00212934" w:rsidRDefault="00A72873" w:rsidP="0048619B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Кирилл Геннадьевич</w:t>
            </w: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 области, председатель комиссии;</w:t>
            </w:r>
          </w:p>
          <w:p w:rsidR="00A72873" w:rsidRPr="00212934" w:rsidRDefault="00A72873" w:rsidP="0048619B">
            <w:pPr>
              <w:pStyle w:val="36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 xml:space="preserve">Васильева </w:t>
            </w:r>
          </w:p>
          <w:p w:rsidR="00A72873" w:rsidRPr="00212934" w:rsidRDefault="00A72873" w:rsidP="0048619B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Татьяна Павловна</w:t>
            </w:r>
          </w:p>
          <w:p w:rsidR="00A72873" w:rsidRPr="00212934" w:rsidRDefault="00A72873" w:rsidP="0048619B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</w:t>
            </w:r>
            <w:r w:rsidR="00646199">
              <w:rPr>
                <w:sz w:val="28"/>
                <w:szCs w:val="28"/>
              </w:rPr>
              <w:t xml:space="preserve"> </w:t>
            </w:r>
            <w:r w:rsidRPr="00212934">
              <w:rPr>
                <w:sz w:val="28"/>
                <w:szCs w:val="28"/>
              </w:rPr>
              <w:t>заместитель Главы муниципального образования  «Сычевский  район» Смоленской области, заместитель председателя комиссии;</w:t>
            </w:r>
          </w:p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bCs/>
                <w:sz w:val="28"/>
                <w:szCs w:val="28"/>
              </w:rPr>
            </w:pPr>
            <w:r w:rsidRPr="00212934">
              <w:rPr>
                <w:bCs/>
                <w:sz w:val="28"/>
                <w:szCs w:val="28"/>
              </w:rPr>
              <w:t xml:space="preserve">Матвеева </w:t>
            </w:r>
          </w:p>
          <w:p w:rsidR="00A72873" w:rsidRPr="00212934" w:rsidRDefault="00A72873" w:rsidP="0048619B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Мария Валентиновна</w:t>
            </w: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главный специалист Администрации муниципального образования «Сычевский район» Смоленской области, секретар</w:t>
            </w:r>
            <w:r w:rsidR="00646199">
              <w:rPr>
                <w:sz w:val="28"/>
                <w:szCs w:val="28"/>
              </w:rPr>
              <w:t>ь комиссии</w:t>
            </w:r>
          </w:p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</w:p>
        </w:tc>
      </w:tr>
      <w:tr w:rsidR="00A72873" w:rsidRPr="00212934" w:rsidTr="0048619B">
        <w:tc>
          <w:tcPr>
            <w:tcW w:w="10421" w:type="dxa"/>
            <w:gridSpan w:val="2"/>
          </w:tcPr>
          <w:p w:rsidR="00A72873" w:rsidRDefault="00A72873" w:rsidP="0048619B">
            <w:pPr>
              <w:jc w:val="center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Члены комиссии:</w:t>
            </w:r>
          </w:p>
          <w:p w:rsidR="00646199" w:rsidRPr="00212934" w:rsidRDefault="00646199" w:rsidP="0048619B">
            <w:pPr>
              <w:jc w:val="center"/>
              <w:rPr>
                <w:sz w:val="28"/>
                <w:szCs w:val="28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 xml:space="preserve">Зенченко </w:t>
            </w:r>
          </w:p>
          <w:p w:rsidR="00A72873" w:rsidRPr="00212934" w:rsidRDefault="00A72873" w:rsidP="0048619B">
            <w:pPr>
              <w:rPr>
                <w:bCs/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>Марина Викторовна</w:t>
            </w: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 xml:space="preserve">- заместитель Главы муниципального                                        образования – управляющий делами     Администрации муниципального образования  </w:t>
            </w:r>
            <w:r w:rsidRPr="00212934">
              <w:rPr>
                <w:sz w:val="28"/>
                <w:szCs w:val="28"/>
              </w:rPr>
              <w:t>Сычевский район» Смоленской области;</w:t>
            </w:r>
            <w:r w:rsidRPr="00212934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</w:t>
            </w:r>
          </w:p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 xml:space="preserve">Конькова </w:t>
            </w:r>
          </w:p>
          <w:p w:rsidR="00A72873" w:rsidRPr="00212934" w:rsidRDefault="00A72873" w:rsidP="0048619B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>Татьяна Андреевна</w:t>
            </w: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>- начальник отдела экономик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212934">
              <w:rPr>
                <w:sz w:val="28"/>
                <w:szCs w:val="28"/>
                <w:lang w:eastAsia="en-US"/>
              </w:rPr>
              <w:t xml:space="preserve"> и комплексного развития </w:t>
            </w:r>
            <w:r w:rsidRPr="00212934">
              <w:rPr>
                <w:sz w:val="28"/>
                <w:szCs w:val="28"/>
              </w:rPr>
              <w:t>Администрации муниципального образования «Сычевский район» Смоленской области;</w:t>
            </w:r>
          </w:p>
          <w:p w:rsidR="00A72873" w:rsidRDefault="00A72873" w:rsidP="0048619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3395B" w:rsidRPr="00212934" w:rsidRDefault="00B3395B" w:rsidP="004861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Глазкова </w:t>
            </w:r>
          </w:p>
          <w:p w:rsidR="00A72873" w:rsidRPr="00212934" w:rsidRDefault="00A72873" w:rsidP="004861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  <w:p w:rsidR="00A72873" w:rsidRPr="00212934" w:rsidRDefault="00A72873" w:rsidP="0048619B">
            <w:pPr>
              <w:jc w:val="both"/>
              <w:rPr>
                <w:szCs w:val="28"/>
                <w:lang w:eastAsia="en-US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Митенкова </w:t>
            </w:r>
          </w:p>
          <w:p w:rsidR="00A72873" w:rsidRPr="00212934" w:rsidRDefault="00A72873" w:rsidP="00486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 xml:space="preserve">- начальник отдела по культуре </w:t>
            </w:r>
            <w:r w:rsidRPr="00212934">
              <w:rPr>
                <w:sz w:val="28"/>
                <w:szCs w:val="28"/>
              </w:rPr>
              <w:t>Администрации муниципального образования «Сычевский район» Смоленской области;</w:t>
            </w:r>
          </w:p>
          <w:p w:rsidR="00A72873" w:rsidRPr="00212934" w:rsidRDefault="00A72873" w:rsidP="0048619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pStyle w:val="36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Калинкина </w:t>
            </w:r>
          </w:p>
          <w:p w:rsidR="00A72873" w:rsidRPr="00212934" w:rsidRDefault="00A72873" w:rsidP="0048619B">
            <w:pPr>
              <w:pStyle w:val="36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A72873" w:rsidRPr="00212934" w:rsidRDefault="00A72873" w:rsidP="004861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начальник отдела городского хозяйства Администрации муниципального образования</w:t>
            </w:r>
          </w:p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«Сычевский район» Смоленской области;</w:t>
            </w:r>
          </w:p>
          <w:p w:rsidR="00A72873" w:rsidRPr="00212934" w:rsidRDefault="00A72873" w:rsidP="004861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</w:rPr>
              <w:t>Копорова</w:t>
            </w:r>
            <w:r w:rsidRPr="00212934">
              <w:rPr>
                <w:sz w:val="28"/>
                <w:szCs w:val="28"/>
                <w:lang w:eastAsia="en-US"/>
              </w:rPr>
              <w:t xml:space="preserve"> </w:t>
            </w:r>
          </w:p>
          <w:p w:rsidR="00A72873" w:rsidRPr="00212934" w:rsidRDefault="00A72873" w:rsidP="0048619B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461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по образованию Администрации муниципального образования «Сычевский район» Смоленской области;</w:t>
            </w:r>
          </w:p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A72873" w:rsidRPr="00212934" w:rsidRDefault="00A72873" w:rsidP="00486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  <w:r w:rsidRPr="00212934">
              <w:rPr>
                <w:sz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6202" w:type="dxa"/>
          </w:tcPr>
          <w:p w:rsidR="00A72873" w:rsidRPr="00212934" w:rsidRDefault="00646199" w:rsidP="00486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2873" w:rsidRPr="00212934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«Сычевский район» Смоленской области;</w:t>
            </w:r>
          </w:p>
          <w:p w:rsidR="00A72873" w:rsidRPr="00212934" w:rsidRDefault="00A72873" w:rsidP="0048619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72873" w:rsidRPr="00212934" w:rsidTr="0048619B">
        <w:tc>
          <w:tcPr>
            <w:tcW w:w="4219" w:type="dxa"/>
          </w:tcPr>
          <w:p w:rsidR="00646199" w:rsidRDefault="00A72873" w:rsidP="0048619B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 xml:space="preserve">Сопленкова </w:t>
            </w:r>
          </w:p>
          <w:p w:rsidR="00A72873" w:rsidRPr="00212934" w:rsidRDefault="00A72873" w:rsidP="0048619B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Альбина  Викторовна</w:t>
            </w:r>
          </w:p>
        </w:tc>
        <w:tc>
          <w:tcPr>
            <w:tcW w:w="6202" w:type="dxa"/>
          </w:tcPr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главный специалист – юрист  Администрации муниципального образования «Сычевский  район» Смоленской области.</w:t>
            </w:r>
          </w:p>
          <w:p w:rsidR="00A72873" w:rsidRPr="00212934" w:rsidRDefault="00A72873" w:rsidP="0048619B">
            <w:pPr>
              <w:jc w:val="both"/>
              <w:rPr>
                <w:sz w:val="28"/>
                <w:szCs w:val="28"/>
              </w:rPr>
            </w:pPr>
          </w:p>
        </w:tc>
      </w:tr>
    </w:tbl>
    <w:p w:rsidR="00A72873" w:rsidRDefault="00A72873" w:rsidP="00A72873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p w:rsidR="00A72873" w:rsidRDefault="00A72873" w:rsidP="00BA02FA">
      <w:pPr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5E31E0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09" w:rsidRDefault="001E3D09" w:rsidP="00FA6D0B">
      <w:r>
        <w:separator/>
      </w:r>
    </w:p>
  </w:endnote>
  <w:endnote w:type="continuationSeparator" w:id="1">
    <w:p w:rsidR="001E3D09" w:rsidRDefault="001E3D0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09" w:rsidRDefault="001E3D09" w:rsidP="00FA6D0B">
      <w:r>
        <w:separator/>
      </w:r>
    </w:p>
  </w:footnote>
  <w:footnote w:type="continuationSeparator" w:id="1">
    <w:p w:rsidR="001E3D09" w:rsidRDefault="001E3D0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554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92A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D09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38E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199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0A6E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2873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395B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0C8"/>
    <w:rsid w:val="00B902FC"/>
    <w:rsid w:val="00B90810"/>
    <w:rsid w:val="00B916C9"/>
    <w:rsid w:val="00B91F21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1ED1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5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aff1">
    <w:name w:val="Основной текст + Полужирный"/>
    <w:rsid w:val="00A72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_"/>
    <w:link w:val="36"/>
    <w:rsid w:val="00A72873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A72873"/>
    <w:pPr>
      <w:shd w:val="clear" w:color="auto" w:fill="FFFFFF"/>
      <w:spacing w:before="6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2023-02-16T06:22:00Z</cp:lastPrinted>
  <dcterms:created xsi:type="dcterms:W3CDTF">2023-02-16T05:44:00Z</dcterms:created>
  <dcterms:modified xsi:type="dcterms:W3CDTF">2023-02-16T06:22:00Z</dcterms:modified>
</cp:coreProperties>
</file>