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97" w:rsidRPr="0026368A" w:rsidRDefault="00623F97" w:rsidP="005B52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623F97" w:rsidRPr="0026368A" w:rsidRDefault="00623F97" w:rsidP="005B52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26368A">
        <w:rPr>
          <w:rFonts w:ascii="Times New Roman" w:hAnsi="Times New Roman"/>
          <w:b/>
          <w:color w:val="000000"/>
          <w:sz w:val="36"/>
          <w:szCs w:val="36"/>
        </w:rPr>
        <w:t>Выступление на районном августовском совещании                       педагогических работников по теме:</w:t>
      </w:r>
    </w:p>
    <w:p w:rsidR="00623F97" w:rsidRPr="0026368A" w:rsidRDefault="00623F97" w:rsidP="005B52FB">
      <w:pPr>
        <w:jc w:val="center"/>
        <w:rPr>
          <w:rFonts w:ascii="Times New Roman" w:hAnsi="Times New Roman"/>
          <w:b/>
          <w:sz w:val="36"/>
          <w:szCs w:val="36"/>
        </w:rPr>
      </w:pPr>
      <w:r w:rsidRPr="0026368A">
        <w:rPr>
          <w:rFonts w:ascii="Times New Roman" w:hAnsi="Times New Roman"/>
          <w:b/>
          <w:sz w:val="36"/>
          <w:szCs w:val="36"/>
        </w:rPr>
        <w:t>«Муниципальные факторы обеспечения социальной цельности и стабильности доступного дополнительного образования                             на территории Сычевского района»</w:t>
      </w:r>
    </w:p>
    <w:p w:rsidR="00623F97" w:rsidRPr="0026368A" w:rsidRDefault="00623F97" w:rsidP="00552E59">
      <w:pPr>
        <w:pStyle w:val="a3"/>
        <w:spacing w:after="0" w:line="240" w:lineRule="atLeast"/>
        <w:jc w:val="both"/>
        <w:rPr>
          <w:sz w:val="36"/>
          <w:szCs w:val="36"/>
        </w:rPr>
      </w:pPr>
      <w:r w:rsidRPr="0026368A">
        <w:rPr>
          <w:sz w:val="36"/>
          <w:szCs w:val="36"/>
        </w:rPr>
        <w:tab/>
      </w:r>
      <w:r w:rsidRPr="0026368A">
        <w:rPr>
          <w:color w:val="000000"/>
          <w:sz w:val="36"/>
          <w:szCs w:val="36"/>
          <w:lang w:eastAsia="en-US"/>
        </w:rPr>
        <w:t>Уважаемые коллеги</w:t>
      </w:r>
      <w:proofErr w:type="gramStart"/>
      <w:r w:rsidRPr="0026368A">
        <w:rPr>
          <w:color w:val="000000"/>
          <w:sz w:val="36"/>
          <w:szCs w:val="36"/>
          <w:lang w:eastAsia="en-US"/>
        </w:rPr>
        <w:t>!</w:t>
      </w:r>
      <w:r w:rsidRPr="0026368A">
        <w:rPr>
          <w:sz w:val="36"/>
          <w:szCs w:val="36"/>
        </w:rPr>
        <w:t>Д</w:t>
      </w:r>
      <w:proofErr w:type="gramEnd"/>
      <w:r w:rsidRPr="0026368A">
        <w:rPr>
          <w:sz w:val="36"/>
          <w:szCs w:val="36"/>
        </w:rPr>
        <w:t>ополнительное образование детей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ребенка,</w:t>
      </w:r>
      <w:r w:rsidRPr="0026368A">
        <w:rPr>
          <w:color w:val="000000"/>
          <w:sz w:val="36"/>
          <w:szCs w:val="36"/>
        </w:rPr>
        <w:t xml:space="preserve"> а также организацию свободного времени, т.е. занятости детей.</w:t>
      </w:r>
    </w:p>
    <w:p w:rsidR="00623F97" w:rsidRDefault="00623F97" w:rsidP="00552E59">
      <w:pPr>
        <w:pStyle w:val="a3"/>
        <w:spacing w:after="0" w:line="240" w:lineRule="atLeast"/>
        <w:jc w:val="both"/>
        <w:rPr>
          <w:sz w:val="36"/>
          <w:szCs w:val="36"/>
        </w:rPr>
      </w:pPr>
      <w:r w:rsidRPr="0026368A">
        <w:rPr>
          <w:sz w:val="36"/>
          <w:szCs w:val="36"/>
        </w:rPr>
        <w:tab/>
        <w:t xml:space="preserve">В </w:t>
      </w:r>
      <w:r w:rsidRPr="0026368A">
        <w:rPr>
          <w:color w:val="000000"/>
          <w:sz w:val="36"/>
          <w:szCs w:val="36"/>
        </w:rPr>
        <w:t>настоящее время занятость детей играет большую роль в социуме. В зависимости от того, как реализует себя ребенок, зависит его будущее и будущее других. Очень важно уделять большое внимание ребенку и тому, чем он занимается, что его интересует, каковы его взгляды, способности, каково отношение ребенка к окружающему миру, чего он хочет достичь в своей жизни.</w:t>
      </w:r>
    </w:p>
    <w:p w:rsidR="00623F97" w:rsidRPr="0026368A" w:rsidRDefault="00623F97" w:rsidP="00552E59">
      <w:pPr>
        <w:pStyle w:val="a3"/>
        <w:spacing w:after="0" w:line="240" w:lineRule="atLeast"/>
        <w:jc w:val="both"/>
        <w:rPr>
          <w:sz w:val="36"/>
          <w:szCs w:val="36"/>
        </w:rPr>
      </w:pPr>
    </w:p>
    <w:p w:rsidR="00623F97" w:rsidRPr="0026368A" w:rsidRDefault="00623F97" w:rsidP="00552E59">
      <w:pPr>
        <w:pStyle w:val="a3"/>
        <w:spacing w:after="0" w:line="240" w:lineRule="atLeast"/>
        <w:jc w:val="both"/>
        <w:rPr>
          <w:b/>
          <w:sz w:val="36"/>
          <w:szCs w:val="36"/>
        </w:rPr>
      </w:pPr>
      <w:r w:rsidRPr="0026368A">
        <w:rPr>
          <w:sz w:val="36"/>
          <w:szCs w:val="36"/>
        </w:rPr>
        <w:tab/>
      </w:r>
      <w:r w:rsidRPr="0026368A">
        <w:rPr>
          <w:sz w:val="36"/>
          <w:szCs w:val="36"/>
        </w:rPr>
        <w:tab/>
      </w:r>
      <w:r w:rsidRPr="0026368A">
        <w:rPr>
          <w:sz w:val="36"/>
          <w:szCs w:val="36"/>
        </w:rPr>
        <w:tab/>
      </w:r>
    </w:p>
    <w:p w:rsidR="00623F97" w:rsidRPr="0026368A" w:rsidRDefault="00623F97" w:rsidP="00C53B89">
      <w:pPr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          Обеспечение необходимых условий для развития и успешного функционирования системы дополнительного образования, дополнительного образования в общеобразовательных учреждениях всех типов и видов; упорядочение их деятельности, содействующей развитию социально востребованной в обществе личности, и является федеральный проект «Успех каждого ребенка Национального проекта «Образование».</w:t>
      </w:r>
    </w:p>
    <w:p w:rsidR="00623F97" w:rsidRPr="0026368A" w:rsidRDefault="00623F97" w:rsidP="00FD1E03">
      <w:pPr>
        <w:pStyle w:val="a3"/>
        <w:spacing w:after="0" w:line="240" w:lineRule="atLeast"/>
        <w:ind w:firstLine="709"/>
        <w:jc w:val="both"/>
        <w:rPr>
          <w:b/>
          <w:sz w:val="36"/>
          <w:szCs w:val="36"/>
        </w:rPr>
      </w:pPr>
      <w:r w:rsidRPr="0026368A">
        <w:rPr>
          <w:b/>
          <w:sz w:val="36"/>
          <w:szCs w:val="36"/>
        </w:rPr>
        <w:t>Задачами федерального проекта являются:</w:t>
      </w:r>
    </w:p>
    <w:p w:rsidR="00623F97" w:rsidRPr="0026368A" w:rsidRDefault="00623F97" w:rsidP="00FD1E03">
      <w:pPr>
        <w:pStyle w:val="a3"/>
        <w:spacing w:after="0" w:line="240" w:lineRule="atLeast"/>
        <w:ind w:firstLine="709"/>
        <w:jc w:val="both"/>
        <w:rPr>
          <w:b/>
          <w:sz w:val="36"/>
          <w:szCs w:val="36"/>
        </w:rPr>
      </w:pPr>
    </w:p>
    <w:p w:rsidR="00623F97" w:rsidRPr="0026368A" w:rsidRDefault="00623F97" w:rsidP="00FD1E03">
      <w:pPr>
        <w:pStyle w:val="a3"/>
        <w:spacing w:after="0" w:line="240" w:lineRule="atLeast"/>
        <w:ind w:firstLine="709"/>
        <w:jc w:val="both"/>
        <w:rPr>
          <w:sz w:val="36"/>
          <w:szCs w:val="36"/>
        </w:rPr>
      </w:pPr>
      <w:r w:rsidRPr="0026368A">
        <w:rPr>
          <w:sz w:val="36"/>
          <w:szCs w:val="36"/>
        </w:rPr>
        <w:t>1. Увеличение охвата детей дополнительным образованием.</w:t>
      </w:r>
    </w:p>
    <w:p w:rsidR="00623F97" w:rsidRPr="0026368A" w:rsidRDefault="00623F97" w:rsidP="00FD1E03">
      <w:pPr>
        <w:pStyle w:val="a3"/>
        <w:spacing w:after="0" w:line="240" w:lineRule="atLeast"/>
        <w:ind w:firstLine="709"/>
        <w:jc w:val="both"/>
        <w:rPr>
          <w:sz w:val="36"/>
          <w:szCs w:val="36"/>
        </w:rPr>
      </w:pPr>
      <w:r w:rsidRPr="0026368A">
        <w:rPr>
          <w:sz w:val="36"/>
          <w:szCs w:val="36"/>
        </w:rPr>
        <w:t>2. Обновление содержания дополнительного образования всех направленностей.</w:t>
      </w:r>
    </w:p>
    <w:p w:rsidR="00623F97" w:rsidRPr="0026368A" w:rsidRDefault="00623F97" w:rsidP="00FD1E03">
      <w:pPr>
        <w:pStyle w:val="a3"/>
        <w:spacing w:after="0" w:line="240" w:lineRule="atLeast"/>
        <w:ind w:firstLine="709"/>
        <w:jc w:val="both"/>
        <w:rPr>
          <w:sz w:val="36"/>
          <w:szCs w:val="36"/>
        </w:rPr>
      </w:pPr>
      <w:r w:rsidRPr="0026368A">
        <w:rPr>
          <w:sz w:val="36"/>
          <w:szCs w:val="36"/>
        </w:rPr>
        <w:t>3.    Повышение качества и вариативности образовательных программ и их реализация в разноуровневой, дистанционной и сетевой формах, чтобы они отвечали вызовам времени и интересам детей с разными образовательными потребностями и возможностями.</w:t>
      </w:r>
    </w:p>
    <w:p w:rsidR="00623F97" w:rsidRPr="0026368A" w:rsidRDefault="00623F97" w:rsidP="00FD1E03">
      <w:pPr>
        <w:pStyle w:val="a3"/>
        <w:spacing w:after="0" w:line="240" w:lineRule="atLeast"/>
        <w:ind w:firstLine="709"/>
        <w:jc w:val="both"/>
        <w:rPr>
          <w:sz w:val="36"/>
          <w:szCs w:val="36"/>
        </w:rPr>
      </w:pPr>
      <w:r w:rsidRPr="0026368A">
        <w:rPr>
          <w:sz w:val="36"/>
          <w:szCs w:val="36"/>
        </w:rPr>
        <w:t>4. Модернизация инфраструктуры и совершенствование профессионального мастерства педагогических и управленческих кадров.</w:t>
      </w:r>
    </w:p>
    <w:p w:rsidR="00623F97" w:rsidRPr="0026368A" w:rsidRDefault="00623F97" w:rsidP="00FD1E03">
      <w:pPr>
        <w:pStyle w:val="a3"/>
        <w:spacing w:after="0" w:line="240" w:lineRule="atLeast"/>
        <w:ind w:firstLine="709"/>
        <w:jc w:val="both"/>
        <w:rPr>
          <w:sz w:val="36"/>
          <w:szCs w:val="36"/>
        </w:rPr>
      </w:pPr>
    </w:p>
    <w:p w:rsidR="00623F97" w:rsidRPr="0026368A" w:rsidRDefault="00623F97" w:rsidP="00C53B89">
      <w:pPr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          В 2019 году Распоряжением Администрации Смоленской области от 03.07.2019 года №1073-р/адм. утверждена «дорожная карта», по которой муниципальные образования начали свою работу по реформированию системы дополнительного образования. </w:t>
      </w:r>
    </w:p>
    <w:p w:rsidR="00623F97" w:rsidRPr="0026368A" w:rsidRDefault="00623F97" w:rsidP="00FD1E03">
      <w:pPr>
        <w:pStyle w:val="a3"/>
        <w:spacing w:after="0" w:line="240" w:lineRule="atLeast"/>
        <w:ind w:firstLine="709"/>
        <w:jc w:val="both"/>
        <w:rPr>
          <w:sz w:val="36"/>
          <w:szCs w:val="36"/>
        </w:rPr>
      </w:pPr>
      <w:r w:rsidRPr="0026368A">
        <w:rPr>
          <w:sz w:val="36"/>
          <w:szCs w:val="36"/>
        </w:rPr>
        <w:t xml:space="preserve">В процесс реализации федерального проекта «Успех каждого ребенка» национального проекта «Образование» муниципальное образование «Сычевский район» вступил в начале 2020 года. И с этого момента началась работа по внедрению и реализации целевой модели дополнительного образования детей. </w:t>
      </w:r>
    </w:p>
    <w:p w:rsidR="00623F97" w:rsidRPr="0026368A" w:rsidRDefault="00623F97" w:rsidP="00FD1E03">
      <w:pPr>
        <w:pStyle w:val="a3"/>
        <w:spacing w:after="0" w:line="240" w:lineRule="atLeast"/>
        <w:ind w:firstLine="709"/>
        <w:jc w:val="both"/>
        <w:rPr>
          <w:sz w:val="36"/>
          <w:szCs w:val="36"/>
        </w:rPr>
      </w:pPr>
      <w:r w:rsidRPr="0026368A">
        <w:rPr>
          <w:sz w:val="36"/>
          <w:szCs w:val="36"/>
        </w:rPr>
        <w:t>Для решения поставленных задач:</w:t>
      </w:r>
    </w:p>
    <w:p w:rsidR="00623F97" w:rsidRPr="0026368A" w:rsidRDefault="00623F97" w:rsidP="00FD1E03">
      <w:pPr>
        <w:pStyle w:val="a3"/>
        <w:spacing w:after="0" w:line="240" w:lineRule="atLeast"/>
        <w:ind w:firstLine="709"/>
        <w:jc w:val="both"/>
        <w:rPr>
          <w:sz w:val="36"/>
          <w:szCs w:val="36"/>
        </w:rPr>
      </w:pPr>
      <w:r w:rsidRPr="0026368A">
        <w:rPr>
          <w:sz w:val="36"/>
          <w:szCs w:val="36"/>
        </w:rPr>
        <w:t>- на базе Дома детского творчества был создан муниципальный опорный центр дополнительного образования детей;</w:t>
      </w:r>
    </w:p>
    <w:p w:rsidR="00623F97" w:rsidRPr="0026368A" w:rsidRDefault="00623F97" w:rsidP="00FD1E03">
      <w:pPr>
        <w:pStyle w:val="a3"/>
        <w:spacing w:after="0" w:line="240" w:lineRule="atLeast"/>
        <w:ind w:firstLine="709"/>
        <w:jc w:val="both"/>
        <w:rPr>
          <w:sz w:val="36"/>
          <w:szCs w:val="36"/>
        </w:rPr>
      </w:pPr>
      <w:r w:rsidRPr="0026368A">
        <w:rPr>
          <w:sz w:val="36"/>
          <w:szCs w:val="36"/>
        </w:rPr>
        <w:t>- создана межведомственная рабочая группа.</w:t>
      </w:r>
    </w:p>
    <w:p w:rsidR="00623F97" w:rsidRPr="0026368A" w:rsidRDefault="00623F97" w:rsidP="00445428">
      <w:pPr>
        <w:pStyle w:val="a5"/>
        <w:ind w:firstLine="567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6368A">
        <w:rPr>
          <w:rFonts w:ascii="Times New Roman" w:hAnsi="Times New Roman"/>
          <w:color w:val="000000"/>
          <w:sz w:val="36"/>
          <w:szCs w:val="36"/>
          <w:lang w:eastAsia="ru-RU"/>
        </w:rPr>
        <w:t>- сформирован состав административных команд:</w:t>
      </w:r>
    </w:p>
    <w:p w:rsidR="00623F97" w:rsidRPr="0026368A" w:rsidRDefault="00623F97" w:rsidP="00445428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  <w:lang w:eastAsia="ru-RU"/>
        </w:rPr>
        <w:t xml:space="preserve">-   по запуску и функционированию </w:t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 xml:space="preserve">муниципального сегмента </w:t>
      </w:r>
      <w:r w:rsidRPr="0026368A">
        <w:rPr>
          <w:rFonts w:ascii="Times New Roman" w:hAnsi="Times New Roman"/>
          <w:color w:val="000000"/>
          <w:sz w:val="36"/>
          <w:szCs w:val="36"/>
          <w:lang w:eastAsia="ru-RU"/>
        </w:rPr>
        <w:t xml:space="preserve">Автоматизированной </w:t>
      </w:r>
      <w:r w:rsidRPr="0026368A">
        <w:rPr>
          <w:rFonts w:ascii="Times New Roman" w:hAnsi="Times New Roman"/>
          <w:sz w:val="36"/>
          <w:szCs w:val="36"/>
        </w:rPr>
        <w:t xml:space="preserve">Информационной Системы </w:t>
      </w:r>
      <w:r w:rsidRPr="0026368A">
        <w:rPr>
          <w:rFonts w:ascii="Times New Roman" w:hAnsi="Times New Roman"/>
          <w:sz w:val="36"/>
          <w:szCs w:val="36"/>
        </w:rPr>
        <w:lastRenderedPageBreak/>
        <w:t>«Навигатор дополнительного образования Смоленской области»;</w:t>
      </w:r>
    </w:p>
    <w:p w:rsidR="00623F97" w:rsidRPr="0026368A" w:rsidRDefault="00623F97" w:rsidP="0044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>- по проведению общественной экспертизы дополнительных общеобразовательных программ в Смоленской области.</w:t>
      </w:r>
    </w:p>
    <w:p w:rsidR="00623F97" w:rsidRPr="0026368A" w:rsidRDefault="00623F97" w:rsidP="0044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>Достижение целевых индикаторов в части охвата детей в возрасте от 5 до 18 лет дополнительным образованием, т.е. учет детей в «Навигаторе» и зачисление на дополнительные общеразвивающие программы явилось непростой задачей.</w:t>
      </w:r>
    </w:p>
    <w:p w:rsidR="00623F97" w:rsidRPr="0026368A" w:rsidRDefault="00623F97" w:rsidP="00445428">
      <w:pPr>
        <w:tabs>
          <w:tab w:val="left" w:pos="0"/>
        </w:tabs>
        <w:spacing w:after="0" w:line="240" w:lineRule="atLeast"/>
        <w:ind w:right="-144" w:firstLine="709"/>
        <w:jc w:val="both"/>
        <w:rPr>
          <w:color w:val="000000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 xml:space="preserve">Для решения данной проблемы было принято решение об участии всех образовательных </w:t>
      </w:r>
      <w:r>
        <w:rPr>
          <w:rFonts w:ascii="Times New Roman" w:hAnsi="Times New Roman"/>
          <w:color w:val="000000"/>
          <w:sz w:val="36"/>
          <w:szCs w:val="36"/>
        </w:rPr>
        <w:t>учреждений</w:t>
      </w:r>
      <w:r w:rsidRPr="0026368A">
        <w:rPr>
          <w:rFonts w:ascii="Times New Roman" w:hAnsi="Times New Roman"/>
          <w:color w:val="000000"/>
          <w:sz w:val="36"/>
          <w:szCs w:val="36"/>
        </w:rPr>
        <w:t xml:space="preserve"> района в реализации данного показателя.</w:t>
      </w:r>
    </w:p>
    <w:p w:rsidR="00623F97" w:rsidRPr="0026368A" w:rsidRDefault="00623F97" w:rsidP="00445428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>В образовательных учреждениях началась активная работа по зачислению детей на дополнительные программы и регистрации детей в Навигаторе, проведению кампании по созданию личных кабинетов родителей (законных представителей) для регистрации обучающихся на получение сертификатов учета.</w:t>
      </w:r>
    </w:p>
    <w:p w:rsidR="00623F97" w:rsidRPr="0026368A" w:rsidRDefault="00623F97" w:rsidP="00445428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623F97" w:rsidRPr="0026368A" w:rsidRDefault="00623F97" w:rsidP="00445428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>Муниципальный опорный центр:</w:t>
      </w:r>
    </w:p>
    <w:p w:rsidR="00623F97" w:rsidRPr="0026368A" w:rsidRDefault="00623F97" w:rsidP="00445428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-  оказывал организационно-методическую поддержку содержательного наполнения муниципального сегмента Навигатора; </w:t>
      </w:r>
    </w:p>
    <w:p w:rsidR="00623F97" w:rsidRPr="0026368A" w:rsidRDefault="00623F97" w:rsidP="00445428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>- проводил инструктивно-методические совещания для организаторов программ в учреждениях дополнительного образования и спортивной школы.</w:t>
      </w:r>
    </w:p>
    <w:p w:rsidR="00623F97" w:rsidRPr="0026368A" w:rsidRDefault="00623F97" w:rsidP="00445428">
      <w:pPr>
        <w:pStyle w:val="a5"/>
        <w:ind w:firstLine="567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 - проводил тематические мероприятия с педагогическими работниками системы дополнительного образования для методической и технологической </w:t>
      </w:r>
      <w:r w:rsidR="000702CA" w:rsidRPr="0026368A">
        <w:rPr>
          <w:rFonts w:ascii="Times New Roman" w:hAnsi="Times New Roman"/>
          <w:sz w:val="36"/>
          <w:szCs w:val="36"/>
        </w:rPr>
        <w:t>подготовки программ</w:t>
      </w:r>
      <w:r w:rsidRPr="0026368A">
        <w:rPr>
          <w:rFonts w:ascii="Times New Roman" w:hAnsi="Times New Roman"/>
          <w:sz w:val="36"/>
          <w:szCs w:val="36"/>
        </w:rPr>
        <w:t xml:space="preserve"> дополнительного образования детей для экспертизы в Региональный модельный центр.</w:t>
      </w:r>
    </w:p>
    <w:p w:rsidR="00623F97" w:rsidRPr="0026368A" w:rsidRDefault="00623F97" w:rsidP="00BD3A09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 xml:space="preserve">         Администрация и педагоги дополнительного образования Дома детского творчества</w:t>
      </w:r>
    </w:p>
    <w:p w:rsidR="00623F97" w:rsidRPr="0026368A" w:rsidRDefault="00623F97" w:rsidP="00BD3A09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lastRenderedPageBreak/>
        <w:t xml:space="preserve">-  прошли курсовое </w:t>
      </w:r>
      <w:proofErr w:type="gramStart"/>
      <w:r w:rsidRPr="0026368A">
        <w:rPr>
          <w:rFonts w:ascii="Times New Roman" w:hAnsi="Times New Roman"/>
          <w:color w:val="000000"/>
          <w:sz w:val="36"/>
          <w:szCs w:val="36"/>
        </w:rPr>
        <w:t>обучение по программе</w:t>
      </w:r>
      <w:proofErr w:type="gramEnd"/>
      <w:r w:rsidRPr="0026368A">
        <w:rPr>
          <w:rFonts w:ascii="Times New Roman" w:hAnsi="Times New Roman"/>
          <w:color w:val="000000"/>
          <w:sz w:val="36"/>
          <w:szCs w:val="36"/>
        </w:rPr>
        <w:t xml:space="preserve"> «Вопросы внедрения в Смоленской области целевой региональной модели дополнительного образования»</w:t>
      </w:r>
    </w:p>
    <w:p w:rsidR="00623F97" w:rsidRPr="0026368A" w:rsidRDefault="00623F97" w:rsidP="00445428">
      <w:pPr>
        <w:ind w:left="708" w:firstLine="12"/>
        <w:jc w:val="both"/>
        <w:rPr>
          <w:rFonts w:ascii="Times New Roman" w:hAnsi="Times New Roman"/>
          <w:color w:val="000000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>- подготовили перечень методических продуктов:</w:t>
      </w:r>
    </w:p>
    <w:p w:rsidR="00623F97" w:rsidRPr="0026368A" w:rsidRDefault="00623F97" w:rsidP="00445428">
      <w:pPr>
        <w:numPr>
          <w:ilvl w:val="0"/>
          <w:numId w:val="1"/>
        </w:numPr>
        <w:spacing w:after="0" w:line="240" w:lineRule="auto"/>
        <w:ind w:left="708" w:firstLine="12"/>
        <w:jc w:val="both"/>
        <w:rPr>
          <w:rFonts w:ascii="Times New Roman" w:hAnsi="Times New Roman"/>
          <w:color w:val="000000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>Разработка и внедрение:</w:t>
      </w:r>
    </w:p>
    <w:p w:rsidR="00623F97" w:rsidRPr="0026368A" w:rsidRDefault="00623F97" w:rsidP="00445428">
      <w:pPr>
        <w:ind w:left="708" w:firstLine="12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>- дистанционных дополнительных программ технической направленности «Компьютерная грамотность» и художественной направленности «Взгляд»,</w:t>
      </w:r>
    </w:p>
    <w:p w:rsidR="00623F97" w:rsidRPr="0026368A" w:rsidRDefault="00623F97" w:rsidP="00445428">
      <w:pPr>
        <w:ind w:left="708" w:firstLine="12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>- разноуровневых дополнительных программ художественной направленности «Изостудия»</w:t>
      </w:r>
      <w:r w:rsidRPr="0026368A">
        <w:rPr>
          <w:rFonts w:ascii="Times New Roman" w:hAnsi="Times New Roman"/>
          <w:sz w:val="36"/>
          <w:szCs w:val="36"/>
        </w:rPr>
        <w:t>, «Батик».</w:t>
      </w:r>
    </w:p>
    <w:p w:rsidR="00623F97" w:rsidRPr="0026368A" w:rsidRDefault="00623F97" w:rsidP="00445428">
      <w:pPr>
        <w:ind w:left="708" w:firstLine="12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 xml:space="preserve">- сетевой дополнительной программы художественной направленности «Народное пение». </w:t>
      </w:r>
    </w:p>
    <w:p w:rsidR="00623F97" w:rsidRPr="0026368A" w:rsidRDefault="00623F97" w:rsidP="00445428">
      <w:pPr>
        <w:ind w:left="708" w:firstLine="12"/>
        <w:jc w:val="both"/>
        <w:rPr>
          <w:rFonts w:ascii="Times New Roman" w:hAnsi="Times New Roman"/>
          <w:color w:val="000000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>2. Описание опыта по теме: «Дистанционное обучение – как перспективная форма организации учебного процесса в дополнительном образовании» в рамках реализации дистанционной дополнительной программы технической направленности «Компьютерная грамотность».</w:t>
      </w:r>
    </w:p>
    <w:p w:rsidR="00623F97" w:rsidRDefault="00623F97" w:rsidP="0040572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05720">
        <w:rPr>
          <w:rFonts w:ascii="Times New Roman" w:hAnsi="Times New Roman"/>
          <w:b/>
          <w:sz w:val="36"/>
          <w:szCs w:val="36"/>
        </w:rPr>
        <w:t>Слайд 3</w:t>
      </w:r>
    </w:p>
    <w:p w:rsidR="00623F97" w:rsidRPr="0026368A" w:rsidRDefault="00623F97" w:rsidP="007A2D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>В настоящее время</w:t>
      </w:r>
      <w:r w:rsidRPr="0026368A">
        <w:rPr>
          <w:sz w:val="36"/>
          <w:szCs w:val="36"/>
        </w:rPr>
        <w:t xml:space="preserve"> в </w:t>
      </w:r>
      <w:r w:rsidRPr="0026368A">
        <w:rPr>
          <w:rFonts w:ascii="Times New Roman" w:hAnsi="Times New Roman"/>
          <w:sz w:val="36"/>
          <w:szCs w:val="36"/>
        </w:rPr>
        <w:t>АИС «Навигатор</w:t>
      </w:r>
      <w:r w:rsidRPr="0026368A">
        <w:rPr>
          <w:rFonts w:ascii="Times New Roman" w:hAnsi="Times New Roman"/>
          <w:bCs/>
          <w:color w:val="000000"/>
          <w:sz w:val="36"/>
          <w:szCs w:val="36"/>
        </w:rPr>
        <w:t xml:space="preserve"> дополнительного образования Смоленской области</w:t>
      </w:r>
      <w:proofErr w:type="gramStart"/>
      <w:r w:rsidRPr="0026368A">
        <w:rPr>
          <w:rFonts w:ascii="Times New Roman" w:hAnsi="Times New Roman"/>
          <w:sz w:val="36"/>
          <w:szCs w:val="36"/>
        </w:rPr>
        <w:t>»п</w:t>
      </w:r>
      <w:proofErr w:type="gramEnd"/>
      <w:r w:rsidRPr="0026368A">
        <w:rPr>
          <w:rFonts w:ascii="Times New Roman" w:hAnsi="Times New Roman"/>
          <w:sz w:val="36"/>
          <w:szCs w:val="36"/>
        </w:rPr>
        <w:t xml:space="preserve">о Сычевскому районузарегистрировано </w:t>
      </w:r>
      <w:r w:rsidRPr="0026368A">
        <w:rPr>
          <w:rFonts w:ascii="Times New Roman" w:hAnsi="Times New Roman"/>
          <w:b/>
          <w:sz w:val="36"/>
          <w:szCs w:val="36"/>
        </w:rPr>
        <w:t xml:space="preserve">18 </w:t>
      </w:r>
      <w:r w:rsidRPr="0026368A">
        <w:rPr>
          <w:rFonts w:ascii="Times New Roman" w:hAnsi="Times New Roman"/>
          <w:sz w:val="36"/>
          <w:szCs w:val="36"/>
        </w:rPr>
        <w:t xml:space="preserve">организаций: </w:t>
      </w:r>
    </w:p>
    <w:p w:rsidR="00623F97" w:rsidRPr="0026368A" w:rsidRDefault="00623F97" w:rsidP="007A2D13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b/>
          <w:sz w:val="36"/>
          <w:szCs w:val="36"/>
        </w:rPr>
        <w:t>15</w:t>
      </w:r>
      <w:r w:rsidRPr="0026368A">
        <w:rPr>
          <w:rFonts w:ascii="Times New Roman" w:hAnsi="Times New Roman"/>
          <w:sz w:val="36"/>
          <w:szCs w:val="36"/>
        </w:rPr>
        <w:t xml:space="preserve"> организаций, подведомственные Отделу образования (10 школ, 4 детских сада, 1 учреждениедополнительного образования);</w:t>
      </w:r>
    </w:p>
    <w:p w:rsidR="00623F97" w:rsidRPr="0026368A" w:rsidRDefault="00623F97" w:rsidP="007A2D13">
      <w:pPr>
        <w:tabs>
          <w:tab w:val="left" w:pos="0"/>
        </w:tabs>
        <w:spacing w:after="0" w:line="240" w:lineRule="atLeast"/>
        <w:ind w:right="-144" w:firstLine="709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b/>
          <w:sz w:val="36"/>
          <w:szCs w:val="36"/>
        </w:rPr>
        <w:t>2</w:t>
      </w:r>
      <w:r w:rsidRPr="0026368A">
        <w:rPr>
          <w:rFonts w:ascii="Times New Roman" w:hAnsi="Times New Roman"/>
          <w:sz w:val="36"/>
          <w:szCs w:val="36"/>
        </w:rPr>
        <w:t xml:space="preserve"> организации, подведомственные отделу культуры (Детская школа искусств и Спортивная школа);</w:t>
      </w:r>
    </w:p>
    <w:p w:rsidR="00623F97" w:rsidRDefault="00623F97" w:rsidP="00405720">
      <w:pPr>
        <w:tabs>
          <w:tab w:val="left" w:pos="0"/>
        </w:tabs>
        <w:spacing w:after="0" w:line="240" w:lineRule="atLeast"/>
        <w:ind w:right="-144" w:firstLine="709"/>
        <w:jc w:val="center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b/>
          <w:sz w:val="36"/>
          <w:szCs w:val="36"/>
        </w:rPr>
        <w:t>1</w:t>
      </w:r>
      <w:r w:rsidRPr="0026368A">
        <w:rPr>
          <w:rFonts w:ascii="Times New Roman" w:hAnsi="Times New Roman"/>
          <w:sz w:val="36"/>
          <w:szCs w:val="36"/>
        </w:rPr>
        <w:t xml:space="preserve"> учреждение федерального подчинения Центр Дружба.</w:t>
      </w:r>
    </w:p>
    <w:p w:rsidR="00623F97" w:rsidRPr="00405720" w:rsidRDefault="00623F97" w:rsidP="00405720">
      <w:pPr>
        <w:tabs>
          <w:tab w:val="left" w:pos="0"/>
        </w:tabs>
        <w:spacing w:after="0" w:line="240" w:lineRule="atLeast"/>
        <w:ind w:right="-144" w:firstLine="709"/>
        <w:jc w:val="center"/>
        <w:rPr>
          <w:rFonts w:ascii="Times New Roman" w:hAnsi="Times New Roman"/>
          <w:b/>
          <w:sz w:val="36"/>
          <w:szCs w:val="36"/>
        </w:rPr>
      </w:pPr>
      <w:r w:rsidRPr="0026368A">
        <w:rPr>
          <w:sz w:val="36"/>
          <w:szCs w:val="36"/>
        </w:rPr>
        <w:tab/>
      </w:r>
    </w:p>
    <w:p w:rsidR="00623F97" w:rsidRPr="0026368A" w:rsidRDefault="00623F97" w:rsidP="007A2D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lastRenderedPageBreak/>
        <w:t xml:space="preserve">Учреждения реализуют 132 дополнительные образовательные программы. </w:t>
      </w:r>
    </w:p>
    <w:p w:rsidR="00623F97" w:rsidRPr="0026368A" w:rsidRDefault="00623F97" w:rsidP="00085137">
      <w:pPr>
        <w:jc w:val="both"/>
        <w:rPr>
          <w:rFonts w:ascii="Times New Roman" w:hAnsi="Times New Roman"/>
          <w:color w:val="000000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>На 23 августа 2021 года:</w:t>
      </w:r>
    </w:p>
    <w:p w:rsidR="00623F97" w:rsidRPr="0026368A" w:rsidRDefault="00623F97" w:rsidP="00085137">
      <w:pPr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 -    охват детей, зарегистрированных в Навигаторе - 72%;</w:t>
      </w:r>
    </w:p>
    <w:p w:rsidR="00623F97" w:rsidRPr="0026368A" w:rsidRDefault="00623F97" w:rsidP="00085137">
      <w:pPr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>-    выдано сертификатов - 71%</w:t>
      </w:r>
    </w:p>
    <w:p w:rsidR="00623F97" w:rsidRPr="0026368A" w:rsidRDefault="00623F97" w:rsidP="00085137">
      <w:pPr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>-    обучаются по программам - 72%.</w:t>
      </w:r>
    </w:p>
    <w:p w:rsidR="00623F97" w:rsidRDefault="00623F97" w:rsidP="00155327">
      <w:pPr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ab/>
        <w:t xml:space="preserve">Это хорошие достижения для нашего района. </w:t>
      </w:r>
    </w:p>
    <w:p w:rsidR="00623F97" w:rsidRPr="0026368A" w:rsidRDefault="00623F97" w:rsidP="00155327">
      <w:pPr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         Принятые меры по развитию системы дополнительного образования детей в районе позволили обеспечить:</w:t>
      </w:r>
    </w:p>
    <w:p w:rsidR="00623F97" w:rsidRPr="0026368A" w:rsidRDefault="00623F97" w:rsidP="00155327">
      <w:pPr>
        <w:ind w:firstLine="240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– координацию усилий всех заинтересованных организаций, создание условий для приоритетности дополнительного образования, </w:t>
      </w:r>
    </w:p>
    <w:p w:rsidR="00623F97" w:rsidRPr="0026368A" w:rsidRDefault="00623F97" w:rsidP="00155327">
      <w:pPr>
        <w:ind w:firstLine="240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>– повышение статуса дополнительного образования в образовательных учреждениях и учреждениях дополнительного образования,</w:t>
      </w:r>
    </w:p>
    <w:p w:rsidR="00623F97" w:rsidRPr="0026368A" w:rsidRDefault="00623F97" w:rsidP="00155327">
      <w:pPr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    – укрепление и развитие функций образовательных учреждений, расширение состава субъектов дополнительного образования, координация их усилий, укрепление и взаимодействие семьи и образовательных учреждений;</w:t>
      </w:r>
    </w:p>
    <w:p w:rsidR="00623F97" w:rsidRPr="0026368A" w:rsidRDefault="00623F97" w:rsidP="00155327">
      <w:pPr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    –  повышение профессионального уровня управления дополнительным образованием, взаимодействие системы дополнительного образования со всеми социальными институтами,</w:t>
      </w:r>
    </w:p>
    <w:p w:rsidR="00623F97" w:rsidRPr="0026368A" w:rsidRDefault="00623F97" w:rsidP="00155327">
      <w:pPr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    –  повышение профессионального уровня кадрового состава дополнительного образования. </w:t>
      </w:r>
    </w:p>
    <w:p w:rsidR="00623F97" w:rsidRDefault="00623F97" w:rsidP="004B59B9">
      <w:pPr>
        <w:tabs>
          <w:tab w:val="left" w:pos="-142"/>
        </w:tabs>
        <w:spacing w:after="0" w:line="240" w:lineRule="atLeast"/>
        <w:ind w:left="-142" w:right="-144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lastRenderedPageBreak/>
        <w:t xml:space="preserve">             В 2021 году в систему персонифицированного финансирования включен Дом детского творчества, который должен обеспечить выдачу сертификатов с номиналом. По соглашению это 336 сертификатов. В марте была проведена необходимая подготовительная работа по расчету параметров </w:t>
      </w:r>
      <w:proofErr w:type="spellStart"/>
      <w:r w:rsidRPr="0026368A">
        <w:rPr>
          <w:rFonts w:ascii="Times New Roman" w:hAnsi="Times New Roman"/>
          <w:sz w:val="36"/>
          <w:szCs w:val="36"/>
        </w:rPr>
        <w:t>персофинансирования</w:t>
      </w:r>
      <w:proofErr w:type="spellEnd"/>
      <w:r w:rsidRPr="0026368A">
        <w:rPr>
          <w:rFonts w:ascii="Times New Roman" w:hAnsi="Times New Roman"/>
          <w:sz w:val="36"/>
          <w:szCs w:val="36"/>
        </w:rPr>
        <w:t xml:space="preserve"> нашего учреждения. В </w:t>
      </w:r>
      <w:r>
        <w:rPr>
          <w:rFonts w:ascii="Times New Roman" w:hAnsi="Times New Roman"/>
          <w:sz w:val="36"/>
          <w:szCs w:val="36"/>
        </w:rPr>
        <w:t xml:space="preserve">нем будут участвовать </w:t>
      </w:r>
      <w:r w:rsidRPr="0026368A">
        <w:rPr>
          <w:rFonts w:ascii="Times New Roman" w:hAnsi="Times New Roman"/>
          <w:sz w:val="36"/>
          <w:szCs w:val="36"/>
        </w:rPr>
        <w:t xml:space="preserve">13 </w:t>
      </w:r>
      <w:r>
        <w:rPr>
          <w:rFonts w:ascii="Times New Roman" w:hAnsi="Times New Roman"/>
          <w:sz w:val="36"/>
          <w:szCs w:val="36"/>
        </w:rPr>
        <w:t xml:space="preserve">дополнительных общеобразовательных программ </w:t>
      </w:r>
      <w:r w:rsidRPr="0026368A">
        <w:rPr>
          <w:rFonts w:ascii="Times New Roman" w:hAnsi="Times New Roman"/>
          <w:sz w:val="36"/>
          <w:szCs w:val="36"/>
        </w:rPr>
        <w:t xml:space="preserve">творческих объединений </w:t>
      </w:r>
      <w:r>
        <w:rPr>
          <w:rFonts w:ascii="Times New Roman" w:hAnsi="Times New Roman"/>
          <w:sz w:val="36"/>
          <w:szCs w:val="36"/>
        </w:rPr>
        <w:t>технической, художественной и</w:t>
      </w:r>
      <w:r w:rsidRPr="0026368A">
        <w:rPr>
          <w:rFonts w:ascii="Times New Roman" w:hAnsi="Times New Roman"/>
          <w:sz w:val="36"/>
          <w:szCs w:val="36"/>
        </w:rPr>
        <w:t xml:space="preserve"> социально-гуманитарной  направленностей.  Остальные образовательные учреждения будут работать с сертификатами учета.</w:t>
      </w:r>
    </w:p>
    <w:p w:rsidR="00623F97" w:rsidRDefault="00623F97" w:rsidP="004B59B9">
      <w:pPr>
        <w:tabs>
          <w:tab w:val="left" w:pos="-142"/>
        </w:tabs>
        <w:spacing w:after="0" w:line="240" w:lineRule="atLeast"/>
        <w:ind w:left="-142" w:right="-144"/>
        <w:jc w:val="both"/>
        <w:rPr>
          <w:rFonts w:ascii="Times New Roman" w:hAnsi="Times New Roman"/>
          <w:sz w:val="36"/>
          <w:szCs w:val="36"/>
        </w:rPr>
      </w:pPr>
    </w:p>
    <w:p w:rsidR="00623F97" w:rsidRPr="00405720" w:rsidRDefault="00623F97" w:rsidP="0009238E">
      <w:pPr>
        <w:tabs>
          <w:tab w:val="left" w:pos="-142"/>
        </w:tabs>
        <w:spacing w:after="0" w:line="240" w:lineRule="atLeast"/>
        <w:ind w:left="-142" w:right="-144"/>
        <w:rPr>
          <w:rFonts w:ascii="Times New Roman" w:hAnsi="Times New Roman"/>
          <w:b/>
          <w:sz w:val="36"/>
          <w:szCs w:val="36"/>
        </w:rPr>
      </w:pPr>
    </w:p>
    <w:p w:rsidR="00623F97" w:rsidRPr="0026368A" w:rsidRDefault="00623F97" w:rsidP="00E30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>В настоящее время необходимо:</w:t>
      </w:r>
    </w:p>
    <w:p w:rsidR="00623F97" w:rsidRPr="0026368A" w:rsidRDefault="00623F97" w:rsidP="00E30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>- продолжать работу по исполнению Соглашения о реализации регионального проекта «Успех каждого ребенка» на территории «Сычевского района»;</w:t>
      </w:r>
    </w:p>
    <w:p w:rsidR="00623F97" w:rsidRPr="0026368A" w:rsidRDefault="00623F97" w:rsidP="00E3092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6"/>
          <w:szCs w:val="36"/>
        </w:rPr>
      </w:pPr>
      <w:r w:rsidRPr="0026368A">
        <w:rPr>
          <w:rFonts w:ascii="Times New Roman" w:hAnsi="Times New Roman"/>
          <w:color w:val="000000"/>
          <w:sz w:val="36"/>
          <w:szCs w:val="36"/>
        </w:rPr>
        <w:t xml:space="preserve">- усилить работу по выдаче обучающимся и родителям (законным представителям) сертификатов и зачислению детей, </w:t>
      </w:r>
      <w:r w:rsidRPr="0026368A">
        <w:rPr>
          <w:rFonts w:ascii="Times New Roman" w:hAnsi="Times New Roman"/>
          <w:bCs/>
          <w:color w:val="000000"/>
          <w:sz w:val="36"/>
          <w:szCs w:val="36"/>
        </w:rPr>
        <w:t>довести данный показатель в соответствии с соглашением - 76%;</w:t>
      </w:r>
    </w:p>
    <w:p w:rsidR="00623F97" w:rsidRPr="0026368A" w:rsidRDefault="00623F97" w:rsidP="00E30927">
      <w:pPr>
        <w:pStyle w:val="a3"/>
        <w:shd w:val="clear" w:color="auto" w:fill="FFFFFF"/>
        <w:spacing w:after="0" w:line="240" w:lineRule="atLeast"/>
        <w:ind w:firstLine="709"/>
        <w:jc w:val="both"/>
        <w:rPr>
          <w:color w:val="000000"/>
          <w:sz w:val="36"/>
          <w:szCs w:val="36"/>
        </w:rPr>
      </w:pPr>
      <w:r w:rsidRPr="0026368A">
        <w:rPr>
          <w:color w:val="000000"/>
          <w:sz w:val="36"/>
          <w:szCs w:val="36"/>
        </w:rPr>
        <w:t>- стремиться к повышению уровня конкурентоспособности общеобразовательных программ дополнительного образования;</w:t>
      </w:r>
    </w:p>
    <w:p w:rsidR="00623F97" w:rsidRPr="0026368A" w:rsidRDefault="00623F97" w:rsidP="00E30927">
      <w:pPr>
        <w:pStyle w:val="a3"/>
        <w:shd w:val="clear" w:color="auto" w:fill="FFFFFF"/>
        <w:spacing w:after="0" w:line="240" w:lineRule="atLeast"/>
        <w:ind w:firstLine="709"/>
        <w:jc w:val="both"/>
        <w:rPr>
          <w:rStyle w:val="210pt"/>
          <w:rFonts w:ascii="Times New Roman" w:hAnsi="Times New Roman" w:cs="Times New Roman"/>
          <w:sz w:val="36"/>
          <w:szCs w:val="36"/>
        </w:rPr>
      </w:pPr>
      <w:r w:rsidRPr="0026368A">
        <w:rPr>
          <w:color w:val="000000"/>
          <w:sz w:val="36"/>
          <w:szCs w:val="36"/>
        </w:rPr>
        <w:t xml:space="preserve">- обеспечить использование в дополнительном образовании цифровых технологий преподавания, внедрение </w:t>
      </w:r>
      <w:r w:rsidRPr="0026368A">
        <w:rPr>
          <w:rStyle w:val="210pt"/>
          <w:rFonts w:ascii="Times New Roman" w:hAnsi="Times New Roman" w:cs="Times New Roman"/>
          <w:sz w:val="36"/>
          <w:szCs w:val="36"/>
        </w:rPr>
        <w:t>дистанционных курсов,</w:t>
      </w:r>
      <w:r w:rsidRPr="0026368A">
        <w:rPr>
          <w:color w:val="000000"/>
          <w:sz w:val="36"/>
          <w:szCs w:val="36"/>
        </w:rPr>
        <w:t xml:space="preserve"> разноуровневых программ, организовать </w:t>
      </w:r>
      <w:r w:rsidRPr="0026368A">
        <w:rPr>
          <w:rStyle w:val="210pt"/>
          <w:rFonts w:ascii="Times New Roman" w:hAnsi="Times New Roman" w:cs="Times New Roman"/>
          <w:sz w:val="36"/>
          <w:szCs w:val="36"/>
        </w:rPr>
        <w:t>реализацию общеобразовательных дополнительных программ в сетевой форме;</w:t>
      </w:r>
    </w:p>
    <w:p w:rsidR="00623F97" w:rsidRPr="0026368A" w:rsidRDefault="00623F97" w:rsidP="00E30927">
      <w:pPr>
        <w:pStyle w:val="a3"/>
        <w:shd w:val="clear" w:color="auto" w:fill="FFFFFF"/>
        <w:spacing w:after="0" w:line="240" w:lineRule="atLeast"/>
        <w:ind w:firstLine="709"/>
        <w:jc w:val="both"/>
        <w:rPr>
          <w:color w:val="000000"/>
          <w:sz w:val="36"/>
          <w:szCs w:val="36"/>
        </w:rPr>
      </w:pPr>
      <w:r w:rsidRPr="0026368A">
        <w:rPr>
          <w:rStyle w:val="210pt"/>
          <w:rFonts w:ascii="Times New Roman" w:hAnsi="Times New Roman" w:cs="Times New Roman"/>
          <w:sz w:val="36"/>
          <w:szCs w:val="36"/>
        </w:rPr>
        <w:t>- создавать условия для повышения качества профессиональной подготовленности педагогов по организации дополнительного образования;</w:t>
      </w:r>
    </w:p>
    <w:p w:rsidR="00623F97" w:rsidRPr="0026368A" w:rsidRDefault="00623F97" w:rsidP="00E30927">
      <w:pPr>
        <w:pStyle w:val="a3"/>
        <w:shd w:val="clear" w:color="auto" w:fill="FFFFFF"/>
        <w:spacing w:after="0" w:line="240" w:lineRule="atLeast"/>
        <w:ind w:firstLine="709"/>
        <w:jc w:val="both"/>
        <w:rPr>
          <w:color w:val="000000"/>
          <w:sz w:val="36"/>
          <w:szCs w:val="36"/>
        </w:rPr>
      </w:pPr>
      <w:r w:rsidRPr="0026368A">
        <w:rPr>
          <w:sz w:val="36"/>
          <w:szCs w:val="36"/>
        </w:rPr>
        <w:t xml:space="preserve">- расширять межведомственное взаимодействие образовательных учреждений и учреждений культуры, </w:t>
      </w:r>
      <w:r w:rsidRPr="0026368A">
        <w:rPr>
          <w:sz w:val="36"/>
          <w:szCs w:val="36"/>
        </w:rPr>
        <w:lastRenderedPageBreak/>
        <w:t>спорта по вопросам реализации дополнительных образовательных программ.</w:t>
      </w:r>
    </w:p>
    <w:p w:rsidR="00623F97" w:rsidRPr="0026368A" w:rsidRDefault="00623F97" w:rsidP="00907C8B">
      <w:pPr>
        <w:tabs>
          <w:tab w:val="left" w:pos="0"/>
        </w:tabs>
        <w:spacing w:after="0" w:line="240" w:lineRule="atLeast"/>
        <w:ind w:firstLine="709"/>
        <w:jc w:val="both"/>
        <w:rPr>
          <w:rStyle w:val="fontstyle01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Руководителям образовательных </w:t>
      </w:r>
      <w:r>
        <w:rPr>
          <w:rFonts w:ascii="Times New Roman" w:hAnsi="Times New Roman"/>
          <w:sz w:val="36"/>
          <w:szCs w:val="36"/>
        </w:rPr>
        <w:t xml:space="preserve">учреждений </w:t>
      </w:r>
      <w:r w:rsidRPr="0026368A">
        <w:rPr>
          <w:rFonts w:ascii="Times New Roman" w:hAnsi="Times New Roman"/>
          <w:sz w:val="36"/>
          <w:szCs w:val="36"/>
        </w:rPr>
        <w:t>необходимо проводить планомерную работу по о</w:t>
      </w:r>
      <w:r w:rsidRPr="0026368A">
        <w:rPr>
          <w:rStyle w:val="fontstyle01"/>
          <w:sz w:val="36"/>
          <w:szCs w:val="36"/>
        </w:rPr>
        <w:t>беспечению доступности дополнительных общеобразовательных программ, расширения их спектра. В образовательных организациях должна быть сформирована система мероприятий для детей, нацеленная на повышение мотивации детей заниматься в кружках и секциях, творческих объединениях и студиях.</w:t>
      </w:r>
    </w:p>
    <w:p w:rsidR="00623F97" w:rsidRPr="0026368A" w:rsidRDefault="00623F97" w:rsidP="00155327">
      <w:pPr>
        <w:pStyle w:val="a3"/>
        <w:shd w:val="clear" w:color="auto" w:fill="FFFFFF"/>
        <w:spacing w:after="0" w:line="240" w:lineRule="atLeast"/>
        <w:ind w:firstLine="709"/>
        <w:jc w:val="both"/>
        <w:rPr>
          <w:sz w:val="36"/>
          <w:szCs w:val="36"/>
        </w:rPr>
      </w:pPr>
      <w:r w:rsidRPr="0026368A">
        <w:rPr>
          <w:sz w:val="36"/>
          <w:szCs w:val="36"/>
        </w:rPr>
        <w:t xml:space="preserve">Образовательные </w:t>
      </w:r>
      <w:r>
        <w:rPr>
          <w:sz w:val="36"/>
          <w:szCs w:val="36"/>
        </w:rPr>
        <w:t>учреждения</w:t>
      </w:r>
      <w:r w:rsidRPr="0026368A">
        <w:rPr>
          <w:sz w:val="36"/>
          <w:szCs w:val="36"/>
        </w:rPr>
        <w:t xml:space="preserve"> района должны создавать равные «стартовые» возможности каждому ребёнку, чутко реагируя на быстро меняющиеся потребности детей и их родителей, оказывать помощь и поддержку одарённым и талантливым обучающимся, поднимая их на качественно новый уровень индивидуального развития.</w:t>
      </w:r>
    </w:p>
    <w:p w:rsidR="00623F97" w:rsidRPr="0026368A" w:rsidRDefault="00623F97" w:rsidP="005D0ED1">
      <w:pPr>
        <w:pStyle w:val="a3"/>
        <w:jc w:val="both"/>
        <w:rPr>
          <w:color w:val="000000"/>
          <w:sz w:val="36"/>
          <w:szCs w:val="36"/>
        </w:rPr>
      </w:pPr>
      <w:r w:rsidRPr="0026368A">
        <w:rPr>
          <w:color w:val="000000"/>
          <w:sz w:val="36"/>
          <w:szCs w:val="36"/>
        </w:rPr>
        <w:t xml:space="preserve">           Дополнительное образование детей является важным фактором повышения социальной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детей. </w:t>
      </w:r>
    </w:p>
    <w:p w:rsidR="00623F97" w:rsidRPr="0026368A" w:rsidRDefault="00623F97" w:rsidP="005D0ED1">
      <w:pPr>
        <w:pStyle w:val="a3"/>
        <w:jc w:val="both"/>
        <w:rPr>
          <w:sz w:val="36"/>
          <w:szCs w:val="36"/>
        </w:rPr>
      </w:pPr>
      <w:r w:rsidRPr="0026368A">
        <w:rPr>
          <w:sz w:val="36"/>
          <w:szCs w:val="36"/>
        </w:rPr>
        <w:t xml:space="preserve">          Доступность дополнительного образования детей - неотъемлемая часть социальной целостности и стабильности. Для обеспечения государственных гарантий доступности этого вида образования необходимо сохранить приоритет его бесплатности, равного доступа всех детей к дополнительному образованию. Предстоит расширить возможности получения дополнительного образования детьми социально-уязвимых групп населения: неблагополучных и малообеспеченных слоев, сирот и </w:t>
      </w:r>
      <w:r w:rsidRPr="0026368A">
        <w:rPr>
          <w:sz w:val="36"/>
          <w:szCs w:val="36"/>
        </w:rPr>
        <w:lastRenderedPageBreak/>
        <w:t>оставши</w:t>
      </w:r>
      <w:r>
        <w:rPr>
          <w:sz w:val="36"/>
          <w:szCs w:val="36"/>
        </w:rPr>
        <w:t>хся</w:t>
      </w:r>
      <w:r w:rsidRPr="0026368A">
        <w:rPr>
          <w:sz w:val="36"/>
          <w:szCs w:val="36"/>
        </w:rPr>
        <w:t xml:space="preserve"> без попечения родителей, оказавши</w:t>
      </w:r>
      <w:r>
        <w:rPr>
          <w:sz w:val="36"/>
          <w:szCs w:val="36"/>
        </w:rPr>
        <w:t>хся</w:t>
      </w:r>
      <w:r w:rsidRPr="0026368A">
        <w:rPr>
          <w:sz w:val="36"/>
          <w:szCs w:val="36"/>
        </w:rPr>
        <w:t xml:space="preserve"> в сложных жизненных ситуациях. </w:t>
      </w:r>
    </w:p>
    <w:p w:rsidR="00623F97" w:rsidRPr="0026368A" w:rsidRDefault="00623F97" w:rsidP="00B670A6">
      <w:pPr>
        <w:tabs>
          <w:tab w:val="left" w:pos="-142"/>
        </w:tabs>
        <w:spacing w:after="0" w:line="240" w:lineRule="atLeast"/>
        <w:ind w:left="-142" w:right="-144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                 За последнее время дополнительное образование в нашем районе многого достигло:</w:t>
      </w:r>
    </w:p>
    <w:p w:rsidR="00623F97" w:rsidRPr="0026368A" w:rsidRDefault="00623F97" w:rsidP="00167233">
      <w:pPr>
        <w:ind w:firstLine="284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 xml:space="preserve">- второй учебный год Дом детского творчества будет работать в двух отремонтированных зданиях с новой мебелью и оборудованием, соответствующим современным нормам и требованиям; </w:t>
      </w:r>
    </w:p>
    <w:p w:rsidR="00623F97" w:rsidRPr="0026368A" w:rsidRDefault="00623F97" w:rsidP="00167233">
      <w:pPr>
        <w:ind w:firstLine="284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>- в этом учебном году откроет свои двери вновь отремонтированное здание Детской школы искусств с новым</w:t>
      </w:r>
      <w:r>
        <w:rPr>
          <w:rFonts w:ascii="Times New Roman" w:hAnsi="Times New Roman"/>
          <w:sz w:val="36"/>
          <w:szCs w:val="36"/>
        </w:rPr>
        <w:t>и</w:t>
      </w:r>
      <w:r w:rsidRPr="0026368A">
        <w:rPr>
          <w:rFonts w:ascii="Times New Roman" w:hAnsi="Times New Roman"/>
          <w:sz w:val="36"/>
          <w:szCs w:val="36"/>
        </w:rPr>
        <w:t xml:space="preserve"> современным</w:t>
      </w:r>
      <w:r>
        <w:rPr>
          <w:rFonts w:ascii="Times New Roman" w:hAnsi="Times New Roman"/>
          <w:sz w:val="36"/>
          <w:szCs w:val="36"/>
        </w:rPr>
        <w:t>и</w:t>
      </w:r>
      <w:r w:rsidRPr="0026368A">
        <w:rPr>
          <w:rFonts w:ascii="Times New Roman" w:hAnsi="Times New Roman"/>
          <w:sz w:val="36"/>
          <w:szCs w:val="36"/>
        </w:rPr>
        <w:t xml:space="preserve"> музыкальным</w:t>
      </w:r>
      <w:r>
        <w:rPr>
          <w:rFonts w:ascii="Times New Roman" w:hAnsi="Times New Roman"/>
          <w:sz w:val="36"/>
          <w:szCs w:val="36"/>
        </w:rPr>
        <w:t>и инструментами</w:t>
      </w:r>
      <w:r w:rsidRPr="0026368A">
        <w:rPr>
          <w:rFonts w:ascii="Times New Roman" w:hAnsi="Times New Roman"/>
          <w:sz w:val="36"/>
          <w:szCs w:val="36"/>
        </w:rPr>
        <w:t>.</w:t>
      </w:r>
    </w:p>
    <w:p w:rsidR="00623F97" w:rsidRPr="0026368A" w:rsidRDefault="00623F97" w:rsidP="00167233">
      <w:pPr>
        <w:ind w:firstLine="284"/>
        <w:jc w:val="both"/>
        <w:rPr>
          <w:rFonts w:ascii="Times New Roman" w:hAnsi="Times New Roman"/>
          <w:sz w:val="36"/>
          <w:szCs w:val="36"/>
        </w:rPr>
      </w:pPr>
      <w:r w:rsidRPr="0026368A">
        <w:rPr>
          <w:rFonts w:ascii="Times New Roman" w:hAnsi="Times New Roman"/>
          <w:sz w:val="36"/>
          <w:szCs w:val="36"/>
        </w:rPr>
        <w:t>Это служит большой мотивацией для детей и родителей в выборе учреждений.</w:t>
      </w:r>
    </w:p>
    <w:p w:rsidR="00623F97" w:rsidRPr="0026368A" w:rsidRDefault="00623F97" w:rsidP="00167233">
      <w:pPr>
        <w:ind w:firstLine="28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Pr="0026368A">
        <w:rPr>
          <w:rFonts w:ascii="Times New Roman" w:hAnsi="Times New Roman"/>
          <w:sz w:val="36"/>
          <w:szCs w:val="36"/>
        </w:rPr>
        <w:t>овысился статус учреждений дополнительного образования</w:t>
      </w:r>
      <w:proofErr w:type="gramStart"/>
      <w:r w:rsidRPr="0026368A">
        <w:rPr>
          <w:rFonts w:ascii="Times New Roman" w:hAnsi="Times New Roman"/>
          <w:sz w:val="36"/>
          <w:szCs w:val="36"/>
        </w:rPr>
        <w:t>,с</w:t>
      </w:r>
      <w:proofErr w:type="gramEnd"/>
      <w:r w:rsidRPr="0026368A">
        <w:rPr>
          <w:rFonts w:ascii="Times New Roman" w:hAnsi="Times New Roman"/>
          <w:sz w:val="36"/>
          <w:szCs w:val="36"/>
        </w:rPr>
        <w:t>оздано качественное образовательное пространство</w:t>
      </w:r>
      <w:r>
        <w:rPr>
          <w:rFonts w:ascii="Times New Roman" w:hAnsi="Times New Roman"/>
          <w:sz w:val="36"/>
          <w:szCs w:val="36"/>
        </w:rPr>
        <w:t>,</w:t>
      </w:r>
      <w:r w:rsidRPr="0026368A">
        <w:rPr>
          <w:rFonts w:ascii="Times New Roman" w:hAnsi="Times New Roman"/>
          <w:sz w:val="36"/>
          <w:szCs w:val="36"/>
        </w:rPr>
        <w:t xml:space="preserve"> царит замечательная атмосфера, позволяющая педагогам держать высокую планку обучения, разрабатывать и внедрять новые идеи. Все направлено на развитие личностных особенностей детей, создание условий, где обеспечивается успешность, где рождается творчество, вдохновение и профессиональное самоопределение. Мы смотрим с оптимизмом в завтрашний день, живем, растем и развиваемся!</w:t>
      </w:r>
    </w:p>
    <w:p w:rsidR="000702CA" w:rsidRDefault="000702CA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Pr="000702CA" w:rsidRDefault="00623F97" w:rsidP="00B2303A">
      <w:pPr>
        <w:jc w:val="both"/>
        <w:rPr>
          <w:rFonts w:ascii="Times New Roman" w:hAnsi="Times New Roman"/>
          <w:b/>
          <w:sz w:val="36"/>
          <w:szCs w:val="36"/>
        </w:rPr>
      </w:pPr>
      <w:r w:rsidRPr="00B670A6">
        <w:rPr>
          <w:rFonts w:ascii="Times New Roman" w:hAnsi="Times New Roman"/>
          <w:b/>
          <w:sz w:val="36"/>
          <w:szCs w:val="36"/>
        </w:rPr>
        <w:t>Спасибо за внимание!</w:t>
      </w:r>
    </w:p>
    <w:p w:rsidR="00623F97" w:rsidRDefault="00CC394C" w:rsidP="00B2303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Прудникова Е.В.</w:t>
      </w: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p w:rsidR="00623F97" w:rsidRDefault="00623F97" w:rsidP="00B2303A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623F97" w:rsidSect="008137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150D"/>
    <w:multiLevelType w:val="hybridMultilevel"/>
    <w:tmpl w:val="42AC5478"/>
    <w:lvl w:ilvl="0" w:tplc="89ECBC6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2FB"/>
    <w:rsid w:val="00000CD3"/>
    <w:rsid w:val="0000563F"/>
    <w:rsid w:val="00020F10"/>
    <w:rsid w:val="0004179B"/>
    <w:rsid w:val="0004677C"/>
    <w:rsid w:val="0005289C"/>
    <w:rsid w:val="000702CA"/>
    <w:rsid w:val="000816DD"/>
    <w:rsid w:val="000824A8"/>
    <w:rsid w:val="00082CCA"/>
    <w:rsid w:val="00085137"/>
    <w:rsid w:val="0008588C"/>
    <w:rsid w:val="0009238E"/>
    <w:rsid w:val="00097A5B"/>
    <w:rsid w:val="000D5B13"/>
    <w:rsid w:val="000F39F1"/>
    <w:rsid w:val="00107463"/>
    <w:rsid w:val="00132E90"/>
    <w:rsid w:val="001451DE"/>
    <w:rsid w:val="00155327"/>
    <w:rsid w:val="00160972"/>
    <w:rsid w:val="00160F4F"/>
    <w:rsid w:val="00167233"/>
    <w:rsid w:val="00175C8B"/>
    <w:rsid w:val="001B016D"/>
    <w:rsid w:val="001C42A4"/>
    <w:rsid w:val="001C6415"/>
    <w:rsid w:val="00227293"/>
    <w:rsid w:val="00232EFA"/>
    <w:rsid w:val="002473DE"/>
    <w:rsid w:val="0025314E"/>
    <w:rsid w:val="0026368A"/>
    <w:rsid w:val="00265232"/>
    <w:rsid w:val="00295A0D"/>
    <w:rsid w:val="002A0F3D"/>
    <w:rsid w:val="002A50EE"/>
    <w:rsid w:val="002C5467"/>
    <w:rsid w:val="002D3194"/>
    <w:rsid w:val="002D5C4F"/>
    <w:rsid w:val="002E2C24"/>
    <w:rsid w:val="002E7687"/>
    <w:rsid w:val="002F07F2"/>
    <w:rsid w:val="002F0C45"/>
    <w:rsid w:val="00323E84"/>
    <w:rsid w:val="003375F7"/>
    <w:rsid w:val="00352D2F"/>
    <w:rsid w:val="00353F57"/>
    <w:rsid w:val="003652C9"/>
    <w:rsid w:val="003B0DB4"/>
    <w:rsid w:val="003B2A88"/>
    <w:rsid w:val="003F48B7"/>
    <w:rsid w:val="00405720"/>
    <w:rsid w:val="00422CBA"/>
    <w:rsid w:val="00435B4E"/>
    <w:rsid w:val="004368A9"/>
    <w:rsid w:val="00444F56"/>
    <w:rsid w:val="00445428"/>
    <w:rsid w:val="004726ED"/>
    <w:rsid w:val="004766A0"/>
    <w:rsid w:val="004774E2"/>
    <w:rsid w:val="004828AD"/>
    <w:rsid w:val="00490D1D"/>
    <w:rsid w:val="004A2393"/>
    <w:rsid w:val="004B59B9"/>
    <w:rsid w:val="004D7752"/>
    <w:rsid w:val="004E760D"/>
    <w:rsid w:val="00502AFD"/>
    <w:rsid w:val="00507E98"/>
    <w:rsid w:val="00511E0C"/>
    <w:rsid w:val="00542BBD"/>
    <w:rsid w:val="00552E59"/>
    <w:rsid w:val="0055733E"/>
    <w:rsid w:val="00593EF6"/>
    <w:rsid w:val="005A5CDF"/>
    <w:rsid w:val="005B52FB"/>
    <w:rsid w:val="005B681F"/>
    <w:rsid w:val="005C22A9"/>
    <w:rsid w:val="005D0ED1"/>
    <w:rsid w:val="005D1127"/>
    <w:rsid w:val="005D6456"/>
    <w:rsid w:val="005E70E8"/>
    <w:rsid w:val="005F0A6F"/>
    <w:rsid w:val="006028B4"/>
    <w:rsid w:val="00611217"/>
    <w:rsid w:val="006160AC"/>
    <w:rsid w:val="00623F97"/>
    <w:rsid w:val="00643C86"/>
    <w:rsid w:val="00646E09"/>
    <w:rsid w:val="00673223"/>
    <w:rsid w:val="00687856"/>
    <w:rsid w:val="006B5EA5"/>
    <w:rsid w:val="006C3659"/>
    <w:rsid w:val="006D12AE"/>
    <w:rsid w:val="006E0250"/>
    <w:rsid w:val="006E74C7"/>
    <w:rsid w:val="007036AC"/>
    <w:rsid w:val="00710086"/>
    <w:rsid w:val="00742D7A"/>
    <w:rsid w:val="007478C4"/>
    <w:rsid w:val="00752763"/>
    <w:rsid w:val="0075384B"/>
    <w:rsid w:val="007618C8"/>
    <w:rsid w:val="00766E2F"/>
    <w:rsid w:val="00775B8D"/>
    <w:rsid w:val="00777580"/>
    <w:rsid w:val="00785B44"/>
    <w:rsid w:val="007973BE"/>
    <w:rsid w:val="007A1808"/>
    <w:rsid w:val="007A2D13"/>
    <w:rsid w:val="007C6245"/>
    <w:rsid w:val="007D1A74"/>
    <w:rsid w:val="007E1602"/>
    <w:rsid w:val="007E68A8"/>
    <w:rsid w:val="007E6C04"/>
    <w:rsid w:val="007F57DD"/>
    <w:rsid w:val="00813768"/>
    <w:rsid w:val="00814D91"/>
    <w:rsid w:val="00837C95"/>
    <w:rsid w:val="00837FC6"/>
    <w:rsid w:val="00840E0B"/>
    <w:rsid w:val="00841746"/>
    <w:rsid w:val="0084570E"/>
    <w:rsid w:val="00852C77"/>
    <w:rsid w:val="00852D32"/>
    <w:rsid w:val="00881141"/>
    <w:rsid w:val="008A6154"/>
    <w:rsid w:val="008B1EF6"/>
    <w:rsid w:val="008C4FEE"/>
    <w:rsid w:val="008D0BE8"/>
    <w:rsid w:val="008D39C6"/>
    <w:rsid w:val="008E007D"/>
    <w:rsid w:val="008E6FA6"/>
    <w:rsid w:val="00900A33"/>
    <w:rsid w:val="00907C8B"/>
    <w:rsid w:val="009149B8"/>
    <w:rsid w:val="009416E9"/>
    <w:rsid w:val="009509B9"/>
    <w:rsid w:val="00965E34"/>
    <w:rsid w:val="009731DE"/>
    <w:rsid w:val="009C4CDA"/>
    <w:rsid w:val="009D327B"/>
    <w:rsid w:val="009D59DA"/>
    <w:rsid w:val="009E7CEB"/>
    <w:rsid w:val="009F4E10"/>
    <w:rsid w:val="009F5290"/>
    <w:rsid w:val="00A000A2"/>
    <w:rsid w:val="00A1033D"/>
    <w:rsid w:val="00A13BD5"/>
    <w:rsid w:val="00A20D3A"/>
    <w:rsid w:val="00A335EE"/>
    <w:rsid w:val="00A544F4"/>
    <w:rsid w:val="00A70967"/>
    <w:rsid w:val="00A818E3"/>
    <w:rsid w:val="00A96EA3"/>
    <w:rsid w:val="00AA0E11"/>
    <w:rsid w:val="00AB42C6"/>
    <w:rsid w:val="00AB435C"/>
    <w:rsid w:val="00AC7CE3"/>
    <w:rsid w:val="00AD715F"/>
    <w:rsid w:val="00AE2B24"/>
    <w:rsid w:val="00AF44AF"/>
    <w:rsid w:val="00B03DB0"/>
    <w:rsid w:val="00B2303A"/>
    <w:rsid w:val="00B42070"/>
    <w:rsid w:val="00B437FE"/>
    <w:rsid w:val="00B670A6"/>
    <w:rsid w:val="00B700CD"/>
    <w:rsid w:val="00BB115A"/>
    <w:rsid w:val="00BB4F61"/>
    <w:rsid w:val="00BD3A09"/>
    <w:rsid w:val="00BD579E"/>
    <w:rsid w:val="00BD5AED"/>
    <w:rsid w:val="00BE3A96"/>
    <w:rsid w:val="00C1216E"/>
    <w:rsid w:val="00C36FDA"/>
    <w:rsid w:val="00C47C09"/>
    <w:rsid w:val="00C51B1A"/>
    <w:rsid w:val="00C53A2F"/>
    <w:rsid w:val="00C53B89"/>
    <w:rsid w:val="00C65EEF"/>
    <w:rsid w:val="00C71F4A"/>
    <w:rsid w:val="00CA2911"/>
    <w:rsid w:val="00CB2C6E"/>
    <w:rsid w:val="00CC394C"/>
    <w:rsid w:val="00CE4CC1"/>
    <w:rsid w:val="00CE4CF5"/>
    <w:rsid w:val="00D05F54"/>
    <w:rsid w:val="00D179B9"/>
    <w:rsid w:val="00D3042C"/>
    <w:rsid w:val="00D31CB6"/>
    <w:rsid w:val="00D347EC"/>
    <w:rsid w:val="00D700C4"/>
    <w:rsid w:val="00DA281C"/>
    <w:rsid w:val="00DA658B"/>
    <w:rsid w:val="00DB4631"/>
    <w:rsid w:val="00DD1DAB"/>
    <w:rsid w:val="00E00D70"/>
    <w:rsid w:val="00E0430C"/>
    <w:rsid w:val="00E04EC9"/>
    <w:rsid w:val="00E2540C"/>
    <w:rsid w:val="00E276D6"/>
    <w:rsid w:val="00E30927"/>
    <w:rsid w:val="00E34752"/>
    <w:rsid w:val="00E546EF"/>
    <w:rsid w:val="00E60B91"/>
    <w:rsid w:val="00E622F5"/>
    <w:rsid w:val="00E741B3"/>
    <w:rsid w:val="00E76237"/>
    <w:rsid w:val="00E85E8D"/>
    <w:rsid w:val="00E903BF"/>
    <w:rsid w:val="00E916BD"/>
    <w:rsid w:val="00E9416A"/>
    <w:rsid w:val="00E95507"/>
    <w:rsid w:val="00E95C5C"/>
    <w:rsid w:val="00EA3B55"/>
    <w:rsid w:val="00EC3623"/>
    <w:rsid w:val="00EC52D3"/>
    <w:rsid w:val="00ED699B"/>
    <w:rsid w:val="00EF0881"/>
    <w:rsid w:val="00F10812"/>
    <w:rsid w:val="00F20219"/>
    <w:rsid w:val="00F507E0"/>
    <w:rsid w:val="00F54041"/>
    <w:rsid w:val="00FD1E03"/>
    <w:rsid w:val="00FE69FE"/>
    <w:rsid w:val="00FE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A0D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E903BF"/>
    <w:rPr>
      <w:rFonts w:cs="Times New Roman"/>
      <w:color w:val="2196F3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uiPriority w:val="99"/>
    <w:rsid w:val="004D7752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link w:val="a6"/>
    <w:uiPriority w:val="99"/>
    <w:qFormat/>
    <w:rsid w:val="00E9416A"/>
    <w:rPr>
      <w:lang w:eastAsia="en-US"/>
    </w:rPr>
  </w:style>
  <w:style w:type="table" w:styleId="a7">
    <w:name w:val="Table Grid"/>
    <w:basedOn w:val="a1"/>
    <w:uiPriority w:val="99"/>
    <w:rsid w:val="00D700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6160AC"/>
    <w:rPr>
      <w:rFonts w:ascii="Cambria" w:hAnsi="Cambria" w:cs="Cambria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60AC"/>
    <w:pPr>
      <w:widowControl w:val="0"/>
      <w:shd w:val="clear" w:color="auto" w:fill="FFFFFF"/>
      <w:spacing w:after="600" w:line="292" w:lineRule="exact"/>
      <w:ind w:hanging="100"/>
    </w:pPr>
    <w:rPr>
      <w:rFonts w:ascii="Cambria" w:hAnsi="Cambria" w:cs="Cambria"/>
    </w:rPr>
  </w:style>
  <w:style w:type="character" w:customStyle="1" w:styleId="210pt">
    <w:name w:val="Основной текст (2) + 10 pt"/>
    <w:basedOn w:val="2"/>
    <w:uiPriority w:val="99"/>
    <w:rsid w:val="006160AC"/>
    <w:rPr>
      <w:rFonts w:ascii="Cambria" w:hAnsi="Cambria" w:cs="Cambria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5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5314E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99"/>
    <w:locked/>
    <w:rsid w:val="00167233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9</Pages>
  <Words>1584</Words>
  <Characters>9031</Characters>
  <Application>Microsoft Office Word</Application>
  <DocSecurity>0</DocSecurity>
  <Lines>75</Lines>
  <Paragraphs>21</Paragraphs>
  <ScaleCrop>false</ScaleCrop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Аблова ЮВ</dc:creator>
  <cp:keywords/>
  <dc:description/>
  <cp:lastModifiedBy>User</cp:lastModifiedBy>
  <cp:revision>50</cp:revision>
  <cp:lastPrinted>2021-08-27T07:19:00Z</cp:lastPrinted>
  <dcterms:created xsi:type="dcterms:W3CDTF">2021-01-25T23:01:00Z</dcterms:created>
  <dcterms:modified xsi:type="dcterms:W3CDTF">2021-09-01T07:58:00Z</dcterms:modified>
</cp:coreProperties>
</file>