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90" w:rsidRDefault="00FD4C90" w:rsidP="00FD4C9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О принесении Присяги гражданина РФ</w:t>
      </w:r>
    </w:p>
    <w:bookmarkEnd w:id="0"/>
    <w:p w:rsidR="00FD4C90" w:rsidRDefault="00FD4C90" w:rsidP="00FD4C9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Указом Президента РФ от 14.11.2017 №549 утвержден порядок принесения Присяги гражданина Российской Федерации.</w:t>
      </w:r>
    </w:p>
    <w:p w:rsidR="00FD4C90" w:rsidRDefault="00FD4C90" w:rsidP="00FD4C9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Установлено, что лицо, в отношении которого полномочным органом, ведающим делами о гражданстве, принято решение о приеме в гражданство, приносит Присягу гражданина РФ перед Государственным флагом РФ.</w:t>
      </w:r>
    </w:p>
    <w:p w:rsidR="00FD4C90" w:rsidRDefault="00FD4C90" w:rsidP="00FD4C9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Принесение Присяги организуется территориальным органом МВД РФ либо дипломатическим представительством или консульским учреждением, в котором было принято заявление о приеме в гражданство.</w:t>
      </w:r>
    </w:p>
    <w:p w:rsidR="00FD4C90" w:rsidRDefault="00FD4C90" w:rsidP="00FD4C9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Принесение Присяги гражданина РФ может осуществляться в помещениях территориальных органов МВД РФ, дипломатических представительств, консульских учреждений, иных государственных органов, органов местного самоуправления, исторических местах, местах боевой и трудовой славы, у братских могил воинов, павших в боях за свободу и независимость Российского государства.</w:t>
      </w:r>
    </w:p>
    <w:p w:rsidR="00FD4C90" w:rsidRDefault="00FD4C90" w:rsidP="00FD4C9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Лицо, приносящее Присягу, зачитывает вслух ее текст, после чего проставляет на бланке свои фамилию, имя, отчество, дату и подпись, а соответствующее должностное лицо подтверждает факт принесения присяги.</w:t>
      </w:r>
      <w:r>
        <w:rPr>
          <w:rFonts w:ascii="Tahoma" w:hAnsi="Tahoma" w:cs="Tahoma"/>
          <w:color w:val="000000"/>
          <w:sz w:val="21"/>
          <w:szCs w:val="21"/>
        </w:rPr>
        <w:br/>
        <w:t>Заполненный и заверенный бланк приобщается к материалам, касающимся приема лица в гражданство РФ.</w:t>
      </w:r>
    </w:p>
    <w:p w:rsidR="00FD4C90" w:rsidRDefault="00FD4C90" w:rsidP="00FD4C9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Утвержден и текст Присяги гражданина РФ:</w:t>
      </w:r>
    </w:p>
    <w:p w:rsidR="00FD4C90" w:rsidRDefault="00FD4C90" w:rsidP="00FD4C9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"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Я,(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ФИО), добровольно и осознанно принимая гражданство Российской Федерации, клянусь:</w:t>
      </w:r>
      <w:r>
        <w:rPr>
          <w:rFonts w:ascii="Tahoma" w:hAnsi="Tahoma" w:cs="Tahoma"/>
          <w:color w:val="000000"/>
          <w:sz w:val="21"/>
          <w:szCs w:val="21"/>
        </w:rPr>
        <w:br/>
        <w:t>соблюдать Конституцию и законодательство Российской Федерации, права и свободы ее граждан;</w:t>
      </w:r>
      <w:r>
        <w:rPr>
          <w:rFonts w:ascii="Tahoma" w:hAnsi="Tahoma" w:cs="Tahoma"/>
          <w:color w:val="000000"/>
          <w:sz w:val="21"/>
          <w:szCs w:val="21"/>
        </w:rPr>
        <w:br/>
        <w:t>исполнять обязанности гражданина Российской Федерации на благо государства и общества;</w:t>
      </w:r>
      <w:r>
        <w:rPr>
          <w:rFonts w:ascii="Tahoma" w:hAnsi="Tahoma" w:cs="Tahoma"/>
          <w:color w:val="000000"/>
          <w:sz w:val="21"/>
          <w:szCs w:val="21"/>
        </w:rPr>
        <w:br/>
        <w:t>защищать свободу и независимость Российской Федерации;</w:t>
      </w:r>
      <w:r>
        <w:rPr>
          <w:rFonts w:ascii="Tahoma" w:hAnsi="Tahoma" w:cs="Tahoma"/>
          <w:color w:val="000000"/>
          <w:sz w:val="21"/>
          <w:szCs w:val="21"/>
        </w:rPr>
        <w:br/>
        <w:t>быть верным России, уважать ее культуру, историю и традиции."</w:t>
      </w:r>
    </w:p>
    <w:p w:rsidR="00E3256F" w:rsidRDefault="00E3256F"/>
    <w:sectPr w:rsidR="00E3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1E"/>
    <w:rsid w:val="00E3256F"/>
    <w:rsid w:val="00F9551E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E683C-1D66-4CA5-A4BF-70875EDD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2017-12-14T16:17:00Z</dcterms:created>
  <dcterms:modified xsi:type="dcterms:W3CDTF">2017-12-14T16:17:00Z</dcterms:modified>
</cp:coreProperties>
</file>