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B0" w:rsidRPr="001F4DB0" w:rsidRDefault="001F4DB0" w:rsidP="001F4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F4DB0">
        <w:rPr>
          <w:rStyle w:val="a4"/>
          <w:b w:val="0"/>
          <w:color w:val="000000"/>
          <w:sz w:val="28"/>
          <w:szCs w:val="28"/>
        </w:rPr>
        <w:t>Внесены изменения в закон «Об исполнительном производстве» в части наложения ареста на банковские счета.</w:t>
      </w:r>
    </w:p>
    <w:p w:rsidR="001F4DB0" w:rsidRDefault="001F4DB0" w:rsidP="001F4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статью</w:t>
      </w:r>
      <w:r w:rsidRPr="001F4DB0">
        <w:rPr>
          <w:color w:val="000000"/>
          <w:sz w:val="28"/>
          <w:szCs w:val="28"/>
        </w:rPr>
        <w:t xml:space="preserve"> 8 Федерального закона от 02.10.2007 № 229-ФЗ «О</w:t>
      </w:r>
      <w:r>
        <w:rPr>
          <w:color w:val="000000"/>
          <w:sz w:val="28"/>
          <w:szCs w:val="28"/>
        </w:rPr>
        <w:t>б исполнительном производстве» внесены изменениями.</w:t>
      </w:r>
    </w:p>
    <w:p w:rsidR="001F4DB0" w:rsidRPr="001F4DB0" w:rsidRDefault="001F4DB0" w:rsidP="001F4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 должник обязан </w:t>
      </w:r>
      <w:r w:rsidRPr="001F4DB0">
        <w:rPr>
          <w:color w:val="000000"/>
          <w:sz w:val="28"/>
          <w:szCs w:val="28"/>
        </w:rPr>
        <w:t>предоставлять документы, подтверждающие наличие у него наличных денежных средств, на которые не</w:t>
      </w:r>
      <w:r>
        <w:rPr>
          <w:color w:val="000000"/>
          <w:sz w:val="28"/>
          <w:szCs w:val="28"/>
        </w:rPr>
        <w:t xml:space="preserve"> может быть обращено взыскание, </w:t>
      </w:r>
      <w:r w:rsidRPr="001F4DB0">
        <w:rPr>
          <w:color w:val="000000"/>
          <w:sz w:val="28"/>
          <w:szCs w:val="28"/>
        </w:rPr>
        <w:t>также предусмотрено, что лица, выплачивающие должнику заработную плату и/или иные доходы путем их перечисления на счет должника в банке или иной кредитной организации, обязаны указывать в расчетном документе сумму, взысканную по исполнительному документу.</w:t>
      </w:r>
    </w:p>
    <w:p w:rsidR="001F4DB0" w:rsidRPr="001F4DB0" w:rsidRDefault="001F4DB0" w:rsidP="001F4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вступают в силу </w:t>
      </w:r>
      <w:r w:rsidRPr="001F4DB0">
        <w:rPr>
          <w:color w:val="000000"/>
          <w:sz w:val="28"/>
          <w:szCs w:val="28"/>
        </w:rPr>
        <w:t>с 1 июня 2020 года.</w:t>
      </w:r>
    </w:p>
    <w:p w:rsidR="0083288B" w:rsidRDefault="001F4DB0" w:rsidP="001F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периоде 2019 года прокуратурой района выявлено 7 нарушений законодательства об исполнительном производстве, для устранения которых внесено 1 представление, которое рассмотрено, нарушения устранены. </w:t>
      </w:r>
    </w:p>
    <w:p w:rsidR="00F6439E" w:rsidRDefault="00F6439E" w:rsidP="001F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39E" w:rsidRPr="001F4DB0" w:rsidRDefault="00F6439E" w:rsidP="001F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Говрюсев</w:t>
      </w:r>
      <w:proofErr w:type="spellEnd"/>
    </w:p>
    <w:sectPr w:rsidR="00F6439E" w:rsidRPr="001F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0A"/>
    <w:rsid w:val="001F4DB0"/>
    <w:rsid w:val="0024750A"/>
    <w:rsid w:val="0083288B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7BF1-8531-4410-A580-E421DE6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D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cp:lastPrinted>2019-05-29T16:22:00Z</cp:lastPrinted>
  <dcterms:created xsi:type="dcterms:W3CDTF">2019-05-21T12:07:00Z</dcterms:created>
  <dcterms:modified xsi:type="dcterms:W3CDTF">2019-05-29T16:22:00Z</dcterms:modified>
</cp:coreProperties>
</file>