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EC" w:rsidRPr="00EB3BE6" w:rsidRDefault="00C4757D" w:rsidP="00C914EC">
      <w:pPr>
        <w:pStyle w:val="western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</w:t>
      </w:r>
      <w:r w:rsidR="00C914EC" w:rsidRPr="00EB3BE6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1</w:t>
      </w:r>
      <w:r w:rsidR="00C914EC" w:rsidRPr="00EB3BE6">
        <w:rPr>
          <w:b/>
          <w:bCs/>
          <w:sz w:val="26"/>
          <w:szCs w:val="26"/>
        </w:rPr>
        <w:t>.20</w:t>
      </w:r>
      <w:r w:rsidR="00F639CD">
        <w:rPr>
          <w:b/>
          <w:bCs/>
          <w:sz w:val="26"/>
          <w:szCs w:val="26"/>
        </w:rPr>
        <w:t>20</w:t>
      </w:r>
    </w:p>
    <w:p w:rsidR="00C914EC" w:rsidRDefault="00C914EC" w:rsidP="00C914EC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C914EC" w:rsidRDefault="00C914EC" w:rsidP="00C914EC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 xml:space="preserve">- земельный участок, государственная собственность на который не разграничена,  </w:t>
      </w:r>
      <w:r w:rsidR="00F639CD" w:rsidRPr="00F639CD">
        <w:rPr>
          <w:sz w:val="22"/>
          <w:szCs w:val="22"/>
        </w:rPr>
        <w:t>относящ</w:t>
      </w:r>
      <w:r w:rsidR="00F639CD">
        <w:rPr>
          <w:sz w:val="22"/>
          <w:szCs w:val="22"/>
        </w:rPr>
        <w:t>ий</w:t>
      </w:r>
      <w:r w:rsidR="00F639CD" w:rsidRPr="00F639CD">
        <w:rPr>
          <w:sz w:val="22"/>
          <w:szCs w:val="22"/>
        </w:rPr>
        <w:t>ся к категории земель сельскохозяйственного назначения, с кадастровым номером 67:19:0030103:702, общей площадью 354950 (триста пятьдесят четыре тысячи девятьсот пятьдесят) кв.м., расположенн</w:t>
      </w:r>
      <w:r w:rsidR="00F639CD">
        <w:rPr>
          <w:sz w:val="22"/>
          <w:szCs w:val="22"/>
        </w:rPr>
        <w:t>ый</w:t>
      </w:r>
      <w:r w:rsidR="00F639CD" w:rsidRPr="00F639CD">
        <w:rPr>
          <w:sz w:val="22"/>
          <w:szCs w:val="22"/>
        </w:rPr>
        <w:t xml:space="preserve"> по адресу: Российская Федерация, Смоленская область, Сычевский район, Дугинское сельское поселение, вблизи д. Сутормино, разрешенное использование: для ведения личного подсобного хозяйства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</w:t>
      </w:r>
      <w:r w:rsidR="00F639CD"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>.0</w:t>
      </w:r>
      <w:r w:rsidR="00F639CD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.20</w:t>
      </w:r>
      <w:r w:rsidR="00F639CD"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3</w:t>
      </w:r>
      <w:r w:rsidR="00F639CD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 xml:space="preserve">. </w:t>
      </w: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</w:t>
      </w:r>
      <w:r w:rsidR="00B108B9">
        <w:rPr>
          <w:color w:val="000000"/>
          <w:sz w:val="22"/>
          <w:szCs w:val="22"/>
        </w:rPr>
        <w:t>198 772,00</w:t>
      </w:r>
      <w:r>
        <w:rPr>
          <w:color w:val="000000"/>
          <w:sz w:val="22"/>
          <w:szCs w:val="22"/>
        </w:rPr>
        <w:t xml:space="preserve"> </w:t>
      </w:r>
      <w:r w:rsidRPr="00843E0B">
        <w:rPr>
          <w:sz w:val="22"/>
          <w:szCs w:val="22"/>
        </w:rPr>
        <w:t>(</w:t>
      </w:r>
      <w:r w:rsidR="00CC2D52">
        <w:rPr>
          <w:sz w:val="22"/>
          <w:szCs w:val="22"/>
        </w:rPr>
        <w:t>С</w:t>
      </w:r>
      <w:r w:rsidR="00B108B9">
        <w:rPr>
          <w:sz w:val="22"/>
          <w:szCs w:val="22"/>
        </w:rPr>
        <w:t>то девяносто восемь</w:t>
      </w:r>
      <w:r w:rsidRPr="00843E0B">
        <w:rPr>
          <w:sz w:val="22"/>
          <w:szCs w:val="22"/>
        </w:rPr>
        <w:t xml:space="preserve"> тысяч</w:t>
      </w:r>
      <w:r w:rsidR="00945B30">
        <w:rPr>
          <w:sz w:val="22"/>
          <w:szCs w:val="22"/>
        </w:rPr>
        <w:t xml:space="preserve"> </w:t>
      </w:r>
      <w:r w:rsidR="00B108B9">
        <w:rPr>
          <w:sz w:val="22"/>
          <w:szCs w:val="22"/>
        </w:rPr>
        <w:t>семьсот семьдесят два</w:t>
      </w:r>
      <w:r w:rsidRPr="00843E0B">
        <w:rPr>
          <w:sz w:val="22"/>
          <w:szCs w:val="22"/>
        </w:rPr>
        <w:t>)</w:t>
      </w:r>
      <w:r w:rsidRPr="00843E0B">
        <w:rPr>
          <w:b/>
          <w:sz w:val="22"/>
          <w:szCs w:val="22"/>
        </w:rPr>
        <w:t xml:space="preserve"> </w:t>
      </w:r>
      <w:r w:rsidRPr="00843E0B">
        <w:rPr>
          <w:sz w:val="22"/>
          <w:szCs w:val="22"/>
        </w:rPr>
        <w:t>рубл</w:t>
      </w:r>
      <w:r w:rsidR="00B108B9">
        <w:rPr>
          <w:sz w:val="22"/>
          <w:szCs w:val="22"/>
        </w:rPr>
        <w:t>я</w:t>
      </w:r>
      <w:r w:rsidRPr="00843E0B">
        <w:rPr>
          <w:sz w:val="22"/>
          <w:szCs w:val="22"/>
        </w:rPr>
        <w:t xml:space="preserve"> </w:t>
      </w:r>
      <w:r w:rsidR="00B108B9">
        <w:rPr>
          <w:sz w:val="22"/>
          <w:szCs w:val="22"/>
        </w:rPr>
        <w:t>0</w:t>
      </w:r>
      <w:r w:rsidR="00945B30">
        <w:rPr>
          <w:sz w:val="22"/>
          <w:szCs w:val="22"/>
        </w:rPr>
        <w:t>0</w:t>
      </w:r>
      <w:r w:rsidRPr="00843E0B">
        <w:rPr>
          <w:sz w:val="22"/>
          <w:szCs w:val="22"/>
        </w:rPr>
        <w:t xml:space="preserve"> копе</w:t>
      </w:r>
      <w:r w:rsidR="00945B30">
        <w:rPr>
          <w:sz w:val="22"/>
          <w:szCs w:val="22"/>
        </w:rPr>
        <w:t>е</w:t>
      </w:r>
      <w:r w:rsidRPr="00843E0B">
        <w:rPr>
          <w:sz w:val="22"/>
          <w:szCs w:val="22"/>
        </w:rPr>
        <w:t>к</w:t>
      </w:r>
      <w:r w:rsidRPr="002C3B41">
        <w:rPr>
          <w:color w:val="000000"/>
          <w:sz w:val="22"/>
          <w:szCs w:val="22"/>
        </w:rPr>
        <w:t xml:space="preserve">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B108B9">
        <w:rPr>
          <w:color w:val="000000"/>
          <w:sz w:val="22"/>
          <w:szCs w:val="22"/>
        </w:rPr>
        <w:t>39754</w:t>
      </w:r>
      <w:r>
        <w:rPr>
          <w:color w:val="000000"/>
          <w:sz w:val="22"/>
          <w:szCs w:val="22"/>
        </w:rPr>
        <w:t>,</w:t>
      </w:r>
      <w:r w:rsidR="00B108B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(</w:t>
      </w:r>
      <w:r w:rsidR="00CC2D52">
        <w:rPr>
          <w:color w:val="000000"/>
          <w:sz w:val="22"/>
          <w:szCs w:val="22"/>
        </w:rPr>
        <w:t>Т</w:t>
      </w:r>
      <w:r w:rsidR="00B108B9">
        <w:rPr>
          <w:color w:val="000000"/>
          <w:sz w:val="22"/>
          <w:szCs w:val="22"/>
        </w:rPr>
        <w:t>ридцать девять</w:t>
      </w:r>
      <w:r>
        <w:rPr>
          <w:color w:val="000000"/>
          <w:sz w:val="22"/>
          <w:szCs w:val="22"/>
        </w:rPr>
        <w:t xml:space="preserve">  тысяч </w:t>
      </w:r>
      <w:r w:rsidR="00B108B9">
        <w:rPr>
          <w:color w:val="000000"/>
          <w:sz w:val="22"/>
          <w:szCs w:val="22"/>
        </w:rPr>
        <w:t>семьсот пятьдесят</w:t>
      </w:r>
      <w:r w:rsidR="00945B30">
        <w:rPr>
          <w:color w:val="000000"/>
          <w:sz w:val="22"/>
          <w:szCs w:val="22"/>
        </w:rPr>
        <w:t xml:space="preserve"> четыре</w:t>
      </w:r>
      <w:r>
        <w:rPr>
          <w:color w:val="000000"/>
          <w:sz w:val="22"/>
          <w:szCs w:val="22"/>
        </w:rPr>
        <w:t>) рубл</w:t>
      </w:r>
      <w:r w:rsidR="00B108B9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</w:t>
      </w:r>
      <w:r w:rsidR="00B108B9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копеек. Шаг аукциона 3 % от начальной цены участка, что составляет </w:t>
      </w:r>
      <w:r w:rsidR="00B108B9">
        <w:rPr>
          <w:color w:val="000000"/>
          <w:sz w:val="22"/>
          <w:szCs w:val="22"/>
        </w:rPr>
        <w:t>5963</w:t>
      </w:r>
      <w:r>
        <w:rPr>
          <w:color w:val="000000"/>
          <w:sz w:val="22"/>
          <w:szCs w:val="22"/>
        </w:rPr>
        <w:t>,</w:t>
      </w:r>
      <w:r w:rsidR="00B108B9">
        <w:rPr>
          <w:color w:val="000000"/>
          <w:sz w:val="22"/>
          <w:szCs w:val="22"/>
        </w:rPr>
        <w:t>16</w:t>
      </w:r>
      <w:r w:rsidRPr="002C3B41">
        <w:rPr>
          <w:color w:val="000000"/>
          <w:sz w:val="22"/>
          <w:szCs w:val="22"/>
        </w:rPr>
        <w:t xml:space="preserve"> (</w:t>
      </w:r>
      <w:r w:rsidR="00CC2D52">
        <w:rPr>
          <w:color w:val="000000"/>
          <w:sz w:val="22"/>
          <w:szCs w:val="22"/>
        </w:rPr>
        <w:t>П</w:t>
      </w:r>
      <w:r w:rsidR="00B108B9">
        <w:rPr>
          <w:color w:val="000000"/>
          <w:sz w:val="22"/>
          <w:szCs w:val="22"/>
        </w:rPr>
        <w:t>ять</w:t>
      </w:r>
      <w:r w:rsidR="00C4757D">
        <w:rPr>
          <w:color w:val="000000"/>
          <w:sz w:val="22"/>
          <w:szCs w:val="22"/>
        </w:rPr>
        <w:t xml:space="preserve"> тысяч </w:t>
      </w:r>
      <w:r w:rsidR="00B108B9">
        <w:rPr>
          <w:color w:val="000000"/>
          <w:sz w:val="22"/>
          <w:szCs w:val="22"/>
        </w:rPr>
        <w:t xml:space="preserve">девятьсот </w:t>
      </w:r>
      <w:r w:rsidR="00C4757D">
        <w:rPr>
          <w:color w:val="000000"/>
          <w:sz w:val="22"/>
          <w:szCs w:val="22"/>
        </w:rPr>
        <w:t xml:space="preserve">шестьдесят </w:t>
      </w:r>
      <w:r w:rsidR="00B108B9">
        <w:rPr>
          <w:color w:val="000000"/>
          <w:sz w:val="22"/>
          <w:szCs w:val="22"/>
        </w:rPr>
        <w:t>три</w:t>
      </w:r>
      <w:r w:rsidRPr="002C3B41">
        <w:rPr>
          <w:color w:val="000000"/>
          <w:sz w:val="22"/>
          <w:szCs w:val="22"/>
        </w:rPr>
        <w:t>) рубл</w:t>
      </w:r>
      <w:r w:rsidR="00B108B9">
        <w:rPr>
          <w:color w:val="000000"/>
          <w:sz w:val="22"/>
          <w:szCs w:val="22"/>
        </w:rPr>
        <w:t>я 16</w:t>
      </w:r>
      <w:r w:rsidRPr="002C3B41">
        <w:rPr>
          <w:color w:val="000000"/>
          <w:sz w:val="22"/>
          <w:szCs w:val="22"/>
        </w:rPr>
        <w:t xml:space="preserve">  копеек.</w:t>
      </w:r>
      <w:r w:rsidRPr="002C3B41">
        <w:rPr>
          <w:sz w:val="22"/>
          <w:szCs w:val="22"/>
        </w:rPr>
        <w:t xml:space="preserve"> </w:t>
      </w:r>
    </w:p>
    <w:p w:rsidR="00C914EC" w:rsidRPr="002C3B41" w:rsidRDefault="00C914EC" w:rsidP="00C914EC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C914EC" w:rsidRPr="00CA7F46" w:rsidRDefault="00C914EC" w:rsidP="00C914EC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C4757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C4757D">
        <w:rPr>
          <w:b/>
          <w:sz w:val="22"/>
          <w:szCs w:val="22"/>
        </w:rPr>
        <w:t>3</w:t>
      </w:r>
      <w:r w:rsidRPr="00CA7F46">
        <w:rPr>
          <w:b/>
          <w:sz w:val="22"/>
          <w:szCs w:val="22"/>
        </w:rPr>
        <w:t>.20</w:t>
      </w:r>
      <w:r w:rsidR="00C4757D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C914EC" w:rsidRPr="00F233FD" w:rsidRDefault="00C914EC" w:rsidP="00C914EC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C4757D"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 w:rsidR="00C4757D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C4757D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C4757D">
        <w:rPr>
          <w:b/>
          <w:sz w:val="22"/>
          <w:szCs w:val="22"/>
        </w:rPr>
        <w:t>27</w:t>
      </w:r>
      <w:r w:rsidRPr="00F233FD">
        <w:rPr>
          <w:b/>
          <w:sz w:val="22"/>
          <w:szCs w:val="22"/>
        </w:rPr>
        <w:t xml:space="preserve"> </w:t>
      </w:r>
      <w:r w:rsidR="00C4757D">
        <w:rPr>
          <w:b/>
          <w:sz w:val="22"/>
          <w:szCs w:val="22"/>
        </w:rPr>
        <w:t>февраля</w:t>
      </w:r>
      <w:r w:rsidRPr="00F233FD">
        <w:rPr>
          <w:b/>
          <w:sz w:val="22"/>
          <w:szCs w:val="22"/>
        </w:rPr>
        <w:t xml:space="preserve"> 20</w:t>
      </w:r>
      <w:r w:rsidR="00C4757D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914EC" w:rsidRPr="00F233FD" w:rsidRDefault="00C914EC" w:rsidP="00C914EC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C914EC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C4757D">
        <w:rPr>
          <w:b/>
          <w:sz w:val="22"/>
          <w:szCs w:val="22"/>
        </w:rPr>
        <w:t>28</w:t>
      </w:r>
      <w:r w:rsidRPr="00F233FD">
        <w:rPr>
          <w:b/>
          <w:sz w:val="22"/>
          <w:szCs w:val="22"/>
        </w:rPr>
        <w:t xml:space="preserve"> </w:t>
      </w:r>
      <w:r w:rsidR="00C4757D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C4757D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09-00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C4757D">
        <w:rPr>
          <w:sz w:val="22"/>
          <w:szCs w:val="22"/>
        </w:rPr>
        <w:t>0</w:t>
      </w:r>
      <w:r>
        <w:rPr>
          <w:sz w:val="22"/>
          <w:szCs w:val="22"/>
        </w:rPr>
        <w:t xml:space="preserve">2 </w:t>
      </w:r>
      <w:r w:rsidR="00C4757D">
        <w:rPr>
          <w:sz w:val="22"/>
          <w:szCs w:val="22"/>
        </w:rPr>
        <w:t>марта</w:t>
      </w:r>
      <w:r w:rsidRPr="00F233FD">
        <w:rPr>
          <w:sz w:val="22"/>
          <w:szCs w:val="22"/>
        </w:rPr>
        <w:t xml:space="preserve"> 20</w:t>
      </w:r>
      <w:r w:rsidR="00C4757D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</w:t>
      </w:r>
      <w:r w:rsidRPr="00F233FD">
        <w:rPr>
          <w:sz w:val="22"/>
          <w:szCs w:val="22"/>
        </w:rPr>
        <w:lastRenderedPageBreak/>
        <w:t xml:space="preserve">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C914EC" w:rsidRPr="00F233FD" w:rsidRDefault="00C914EC" w:rsidP="00C914EC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C4757D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C4757D">
        <w:rPr>
          <w:sz w:val="22"/>
          <w:szCs w:val="22"/>
        </w:rPr>
        <w:t>Дугинское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C914EC" w:rsidRPr="00F233FD" w:rsidRDefault="00C914EC" w:rsidP="00C914EC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C914EC" w:rsidRDefault="00C914EC" w:rsidP="00C914EC">
      <w:pPr>
        <w:ind w:firstLine="360"/>
        <w:jc w:val="both"/>
        <w:rPr>
          <w:b/>
        </w:rPr>
      </w:pP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C914EC" w:rsidRDefault="00C914EC" w:rsidP="00C914EC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EC"/>
    <w:rsid w:val="00147408"/>
    <w:rsid w:val="002A5BDE"/>
    <w:rsid w:val="004036FF"/>
    <w:rsid w:val="0041615E"/>
    <w:rsid w:val="00477CC6"/>
    <w:rsid w:val="00550D49"/>
    <w:rsid w:val="00886774"/>
    <w:rsid w:val="00945B30"/>
    <w:rsid w:val="00992F50"/>
    <w:rsid w:val="00B108B9"/>
    <w:rsid w:val="00C4757D"/>
    <w:rsid w:val="00C914EC"/>
    <w:rsid w:val="00CC2D52"/>
    <w:rsid w:val="00F639C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4E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1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914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1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2019-10-22T07:18:00Z</cp:lastPrinted>
  <dcterms:created xsi:type="dcterms:W3CDTF">2019-10-22T07:05:00Z</dcterms:created>
  <dcterms:modified xsi:type="dcterms:W3CDTF">2020-02-03T07:29:00Z</dcterms:modified>
</cp:coreProperties>
</file>