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21" w:rsidRPr="00644E2C" w:rsidRDefault="00CA7C21" w:rsidP="00CA7C21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</w:rPr>
      </w:pPr>
      <w:r w:rsidRPr="00644E2C">
        <w:rPr>
          <w:b/>
          <w:bCs/>
          <w:color w:val="000000"/>
        </w:rPr>
        <w:t>27.1</w:t>
      </w:r>
      <w:r>
        <w:rPr>
          <w:b/>
          <w:bCs/>
          <w:color w:val="000000"/>
        </w:rPr>
        <w:t>2</w:t>
      </w:r>
      <w:r w:rsidRPr="00644E2C">
        <w:rPr>
          <w:b/>
          <w:bCs/>
          <w:color w:val="000000"/>
        </w:rPr>
        <w:t>.2017</w:t>
      </w:r>
    </w:p>
    <w:p w:rsidR="00CA7C21" w:rsidRDefault="00CA7C21" w:rsidP="00CA7C21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CA7C21" w:rsidRPr="00F92F92" w:rsidRDefault="00CA7C21" w:rsidP="00CA7C2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CA7C21" w:rsidRDefault="00CA7C21" w:rsidP="00CA7C2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0000000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415,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25000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>
        <w:rPr>
          <w:color w:val="000000"/>
          <w:sz w:val="22"/>
          <w:szCs w:val="22"/>
        </w:rPr>
        <w:t>Караваевское</w:t>
      </w:r>
      <w:r w:rsidRPr="00F92F92">
        <w:rPr>
          <w:color w:val="000000"/>
          <w:sz w:val="22"/>
          <w:szCs w:val="22"/>
        </w:rPr>
        <w:t xml:space="preserve"> сельское поселение</w:t>
      </w:r>
      <w:r>
        <w:rPr>
          <w:color w:val="000000"/>
          <w:sz w:val="22"/>
          <w:szCs w:val="22"/>
        </w:rPr>
        <w:t xml:space="preserve">, д. </w:t>
      </w:r>
      <w:proofErr w:type="spellStart"/>
      <w:r>
        <w:rPr>
          <w:color w:val="000000"/>
          <w:sz w:val="22"/>
          <w:szCs w:val="22"/>
        </w:rPr>
        <w:t>Бочарово</w:t>
      </w:r>
      <w:proofErr w:type="spellEnd"/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>
        <w:rPr>
          <w:color w:val="000000"/>
          <w:sz w:val="22"/>
          <w:szCs w:val="22"/>
        </w:rPr>
        <w:t>25</w:t>
      </w:r>
      <w:r w:rsidRPr="00F92F9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12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678</w:t>
      </w:r>
      <w:r w:rsidRPr="00F92F92">
        <w:rPr>
          <w:color w:val="000000"/>
          <w:sz w:val="22"/>
          <w:szCs w:val="22"/>
        </w:rPr>
        <w:t xml:space="preserve">. </w:t>
      </w:r>
    </w:p>
    <w:p w:rsidR="00CA7C21" w:rsidRDefault="00CA7C21" w:rsidP="00CA7C2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324622,00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Триста двадцать четыре </w:t>
      </w:r>
      <w:r w:rsidRPr="00F92F92">
        <w:rPr>
          <w:color w:val="000000"/>
          <w:sz w:val="22"/>
          <w:szCs w:val="22"/>
        </w:rPr>
        <w:t>тысяч</w:t>
      </w:r>
      <w:r>
        <w:rPr>
          <w:color w:val="000000"/>
          <w:sz w:val="22"/>
          <w:szCs w:val="22"/>
        </w:rPr>
        <w:t>и шестьсот двадцать два</w:t>
      </w:r>
      <w:r w:rsidRPr="00F92F92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я 00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>
        <w:rPr>
          <w:color w:val="000000"/>
          <w:sz w:val="22"/>
          <w:szCs w:val="22"/>
        </w:rPr>
        <w:t>64924,40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Шестьдесят четыре тысячи девятьсот двадцать четыре</w:t>
      </w:r>
      <w:r w:rsidRPr="00F92F92">
        <w:rPr>
          <w:color w:val="000000"/>
          <w:sz w:val="22"/>
          <w:szCs w:val="22"/>
        </w:rPr>
        <w:t>) рубл</w:t>
      </w:r>
      <w:r w:rsidR="00BD3337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40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>
        <w:rPr>
          <w:color w:val="000000"/>
          <w:sz w:val="22"/>
          <w:szCs w:val="22"/>
        </w:rPr>
        <w:t>9739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Девять тысяч семьсот тридцать девять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>ей 00 копеек.</w:t>
      </w:r>
      <w:r>
        <w:rPr>
          <w:sz w:val="22"/>
          <w:szCs w:val="22"/>
        </w:rPr>
        <w:t xml:space="preserve"> </w:t>
      </w:r>
    </w:p>
    <w:p w:rsidR="00CA7C21" w:rsidRPr="00F92F92" w:rsidRDefault="00CA7C21" w:rsidP="00CA7C2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  <w:r w:rsidRPr="002B7DCB">
        <w:rPr>
          <w:sz w:val="22"/>
          <w:szCs w:val="22"/>
        </w:rPr>
        <w:t xml:space="preserve"> </w:t>
      </w:r>
      <w:r w:rsidRPr="00F92F92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 не определена.</w:t>
      </w:r>
    </w:p>
    <w:p w:rsidR="00CA7C21" w:rsidRPr="00CA7F46" w:rsidRDefault="00CA7C21" w:rsidP="00CA7C21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30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CA7C21" w:rsidRPr="00F233FD" w:rsidRDefault="00CA7C21" w:rsidP="00CA7C2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CA7C21" w:rsidRPr="00B30CF8" w:rsidRDefault="00CA7C21" w:rsidP="00CA7C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CA7C21" w:rsidRPr="00B30CF8" w:rsidRDefault="00CA7C21" w:rsidP="00CA7C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CA7C21" w:rsidRPr="00B30CF8" w:rsidRDefault="00CA7C21" w:rsidP="00CA7C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CA7C21" w:rsidRPr="00B30CF8" w:rsidRDefault="00CA7C21" w:rsidP="00CA7C2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CA7C21" w:rsidRPr="00F233FD" w:rsidRDefault="00CA7C21" w:rsidP="00CA7C2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CA7C21" w:rsidRPr="00F233FD" w:rsidRDefault="00CA7C21" w:rsidP="00CA7C2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CA7C21" w:rsidRPr="00F233FD" w:rsidRDefault="00CA7C21" w:rsidP="00CA7C2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28.12.2017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26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января</w:t>
      </w:r>
      <w:r w:rsidRPr="00F233FD">
        <w:rPr>
          <w:b/>
          <w:sz w:val="22"/>
          <w:szCs w:val="22"/>
        </w:rPr>
        <w:t xml:space="preserve"> 201</w:t>
      </w:r>
      <w:r w:rsidR="00BD3337"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CA7C21" w:rsidRPr="00F233FD" w:rsidRDefault="00CA7C21" w:rsidP="00CA7C2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CA7C21" w:rsidRPr="00F233FD" w:rsidRDefault="00CA7C21" w:rsidP="00CA7C2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CA7C21" w:rsidRDefault="00CA7C21" w:rsidP="00CA7C21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29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января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A7C21" w:rsidRPr="00F233FD" w:rsidRDefault="00CA7C21" w:rsidP="00CA7C2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29 января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</w:t>
      </w:r>
      <w:r w:rsidRPr="00F233FD">
        <w:rPr>
          <w:sz w:val="22"/>
          <w:szCs w:val="22"/>
        </w:rPr>
        <w:lastRenderedPageBreak/>
        <w:t xml:space="preserve">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CA7C21" w:rsidRPr="00F233FD" w:rsidRDefault="00CA7C21" w:rsidP="00CA7C2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66646425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Караваевское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CA7C21" w:rsidRPr="00F233FD" w:rsidRDefault="00CA7C21" w:rsidP="00CA7C2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CA7C21" w:rsidRDefault="00CA7C21" w:rsidP="00CA7C21">
      <w:pPr>
        <w:ind w:firstLine="360"/>
        <w:jc w:val="both"/>
        <w:rPr>
          <w:b/>
        </w:rPr>
      </w:pPr>
    </w:p>
    <w:p w:rsidR="00CA7C21" w:rsidRPr="005C14C8" w:rsidRDefault="00CA7C21" w:rsidP="00CA7C2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CA7C21" w:rsidRPr="005C14C8" w:rsidRDefault="00CA7C21" w:rsidP="00CA7C2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CA7C21" w:rsidRPr="005C14C8" w:rsidRDefault="00CA7C21" w:rsidP="00CA7C2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CA7C21" w:rsidRPr="005C14C8" w:rsidRDefault="00CA7C21" w:rsidP="00CA7C2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CA7C21" w:rsidRDefault="00CA7C21" w:rsidP="00CA7C21"/>
    <w:p w:rsidR="00CA7C21" w:rsidRDefault="00CA7C21" w:rsidP="00CA7C21"/>
    <w:p w:rsidR="00CA7C21" w:rsidRDefault="00CA7C21" w:rsidP="00CA7C21"/>
    <w:p w:rsidR="00CA7C21" w:rsidRDefault="00CA7C21" w:rsidP="00CA7C21"/>
    <w:p w:rsidR="00CA7C21" w:rsidRDefault="00CA7C21" w:rsidP="00CA7C21"/>
    <w:p w:rsidR="00CA7C21" w:rsidRDefault="00CA7C21" w:rsidP="00CA7C21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C21"/>
    <w:rsid w:val="004036FF"/>
    <w:rsid w:val="00BD3337"/>
    <w:rsid w:val="00CA7C21"/>
    <w:rsid w:val="00F93F6E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C2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7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A7C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7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2017-12-28T12:22:00Z</dcterms:created>
  <dcterms:modified xsi:type="dcterms:W3CDTF">2017-12-28T12:35:00Z</dcterms:modified>
</cp:coreProperties>
</file>