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A2" w:rsidRDefault="00626A46" w:rsidP="00267CA2">
      <w:pPr>
        <w:jc w:val="right"/>
        <w:rPr>
          <w:sz w:val="28"/>
          <w:szCs w:val="28"/>
        </w:rPr>
      </w:pPr>
      <w:r>
        <w:rPr>
          <w:sz w:val="28"/>
          <w:szCs w:val="28"/>
        </w:rPr>
        <w:t>09.07</w:t>
      </w:r>
      <w:r w:rsidR="00267CA2">
        <w:rPr>
          <w:sz w:val="28"/>
          <w:szCs w:val="28"/>
        </w:rPr>
        <w:t>.2019</w:t>
      </w:r>
    </w:p>
    <w:p w:rsidR="00267CA2" w:rsidRDefault="00267CA2" w:rsidP="00267CA2">
      <w:pPr>
        <w:jc w:val="right"/>
        <w:rPr>
          <w:sz w:val="28"/>
          <w:szCs w:val="28"/>
        </w:rPr>
      </w:pPr>
    </w:p>
    <w:p w:rsidR="00267CA2" w:rsidRDefault="00267CA2" w:rsidP="00267C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 ПРЕДОСТАВЛЕНИИ ЗЕМЕЛЬНОГО УЧАСТКА </w:t>
      </w:r>
    </w:p>
    <w:p w:rsidR="00267CA2" w:rsidRDefault="00267CA2" w:rsidP="00267CA2">
      <w:pPr>
        <w:jc w:val="center"/>
        <w:rPr>
          <w:sz w:val="28"/>
          <w:szCs w:val="28"/>
        </w:rPr>
      </w:pPr>
    </w:p>
    <w:p w:rsidR="00267CA2" w:rsidRDefault="00267CA2" w:rsidP="00267C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39.18 </w:t>
      </w:r>
      <w:r w:rsidRPr="004B009D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ого кодекса Российской  Федерации Администрация муниципального образования «Сычевский район» Смоленской области информирует о возможности предоставления в  </w:t>
      </w:r>
      <w:r w:rsidR="00875C18">
        <w:rPr>
          <w:sz w:val="28"/>
          <w:szCs w:val="28"/>
        </w:rPr>
        <w:t>аренду сроком на 3 (три) года</w:t>
      </w:r>
      <w:r>
        <w:rPr>
          <w:sz w:val="28"/>
          <w:szCs w:val="28"/>
        </w:rPr>
        <w:t xml:space="preserve"> земельного  участка, относящегося к категории земель населенных пунктов,</w:t>
      </w:r>
      <w:r w:rsidRPr="00D27E65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расположенного по адресу: Российская Федерация, Смоленская область, Сычевский район, Сычевское городское по</w:t>
      </w:r>
      <w:r w:rsidR="00875C18">
        <w:rPr>
          <w:sz w:val="28"/>
          <w:szCs w:val="28"/>
        </w:rPr>
        <w:t xml:space="preserve">селение, </w:t>
      </w:r>
      <w:proofErr w:type="gramStart"/>
      <w:r w:rsidR="00875C18">
        <w:rPr>
          <w:sz w:val="28"/>
          <w:szCs w:val="28"/>
        </w:rPr>
        <w:t>г</w:t>
      </w:r>
      <w:proofErr w:type="gramEnd"/>
      <w:r w:rsidR="00875C18">
        <w:rPr>
          <w:sz w:val="28"/>
          <w:szCs w:val="28"/>
        </w:rPr>
        <w:t>. Сычевка, ул. Бычкова</w:t>
      </w:r>
      <w:r>
        <w:rPr>
          <w:sz w:val="28"/>
          <w:szCs w:val="28"/>
        </w:rPr>
        <w:t>, возле дома №</w:t>
      </w:r>
      <w:r w:rsidR="004F5B58">
        <w:rPr>
          <w:sz w:val="28"/>
          <w:szCs w:val="28"/>
        </w:rPr>
        <w:t xml:space="preserve"> </w:t>
      </w:r>
      <w:r w:rsidR="00875C18">
        <w:rPr>
          <w:sz w:val="28"/>
          <w:szCs w:val="28"/>
        </w:rPr>
        <w:t>17</w:t>
      </w:r>
      <w:r>
        <w:rPr>
          <w:sz w:val="28"/>
          <w:szCs w:val="28"/>
        </w:rPr>
        <w:t>, общей площадью 50 (пятьдесят) кв.м., с к</w:t>
      </w:r>
      <w:r w:rsidR="004F5B58">
        <w:rPr>
          <w:sz w:val="28"/>
          <w:szCs w:val="28"/>
        </w:rPr>
        <w:t>адастровым номером 67:19:0010160:203</w:t>
      </w:r>
      <w:r>
        <w:rPr>
          <w:sz w:val="28"/>
          <w:szCs w:val="28"/>
        </w:rPr>
        <w:t>, разрешенным использованием: отдельно стоящий гараж на 1 легковую автомашину.</w:t>
      </w:r>
    </w:p>
    <w:p w:rsidR="00267CA2" w:rsidRPr="00AB739A" w:rsidRDefault="00267CA2" w:rsidP="00267CA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90909"/>
          <w:sz w:val="28"/>
          <w:szCs w:val="28"/>
        </w:rPr>
      </w:pPr>
      <w:r>
        <w:rPr>
          <w:sz w:val="28"/>
          <w:szCs w:val="28"/>
        </w:rPr>
        <w:t xml:space="preserve">Подача гражданами, заинтересованными в предоставлении земельного участка, заявления о намерении участвовать в аукционе на право заключения договора аренды земельного участка, осуществляется в течение 30 (тридцати) дней со дня опубликования и размещения извещения,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пл. Революции, д. 1, Администрация муниципального образования «Сычевский район» Смоленской области, с 8-00 до 17-00, перерыв на обед с 13-00 до 14-00</w:t>
      </w:r>
      <w:r w:rsidRPr="00AB739A">
        <w:rPr>
          <w:color w:val="090909"/>
          <w:sz w:val="28"/>
          <w:szCs w:val="28"/>
        </w:rPr>
        <w:t>.</w:t>
      </w:r>
    </w:p>
    <w:p w:rsidR="00267CA2" w:rsidRDefault="00267CA2" w:rsidP="00267C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Получить подробную информацию можно в отделе по земельным и имущественным отношениям Администрации муниципального образования «Сычевский район» Смоленской области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пл. Революции, д.1, или  по  телефону: 8(48130) 4-18-33, 4-11-30.</w:t>
      </w:r>
    </w:p>
    <w:p w:rsidR="00267CA2" w:rsidRPr="00DF681F" w:rsidRDefault="00267CA2" w:rsidP="00267CA2">
      <w:pPr>
        <w:ind w:firstLine="567"/>
        <w:jc w:val="both"/>
        <w:rPr>
          <w:sz w:val="28"/>
          <w:szCs w:val="28"/>
        </w:rPr>
      </w:pPr>
      <w:r w:rsidRPr="00DF681F">
        <w:rPr>
          <w:sz w:val="28"/>
          <w:szCs w:val="28"/>
        </w:rPr>
        <w:t>Способ подачи заявлений:</w:t>
      </w:r>
      <w:r w:rsidRPr="00B515EF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 w:rsidRPr="00B515EF">
        <w:rPr>
          <w:color w:val="000000"/>
          <w:sz w:val="28"/>
          <w:szCs w:val="28"/>
          <w:shd w:val="clear" w:color="auto" w:fill="FFFFFF"/>
        </w:rPr>
        <w:t>в виде бумажного документа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 w:rsidRPr="00DF681F">
        <w:rPr>
          <w:sz w:val="28"/>
          <w:szCs w:val="28"/>
        </w:rPr>
        <w:t xml:space="preserve"> лично. </w:t>
      </w:r>
    </w:p>
    <w:p w:rsidR="00267CA2" w:rsidRDefault="00267CA2" w:rsidP="00267CA2">
      <w:pPr>
        <w:ind w:firstLine="567"/>
        <w:jc w:val="both"/>
        <w:rPr>
          <w:sz w:val="28"/>
          <w:szCs w:val="28"/>
        </w:rPr>
      </w:pPr>
    </w:p>
    <w:p w:rsidR="00267CA2" w:rsidRDefault="00267CA2" w:rsidP="00267CA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по  </w:t>
      </w:r>
      <w:proofErr w:type="gramStart"/>
      <w:r>
        <w:rPr>
          <w:sz w:val="28"/>
          <w:szCs w:val="28"/>
        </w:rPr>
        <w:t>земельным</w:t>
      </w:r>
      <w:proofErr w:type="gramEnd"/>
      <w:r>
        <w:rPr>
          <w:sz w:val="28"/>
          <w:szCs w:val="28"/>
        </w:rPr>
        <w:t xml:space="preserve"> </w:t>
      </w:r>
    </w:p>
    <w:p w:rsidR="00267CA2" w:rsidRDefault="00267CA2" w:rsidP="00267CA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и  имущественным отношениям</w:t>
      </w:r>
    </w:p>
    <w:p w:rsidR="00267CA2" w:rsidRDefault="00267CA2" w:rsidP="00267CA2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«Сычевский район»   </w:t>
      </w:r>
    </w:p>
    <w:p w:rsidR="00267CA2" w:rsidRDefault="00267CA2" w:rsidP="00267CA2">
      <w:pPr>
        <w:ind w:left="709"/>
      </w:pPr>
      <w:r>
        <w:rPr>
          <w:sz w:val="28"/>
          <w:szCs w:val="28"/>
        </w:rPr>
        <w:t xml:space="preserve">Смоленской области                                                            В.Л. Соловьева  </w:t>
      </w:r>
    </w:p>
    <w:p w:rsidR="00267CA2" w:rsidRDefault="00267CA2" w:rsidP="00267CA2"/>
    <w:p w:rsidR="00267CA2" w:rsidRDefault="00267CA2" w:rsidP="00267CA2"/>
    <w:p w:rsidR="00267CA2" w:rsidRDefault="00267CA2" w:rsidP="00267CA2"/>
    <w:p w:rsidR="004036FF" w:rsidRDefault="004036FF"/>
    <w:sectPr w:rsidR="004036FF" w:rsidSect="00984E7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CA2"/>
    <w:rsid w:val="00267CA2"/>
    <w:rsid w:val="004036FF"/>
    <w:rsid w:val="00493CF9"/>
    <w:rsid w:val="004F5B58"/>
    <w:rsid w:val="00626A46"/>
    <w:rsid w:val="00875C18"/>
    <w:rsid w:val="008B5735"/>
    <w:rsid w:val="00DC3199"/>
    <w:rsid w:val="00EE4A3D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7CA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67CA2"/>
  </w:style>
  <w:style w:type="paragraph" w:styleId="a4">
    <w:name w:val="Balloon Text"/>
    <w:basedOn w:val="a"/>
    <w:link w:val="a5"/>
    <w:uiPriority w:val="99"/>
    <w:semiHidden/>
    <w:unhideWhenUsed/>
    <w:rsid w:val="00267C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C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2019-07-09T07:35:00Z</cp:lastPrinted>
  <dcterms:created xsi:type="dcterms:W3CDTF">2019-07-09T06:51:00Z</dcterms:created>
  <dcterms:modified xsi:type="dcterms:W3CDTF">2019-07-09T07:36:00Z</dcterms:modified>
</cp:coreProperties>
</file>