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80" w:rsidRDefault="00D21880" w:rsidP="00D21880">
      <w:pPr>
        <w:jc w:val="right"/>
        <w:rPr>
          <w:sz w:val="28"/>
          <w:szCs w:val="28"/>
        </w:rPr>
      </w:pPr>
      <w:r>
        <w:rPr>
          <w:sz w:val="28"/>
          <w:szCs w:val="28"/>
        </w:rPr>
        <w:t>20.04.2018</w:t>
      </w:r>
    </w:p>
    <w:p w:rsidR="00D21880" w:rsidRDefault="00D21880" w:rsidP="00D21880">
      <w:pPr>
        <w:jc w:val="right"/>
        <w:rPr>
          <w:sz w:val="28"/>
          <w:szCs w:val="28"/>
        </w:rPr>
      </w:pPr>
    </w:p>
    <w:p w:rsidR="00D21880" w:rsidRDefault="00D21880" w:rsidP="00D218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ПРЕДОСТАВЛЕНИИ ЗЕМЕЛЬНОГО УЧАСТКА </w:t>
      </w:r>
    </w:p>
    <w:p w:rsidR="00D21880" w:rsidRDefault="00D21880" w:rsidP="00D21880">
      <w:pPr>
        <w:jc w:val="center"/>
        <w:rPr>
          <w:sz w:val="28"/>
          <w:szCs w:val="28"/>
        </w:rPr>
      </w:pPr>
    </w:p>
    <w:p w:rsidR="00D21880" w:rsidRDefault="00D21880" w:rsidP="008A31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39.18 </w:t>
      </w:r>
      <w:r w:rsidRPr="004B009D">
        <w:rPr>
          <w:sz w:val="28"/>
          <w:szCs w:val="28"/>
        </w:rPr>
        <w:t>Земельн</w:t>
      </w:r>
      <w:r>
        <w:rPr>
          <w:sz w:val="28"/>
          <w:szCs w:val="28"/>
        </w:rPr>
        <w:t>ого кодекса Российской  Федерации Администрация муниципального образования «Сычевский район» Смоленской области информирует о возможности предоставления в аренду сроком на 20 (двадцать) лет земельного  участка, относящегося к категории земель населенных пунктов</w:t>
      </w:r>
      <w:r w:rsidR="001F2225">
        <w:rPr>
          <w:sz w:val="28"/>
          <w:szCs w:val="28"/>
        </w:rPr>
        <w:t>,</w:t>
      </w:r>
      <w:r w:rsidRPr="00D27E65">
        <w:rPr>
          <w:sz w:val="28"/>
          <w:szCs w:val="28"/>
        </w:rPr>
        <w:t xml:space="preserve"> </w:t>
      </w:r>
      <w:r w:rsidR="008A319E">
        <w:rPr>
          <w:sz w:val="28"/>
          <w:szCs w:val="28"/>
        </w:rPr>
        <w:t xml:space="preserve">с кадастровым номером 67:19:0380101:332, </w:t>
      </w:r>
      <w:r>
        <w:rPr>
          <w:sz w:val="28"/>
          <w:szCs w:val="28"/>
        </w:rPr>
        <w:t xml:space="preserve">расположенного по адресу: </w:t>
      </w:r>
      <w:proofErr w:type="gramStart"/>
      <w:r>
        <w:rPr>
          <w:sz w:val="28"/>
          <w:szCs w:val="28"/>
        </w:rPr>
        <w:t>Российская Федерация, Смоленская область, Сычевский район, Караваевское сельское поселение, д.</w:t>
      </w:r>
      <w:r w:rsidR="006F4921">
        <w:rPr>
          <w:sz w:val="28"/>
          <w:szCs w:val="28"/>
        </w:rPr>
        <w:t xml:space="preserve"> </w:t>
      </w:r>
      <w:r>
        <w:rPr>
          <w:sz w:val="28"/>
          <w:szCs w:val="28"/>
        </w:rPr>
        <w:t>Караваево, ул. Центральная, №45, общей площадью 1216 (одна тысяча двести шестнадцать) кв.м., разрешенным использованием: для индивидуального жилищного строительства.</w:t>
      </w:r>
      <w:proofErr w:type="gramEnd"/>
    </w:p>
    <w:p w:rsidR="00D21880" w:rsidRPr="00AB739A" w:rsidRDefault="00D21880" w:rsidP="00D2188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  <w:r>
        <w:rPr>
          <w:sz w:val="28"/>
          <w:szCs w:val="28"/>
        </w:rPr>
        <w:t xml:space="preserve">Подача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участка, осуществляется в течение 30 (тридцати) дней со дня опубликования и размещения извещения,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 1, Администрация муниципального образования «Сычевский район» Смоленской области, с 8-00 до 17-00, перерыв на обед с 13-00 до 14-00</w:t>
      </w:r>
      <w:r w:rsidRPr="00AB739A">
        <w:rPr>
          <w:color w:val="090909"/>
          <w:sz w:val="28"/>
          <w:szCs w:val="28"/>
        </w:rPr>
        <w:t>.</w:t>
      </w:r>
    </w:p>
    <w:p w:rsidR="00D21880" w:rsidRDefault="00D21880" w:rsidP="008A31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подробную информацию можно в отделе по земельным и имущественным отношениям Администрации муниципального образования «Сычевский район» Смоленской области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д.1, или  по  телефону: 8(48130) 4-18-33, 4-11-30.</w:t>
      </w:r>
    </w:p>
    <w:p w:rsidR="00D21880" w:rsidRPr="00DF681F" w:rsidRDefault="00D21880" w:rsidP="008A319E">
      <w:pPr>
        <w:ind w:firstLine="567"/>
        <w:jc w:val="both"/>
        <w:rPr>
          <w:sz w:val="28"/>
          <w:szCs w:val="28"/>
        </w:rPr>
      </w:pPr>
      <w:r w:rsidRPr="00DF681F">
        <w:rPr>
          <w:sz w:val="28"/>
          <w:szCs w:val="28"/>
        </w:rPr>
        <w:t>Способ подачи заявлений:</w:t>
      </w:r>
      <w:r w:rsidRPr="00B515E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Pr="00B515EF">
        <w:rPr>
          <w:color w:val="000000"/>
          <w:sz w:val="28"/>
          <w:szCs w:val="28"/>
          <w:shd w:val="clear" w:color="auto" w:fill="FFFFFF"/>
        </w:rPr>
        <w:t>в виде бумажного документа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 w:rsidRPr="00DF681F">
        <w:rPr>
          <w:sz w:val="28"/>
          <w:szCs w:val="28"/>
        </w:rPr>
        <w:t xml:space="preserve"> лично. </w:t>
      </w:r>
    </w:p>
    <w:p w:rsidR="00D21880" w:rsidRDefault="00D21880" w:rsidP="00D21880">
      <w:pPr>
        <w:ind w:firstLine="720"/>
        <w:jc w:val="both"/>
        <w:rPr>
          <w:sz w:val="28"/>
          <w:szCs w:val="28"/>
        </w:rPr>
      </w:pPr>
    </w:p>
    <w:p w:rsidR="00D21880" w:rsidRDefault="00D21880" w:rsidP="00D2188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по  </w:t>
      </w:r>
      <w:proofErr w:type="gramStart"/>
      <w:r>
        <w:rPr>
          <w:sz w:val="28"/>
          <w:szCs w:val="28"/>
        </w:rPr>
        <w:t>земельным</w:t>
      </w:r>
      <w:proofErr w:type="gramEnd"/>
      <w:r>
        <w:rPr>
          <w:sz w:val="28"/>
          <w:szCs w:val="28"/>
        </w:rPr>
        <w:t xml:space="preserve"> </w:t>
      </w:r>
    </w:p>
    <w:p w:rsidR="00D21880" w:rsidRDefault="00D21880" w:rsidP="00D2188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  имущественным отношениям</w:t>
      </w:r>
    </w:p>
    <w:p w:rsidR="00D21880" w:rsidRDefault="00D21880" w:rsidP="00D21880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«Сычевский район»   </w:t>
      </w:r>
    </w:p>
    <w:p w:rsidR="00D21880" w:rsidRDefault="00D21880" w:rsidP="00D21880">
      <w:pPr>
        <w:ind w:left="709"/>
      </w:pPr>
      <w:r>
        <w:rPr>
          <w:sz w:val="28"/>
          <w:szCs w:val="28"/>
        </w:rPr>
        <w:t xml:space="preserve">Смоленской области                                                            В.Л. Соловьева  </w:t>
      </w:r>
    </w:p>
    <w:p w:rsidR="00D21880" w:rsidRDefault="00D21880" w:rsidP="00D21880"/>
    <w:p w:rsidR="00D21880" w:rsidRDefault="00D21880" w:rsidP="00D21880"/>
    <w:p w:rsidR="00D21880" w:rsidRDefault="00D21880" w:rsidP="00D21880"/>
    <w:p w:rsidR="004036FF" w:rsidRDefault="004036FF"/>
    <w:sectPr w:rsidR="004036FF" w:rsidSect="003B09E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880"/>
    <w:rsid w:val="001F2225"/>
    <w:rsid w:val="002F44B8"/>
    <w:rsid w:val="003A3D5D"/>
    <w:rsid w:val="004036FF"/>
    <w:rsid w:val="006F4921"/>
    <w:rsid w:val="008A319E"/>
    <w:rsid w:val="00D21880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188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21880"/>
  </w:style>
  <w:style w:type="paragraph" w:styleId="a4">
    <w:name w:val="Balloon Text"/>
    <w:basedOn w:val="a"/>
    <w:link w:val="a5"/>
    <w:uiPriority w:val="99"/>
    <w:semiHidden/>
    <w:unhideWhenUsed/>
    <w:rsid w:val="008A31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1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2018-04-20T07:03:00Z</cp:lastPrinted>
  <dcterms:created xsi:type="dcterms:W3CDTF">2018-04-20T06:36:00Z</dcterms:created>
  <dcterms:modified xsi:type="dcterms:W3CDTF">2018-04-20T07:12:00Z</dcterms:modified>
</cp:coreProperties>
</file>