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DD58B9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16.04.2018</w:t>
      </w: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</w:t>
      </w:r>
      <w:r w:rsidR="00377ACA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ул. </w:t>
      </w:r>
      <w:r w:rsidR="00377ACA">
        <w:rPr>
          <w:sz w:val="28"/>
          <w:szCs w:val="28"/>
        </w:rPr>
        <w:t>Луговой</w:t>
      </w:r>
      <w:r>
        <w:rPr>
          <w:sz w:val="28"/>
          <w:szCs w:val="28"/>
        </w:rPr>
        <w:t xml:space="preserve">, общей площадью </w:t>
      </w:r>
      <w:r w:rsidR="00377ACA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377ACA">
        <w:rPr>
          <w:sz w:val="28"/>
          <w:szCs w:val="28"/>
        </w:rPr>
        <w:t>одна тысяча</w:t>
      </w:r>
      <w:r>
        <w:rPr>
          <w:sz w:val="28"/>
          <w:szCs w:val="28"/>
        </w:rPr>
        <w:t>) кв.м., с кадастровым номером 67:19:001022</w:t>
      </w:r>
      <w:r w:rsidR="00377A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77ACA">
        <w:rPr>
          <w:sz w:val="28"/>
          <w:szCs w:val="28"/>
        </w:rPr>
        <w:t>92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307D4C"/>
    <w:rsid w:val="00377ACA"/>
    <w:rsid w:val="004036FF"/>
    <w:rsid w:val="005B3CD6"/>
    <w:rsid w:val="0087383D"/>
    <w:rsid w:val="008D29A5"/>
    <w:rsid w:val="00BC1D04"/>
    <w:rsid w:val="00D3260D"/>
    <w:rsid w:val="00DD58B9"/>
    <w:rsid w:val="00E6564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2018-04-13T11:46:00Z</cp:lastPrinted>
  <dcterms:created xsi:type="dcterms:W3CDTF">2018-03-28T05:11:00Z</dcterms:created>
  <dcterms:modified xsi:type="dcterms:W3CDTF">2018-04-13T12:41:00Z</dcterms:modified>
</cp:coreProperties>
</file>