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1" w:rsidRPr="0012488B" w:rsidRDefault="0012488B" w:rsidP="0012488B">
      <w:pPr>
        <w:jc w:val="center"/>
        <w:rPr>
          <w:b/>
          <w:sz w:val="28"/>
          <w:szCs w:val="28"/>
        </w:rPr>
      </w:pPr>
      <w:r w:rsidRPr="0012488B"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25" w:rsidRPr="0012488B" w:rsidRDefault="00A44825" w:rsidP="003C4B21">
      <w:pPr>
        <w:pStyle w:val="2"/>
        <w:rPr>
          <w:b/>
          <w:szCs w:val="28"/>
        </w:rPr>
      </w:pPr>
    </w:p>
    <w:p w:rsidR="006511EB" w:rsidRDefault="006511EB" w:rsidP="006511EB">
      <w:pPr>
        <w:pStyle w:val="2"/>
        <w:rPr>
          <w:b/>
        </w:rPr>
      </w:pPr>
      <w:r>
        <w:rPr>
          <w:b/>
        </w:rPr>
        <w:t>СЫЧЕВСКАЯ РАЙОННАЯ ДУМА</w:t>
      </w:r>
    </w:p>
    <w:p w:rsidR="006511EB" w:rsidRDefault="006511EB" w:rsidP="006511EB">
      <w:pPr>
        <w:jc w:val="center"/>
        <w:rPr>
          <w:b/>
          <w:sz w:val="28"/>
        </w:rPr>
      </w:pPr>
    </w:p>
    <w:p w:rsidR="006511EB" w:rsidRDefault="006511EB" w:rsidP="006511EB">
      <w:pPr>
        <w:pStyle w:val="3"/>
      </w:pPr>
      <w:r>
        <w:t>РЕШЕНИЕ</w:t>
      </w:r>
    </w:p>
    <w:p w:rsidR="006511EB" w:rsidRDefault="006511EB" w:rsidP="006511EB">
      <w:pPr>
        <w:jc w:val="center"/>
        <w:rPr>
          <w:b/>
          <w:sz w:val="28"/>
        </w:rPr>
      </w:pPr>
    </w:p>
    <w:p w:rsidR="006511EB" w:rsidRDefault="006511EB" w:rsidP="006511EB">
      <w:pPr>
        <w:jc w:val="center"/>
        <w:rPr>
          <w:b/>
          <w:sz w:val="28"/>
        </w:rPr>
      </w:pPr>
    </w:p>
    <w:p w:rsidR="006511EB" w:rsidRDefault="006511EB" w:rsidP="006511EB">
      <w:pPr>
        <w:rPr>
          <w:sz w:val="28"/>
        </w:rPr>
      </w:pPr>
      <w:r>
        <w:rPr>
          <w:sz w:val="28"/>
        </w:rPr>
        <w:t xml:space="preserve">от </w:t>
      </w:r>
      <w:r w:rsidR="0012488B">
        <w:rPr>
          <w:sz w:val="28"/>
        </w:rPr>
        <w:t xml:space="preserve">26 ноября </w:t>
      </w:r>
      <w:r>
        <w:rPr>
          <w:sz w:val="28"/>
        </w:rPr>
        <w:t xml:space="preserve">2018 года                                                             </w:t>
      </w:r>
      <w:r w:rsidR="0012488B">
        <w:rPr>
          <w:sz w:val="28"/>
        </w:rPr>
        <w:t xml:space="preserve">                           </w:t>
      </w:r>
      <w:r>
        <w:rPr>
          <w:sz w:val="28"/>
        </w:rPr>
        <w:t xml:space="preserve">№ </w:t>
      </w:r>
      <w:r w:rsidR="0012488B">
        <w:rPr>
          <w:sz w:val="28"/>
        </w:rPr>
        <w:t>184</w:t>
      </w:r>
    </w:p>
    <w:p w:rsidR="006511EB" w:rsidRDefault="006511EB" w:rsidP="006511EB">
      <w:pPr>
        <w:rPr>
          <w:sz w:val="28"/>
        </w:rPr>
      </w:pPr>
    </w:p>
    <w:p w:rsidR="0012488B" w:rsidRDefault="0012488B" w:rsidP="006511EB">
      <w:pPr>
        <w:rPr>
          <w:sz w:val="28"/>
        </w:rPr>
      </w:pPr>
    </w:p>
    <w:p w:rsidR="006511EB" w:rsidRDefault="006511EB" w:rsidP="006511EB">
      <w:pPr>
        <w:rPr>
          <w:sz w:val="28"/>
        </w:rPr>
      </w:pPr>
      <w:r>
        <w:rPr>
          <w:sz w:val="28"/>
        </w:rPr>
        <w:t xml:space="preserve">Об утверждении значения </w:t>
      </w:r>
    </w:p>
    <w:p w:rsidR="006511EB" w:rsidRDefault="006511EB" w:rsidP="006511EB">
      <w:pPr>
        <w:rPr>
          <w:sz w:val="28"/>
        </w:rPr>
      </w:pPr>
      <w:r>
        <w:rPr>
          <w:sz w:val="28"/>
        </w:rPr>
        <w:t xml:space="preserve">корректирующего коэффициента </w:t>
      </w:r>
    </w:p>
    <w:p w:rsidR="006511EB" w:rsidRDefault="006511EB" w:rsidP="006511EB">
      <w:pPr>
        <w:rPr>
          <w:sz w:val="28"/>
        </w:rPr>
      </w:pPr>
      <w:r>
        <w:rPr>
          <w:sz w:val="28"/>
        </w:rPr>
        <w:t>базовой доходности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на 2019 год</w:t>
      </w:r>
    </w:p>
    <w:p w:rsidR="006511EB" w:rsidRDefault="006511EB" w:rsidP="006511EB">
      <w:pPr>
        <w:rPr>
          <w:sz w:val="28"/>
        </w:rPr>
      </w:pPr>
    </w:p>
    <w:p w:rsidR="006511EB" w:rsidRDefault="006511EB" w:rsidP="006511EB">
      <w:pPr>
        <w:rPr>
          <w:sz w:val="28"/>
        </w:rPr>
      </w:pPr>
    </w:p>
    <w:p w:rsidR="006511EB" w:rsidRDefault="006511EB" w:rsidP="006511EB">
      <w:pPr>
        <w:rPr>
          <w:sz w:val="28"/>
        </w:rPr>
      </w:pPr>
    </w:p>
    <w:p w:rsidR="006511EB" w:rsidRDefault="006511EB" w:rsidP="006511EB">
      <w:pPr>
        <w:pStyle w:val="a3"/>
      </w:pPr>
      <w:proofErr w:type="gramStart"/>
      <w:r>
        <w:t>В  соответствии  с  Налоговым   кодексом  Российской 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и решением </w:t>
      </w:r>
      <w:proofErr w:type="spellStart"/>
      <w:r>
        <w:t>Сычевской</w:t>
      </w:r>
      <w:proofErr w:type="spellEnd"/>
      <w:r>
        <w:t xml:space="preserve"> районной Думы от 21.10.2005 г. № 50 «О системе налогообложения в виде единого налога на вмененный доход для отдельных видов деятельности»</w:t>
      </w:r>
      <w:proofErr w:type="gramEnd"/>
    </w:p>
    <w:p w:rsidR="006511EB" w:rsidRDefault="006511EB" w:rsidP="006511EB">
      <w:pPr>
        <w:ind w:firstLine="851"/>
        <w:jc w:val="both"/>
        <w:rPr>
          <w:sz w:val="28"/>
        </w:rPr>
      </w:pPr>
    </w:p>
    <w:p w:rsidR="006511EB" w:rsidRDefault="006511EB" w:rsidP="006511EB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Сычевская</w:t>
      </w:r>
      <w:proofErr w:type="spellEnd"/>
      <w:r>
        <w:rPr>
          <w:sz w:val="28"/>
        </w:rPr>
        <w:t xml:space="preserve"> районная Дума РЕШИЛА:</w:t>
      </w:r>
    </w:p>
    <w:p w:rsidR="006511EB" w:rsidRDefault="006511EB" w:rsidP="006511EB">
      <w:pPr>
        <w:ind w:firstLine="851"/>
        <w:jc w:val="both"/>
        <w:rPr>
          <w:sz w:val="28"/>
        </w:rPr>
      </w:pPr>
    </w:p>
    <w:p w:rsidR="006511EB" w:rsidRDefault="006511EB" w:rsidP="006511EB">
      <w:pPr>
        <w:ind w:firstLine="851"/>
        <w:jc w:val="both"/>
        <w:rPr>
          <w:sz w:val="28"/>
        </w:rPr>
      </w:pPr>
      <w:r>
        <w:rPr>
          <w:sz w:val="28"/>
        </w:rPr>
        <w:t>1.Утвердить прилагаемые  значения корректирующего коэффициента базовой доходности 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на 2019 год.</w:t>
      </w:r>
    </w:p>
    <w:p w:rsidR="006511EB" w:rsidRDefault="006511EB" w:rsidP="006511EB">
      <w:pPr>
        <w:ind w:firstLine="851"/>
        <w:jc w:val="both"/>
        <w:rPr>
          <w:sz w:val="28"/>
        </w:rPr>
      </w:pPr>
      <w:r>
        <w:rPr>
          <w:sz w:val="28"/>
        </w:rPr>
        <w:t>2.Настоящее решение опубликовать в районной газете «</w:t>
      </w:r>
      <w:proofErr w:type="spellStart"/>
      <w:r>
        <w:rPr>
          <w:sz w:val="28"/>
        </w:rPr>
        <w:t>Сычевские</w:t>
      </w:r>
      <w:proofErr w:type="spellEnd"/>
      <w:r>
        <w:rPr>
          <w:sz w:val="28"/>
        </w:rPr>
        <w:t xml:space="preserve"> вести».</w:t>
      </w:r>
    </w:p>
    <w:p w:rsidR="006511EB" w:rsidRDefault="006511EB" w:rsidP="006511EB">
      <w:pPr>
        <w:ind w:firstLine="851"/>
        <w:jc w:val="both"/>
        <w:rPr>
          <w:sz w:val="28"/>
        </w:rPr>
      </w:pPr>
      <w:r>
        <w:rPr>
          <w:sz w:val="28"/>
        </w:rPr>
        <w:t>3.Настоящее решение вступает в силу с 1 января 2019 года.</w:t>
      </w:r>
    </w:p>
    <w:p w:rsidR="006511EB" w:rsidRDefault="006511EB" w:rsidP="006511EB">
      <w:pPr>
        <w:ind w:firstLine="851"/>
        <w:jc w:val="both"/>
        <w:rPr>
          <w:sz w:val="28"/>
        </w:rPr>
      </w:pPr>
    </w:p>
    <w:p w:rsidR="006511EB" w:rsidRDefault="006511EB" w:rsidP="006511EB">
      <w:pPr>
        <w:ind w:firstLine="851"/>
        <w:jc w:val="both"/>
        <w:rPr>
          <w:sz w:val="28"/>
        </w:rPr>
      </w:pPr>
    </w:p>
    <w:p w:rsidR="006511EB" w:rsidRDefault="006511EB" w:rsidP="006511EB">
      <w:pPr>
        <w:ind w:firstLine="851"/>
        <w:jc w:val="both"/>
        <w:rPr>
          <w:sz w:val="28"/>
        </w:rPr>
      </w:pPr>
    </w:p>
    <w:p w:rsidR="0012488B" w:rsidRDefault="0012488B" w:rsidP="0012488B">
      <w:pPr>
        <w:pStyle w:val="a3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12488B" w:rsidRDefault="0012488B" w:rsidP="0012488B">
      <w:pPr>
        <w:pStyle w:val="a3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12488B" w:rsidRDefault="0012488B" w:rsidP="0012488B">
      <w:pPr>
        <w:pStyle w:val="a3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12488B" w:rsidRPr="00800817" w:rsidTr="006377BA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488B" w:rsidRPr="004C34A8" w:rsidRDefault="0012488B" w:rsidP="006377BA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Pr="004C34A8" w:rsidRDefault="0012488B" w:rsidP="006377B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2488B" w:rsidRPr="004C34A8" w:rsidRDefault="0012488B" w:rsidP="0063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6511EB" w:rsidRDefault="006511EB" w:rsidP="006511EB">
      <w:pPr>
        <w:jc w:val="both"/>
        <w:rPr>
          <w:sz w:val="28"/>
        </w:rPr>
      </w:pPr>
    </w:p>
    <w:p w:rsidR="006511EB" w:rsidRDefault="006511EB" w:rsidP="0012488B">
      <w:pPr>
        <w:jc w:val="both"/>
        <w:rPr>
          <w:sz w:val="28"/>
        </w:rPr>
      </w:pPr>
    </w:p>
    <w:p w:rsidR="001E6353" w:rsidRDefault="001E6353" w:rsidP="001E6353">
      <w:pPr>
        <w:jc w:val="right"/>
        <w:rPr>
          <w:sz w:val="28"/>
        </w:rPr>
      </w:pPr>
    </w:p>
    <w:p w:rsidR="001E6353" w:rsidRDefault="001E6353" w:rsidP="001E6353">
      <w:pPr>
        <w:jc w:val="right"/>
        <w:rPr>
          <w:sz w:val="28"/>
        </w:rPr>
      </w:pPr>
      <w:r>
        <w:rPr>
          <w:sz w:val="28"/>
        </w:rPr>
        <w:lastRenderedPageBreak/>
        <w:t xml:space="preserve">Утверждены </w:t>
      </w:r>
    </w:p>
    <w:p w:rsidR="001E6353" w:rsidRPr="004B7EBA" w:rsidRDefault="001E6353" w:rsidP="001E6353">
      <w:pPr>
        <w:jc w:val="right"/>
        <w:rPr>
          <w:sz w:val="28"/>
          <w:szCs w:val="28"/>
        </w:rPr>
      </w:pPr>
      <w:r w:rsidRPr="004B7EBA">
        <w:t xml:space="preserve">   </w:t>
      </w:r>
      <w:r w:rsidRPr="004B7EBA">
        <w:rPr>
          <w:sz w:val="28"/>
          <w:szCs w:val="28"/>
        </w:rPr>
        <w:t xml:space="preserve">решением  </w:t>
      </w:r>
      <w:r w:rsidRPr="004B7EBA">
        <w:rPr>
          <w:b/>
          <w:sz w:val="28"/>
          <w:szCs w:val="28"/>
        </w:rPr>
        <w:t xml:space="preserve"> </w:t>
      </w:r>
      <w:proofErr w:type="spellStart"/>
      <w:r w:rsidRPr="004B7EBA">
        <w:rPr>
          <w:sz w:val="28"/>
          <w:szCs w:val="28"/>
        </w:rPr>
        <w:t>Сычевской</w:t>
      </w:r>
      <w:proofErr w:type="spellEnd"/>
      <w:r w:rsidRPr="004B7EBA">
        <w:rPr>
          <w:sz w:val="28"/>
          <w:szCs w:val="28"/>
        </w:rPr>
        <w:t xml:space="preserve"> </w:t>
      </w:r>
    </w:p>
    <w:p w:rsidR="001E6353" w:rsidRPr="008441A3" w:rsidRDefault="001E6353" w:rsidP="001E6353">
      <w:pPr>
        <w:pStyle w:val="3"/>
        <w:jc w:val="right"/>
        <w:rPr>
          <w:b w:val="0"/>
          <w:szCs w:val="28"/>
        </w:rPr>
      </w:pPr>
      <w:r w:rsidRPr="008441A3">
        <w:rPr>
          <w:b w:val="0"/>
          <w:szCs w:val="28"/>
        </w:rPr>
        <w:t xml:space="preserve"> районной    Думы</w:t>
      </w:r>
    </w:p>
    <w:p w:rsidR="001E6353" w:rsidRPr="0012488B" w:rsidRDefault="001E6353" w:rsidP="001248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12488B">
        <w:rPr>
          <w:sz w:val="28"/>
          <w:szCs w:val="28"/>
        </w:rPr>
        <w:t xml:space="preserve">26 ноября </w:t>
      </w:r>
      <w:r>
        <w:rPr>
          <w:sz w:val="28"/>
          <w:szCs w:val="28"/>
        </w:rPr>
        <w:t xml:space="preserve"> 2018 года № </w:t>
      </w:r>
      <w:r w:rsidR="0012488B">
        <w:rPr>
          <w:sz w:val="28"/>
          <w:szCs w:val="28"/>
        </w:rPr>
        <w:t>184</w:t>
      </w:r>
      <w:r>
        <w:rPr>
          <w:sz w:val="28"/>
          <w:szCs w:val="28"/>
        </w:rPr>
        <w:t xml:space="preserve">                          </w:t>
      </w:r>
    </w:p>
    <w:p w:rsidR="0012488B" w:rsidRDefault="0012488B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88B" w:rsidRDefault="0012488B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488B" w:rsidRDefault="0012488B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B21" w:rsidRPr="00C47035" w:rsidRDefault="003C4B21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7035">
        <w:rPr>
          <w:rFonts w:ascii="Times New Roman" w:hAnsi="Times New Roman" w:cs="Times New Roman"/>
          <w:b w:val="0"/>
          <w:sz w:val="28"/>
          <w:szCs w:val="28"/>
        </w:rPr>
        <w:t>Значения  корректирующего  коэффициента</w:t>
      </w:r>
    </w:p>
    <w:p w:rsidR="003C4B21" w:rsidRPr="00C47035" w:rsidRDefault="003C4B21" w:rsidP="003C4B21">
      <w:pPr>
        <w:jc w:val="center"/>
        <w:rPr>
          <w:sz w:val="28"/>
          <w:szCs w:val="28"/>
        </w:rPr>
      </w:pPr>
      <w:r w:rsidRPr="00C47035">
        <w:rPr>
          <w:sz w:val="28"/>
          <w:szCs w:val="28"/>
        </w:rPr>
        <w:t>ба</w:t>
      </w:r>
      <w:r w:rsidR="001E6353">
        <w:rPr>
          <w:sz w:val="28"/>
          <w:szCs w:val="28"/>
        </w:rPr>
        <w:t>зовой  доходности   К</w:t>
      </w:r>
      <w:proofErr w:type="gramStart"/>
      <w:r w:rsidR="001E6353">
        <w:rPr>
          <w:sz w:val="28"/>
          <w:szCs w:val="28"/>
        </w:rPr>
        <w:t>2</w:t>
      </w:r>
      <w:proofErr w:type="gramEnd"/>
      <w:r w:rsidR="001E6353">
        <w:rPr>
          <w:sz w:val="28"/>
          <w:szCs w:val="28"/>
        </w:rPr>
        <w:t xml:space="preserve">  на  2019</w:t>
      </w:r>
      <w:r w:rsidRPr="00C47035">
        <w:rPr>
          <w:sz w:val="28"/>
          <w:szCs w:val="28"/>
        </w:rPr>
        <w:t xml:space="preserve"> год</w:t>
      </w:r>
    </w:p>
    <w:p w:rsidR="003C4B21" w:rsidRDefault="003C4B21" w:rsidP="00FD4B2C">
      <w:pPr>
        <w:jc w:val="both"/>
        <w:rPr>
          <w:sz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260"/>
        <w:gridCol w:w="1418"/>
      </w:tblGrid>
      <w:tr w:rsidR="003C4B21" w:rsidTr="003C4B21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center"/>
              <w:rPr>
                <w:sz w:val="28"/>
                <w:szCs w:val="28"/>
              </w:rPr>
            </w:pPr>
          </w:p>
          <w:p w:rsidR="003C4B21" w:rsidRDefault="003C4B21" w:rsidP="003C4B21">
            <w:pPr>
              <w:jc w:val="center"/>
              <w:rPr>
                <w:sz w:val="28"/>
                <w:szCs w:val="28"/>
              </w:rPr>
            </w:pPr>
          </w:p>
          <w:p w:rsidR="003C4B21" w:rsidRDefault="003C4B21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видов, (подвидов) предпринимательской  деятельности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 корректирующего  коэффициента  базовой  доходности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  <w:r>
              <w:rPr>
                <w:sz w:val="28"/>
                <w:szCs w:val="28"/>
              </w:rPr>
              <w:t xml:space="preserve"> 2  по  группам  территорий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1.Оказание  бытовых  услуг: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E7B8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7B8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D16F6" w:rsidRDefault="003C4B21" w:rsidP="003C4B21">
            <w:pPr>
              <w:rPr>
                <w:sz w:val="28"/>
                <w:szCs w:val="28"/>
              </w:rPr>
            </w:pPr>
            <w:r w:rsidRPr="000D16F6">
              <w:rPr>
                <w:sz w:val="28"/>
                <w:szCs w:val="28"/>
              </w:rPr>
              <w:t>Подготовка и прядение прочих текстильных волокон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46159C" w:rsidRDefault="003C4B21" w:rsidP="003C4B21">
            <w:pPr>
              <w:rPr>
                <w:sz w:val="28"/>
                <w:szCs w:val="28"/>
              </w:rPr>
            </w:pPr>
            <w:r w:rsidRPr="0046159C">
              <w:rPr>
                <w:sz w:val="28"/>
                <w:szCs w:val="28"/>
              </w:rPr>
              <w:t>Плиссировка и подобные работы на текстильных материалах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B7D9C" w:rsidRDefault="003C4B21" w:rsidP="003C4B21">
            <w:pPr>
              <w:rPr>
                <w:sz w:val="28"/>
                <w:szCs w:val="28"/>
              </w:rPr>
            </w:pPr>
            <w:r w:rsidRPr="008B7D9C">
              <w:rPr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C53A2B" w:rsidRDefault="003C4B21" w:rsidP="003C4B21">
            <w:pPr>
              <w:rPr>
                <w:sz w:val="28"/>
                <w:szCs w:val="28"/>
              </w:rPr>
            </w:pPr>
            <w:r w:rsidRPr="00C53A2B">
              <w:rPr>
                <w:sz w:val="28"/>
                <w:szCs w:val="28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53BFA" w:rsidRDefault="003C4B21" w:rsidP="003C4B21">
            <w:pPr>
              <w:rPr>
                <w:sz w:val="28"/>
                <w:szCs w:val="28"/>
              </w:rPr>
            </w:pPr>
            <w:r w:rsidRPr="00153BFA">
              <w:rPr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A1A90" w:rsidRDefault="003C4B21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A1A90" w:rsidRDefault="003C4B21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A1A90" w:rsidRDefault="003C4B21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нательного белья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91338A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B71D7" w:rsidRDefault="003C4B21" w:rsidP="003C4B21">
            <w:pPr>
              <w:rPr>
                <w:sz w:val="28"/>
                <w:szCs w:val="28"/>
              </w:rPr>
            </w:pPr>
            <w:r w:rsidRPr="000B71D7">
              <w:rPr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91279" w:rsidRDefault="003C4B21" w:rsidP="003C4B21">
            <w:pPr>
              <w:rPr>
                <w:sz w:val="28"/>
                <w:szCs w:val="28"/>
              </w:rPr>
            </w:pPr>
            <w:r w:rsidRPr="00691279">
              <w:rPr>
                <w:sz w:val="28"/>
                <w:szCs w:val="28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C5DFB" w:rsidRDefault="003C4B21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t xml:space="preserve">Изготовление прочих вязаных и трикотажных изделий, не включенных в другие группировки по </w:t>
            </w:r>
            <w:r w:rsidRPr="002C5DFB">
              <w:rPr>
                <w:sz w:val="28"/>
                <w:szCs w:val="28"/>
              </w:rPr>
              <w:lastRenderedPageBreak/>
              <w:t>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C5DFB" w:rsidRDefault="003C4B21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911239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239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деревянной тары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057B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7B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725DA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A">
              <w:rPr>
                <w:rFonts w:ascii="Times New Roman" w:hAnsi="Times New Roman" w:cs="Times New Roman"/>
                <w:sz w:val="28"/>
                <w:szCs w:val="28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51BA9" w:rsidRDefault="003C4B21" w:rsidP="003C4B21">
            <w:pPr>
              <w:rPr>
                <w:sz w:val="28"/>
                <w:szCs w:val="28"/>
              </w:rPr>
            </w:pPr>
            <w:r w:rsidRPr="00A51BA9">
              <w:rPr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E3B9D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9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94892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892">
              <w:rPr>
                <w:rFonts w:ascii="Times New Roman" w:hAnsi="Times New Roman" w:cs="Times New Roman"/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DC0E8C" w:rsidRDefault="003C4B21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Обработка металлических изделий механическая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DC0E8C" w:rsidRDefault="003C4B21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30CF6" w:rsidRDefault="003C4B21" w:rsidP="003C4B21">
            <w:pPr>
              <w:rPr>
                <w:sz w:val="28"/>
                <w:szCs w:val="28"/>
              </w:rPr>
            </w:pPr>
            <w:r w:rsidRPr="00A30CF6">
              <w:rPr>
                <w:sz w:val="28"/>
                <w:szCs w:val="28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23E2E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E">
              <w:rPr>
                <w:rFonts w:ascii="Times New Roman" w:hAnsi="Times New Roman" w:cs="Times New Roman"/>
                <w:sz w:val="28"/>
                <w:szCs w:val="28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162A7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2A7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162A7" w:rsidRDefault="003C4B21" w:rsidP="003C4B21">
            <w:pPr>
              <w:rPr>
                <w:sz w:val="28"/>
                <w:szCs w:val="28"/>
              </w:rPr>
            </w:pPr>
            <w:r w:rsidRPr="007162A7">
              <w:rPr>
                <w:sz w:val="28"/>
                <w:szCs w:val="28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30B27" w:rsidRDefault="003C4B21" w:rsidP="003C4B21">
            <w:pPr>
              <w:rPr>
                <w:sz w:val="28"/>
                <w:szCs w:val="28"/>
              </w:rPr>
            </w:pPr>
            <w:r w:rsidRPr="00E30B27">
              <w:rPr>
                <w:sz w:val="28"/>
                <w:szCs w:val="28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E06A0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6A0">
              <w:rPr>
                <w:rFonts w:ascii="Times New Roman" w:hAnsi="Times New Roman" w:cs="Times New Roman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DD6F83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6F83">
              <w:rPr>
                <w:rFonts w:ascii="Times New Roman" w:hAnsi="Times New Roman" w:cs="Times New Roman"/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DD53A7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3A7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судов и лодок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57D7A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D7A">
              <w:rPr>
                <w:rFonts w:ascii="Times New Roman" w:hAnsi="Times New Roman" w:cs="Times New Roman"/>
                <w:sz w:val="28"/>
                <w:szCs w:val="28"/>
              </w:rPr>
              <w:t>Ремонт прочего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06B23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B23">
              <w:rPr>
                <w:rFonts w:ascii="Times New Roman" w:hAnsi="Times New Roman" w:cs="Times New Roman"/>
                <w:sz w:val="28"/>
                <w:szCs w:val="28"/>
              </w:rPr>
              <w:t>Утилизация отсортированных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439E4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4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B0182" w:rsidRDefault="003C4B21" w:rsidP="003C4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82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6771D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71D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51A4B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1A4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E658A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58A"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95D6F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6F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112B2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2B2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4A11B1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1B1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921E4" w:rsidRDefault="003C4B21" w:rsidP="003C4B21">
            <w:pPr>
              <w:rPr>
                <w:sz w:val="28"/>
                <w:szCs w:val="28"/>
              </w:rPr>
            </w:pPr>
            <w:r w:rsidRPr="007921E4">
              <w:rPr>
                <w:sz w:val="28"/>
                <w:szCs w:val="28"/>
              </w:rPr>
              <w:t xml:space="preserve">Установка дверей (кроме автоматических и </w:t>
            </w:r>
            <w:r w:rsidRPr="007921E4">
              <w:rPr>
                <w:sz w:val="28"/>
                <w:szCs w:val="28"/>
              </w:rPr>
              <w:lastRenderedPageBreak/>
              <w:t>вращающихся), окон, дверных и оконных рам из дерева или прочих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EB22EA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93F4B" w:rsidRDefault="003C4B21" w:rsidP="003C4B21">
            <w:pPr>
              <w:rPr>
                <w:sz w:val="28"/>
                <w:szCs w:val="28"/>
              </w:rPr>
            </w:pPr>
            <w:r w:rsidRPr="00F93F4B">
              <w:rPr>
                <w:sz w:val="28"/>
                <w:szCs w:val="28"/>
              </w:rPr>
              <w:lastRenderedPageBreak/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2200B" w:rsidRDefault="003C4B21" w:rsidP="003C4B21">
            <w:pPr>
              <w:rPr>
                <w:sz w:val="28"/>
                <w:szCs w:val="28"/>
              </w:rPr>
            </w:pPr>
            <w:r w:rsidRPr="0082200B">
              <w:rPr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3A7495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7495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3F3255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255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24E07" w:rsidRDefault="003C4B21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малярных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24E07" w:rsidRDefault="003C4B21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стекольных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B427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E4B23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B23">
              <w:rPr>
                <w:rFonts w:ascii="Times New Roman" w:hAnsi="Times New Roman" w:cs="Times New Roman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DB7612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12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72358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71A8D" w:rsidRDefault="003C4B21" w:rsidP="003C4B21">
            <w:pPr>
              <w:rPr>
                <w:sz w:val="28"/>
                <w:szCs w:val="28"/>
              </w:rPr>
            </w:pPr>
            <w:r w:rsidRPr="00671A8D">
              <w:rPr>
                <w:sz w:val="28"/>
                <w:szCs w:val="28"/>
              </w:rPr>
              <w:t>Сборка и ремонт очков в специализированных магазинах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DE4712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D1650" w:rsidRDefault="003C4B21" w:rsidP="003C4B21">
            <w:pPr>
              <w:rPr>
                <w:sz w:val="28"/>
                <w:szCs w:val="28"/>
              </w:rPr>
            </w:pPr>
            <w:r w:rsidRPr="002D1650">
              <w:rPr>
                <w:sz w:val="28"/>
                <w:szCs w:val="28"/>
              </w:rPr>
              <w:t>Виды издательской деятельности 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732DD" w:rsidRDefault="003C4B21" w:rsidP="003C4B21">
            <w:pPr>
              <w:rPr>
                <w:sz w:val="28"/>
                <w:szCs w:val="28"/>
              </w:rPr>
            </w:pPr>
            <w:proofErr w:type="gramStart"/>
            <w:r w:rsidRPr="006732DD">
              <w:rPr>
                <w:sz w:val="28"/>
                <w:szCs w:val="28"/>
              </w:rPr>
              <w:t>Деятельность</w:t>
            </w:r>
            <w:proofErr w:type="gramEnd"/>
            <w:r w:rsidRPr="006732DD">
              <w:rPr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44290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392F5A" w:rsidRDefault="003C4B21" w:rsidP="003C4B21">
            <w:pPr>
              <w:rPr>
                <w:sz w:val="28"/>
                <w:szCs w:val="28"/>
              </w:rPr>
            </w:pPr>
            <w:r w:rsidRPr="00392F5A">
              <w:rPr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26621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621">
              <w:rPr>
                <w:rFonts w:ascii="Times New Roman" w:hAnsi="Times New Roman" w:cs="Times New Roman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43F13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F13">
              <w:rPr>
                <w:rFonts w:ascii="Times New Roman" w:hAnsi="Times New Roman" w:cs="Times New Roman"/>
                <w:sz w:val="28"/>
                <w:szCs w:val="28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F5BDA" w:rsidRDefault="003C4B21" w:rsidP="003C4B21">
            <w:pPr>
              <w:rPr>
                <w:sz w:val="28"/>
                <w:szCs w:val="28"/>
              </w:rPr>
            </w:pPr>
            <w:r w:rsidRPr="00BF5BDA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9A561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5611">
              <w:rPr>
                <w:sz w:val="28"/>
                <w:szCs w:val="28"/>
              </w:rPr>
              <w:t>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8008B" w:rsidRDefault="003C4B21" w:rsidP="003C4B21">
            <w:pPr>
              <w:jc w:val="both"/>
              <w:rPr>
                <w:sz w:val="28"/>
                <w:szCs w:val="28"/>
              </w:rPr>
            </w:pPr>
            <w:r w:rsidRPr="0008008B">
              <w:rPr>
                <w:sz w:val="28"/>
                <w:szCs w:val="28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071AE" w:rsidRDefault="003C4B21" w:rsidP="003C4B21">
            <w:pPr>
              <w:rPr>
                <w:sz w:val="28"/>
                <w:szCs w:val="28"/>
              </w:rPr>
            </w:pPr>
            <w:r w:rsidRPr="006071AE">
              <w:rPr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354984" w:rsidRDefault="003C4B21" w:rsidP="003C4B21">
            <w:pPr>
              <w:rPr>
                <w:sz w:val="28"/>
                <w:szCs w:val="28"/>
              </w:rPr>
            </w:pPr>
            <w:r w:rsidRPr="00354984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4844CB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B">
              <w:rPr>
                <w:rFonts w:ascii="Times New Roman" w:hAnsi="Times New Roman" w:cs="Times New Roman"/>
                <w:sz w:val="28"/>
                <w:szCs w:val="28"/>
              </w:rPr>
              <w:t>Аренда и лизинг сельскохозяйственных машин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269EC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9EC">
              <w:rPr>
                <w:rFonts w:ascii="Times New Roman" w:hAnsi="Times New Roman" w:cs="Times New Roman"/>
                <w:sz w:val="28"/>
                <w:szCs w:val="28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11D7F" w:rsidRDefault="003C4B21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офисных машин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11D7F" w:rsidRDefault="003C4B21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вычислительных машин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F286B" w:rsidRDefault="003C4B21" w:rsidP="003C4B21">
            <w:pPr>
              <w:rPr>
                <w:sz w:val="28"/>
                <w:szCs w:val="28"/>
              </w:rPr>
            </w:pPr>
            <w:r w:rsidRPr="007F286B">
              <w:rPr>
                <w:sz w:val="28"/>
                <w:szCs w:val="28"/>
              </w:rPr>
              <w:t>Деятельность по уборке квартир и частных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A45F65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F65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E18D8" w:rsidRDefault="003C4B21" w:rsidP="003C4B21">
            <w:pPr>
              <w:rPr>
                <w:sz w:val="28"/>
                <w:szCs w:val="28"/>
              </w:rPr>
            </w:pPr>
            <w:r w:rsidRPr="008E18D8">
              <w:rPr>
                <w:sz w:val="28"/>
                <w:szCs w:val="28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752AB" w:rsidRDefault="003C4B21" w:rsidP="003C4B21">
            <w:pPr>
              <w:rPr>
                <w:sz w:val="28"/>
                <w:szCs w:val="28"/>
              </w:rPr>
            </w:pPr>
            <w:r w:rsidRPr="008752AB">
              <w:rPr>
                <w:sz w:val="28"/>
                <w:szCs w:val="28"/>
              </w:rPr>
              <w:lastRenderedPageBreak/>
              <w:t>Подметание улиц и уборка снега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F7A9A" w:rsidRDefault="003C4B21" w:rsidP="003C4B21">
            <w:pPr>
              <w:rPr>
                <w:sz w:val="28"/>
                <w:szCs w:val="28"/>
              </w:rPr>
            </w:pPr>
            <w:r w:rsidRPr="00EF7A9A">
              <w:rPr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27D14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D14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A3BD7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BD7">
              <w:rPr>
                <w:rFonts w:ascii="Times New Roman" w:hAnsi="Times New Roman" w:cs="Times New Roman"/>
                <w:sz w:val="28"/>
                <w:szCs w:val="28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17D1B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D1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A11A3" w:rsidRDefault="003C4B21" w:rsidP="003C4B21">
            <w:pPr>
              <w:rPr>
                <w:sz w:val="28"/>
                <w:szCs w:val="28"/>
              </w:rPr>
            </w:pPr>
            <w:r w:rsidRPr="005A11A3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14DF4" w:rsidRDefault="003C4B21" w:rsidP="003C4B21">
            <w:pPr>
              <w:rPr>
                <w:sz w:val="28"/>
                <w:szCs w:val="28"/>
              </w:rPr>
            </w:pPr>
            <w:r w:rsidRPr="00014DF4">
              <w:rPr>
                <w:sz w:val="28"/>
                <w:szCs w:val="28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70BE5" w:rsidRDefault="003C4B21" w:rsidP="003C4B21">
            <w:pPr>
              <w:rPr>
                <w:sz w:val="28"/>
                <w:szCs w:val="28"/>
              </w:rPr>
            </w:pPr>
            <w:r w:rsidRPr="00070BE5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3D1D7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8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66D59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D59">
              <w:rPr>
                <w:rFonts w:ascii="Times New Roman" w:hAnsi="Times New Roman" w:cs="Times New Roman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E73B44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4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37EEB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EB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E610B" w:rsidRDefault="003C4B21" w:rsidP="003C4B21">
            <w:pPr>
              <w:rPr>
                <w:sz w:val="28"/>
                <w:szCs w:val="28"/>
              </w:rPr>
            </w:pPr>
            <w:r w:rsidRPr="008E610B">
              <w:rPr>
                <w:sz w:val="28"/>
                <w:szCs w:val="28"/>
              </w:rPr>
              <w:t>Ремонт бытовой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12BE4" w:rsidRDefault="003C4B21" w:rsidP="003C4B21">
            <w:pPr>
              <w:rPr>
                <w:sz w:val="28"/>
                <w:szCs w:val="28"/>
              </w:rPr>
            </w:pPr>
            <w:r w:rsidRPr="00F12BE4">
              <w:rPr>
                <w:sz w:val="28"/>
                <w:szCs w:val="28"/>
              </w:rPr>
              <w:t>Ремонт домашнего и садового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B3213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D5F09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F09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941BF" w:rsidRDefault="003C4B21" w:rsidP="003C4B21">
            <w:pPr>
              <w:rPr>
                <w:sz w:val="28"/>
                <w:szCs w:val="28"/>
              </w:rPr>
            </w:pPr>
            <w:r w:rsidRPr="000941BF">
              <w:rPr>
                <w:sz w:val="28"/>
                <w:szCs w:val="28"/>
              </w:rPr>
              <w:t>Ремонт мебели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71775A" w:rsidRDefault="003C4B21" w:rsidP="003C4B21">
            <w:pPr>
              <w:rPr>
                <w:sz w:val="28"/>
                <w:szCs w:val="28"/>
              </w:rPr>
            </w:pPr>
            <w:r w:rsidRPr="0071775A">
              <w:rPr>
                <w:sz w:val="28"/>
                <w:szCs w:val="28"/>
              </w:rPr>
              <w:t>Ремонт предметов домашнего обихода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6B2F20" w:rsidRDefault="003C4B21" w:rsidP="003C4B21">
            <w:pPr>
              <w:rPr>
                <w:sz w:val="28"/>
                <w:szCs w:val="28"/>
              </w:rPr>
            </w:pPr>
            <w:r w:rsidRPr="006B2F20">
              <w:rPr>
                <w:sz w:val="28"/>
                <w:szCs w:val="28"/>
              </w:rPr>
              <w:t>Ремонт часов и ювелирных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432AC8" w:rsidRDefault="003C4B21" w:rsidP="003C4B21">
            <w:pPr>
              <w:rPr>
                <w:sz w:val="28"/>
                <w:szCs w:val="28"/>
              </w:rPr>
            </w:pPr>
            <w:r w:rsidRPr="00432AC8">
              <w:rPr>
                <w:sz w:val="28"/>
                <w:szCs w:val="28"/>
              </w:rPr>
              <w:t>Ремонт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D3F78" w:rsidRDefault="003C4B21" w:rsidP="003C4B21">
            <w:pPr>
              <w:rPr>
                <w:sz w:val="28"/>
                <w:szCs w:val="28"/>
              </w:rPr>
            </w:pPr>
            <w:r w:rsidRPr="005D3F78">
              <w:rPr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8F3B85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B85">
              <w:rPr>
                <w:rFonts w:ascii="Times New Roman" w:hAnsi="Times New Roman" w:cs="Times New Roman"/>
                <w:sz w:val="28"/>
                <w:szCs w:val="28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E0BAD" w:rsidRDefault="003C4B21" w:rsidP="003C4B21">
            <w:pPr>
              <w:rPr>
                <w:sz w:val="28"/>
                <w:szCs w:val="28"/>
              </w:rPr>
            </w:pPr>
            <w:r w:rsidRPr="002E0BAD">
              <w:rPr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B00A1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0A1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091C4E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E">
              <w:rPr>
                <w:rFonts w:ascii="Times New Roman" w:hAnsi="Times New Roman" w:cs="Times New Roman"/>
                <w:sz w:val="28"/>
                <w:szCs w:val="28"/>
              </w:rPr>
              <w:t>Ремонт текстильных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F7A89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A89">
              <w:rPr>
                <w:rFonts w:ascii="Times New Roman" w:hAnsi="Times New Roman" w:cs="Times New Roman"/>
                <w:sz w:val="28"/>
                <w:szCs w:val="28"/>
              </w:rPr>
              <w:t>Ремонт трикотажных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9E7F1C" w:rsidRDefault="003C4B21" w:rsidP="003C4B21">
            <w:pPr>
              <w:rPr>
                <w:b/>
                <w:sz w:val="28"/>
                <w:szCs w:val="28"/>
              </w:rPr>
            </w:pPr>
            <w:r w:rsidRPr="009E7F1C">
              <w:rPr>
                <w:sz w:val="28"/>
                <w:szCs w:val="28"/>
              </w:rPr>
              <w:t>Ремонт спортивного и туристского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9E7F1C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C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D4F7A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F7A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E40FB" w:rsidRDefault="003C4B21" w:rsidP="003C4B21">
            <w:pPr>
              <w:rPr>
                <w:b/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Ремонт предметов и изделий из металла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4639E5" w:rsidRDefault="003C4B21" w:rsidP="003C4B21">
            <w:pPr>
              <w:rPr>
                <w:b/>
                <w:sz w:val="28"/>
                <w:szCs w:val="28"/>
              </w:rPr>
            </w:pPr>
            <w:r w:rsidRPr="004639E5">
              <w:rPr>
                <w:sz w:val="28"/>
                <w:szCs w:val="28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977C0" w:rsidRDefault="003C4B21" w:rsidP="003C4B21">
            <w:pPr>
              <w:rPr>
                <w:b/>
                <w:sz w:val="28"/>
                <w:szCs w:val="28"/>
              </w:rPr>
            </w:pPr>
            <w:r w:rsidRPr="001977C0">
              <w:rPr>
                <w:sz w:val="28"/>
                <w:szCs w:val="28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FB14C8" w:rsidRDefault="003C4B21" w:rsidP="003C4B21">
            <w:pPr>
              <w:rPr>
                <w:b/>
                <w:sz w:val="28"/>
                <w:szCs w:val="28"/>
              </w:rPr>
            </w:pPr>
            <w:r w:rsidRPr="00FB14C8">
              <w:rPr>
                <w:sz w:val="28"/>
                <w:szCs w:val="28"/>
              </w:rPr>
              <w:t>Ремонт бытовых осветительных приборов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CC0FB4" w:rsidRDefault="003C4B21" w:rsidP="003C4B21">
            <w:pPr>
              <w:rPr>
                <w:b/>
                <w:sz w:val="28"/>
                <w:szCs w:val="28"/>
              </w:rPr>
            </w:pPr>
            <w:r w:rsidRPr="00CC0FB4">
              <w:rPr>
                <w:sz w:val="28"/>
                <w:szCs w:val="28"/>
              </w:rPr>
              <w:lastRenderedPageBreak/>
              <w:t>Ремонт велосипедов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06B94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B94">
              <w:rPr>
                <w:rFonts w:ascii="Times New Roman" w:hAnsi="Times New Roman" w:cs="Times New Roman"/>
                <w:sz w:val="28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B503C" w:rsidRDefault="003C4B21" w:rsidP="003C4B21">
            <w:pPr>
              <w:rPr>
                <w:b/>
                <w:sz w:val="28"/>
                <w:szCs w:val="28"/>
              </w:rPr>
            </w:pPr>
            <w:r w:rsidRPr="005B503C">
              <w:rPr>
                <w:sz w:val="28"/>
                <w:szCs w:val="28"/>
              </w:rPr>
              <w:t>Ремонт прочих бытовых изделий и предметов личного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C01214" w:rsidRDefault="003C4B21" w:rsidP="003C4B21">
            <w:pPr>
              <w:rPr>
                <w:b/>
                <w:sz w:val="28"/>
                <w:szCs w:val="28"/>
              </w:rPr>
            </w:pPr>
            <w:r w:rsidRPr="00C01214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53500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00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A6A08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A08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BD4081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081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96ADC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ADC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776C7" w:rsidRDefault="003C4B21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6C7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A27CE" w:rsidRDefault="003C4B21" w:rsidP="003C4B21">
            <w:pPr>
              <w:rPr>
                <w:b/>
                <w:sz w:val="28"/>
                <w:szCs w:val="28"/>
              </w:rPr>
            </w:pPr>
            <w:r w:rsidRPr="001A27CE">
              <w:rPr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Оказание  ветеринарных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Оказание  услуг  по  ремонту,  техническому  обслуживанию  и  мойке  автотранспортных  средств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Оказание  автотранспортных  услуг  по  перевозке  грузов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Оказание  автотранспортных  услуг  по  перевозке  пассажиров: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до 5 посадочных мест, 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от 6 до 15 посадочных мест, 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пассажирский транспорт  с количеством свыше 15 посадочных мест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A01F9D" w:rsidRDefault="00A01F9D"/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260"/>
        <w:gridCol w:w="1418"/>
      </w:tblGrid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Розничная торговля,  осуществляемая  через  объекты стационарной торговой сети, имеющей торговые залы: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595E1E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готовыми   лекарственными  средствами (препаратами) и  </w:t>
            </w:r>
            <w:r>
              <w:rPr>
                <w:sz w:val="28"/>
                <w:szCs w:val="28"/>
              </w:rPr>
              <w:lastRenderedPageBreak/>
              <w:t>лекарственными  средствами (препаратами), изготовленными  по  рецептам врачей, изделиями  медицинского 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81BD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товарами,  товарами, бывшими  в  употреблении,  реализуемыми  комиссионерами  на  основании  заключённых  с  физическими  лицами  договоров 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595E1E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8748BD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595E1E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97B08">
              <w:rPr>
                <w:sz w:val="28"/>
                <w:szCs w:val="28"/>
              </w:rPr>
              <w:t>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оружием  и  патронами  к  нему, цветами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11D7">
              <w:rPr>
                <w:sz w:val="28"/>
                <w:szCs w:val="28"/>
              </w:rPr>
              <w:t>0</w:t>
            </w:r>
            <w:r w:rsidR="002A20BA">
              <w:rPr>
                <w:sz w:val="28"/>
                <w:szCs w:val="28"/>
              </w:rPr>
              <w:t>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B11D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0C0132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0C0132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0C0132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C5181">
              <w:rPr>
                <w:sz w:val="28"/>
                <w:szCs w:val="28"/>
              </w:rPr>
              <w:t>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Реализация товаров с использованием торговых автоматов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2487">
              <w:rPr>
                <w:sz w:val="28"/>
                <w:szCs w:val="28"/>
              </w:rPr>
              <w:t>,08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 превышает 5 квадратных метров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2A20BA">
              <w:rPr>
                <w:sz w:val="28"/>
                <w:szCs w:val="28"/>
              </w:rPr>
              <w:t>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3598E">
              <w:rPr>
                <w:sz w:val="28"/>
                <w:szCs w:val="28"/>
              </w:rPr>
              <w:t>8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860D3">
              <w:rPr>
                <w:sz w:val="28"/>
                <w:szCs w:val="28"/>
              </w:rPr>
              <w:t>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C5181">
              <w:rPr>
                <w:sz w:val="28"/>
                <w:szCs w:val="28"/>
              </w:rPr>
              <w:t>04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  <w:p w:rsidR="0012488B" w:rsidRDefault="0012488B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11.Развозная (разносная)  торговля,  (за  исключением  торговли  подакцизными  товарами,  лекарственными  препаратами,  изделиями  из  драгоценных  камней,  оружием  и  патронами  к  нему,  меховыми  изделиями  и  технически  сложными  товарами  бытового  назначения) </w:t>
            </w:r>
          </w:p>
          <w:p w:rsidR="0012488B" w:rsidRDefault="0012488B" w:rsidP="003C4B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 услуг  общественного  питания,   через  объекты  организации  общественного  питания, имеющие залы обслуживания посетителей: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 барами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закусочными  и  столовыми,  осуществляющими  реализацию  алкогольной 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закусочными  и  столовыми,  за  исключением </w:t>
            </w: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  реализацию  алкогольной 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Оказание   услуг  общественного  питания,   осуществляемых  через  объекты  организации  </w:t>
            </w:r>
            <w:r>
              <w:rPr>
                <w:b/>
                <w:sz w:val="28"/>
                <w:szCs w:val="28"/>
              </w:rPr>
              <w:lastRenderedPageBreak/>
              <w:t>общественного  питания,  не  имеющие  зала  обслуживания  посетителей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FC2487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3C4B21" w:rsidRPr="002E7546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E7546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рекламных конструкций</w:t>
            </w:r>
          </w:p>
          <w:p w:rsidR="003C4B21" w:rsidRPr="002E7546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(за исключением рекламных конструкций 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 и</w:t>
            </w:r>
            <w:proofErr w:type="gramEnd"/>
          </w:p>
          <w:p w:rsidR="003C4B21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электронных табло)</w:t>
            </w:r>
          </w:p>
          <w:p w:rsidR="0012488B" w:rsidRPr="002E7546" w:rsidRDefault="0012488B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E7546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E7546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2E7546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 рекламных конструкций</w:t>
            </w:r>
          </w:p>
          <w:p w:rsidR="003C4B21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</w:t>
            </w:r>
          </w:p>
          <w:p w:rsidR="0012488B" w:rsidRPr="002E7546" w:rsidRDefault="0012488B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рекламы посредством электронных табло</w:t>
            </w:r>
          </w:p>
          <w:p w:rsidR="0012488B" w:rsidRPr="002E7546" w:rsidRDefault="0012488B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rPr>
          <w:trHeight w:val="60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Pr="00174F4E" w:rsidRDefault="003C4B21" w:rsidP="003C4B2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7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екламы с использованием внешних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и внутренних поверхностей транспортных средств</w:t>
            </w:r>
          </w:p>
          <w:p w:rsidR="003C4B21" w:rsidRPr="002E7546" w:rsidRDefault="003C4B21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Оказание услуг по временному размещению и проживанию</w:t>
            </w:r>
          </w:p>
          <w:p w:rsidR="0012488B" w:rsidRDefault="0012488B" w:rsidP="003C4B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не превышает 5 квадратных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C4B21" w:rsidTr="003C4B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 превышает 5 квадратных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C4B21" w:rsidTr="003C4B21">
        <w:trPr>
          <w:trHeight w:val="230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C4B21" w:rsidTr="003C4B21">
        <w:trPr>
          <w:trHeight w:val="235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3C4B21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 если площадь земельного участка  превышает 10 квадратных метров                                                    </w:t>
            </w:r>
          </w:p>
          <w:p w:rsidR="0012488B" w:rsidRDefault="0012488B" w:rsidP="003C4B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1" w:rsidRDefault="00A90451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3C4B21" w:rsidRDefault="003C4B21" w:rsidP="003C4B21"/>
    <w:p w:rsidR="00FD4B2C" w:rsidRDefault="00FD4B2C" w:rsidP="00FD4B2C">
      <w:pPr>
        <w:ind w:firstLine="851"/>
        <w:jc w:val="both"/>
        <w:rPr>
          <w:sz w:val="28"/>
        </w:rPr>
      </w:pPr>
      <w:r>
        <w:rPr>
          <w:sz w:val="28"/>
        </w:rPr>
        <w:t>2.Настоящее решение опубликовать в районной газете «</w:t>
      </w:r>
      <w:proofErr w:type="spellStart"/>
      <w:r>
        <w:rPr>
          <w:sz w:val="28"/>
        </w:rPr>
        <w:t>Сычевские</w:t>
      </w:r>
      <w:proofErr w:type="spellEnd"/>
      <w:r>
        <w:rPr>
          <w:sz w:val="28"/>
        </w:rPr>
        <w:t xml:space="preserve"> вести».</w:t>
      </w:r>
    </w:p>
    <w:p w:rsidR="003C4B21" w:rsidRDefault="003C4B21" w:rsidP="003C4B21">
      <w:pPr>
        <w:ind w:firstLine="851"/>
        <w:jc w:val="both"/>
        <w:rPr>
          <w:sz w:val="28"/>
        </w:rPr>
      </w:pPr>
    </w:p>
    <w:p w:rsidR="003C4B21" w:rsidRDefault="003C4B21" w:rsidP="003C4B21">
      <w:pPr>
        <w:jc w:val="both"/>
        <w:rPr>
          <w:sz w:val="28"/>
        </w:rPr>
      </w:pPr>
    </w:p>
    <w:p w:rsidR="0012488B" w:rsidRDefault="0012488B" w:rsidP="0012488B">
      <w:pPr>
        <w:pStyle w:val="a3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12488B" w:rsidRDefault="0012488B" w:rsidP="0012488B">
      <w:pPr>
        <w:pStyle w:val="a3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12488B" w:rsidRDefault="0012488B" w:rsidP="0012488B">
      <w:pPr>
        <w:pStyle w:val="a3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12488B" w:rsidRPr="00800817" w:rsidTr="006377BA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2488B" w:rsidRPr="004C34A8" w:rsidRDefault="0012488B" w:rsidP="006377BA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Default="0012488B" w:rsidP="006377BA">
            <w:pPr>
              <w:rPr>
                <w:sz w:val="28"/>
                <w:szCs w:val="28"/>
              </w:rPr>
            </w:pPr>
          </w:p>
          <w:p w:rsidR="0012488B" w:rsidRPr="004C34A8" w:rsidRDefault="0012488B" w:rsidP="006377B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2488B" w:rsidRPr="004C34A8" w:rsidRDefault="0012488B" w:rsidP="0063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27529F" w:rsidRDefault="0027529F" w:rsidP="00E45A7E">
      <w:pPr>
        <w:jc w:val="both"/>
        <w:rPr>
          <w:sz w:val="28"/>
        </w:rPr>
      </w:pPr>
    </w:p>
    <w:p w:rsidR="0027529F" w:rsidRDefault="0027529F" w:rsidP="00E45A7E">
      <w:pPr>
        <w:jc w:val="both"/>
        <w:rPr>
          <w:sz w:val="28"/>
        </w:rPr>
      </w:pPr>
    </w:p>
    <w:p w:rsidR="0027529F" w:rsidRDefault="0027529F" w:rsidP="00E45A7E">
      <w:pPr>
        <w:jc w:val="both"/>
        <w:rPr>
          <w:sz w:val="28"/>
        </w:rPr>
      </w:pPr>
    </w:p>
    <w:p w:rsidR="00420351" w:rsidRDefault="00420351" w:rsidP="00E45A7E">
      <w:pPr>
        <w:jc w:val="both"/>
        <w:rPr>
          <w:sz w:val="22"/>
          <w:szCs w:val="22"/>
        </w:rPr>
      </w:pPr>
    </w:p>
    <w:p w:rsidR="00420351" w:rsidRDefault="00420351" w:rsidP="00E45A7E">
      <w:pPr>
        <w:jc w:val="both"/>
        <w:rPr>
          <w:sz w:val="22"/>
          <w:szCs w:val="22"/>
        </w:rPr>
      </w:pPr>
    </w:p>
    <w:sectPr w:rsidR="00420351" w:rsidSect="0012488B">
      <w:pgSz w:w="11906" w:h="16838"/>
      <w:pgMar w:top="1134" w:right="851" w:bottom="29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B21"/>
    <w:rsid w:val="000C0132"/>
    <w:rsid w:val="0012488B"/>
    <w:rsid w:val="001C5181"/>
    <w:rsid w:val="001E6353"/>
    <w:rsid w:val="0027529F"/>
    <w:rsid w:val="002A20BA"/>
    <w:rsid w:val="00381BD6"/>
    <w:rsid w:val="003B11D7"/>
    <w:rsid w:val="003C4B21"/>
    <w:rsid w:val="00420351"/>
    <w:rsid w:val="00595E1E"/>
    <w:rsid w:val="006511EB"/>
    <w:rsid w:val="006A1540"/>
    <w:rsid w:val="00723586"/>
    <w:rsid w:val="007860D3"/>
    <w:rsid w:val="00833AF6"/>
    <w:rsid w:val="008748BD"/>
    <w:rsid w:val="008A79B3"/>
    <w:rsid w:val="008D5A52"/>
    <w:rsid w:val="00A01F9D"/>
    <w:rsid w:val="00A44825"/>
    <w:rsid w:val="00A90451"/>
    <w:rsid w:val="00C3598E"/>
    <w:rsid w:val="00CA00A1"/>
    <w:rsid w:val="00DD4F63"/>
    <w:rsid w:val="00DE4712"/>
    <w:rsid w:val="00E45A7E"/>
    <w:rsid w:val="00E97B08"/>
    <w:rsid w:val="00EB22EA"/>
    <w:rsid w:val="00F34C9A"/>
    <w:rsid w:val="00FC2487"/>
    <w:rsid w:val="00F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21"/>
  </w:style>
  <w:style w:type="paragraph" w:styleId="1">
    <w:name w:val="heading 1"/>
    <w:basedOn w:val="a"/>
    <w:next w:val="a"/>
    <w:qFormat/>
    <w:rsid w:val="003C4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4B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4B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4B21"/>
    <w:pPr>
      <w:ind w:firstLine="851"/>
      <w:jc w:val="both"/>
    </w:pPr>
    <w:rPr>
      <w:sz w:val="28"/>
    </w:rPr>
  </w:style>
  <w:style w:type="paragraph" w:customStyle="1" w:styleId="ConsPlusNormal">
    <w:name w:val="ConsPlusNormal"/>
    <w:rsid w:val="003C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C4B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511EB"/>
    <w:rPr>
      <w:sz w:val="28"/>
    </w:rPr>
  </w:style>
  <w:style w:type="character" w:customStyle="1" w:styleId="30">
    <w:name w:val="Заголовок 3 Знак"/>
    <w:basedOn w:val="a0"/>
    <w:link w:val="3"/>
    <w:rsid w:val="006511EB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11EB"/>
    <w:rPr>
      <w:sz w:val="28"/>
    </w:rPr>
  </w:style>
  <w:style w:type="paragraph" w:styleId="a5">
    <w:name w:val="Balloon Text"/>
    <w:basedOn w:val="a"/>
    <w:link w:val="a6"/>
    <w:rsid w:val="0012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2018</cp:lastModifiedBy>
  <cp:revision>4</cp:revision>
  <dcterms:created xsi:type="dcterms:W3CDTF">2018-11-19T06:21:00Z</dcterms:created>
  <dcterms:modified xsi:type="dcterms:W3CDTF">2018-11-21T11:58:00Z</dcterms:modified>
</cp:coreProperties>
</file>