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02D6">
        <w:rPr>
          <w:b/>
          <w:sz w:val="28"/>
          <w:szCs w:val="28"/>
          <w:u w:val="single"/>
        </w:rPr>
        <w:t>24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A38AF">
        <w:rPr>
          <w:b/>
          <w:sz w:val="28"/>
          <w:szCs w:val="28"/>
          <w:u w:val="single"/>
        </w:rPr>
        <w:t>5</w:t>
      </w:r>
      <w:r w:rsidR="006E6A77">
        <w:rPr>
          <w:b/>
          <w:sz w:val="28"/>
          <w:szCs w:val="28"/>
          <w:u w:val="single"/>
        </w:rPr>
        <w:t>93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    </w:t>
      </w:r>
    </w:p>
    <w:p w:rsidR="006E6A77" w:rsidRPr="006360AD" w:rsidRDefault="006E6A77" w:rsidP="006E6A77">
      <w:pPr>
        <w:tabs>
          <w:tab w:val="left" w:pos="7700"/>
        </w:tabs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6360AD">
        <w:rPr>
          <w:sz w:val="28"/>
          <w:szCs w:val="28"/>
        </w:rPr>
        <w:t xml:space="preserve">О внесении изменений </w:t>
      </w:r>
      <w:r w:rsidR="001F2803">
        <w:rPr>
          <w:sz w:val="28"/>
          <w:szCs w:val="28"/>
        </w:rPr>
        <w:t xml:space="preserve">                                  </w:t>
      </w:r>
      <w:r w:rsidRPr="006360AD">
        <w:rPr>
          <w:sz w:val="28"/>
          <w:szCs w:val="28"/>
        </w:rPr>
        <w:t>в муниципальную программу «Устойчивое развитие сельских территорий муниципального образования</w:t>
      </w:r>
      <w:r>
        <w:rPr>
          <w:sz w:val="28"/>
          <w:szCs w:val="28"/>
        </w:rPr>
        <w:t xml:space="preserve"> </w:t>
      </w:r>
      <w:r w:rsidRPr="006360AD">
        <w:rPr>
          <w:sz w:val="28"/>
          <w:szCs w:val="28"/>
        </w:rPr>
        <w:t>«Сычевский район» Смоленской области</w:t>
      </w:r>
      <w:r>
        <w:rPr>
          <w:sz w:val="28"/>
          <w:szCs w:val="28"/>
        </w:rPr>
        <w:t xml:space="preserve"> </w:t>
      </w:r>
      <w:r w:rsidR="001F2803">
        <w:rPr>
          <w:sz w:val="28"/>
          <w:szCs w:val="28"/>
        </w:rPr>
        <w:t xml:space="preserve">                               </w:t>
      </w:r>
      <w:r w:rsidRPr="006360AD">
        <w:rPr>
          <w:sz w:val="28"/>
          <w:szCs w:val="28"/>
        </w:rPr>
        <w:t>на 2014-2017 годы и до 2020 года», утвержденную</w:t>
      </w:r>
      <w:r>
        <w:rPr>
          <w:sz w:val="28"/>
          <w:szCs w:val="28"/>
        </w:rPr>
        <w:t xml:space="preserve"> </w:t>
      </w:r>
      <w:r w:rsidRPr="006360AD">
        <w:rPr>
          <w:sz w:val="28"/>
          <w:szCs w:val="28"/>
        </w:rPr>
        <w:t>постановлением Администрации  муниципального</w:t>
      </w:r>
      <w:r>
        <w:rPr>
          <w:sz w:val="28"/>
          <w:szCs w:val="28"/>
        </w:rPr>
        <w:t xml:space="preserve"> </w:t>
      </w:r>
      <w:r w:rsidRPr="006360AD">
        <w:rPr>
          <w:sz w:val="28"/>
          <w:szCs w:val="28"/>
        </w:rPr>
        <w:t>образования «Сычевский</w:t>
      </w:r>
      <w:r>
        <w:rPr>
          <w:sz w:val="28"/>
          <w:szCs w:val="28"/>
        </w:rPr>
        <w:t xml:space="preserve"> </w:t>
      </w:r>
      <w:r w:rsidRPr="006360AD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</w:t>
      </w:r>
      <w:r w:rsidR="001F2803">
        <w:rPr>
          <w:sz w:val="28"/>
          <w:szCs w:val="28"/>
        </w:rPr>
        <w:t xml:space="preserve">                                    </w:t>
      </w:r>
      <w:r w:rsidRPr="006360AD">
        <w:rPr>
          <w:sz w:val="28"/>
          <w:szCs w:val="28"/>
        </w:rPr>
        <w:t>от 07</w:t>
      </w:r>
      <w:r w:rsidR="001F2803">
        <w:rPr>
          <w:sz w:val="28"/>
          <w:szCs w:val="28"/>
        </w:rPr>
        <w:t>.11.</w:t>
      </w:r>
      <w:r w:rsidRPr="006360AD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</w:t>
      </w:r>
      <w:r w:rsidRPr="006360AD">
        <w:rPr>
          <w:sz w:val="28"/>
          <w:szCs w:val="28"/>
        </w:rPr>
        <w:t>№ 537</w:t>
      </w:r>
      <w:r>
        <w:rPr>
          <w:sz w:val="28"/>
          <w:szCs w:val="28"/>
        </w:rPr>
        <w:t xml:space="preserve"> </w:t>
      </w:r>
      <w:r w:rsidR="001F2803">
        <w:rPr>
          <w:sz w:val="28"/>
          <w:szCs w:val="28"/>
        </w:rPr>
        <w:t xml:space="preserve">(в редакции </w:t>
      </w:r>
      <w:r w:rsidR="001F2803" w:rsidRPr="006360AD">
        <w:rPr>
          <w:sz w:val="28"/>
          <w:szCs w:val="28"/>
        </w:rPr>
        <w:t>постановлени</w:t>
      </w:r>
      <w:r w:rsidR="001F2803">
        <w:rPr>
          <w:sz w:val="28"/>
          <w:szCs w:val="28"/>
        </w:rPr>
        <w:t>я</w:t>
      </w:r>
      <w:r w:rsidR="001F2803" w:rsidRPr="006360AD">
        <w:rPr>
          <w:sz w:val="28"/>
          <w:szCs w:val="28"/>
        </w:rPr>
        <w:t xml:space="preserve"> Администрации  муниципального</w:t>
      </w:r>
      <w:r w:rsidR="001F2803">
        <w:rPr>
          <w:sz w:val="28"/>
          <w:szCs w:val="28"/>
        </w:rPr>
        <w:t xml:space="preserve"> </w:t>
      </w:r>
      <w:r w:rsidR="001F2803" w:rsidRPr="006360AD">
        <w:rPr>
          <w:sz w:val="28"/>
          <w:szCs w:val="28"/>
        </w:rPr>
        <w:t>образования «Сычевский</w:t>
      </w:r>
      <w:r w:rsidR="001F2803">
        <w:rPr>
          <w:sz w:val="28"/>
          <w:szCs w:val="28"/>
        </w:rPr>
        <w:t xml:space="preserve"> </w:t>
      </w:r>
      <w:r w:rsidR="001F2803" w:rsidRPr="006360AD">
        <w:rPr>
          <w:sz w:val="28"/>
          <w:szCs w:val="28"/>
        </w:rPr>
        <w:t>район» Смоленской области</w:t>
      </w:r>
      <w:r w:rsidR="001F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280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1F2803">
        <w:rPr>
          <w:sz w:val="28"/>
          <w:szCs w:val="28"/>
        </w:rPr>
        <w:t>.12.</w:t>
      </w:r>
      <w:r w:rsidR="00794DC0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 626</w:t>
      </w:r>
      <w:r w:rsidR="001F2803">
        <w:rPr>
          <w:sz w:val="28"/>
          <w:szCs w:val="28"/>
        </w:rPr>
        <w:t>)</w:t>
      </w:r>
    </w:p>
    <w:p w:rsidR="006E6A77" w:rsidRDefault="006E6A77" w:rsidP="006E6A77">
      <w:pPr>
        <w:pStyle w:val="afe"/>
        <w:tabs>
          <w:tab w:val="left" w:pos="-142"/>
          <w:tab w:val="num" w:pos="0"/>
          <w:tab w:val="left" w:pos="709"/>
        </w:tabs>
        <w:ind w:left="0"/>
        <w:jc w:val="left"/>
        <w:rPr>
          <w:szCs w:val="28"/>
        </w:rPr>
      </w:pPr>
      <w:r>
        <w:rPr>
          <w:szCs w:val="28"/>
        </w:rPr>
        <w:t xml:space="preserve"> </w:t>
      </w:r>
    </w:p>
    <w:p w:rsidR="001F2803" w:rsidRDefault="001F2803" w:rsidP="006E6A7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77" w:rsidRDefault="006E6A77" w:rsidP="001F2803">
      <w:pPr>
        <w:pStyle w:val="Default"/>
        <w:ind w:firstLine="709"/>
        <w:jc w:val="both"/>
        <w:rPr>
          <w:szCs w:val="28"/>
        </w:rPr>
      </w:pPr>
      <w:r w:rsidRPr="006360AD">
        <w:rPr>
          <w:rFonts w:ascii="Times New Roman" w:hAnsi="Times New Roman" w:cs="Times New Roman"/>
          <w:sz w:val="28"/>
          <w:szCs w:val="28"/>
        </w:rPr>
        <w:t xml:space="preserve">В </w:t>
      </w:r>
      <w:r w:rsidRPr="006360AD">
        <w:rPr>
          <w:rFonts w:ascii="Times New Roman" w:hAnsi="Times New Roman" w:cs="Times New Roman"/>
          <w:color w:val="auto"/>
          <w:sz w:val="28"/>
          <w:szCs w:val="28"/>
        </w:rPr>
        <w:t>соответствии с Федеральным законом от 06</w:t>
      </w:r>
      <w:r w:rsidR="001F2803">
        <w:rPr>
          <w:rFonts w:ascii="Times New Roman" w:hAnsi="Times New Roman" w:cs="Times New Roman"/>
          <w:color w:val="auto"/>
          <w:sz w:val="28"/>
          <w:szCs w:val="28"/>
        </w:rPr>
        <w:t>.10.</w:t>
      </w:r>
      <w:r w:rsidRPr="006360AD">
        <w:rPr>
          <w:rFonts w:ascii="Times New Roman" w:hAnsi="Times New Roman" w:cs="Times New Roman"/>
          <w:color w:val="auto"/>
          <w:sz w:val="28"/>
          <w:szCs w:val="28"/>
        </w:rPr>
        <w:t xml:space="preserve">2003 года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6360AD">
        <w:rPr>
          <w:rFonts w:ascii="Times New Roman" w:hAnsi="Times New Roman" w:cs="Times New Roman"/>
          <w:color w:val="auto"/>
          <w:sz w:val="28"/>
          <w:szCs w:val="28"/>
        </w:rPr>
        <w:t>№ 131-ФЗ «Об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60AD">
        <w:rPr>
          <w:rFonts w:ascii="Times New Roman" w:hAnsi="Times New Roman" w:cs="Times New Roman"/>
          <w:color w:val="auto"/>
          <w:sz w:val="28"/>
          <w:szCs w:val="28"/>
        </w:rPr>
        <w:t xml:space="preserve">общих принципах организации местного самоуправления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6360AD">
        <w:rPr>
          <w:rFonts w:ascii="Times New Roman" w:hAnsi="Times New Roman" w:cs="Times New Roman"/>
          <w:color w:val="auto"/>
          <w:sz w:val="28"/>
          <w:szCs w:val="28"/>
        </w:rPr>
        <w:t>в  Российской  Федерации»,</w:t>
      </w:r>
      <w:r w:rsidRPr="006360AD">
        <w:rPr>
          <w:szCs w:val="28"/>
        </w:rPr>
        <w:t xml:space="preserve"> </w:t>
      </w:r>
    </w:p>
    <w:p w:rsidR="006E6A77" w:rsidRPr="006360AD" w:rsidRDefault="006E6A77" w:rsidP="001F2803">
      <w:pPr>
        <w:pStyle w:val="Default"/>
        <w:ind w:firstLine="709"/>
        <w:jc w:val="both"/>
        <w:rPr>
          <w:szCs w:val="28"/>
        </w:rPr>
      </w:pPr>
    </w:p>
    <w:p w:rsidR="00E47DA5" w:rsidRPr="002E5D8D" w:rsidRDefault="00E47DA5" w:rsidP="001F2803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E47DA5" w:rsidRPr="002E5D8D" w:rsidRDefault="00E47DA5" w:rsidP="001F2803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E47DA5" w:rsidRDefault="00E47DA5" w:rsidP="001F280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E6A77" w:rsidRPr="006360AD" w:rsidRDefault="006E6A77" w:rsidP="001F2803">
      <w:pPr>
        <w:tabs>
          <w:tab w:val="left" w:pos="7700"/>
        </w:tabs>
        <w:autoSpaceDE w:val="0"/>
        <w:autoSpaceDN w:val="0"/>
        <w:adjustRightInd w:val="0"/>
        <w:ind w:right="-1" w:firstLine="709"/>
        <w:jc w:val="both"/>
        <w:rPr>
          <w:b/>
          <w:szCs w:val="28"/>
        </w:rPr>
      </w:pPr>
      <w:r w:rsidRPr="001F2803">
        <w:rPr>
          <w:sz w:val="28"/>
          <w:szCs w:val="28"/>
        </w:rPr>
        <w:t>1. Внести изменения в муниципальную программу «Устойчивое развитие сельских территорий муниципального образования «Сычевский  район» Смоленской области на 2014-2017 годы и до 2020 года», утвержденную постановлением  Администрации муниципального образования «Сычевский район» Смоленской области от 07</w:t>
      </w:r>
      <w:r w:rsidR="001F2803" w:rsidRPr="001F2803">
        <w:rPr>
          <w:sz w:val="28"/>
          <w:szCs w:val="28"/>
        </w:rPr>
        <w:t>.11.</w:t>
      </w:r>
      <w:r w:rsidRPr="001F2803">
        <w:rPr>
          <w:sz w:val="28"/>
          <w:szCs w:val="28"/>
        </w:rPr>
        <w:t>2013 года № 537</w:t>
      </w:r>
      <w:r w:rsidR="001F2803" w:rsidRPr="001F2803">
        <w:rPr>
          <w:b/>
          <w:sz w:val="28"/>
          <w:szCs w:val="28"/>
        </w:rPr>
        <w:t xml:space="preserve"> </w:t>
      </w:r>
      <w:r w:rsidR="001F2803" w:rsidRPr="001F2803">
        <w:rPr>
          <w:sz w:val="28"/>
          <w:szCs w:val="28"/>
        </w:rPr>
        <w:t xml:space="preserve">(в редакции постановления Администрации  </w:t>
      </w:r>
      <w:r w:rsidR="001F2803" w:rsidRPr="001F2803">
        <w:rPr>
          <w:sz w:val="28"/>
          <w:szCs w:val="28"/>
        </w:rPr>
        <w:lastRenderedPageBreak/>
        <w:t xml:space="preserve">муниципального образования «Сычевский район» Смоленской области </w:t>
      </w:r>
      <w:r w:rsidR="001005F0">
        <w:rPr>
          <w:sz w:val="28"/>
          <w:szCs w:val="28"/>
        </w:rPr>
        <w:t xml:space="preserve">                                  </w:t>
      </w:r>
      <w:r w:rsidR="00794DC0">
        <w:rPr>
          <w:sz w:val="28"/>
          <w:szCs w:val="28"/>
        </w:rPr>
        <w:t>от  30.12.2016</w:t>
      </w:r>
      <w:r w:rsidR="001F2803" w:rsidRPr="001F2803">
        <w:rPr>
          <w:sz w:val="28"/>
          <w:szCs w:val="28"/>
        </w:rPr>
        <w:t xml:space="preserve"> года № 626)</w:t>
      </w:r>
      <w:r w:rsidRPr="001F2803">
        <w:rPr>
          <w:sz w:val="28"/>
          <w:szCs w:val="28"/>
        </w:rPr>
        <w:t>, изложив ее в новой редакции согласно  приложению.</w:t>
      </w:r>
    </w:p>
    <w:p w:rsidR="006E6A77" w:rsidRPr="006360AD" w:rsidRDefault="006E6A77" w:rsidP="001F2803">
      <w:pPr>
        <w:pStyle w:val="afe"/>
        <w:tabs>
          <w:tab w:val="left" w:pos="-142"/>
          <w:tab w:val="left" w:pos="709"/>
        </w:tabs>
        <w:ind w:left="0" w:right="0" w:firstLine="709"/>
        <w:rPr>
          <w:szCs w:val="28"/>
        </w:rPr>
      </w:pPr>
      <w:r w:rsidRPr="006360AD">
        <w:rPr>
          <w:szCs w:val="28"/>
        </w:rPr>
        <w:t xml:space="preserve">2. </w:t>
      </w:r>
      <w:r>
        <w:rPr>
          <w:szCs w:val="28"/>
        </w:rPr>
        <w:t>Разместить настоящее постановление на официальном сайте Администрации муниципального образования «Сычевский район» Смоленской области</w:t>
      </w:r>
      <w:r w:rsidR="00355B33">
        <w:rPr>
          <w:szCs w:val="28"/>
        </w:rPr>
        <w:t>.</w:t>
      </w: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E47DA5" w:rsidRDefault="00E47DA5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E47DA5" w:rsidRDefault="00E47DA5" w:rsidP="00E47DA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E47DA5" w:rsidRDefault="00E47DA5" w:rsidP="00E47DA5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left" w:pos="709"/>
        </w:tabs>
        <w:ind w:left="0" w:right="0"/>
        <w:rPr>
          <w:szCs w:val="28"/>
        </w:rPr>
      </w:pPr>
    </w:p>
    <w:p w:rsidR="006E6A77" w:rsidRDefault="006E6A77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  <w:r>
        <w:rPr>
          <w:szCs w:val="28"/>
        </w:rPr>
        <w:t xml:space="preserve">     </w:t>
      </w: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F2803" w:rsidRDefault="001F2803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1005F0" w:rsidRDefault="001005F0" w:rsidP="006E6A77">
      <w:pPr>
        <w:pStyle w:val="afe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6E6A77" w:rsidRDefault="006E6A77" w:rsidP="006E6A77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lastRenderedPageBreak/>
        <w:t>УТВЕРЖДЕНА</w:t>
      </w:r>
    </w:p>
    <w:p w:rsidR="006E6A77" w:rsidRDefault="006E6A77" w:rsidP="006E6A77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   постановлением Администрации </w:t>
      </w:r>
    </w:p>
    <w:p w:rsidR="006E6A77" w:rsidRDefault="006E6A77" w:rsidP="006E6A77">
      <w:pPr>
        <w:tabs>
          <w:tab w:val="left" w:pos="3450"/>
          <w:tab w:val="left" w:pos="616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муниципального образования</w:t>
      </w:r>
    </w:p>
    <w:p w:rsidR="006E6A77" w:rsidRDefault="006E6A77" w:rsidP="006E6A77">
      <w:pPr>
        <w:tabs>
          <w:tab w:val="left" w:pos="3450"/>
          <w:tab w:val="left" w:pos="624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«Сычевский  район»</w:t>
      </w:r>
    </w:p>
    <w:p w:rsidR="006E6A77" w:rsidRDefault="006E6A77" w:rsidP="006E6A77">
      <w:pPr>
        <w:pStyle w:val="9"/>
        <w:tabs>
          <w:tab w:val="left" w:pos="6280"/>
          <w:tab w:val="left" w:pos="6660"/>
          <w:tab w:val="right" w:pos="10204"/>
        </w:tabs>
        <w:ind w:firstLine="0"/>
        <w:jc w:val="right"/>
      </w:pPr>
      <w:r>
        <w:tab/>
        <w:t>Смоленской области</w:t>
      </w:r>
    </w:p>
    <w:p w:rsidR="006E6A77" w:rsidRDefault="006E6A77" w:rsidP="006E6A77">
      <w:pPr>
        <w:tabs>
          <w:tab w:val="left" w:pos="6300"/>
          <w:tab w:val="left" w:pos="6380"/>
          <w:tab w:val="left" w:pos="6700"/>
          <w:tab w:val="left" w:pos="7500"/>
          <w:tab w:val="right" w:pos="10204"/>
        </w:tabs>
        <w:jc w:val="right"/>
        <w:rPr>
          <w:sz w:val="28"/>
          <w:szCs w:val="28"/>
        </w:rPr>
      </w:pPr>
      <w:r>
        <w:rPr>
          <w:sz w:val="28"/>
        </w:rPr>
        <w:tab/>
        <w:t>от 07</w:t>
      </w:r>
      <w:r w:rsidR="001F2803">
        <w:rPr>
          <w:sz w:val="28"/>
        </w:rPr>
        <w:t>.11.</w:t>
      </w:r>
      <w:r>
        <w:rPr>
          <w:sz w:val="28"/>
        </w:rPr>
        <w:t>2013 года № 537</w:t>
      </w:r>
    </w:p>
    <w:p w:rsidR="006E6A77" w:rsidRDefault="001F2803" w:rsidP="006E6A77">
      <w:pPr>
        <w:tabs>
          <w:tab w:val="left" w:pos="540"/>
          <w:tab w:val="left" w:pos="6300"/>
        </w:tabs>
        <w:ind w:right="-55" w:firstLine="709"/>
        <w:jc w:val="right"/>
        <w:rPr>
          <w:sz w:val="28"/>
        </w:rPr>
      </w:pPr>
      <w:r>
        <w:rPr>
          <w:sz w:val="28"/>
        </w:rPr>
        <w:tab/>
        <w:t>(в редакции постановлений</w:t>
      </w:r>
    </w:p>
    <w:p w:rsidR="006E6A77" w:rsidRDefault="006E6A77" w:rsidP="006E6A77">
      <w:pPr>
        <w:tabs>
          <w:tab w:val="left" w:pos="540"/>
          <w:tab w:val="left" w:pos="6300"/>
        </w:tabs>
        <w:ind w:right="-55" w:firstLine="709"/>
        <w:jc w:val="right"/>
        <w:rPr>
          <w:sz w:val="28"/>
        </w:rPr>
      </w:pPr>
      <w:r>
        <w:rPr>
          <w:sz w:val="28"/>
        </w:rPr>
        <w:tab/>
        <w:t>Администрации</w:t>
      </w:r>
      <w:r w:rsidR="001F2803">
        <w:rPr>
          <w:sz w:val="28"/>
        </w:rPr>
        <w:t xml:space="preserve"> </w:t>
      </w:r>
      <w:r w:rsidR="001005F0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6E6A77" w:rsidRDefault="006E6A77" w:rsidP="006E6A77">
      <w:pPr>
        <w:tabs>
          <w:tab w:val="left" w:pos="540"/>
          <w:tab w:val="left" w:pos="6300"/>
        </w:tabs>
        <w:ind w:right="-55" w:firstLine="709"/>
        <w:jc w:val="right"/>
        <w:rPr>
          <w:sz w:val="28"/>
        </w:rPr>
      </w:pPr>
      <w:r>
        <w:rPr>
          <w:sz w:val="28"/>
        </w:rPr>
        <w:tab/>
        <w:t>«Сычевский район»</w:t>
      </w:r>
    </w:p>
    <w:p w:rsidR="006E6A77" w:rsidRDefault="006E6A77" w:rsidP="006E6A77">
      <w:pPr>
        <w:tabs>
          <w:tab w:val="left" w:pos="540"/>
          <w:tab w:val="left" w:pos="6300"/>
        </w:tabs>
        <w:ind w:right="-55" w:firstLine="709"/>
        <w:jc w:val="right"/>
        <w:rPr>
          <w:sz w:val="28"/>
        </w:rPr>
      </w:pPr>
      <w:r>
        <w:rPr>
          <w:sz w:val="28"/>
        </w:rPr>
        <w:tab/>
        <w:t>Смоленской области</w:t>
      </w:r>
    </w:p>
    <w:p w:rsidR="006E6A77" w:rsidRDefault="006E6A77" w:rsidP="006E6A77">
      <w:pPr>
        <w:tabs>
          <w:tab w:val="left" w:pos="63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30</w:t>
      </w:r>
      <w:r w:rsidR="001F2803">
        <w:rPr>
          <w:sz w:val="28"/>
          <w:szCs w:val="28"/>
        </w:rPr>
        <w:t>.12.</w:t>
      </w:r>
      <w:r>
        <w:rPr>
          <w:sz w:val="28"/>
          <w:szCs w:val="28"/>
        </w:rPr>
        <w:t>2016 года № 626</w:t>
      </w:r>
      <w:r w:rsidR="001F2803">
        <w:rPr>
          <w:sz w:val="28"/>
          <w:szCs w:val="28"/>
        </w:rPr>
        <w:t>,</w:t>
      </w:r>
    </w:p>
    <w:p w:rsidR="001F2803" w:rsidRDefault="001F2803" w:rsidP="006E6A77">
      <w:pPr>
        <w:tabs>
          <w:tab w:val="left" w:pos="63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593)</w:t>
      </w:r>
    </w:p>
    <w:p w:rsidR="006E6A77" w:rsidRDefault="006E6A77" w:rsidP="006E6A77">
      <w:pPr>
        <w:tabs>
          <w:tab w:val="left" w:pos="63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tabs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</w:p>
    <w:p w:rsidR="006E6A77" w:rsidRDefault="006E6A77" w:rsidP="006E6A77">
      <w:pPr>
        <w:tabs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</w:p>
    <w:p w:rsidR="006E6A77" w:rsidRDefault="006E6A77" w:rsidP="006E6A77">
      <w:pPr>
        <w:tabs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</w:p>
    <w:p w:rsidR="006E6A77" w:rsidRDefault="006E6A77" w:rsidP="006E6A77">
      <w:pPr>
        <w:tabs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</w:p>
    <w:p w:rsidR="006E6A77" w:rsidRPr="00892EEF" w:rsidRDefault="006E6A77" w:rsidP="006E6A77">
      <w:pPr>
        <w:pStyle w:val="a5"/>
        <w:rPr>
          <w:sz w:val="32"/>
          <w:szCs w:val="32"/>
        </w:rPr>
      </w:pPr>
      <w:r>
        <w:t xml:space="preserve"> </w:t>
      </w:r>
    </w:p>
    <w:p w:rsidR="006E6A77" w:rsidRPr="001F2803" w:rsidRDefault="006E6A77" w:rsidP="006E6A77">
      <w:pPr>
        <w:pStyle w:val="a5"/>
        <w:tabs>
          <w:tab w:val="left" w:pos="-567"/>
          <w:tab w:val="left" w:pos="284"/>
        </w:tabs>
        <w:jc w:val="center"/>
        <w:rPr>
          <w:b w:val="0"/>
          <w:color w:val="000000"/>
          <w:szCs w:val="28"/>
        </w:rPr>
      </w:pPr>
      <w:r w:rsidRPr="001F2803">
        <w:rPr>
          <w:b w:val="0"/>
          <w:color w:val="000000"/>
          <w:szCs w:val="28"/>
        </w:rPr>
        <w:t>МУНИЦИПАЛЬНАЯ ПРОГРАММА</w:t>
      </w:r>
    </w:p>
    <w:p w:rsidR="006E6A77" w:rsidRPr="001F2803" w:rsidRDefault="006E6A77" w:rsidP="006E6A77">
      <w:pPr>
        <w:pStyle w:val="a5"/>
        <w:tabs>
          <w:tab w:val="left" w:pos="-567"/>
          <w:tab w:val="left" w:pos="284"/>
        </w:tabs>
        <w:jc w:val="center"/>
        <w:rPr>
          <w:b w:val="0"/>
          <w:szCs w:val="28"/>
        </w:rPr>
      </w:pPr>
      <w:r w:rsidRPr="001F2803">
        <w:rPr>
          <w:b w:val="0"/>
          <w:szCs w:val="28"/>
        </w:rPr>
        <w:t xml:space="preserve">   «УСТОЙЧИВОЕ РАЗВИТИЕ СЕЛЬСКИХ ТЕРРИТОРИЙ  МУНИЦИПАЛЬНОГО ОБРАЗОВАНИЯ «СЫЧЕВСКИЙ РАЙОН» СМОЛЕНСКОЙ ОБЛАСТИ» </w:t>
      </w:r>
    </w:p>
    <w:p w:rsidR="006E6A77" w:rsidRPr="001F2803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803" w:rsidRDefault="001F2803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803" w:rsidRDefault="001F2803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5F0" w:rsidRDefault="001005F0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Pr="00C6762A" w:rsidRDefault="006E6A77" w:rsidP="001F2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6762A">
        <w:rPr>
          <w:sz w:val="28"/>
          <w:szCs w:val="28"/>
        </w:rPr>
        <w:t>АСПОРТ</w:t>
      </w:r>
    </w:p>
    <w:p w:rsidR="006E6A77" w:rsidRPr="00C6762A" w:rsidRDefault="006E6A77" w:rsidP="001F2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762A">
        <w:rPr>
          <w:sz w:val="28"/>
          <w:szCs w:val="28"/>
        </w:rPr>
        <w:t>муниципальной программы</w:t>
      </w:r>
    </w:p>
    <w:p w:rsidR="006E6A77" w:rsidRDefault="006E6A77" w:rsidP="001F2803">
      <w:pPr>
        <w:pStyle w:val="a5"/>
        <w:tabs>
          <w:tab w:val="left" w:pos="-567"/>
          <w:tab w:val="left" w:pos="284"/>
        </w:tabs>
        <w:jc w:val="center"/>
        <w:rPr>
          <w:b w:val="0"/>
          <w:szCs w:val="28"/>
        </w:rPr>
      </w:pPr>
      <w:r>
        <w:rPr>
          <w:szCs w:val="28"/>
        </w:rPr>
        <w:t>«</w:t>
      </w:r>
      <w:r w:rsidRPr="006360AD">
        <w:rPr>
          <w:b w:val="0"/>
          <w:szCs w:val="28"/>
        </w:rPr>
        <w:t>Устойчивое развитие сельских территорий  муниципального образования  «Сычевский  район» Смоленской области</w:t>
      </w:r>
      <w:r>
        <w:rPr>
          <w:b w:val="0"/>
          <w:szCs w:val="28"/>
        </w:rPr>
        <w:t>»</w:t>
      </w:r>
    </w:p>
    <w:p w:rsidR="001F2803" w:rsidRDefault="001F2803" w:rsidP="006E6A77">
      <w:pPr>
        <w:pStyle w:val="a5"/>
        <w:tabs>
          <w:tab w:val="left" w:pos="-567"/>
          <w:tab w:val="left" w:pos="284"/>
        </w:tabs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6"/>
      </w:tblGrid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Default="006E6A77" w:rsidP="001F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6E6A77" w:rsidTr="001F2803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Default="006E6A77" w:rsidP="001F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Default="006E6A77" w:rsidP="001F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и строительные организации, привлекаемые на конкурсной основе; Департамент</w:t>
            </w:r>
            <w:r w:rsidR="001F2803">
              <w:rPr>
                <w:sz w:val="28"/>
                <w:szCs w:val="28"/>
              </w:rPr>
              <w:t xml:space="preserve"> Смоленской области по  сельскому хозяйству и продовольствию</w:t>
            </w:r>
            <w:r>
              <w:rPr>
                <w:sz w:val="28"/>
                <w:szCs w:val="28"/>
              </w:rPr>
              <w:t xml:space="preserve">; </w:t>
            </w:r>
          </w:p>
          <w:p w:rsidR="006E6A77" w:rsidRDefault="001F2803" w:rsidP="001F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E6A77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="006E6A77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="006E6A77">
              <w:rPr>
                <w:sz w:val="28"/>
                <w:szCs w:val="28"/>
              </w:rPr>
              <w:t xml:space="preserve"> «Сычевский район» Смоленской области</w:t>
            </w:r>
          </w:p>
        </w:tc>
      </w:tr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Default="006E6A77" w:rsidP="001F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7B7805" w:rsidRDefault="006E6A77" w:rsidP="001F2803">
            <w:pPr>
              <w:jc w:val="both"/>
              <w:rPr>
                <w:color w:val="000000"/>
                <w:sz w:val="28"/>
                <w:szCs w:val="28"/>
              </w:rPr>
            </w:pPr>
            <w:r w:rsidRPr="007B7805">
              <w:rPr>
                <w:color w:val="000000"/>
                <w:sz w:val="28"/>
                <w:szCs w:val="28"/>
              </w:rPr>
              <w:t>Цель муниципальной программы:</w:t>
            </w:r>
          </w:p>
          <w:p w:rsidR="006E6A77" w:rsidRPr="007B7805" w:rsidRDefault="006E6A77" w:rsidP="001F2803">
            <w:pPr>
              <w:numPr>
                <w:ilvl w:val="0"/>
                <w:numId w:val="42"/>
              </w:numPr>
              <w:tabs>
                <w:tab w:val="clear" w:pos="360"/>
              </w:tabs>
              <w:ind w:left="34" w:firstLine="283"/>
              <w:jc w:val="both"/>
              <w:rPr>
                <w:color w:val="000000"/>
                <w:sz w:val="28"/>
                <w:szCs w:val="28"/>
              </w:rPr>
            </w:pPr>
            <w:r w:rsidRPr="007B7805">
              <w:rPr>
                <w:color w:val="000000"/>
                <w:sz w:val="28"/>
                <w:szCs w:val="28"/>
              </w:rPr>
              <w:t>улучшение условий жизнедеятельности на сельских территориях Сычевского  района;</w:t>
            </w:r>
          </w:p>
          <w:p w:rsidR="006E6A77" w:rsidRPr="001F2803" w:rsidRDefault="006E6A77" w:rsidP="001F2803">
            <w:pPr>
              <w:numPr>
                <w:ilvl w:val="0"/>
                <w:numId w:val="42"/>
              </w:numPr>
              <w:tabs>
                <w:tab w:val="clear" w:pos="360"/>
              </w:tabs>
              <w:ind w:left="34" w:firstLine="283"/>
              <w:jc w:val="both"/>
              <w:rPr>
                <w:color w:val="000000"/>
                <w:sz w:val="28"/>
                <w:szCs w:val="28"/>
              </w:rPr>
            </w:pPr>
            <w:r w:rsidRPr="001F2803">
              <w:rPr>
                <w:color w:val="000000"/>
                <w:sz w:val="28"/>
                <w:szCs w:val="28"/>
              </w:rPr>
              <w:t>улучшение инвестиционного климата в сфере АПК на сельских</w:t>
            </w:r>
            <w:r w:rsidR="001F2803" w:rsidRPr="001F2803">
              <w:rPr>
                <w:color w:val="000000"/>
                <w:sz w:val="28"/>
                <w:szCs w:val="28"/>
              </w:rPr>
              <w:t xml:space="preserve"> </w:t>
            </w:r>
            <w:r w:rsidRPr="001F2803">
              <w:rPr>
                <w:color w:val="000000"/>
                <w:sz w:val="28"/>
                <w:szCs w:val="28"/>
              </w:rPr>
              <w:t>территориях Сычевского  района  за счет реализации инфраструктурных мероприятий в рамках программы;</w:t>
            </w:r>
          </w:p>
          <w:p w:rsidR="006E6A77" w:rsidRPr="007B7805" w:rsidRDefault="006E6A77" w:rsidP="001F2803">
            <w:pPr>
              <w:numPr>
                <w:ilvl w:val="0"/>
                <w:numId w:val="42"/>
              </w:numPr>
              <w:tabs>
                <w:tab w:val="clear" w:pos="360"/>
              </w:tabs>
              <w:ind w:left="34" w:firstLine="283"/>
              <w:jc w:val="both"/>
              <w:rPr>
                <w:color w:val="000000"/>
                <w:sz w:val="28"/>
                <w:szCs w:val="28"/>
              </w:rPr>
            </w:pPr>
            <w:r w:rsidRPr="007B7805">
              <w:rPr>
                <w:color w:val="000000"/>
                <w:sz w:val="28"/>
                <w:szCs w:val="28"/>
              </w:rPr>
              <w:t xml:space="preserve">формирование в  Смоленской области  позитивного отношения </w:t>
            </w:r>
            <w:r w:rsidR="001F2803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7B7805">
              <w:rPr>
                <w:color w:val="000000"/>
                <w:sz w:val="28"/>
                <w:szCs w:val="28"/>
              </w:rPr>
              <w:t>к развитию сельских территорий Сычевского района</w:t>
            </w:r>
          </w:p>
          <w:p w:rsidR="006E6A77" w:rsidRPr="007B7805" w:rsidRDefault="006E6A77" w:rsidP="001F2803">
            <w:pPr>
              <w:ind w:firstLine="283"/>
              <w:jc w:val="both"/>
              <w:rPr>
                <w:color w:val="000000"/>
                <w:sz w:val="28"/>
                <w:szCs w:val="28"/>
              </w:rPr>
            </w:pPr>
            <w:r w:rsidRPr="007B7805">
              <w:rPr>
                <w:color w:val="000000"/>
                <w:sz w:val="28"/>
                <w:szCs w:val="28"/>
              </w:rPr>
              <w:t xml:space="preserve">Основными задачами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B7805">
              <w:rPr>
                <w:color w:val="000000"/>
                <w:sz w:val="28"/>
                <w:szCs w:val="28"/>
              </w:rPr>
              <w:t>рограммы являются:</w:t>
            </w:r>
          </w:p>
          <w:p w:rsidR="006E6A77" w:rsidRDefault="006E6A77" w:rsidP="001F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7805">
              <w:rPr>
                <w:color w:val="000000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сельских территорий  Сычевского района</w:t>
            </w:r>
          </w:p>
        </w:tc>
      </w:tr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853715" w:rsidRDefault="006E6A77" w:rsidP="001F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53715">
              <w:rPr>
                <w:color w:val="000000"/>
                <w:sz w:val="28"/>
                <w:szCs w:val="28"/>
              </w:rPr>
              <w:t xml:space="preserve"> </w:t>
            </w:r>
            <w:r w:rsidRPr="00853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</w:tr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7B7805" w:rsidRDefault="006E6A77" w:rsidP="001F2803">
            <w:pPr>
              <w:jc w:val="both"/>
              <w:rPr>
                <w:color w:val="000000"/>
                <w:sz w:val="28"/>
                <w:szCs w:val="28"/>
              </w:rPr>
            </w:pPr>
            <w:r w:rsidRPr="007B780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B7805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B7805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E6A77" w:rsidRPr="007B7805" w:rsidRDefault="006E6A77" w:rsidP="001F2803">
            <w:pPr>
              <w:jc w:val="both"/>
              <w:rPr>
                <w:sz w:val="28"/>
                <w:szCs w:val="28"/>
              </w:rPr>
            </w:pPr>
          </w:p>
        </w:tc>
      </w:tr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2632AE" w:rsidRDefault="006E6A77" w:rsidP="001F2803">
            <w:pPr>
              <w:pStyle w:val="ConsPlusCell"/>
              <w:jc w:val="both"/>
              <w:rPr>
                <w:sz w:val="28"/>
                <w:szCs w:val="28"/>
              </w:rPr>
            </w:pPr>
            <w:r w:rsidRPr="00263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63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предусматривае</w:t>
            </w:r>
            <w:r w:rsidR="001F2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привлечение инвестиций  в АПК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6A77" w:rsidTr="001F28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6E6A77" w:rsidRDefault="006E6A77" w:rsidP="001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Default="006E6A77" w:rsidP="001F280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новых рабочих мест в сельской местности;</w:t>
            </w:r>
          </w:p>
          <w:p w:rsidR="006E6A77" w:rsidRPr="002632AE" w:rsidRDefault="006E6A77" w:rsidP="001F2803">
            <w:pPr>
              <w:pStyle w:val="ConsPlusCell"/>
              <w:jc w:val="both"/>
              <w:rPr>
                <w:sz w:val="28"/>
                <w:szCs w:val="28"/>
              </w:rPr>
            </w:pPr>
            <w:r w:rsidRPr="00263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социального и инженерного обустройства сельск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территорий Сычевского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6A77" w:rsidRDefault="006E6A77" w:rsidP="006E6A77">
      <w:pPr>
        <w:widowControl w:val="0"/>
        <w:autoSpaceDE w:val="0"/>
        <w:autoSpaceDN w:val="0"/>
        <w:adjustRightInd w:val="0"/>
        <w:ind w:firstLine="794"/>
        <w:rPr>
          <w:b/>
          <w:sz w:val="28"/>
          <w:szCs w:val="28"/>
        </w:rPr>
      </w:pPr>
    </w:p>
    <w:p w:rsidR="006E6A77" w:rsidRPr="006C02CC" w:rsidRDefault="006E6A77" w:rsidP="006E6A77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6C02CC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6E6A77" w:rsidRPr="00ED265E" w:rsidRDefault="006E6A77" w:rsidP="006E6A77">
      <w:pPr>
        <w:tabs>
          <w:tab w:val="num" w:pos="0"/>
        </w:tabs>
        <w:ind w:firstLine="360"/>
        <w:jc w:val="center"/>
        <w:rPr>
          <w:sz w:val="28"/>
        </w:rPr>
      </w:pPr>
      <w:r w:rsidRPr="005D0B28">
        <w:rPr>
          <w:sz w:val="28"/>
          <w:szCs w:val="28"/>
        </w:rPr>
        <w:t xml:space="preserve">            </w:t>
      </w:r>
      <w:r>
        <w:rPr>
          <w:b/>
          <w:sz w:val="28"/>
        </w:rPr>
        <w:t xml:space="preserve"> </w:t>
      </w:r>
    </w:p>
    <w:p w:rsidR="006E6A77" w:rsidRDefault="006E6A77" w:rsidP="006E6A7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На сельской территории Сычевского района располагается 4 сельских поселения. </w:t>
      </w:r>
    </w:p>
    <w:p w:rsidR="006E6A77" w:rsidRDefault="006E6A77" w:rsidP="006E6A7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Общая площадь сельской территории Сычевского района составляет </w:t>
      </w:r>
      <w:r w:rsidR="001F2803">
        <w:rPr>
          <w:sz w:val="28"/>
        </w:rPr>
        <w:t xml:space="preserve">                     </w:t>
      </w:r>
      <w:r>
        <w:rPr>
          <w:sz w:val="28"/>
        </w:rPr>
        <w:t xml:space="preserve">1803,9 кв. км, в том числе земель сельскохозяйственного назначения  29405 га. </w:t>
      </w:r>
    </w:p>
    <w:p w:rsidR="006E6A77" w:rsidRDefault="006E6A77" w:rsidP="006E6A7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Численность сельского населения Сычевского района по состоянию </w:t>
      </w:r>
      <w:r w:rsidR="001F2803">
        <w:rPr>
          <w:sz w:val="28"/>
        </w:rPr>
        <w:t xml:space="preserve">                            </w:t>
      </w:r>
      <w:r>
        <w:rPr>
          <w:sz w:val="28"/>
        </w:rPr>
        <w:t>на 01.01.2016 года составила 5479 человек, в том числе трудоспособного населения 3090 человек (56.4 %).</w:t>
      </w:r>
    </w:p>
    <w:p w:rsidR="006E6A77" w:rsidRDefault="006E6A77" w:rsidP="006E6A77">
      <w:pPr>
        <w:tabs>
          <w:tab w:val="num" w:pos="0"/>
        </w:tabs>
        <w:ind w:firstLine="709"/>
        <w:jc w:val="both"/>
      </w:pPr>
      <w:r w:rsidRPr="007A47CF">
        <w:rPr>
          <w:sz w:val="28"/>
        </w:rPr>
        <w:t xml:space="preserve">Уровень развития </w:t>
      </w:r>
      <w:r>
        <w:rPr>
          <w:sz w:val="28"/>
        </w:rPr>
        <w:t xml:space="preserve">сельской </w:t>
      </w:r>
      <w:r w:rsidRPr="007A47CF">
        <w:rPr>
          <w:sz w:val="28"/>
        </w:rPr>
        <w:t xml:space="preserve">экономики </w:t>
      </w:r>
      <w:r>
        <w:rPr>
          <w:sz w:val="28"/>
        </w:rPr>
        <w:t xml:space="preserve">Сычевского района </w:t>
      </w:r>
      <w:r w:rsidRPr="007A47CF">
        <w:rPr>
          <w:sz w:val="28"/>
        </w:rPr>
        <w:t xml:space="preserve">является невысокий. </w:t>
      </w:r>
      <w:r>
        <w:rPr>
          <w:sz w:val="28"/>
        </w:rPr>
        <w:t>Сычевский район</w:t>
      </w:r>
      <w:r w:rsidRPr="007A47CF">
        <w:rPr>
          <w:sz w:val="28"/>
        </w:rPr>
        <w:t xml:space="preserve"> является дотационным субъектом бюджетных отношений</w:t>
      </w:r>
      <w:r>
        <w:rPr>
          <w:sz w:val="28"/>
        </w:rPr>
        <w:t>.</w:t>
      </w:r>
      <w:r>
        <w:t xml:space="preserve"> </w:t>
      </w:r>
    </w:p>
    <w:p w:rsidR="006E6A77" w:rsidRPr="00367F26" w:rsidRDefault="006E6A77" w:rsidP="006E6A77">
      <w:pPr>
        <w:widowControl w:val="0"/>
        <w:ind w:firstLine="709"/>
        <w:jc w:val="both"/>
        <w:rPr>
          <w:sz w:val="28"/>
          <w:szCs w:val="28"/>
        </w:rPr>
      </w:pPr>
      <w:r w:rsidRPr="00367F26">
        <w:rPr>
          <w:sz w:val="28"/>
        </w:rPr>
        <w:t xml:space="preserve">Основными производственными направлениями хозяйственной деятельности на территории Сычевского района  является производство </w:t>
      </w:r>
      <w:r w:rsidRPr="00367F26">
        <w:rPr>
          <w:sz w:val="28"/>
          <w:szCs w:val="28"/>
        </w:rPr>
        <w:t>сельскохозяйственной продукции.</w:t>
      </w:r>
    </w:p>
    <w:p w:rsidR="006E6A77" w:rsidRPr="000225CB" w:rsidRDefault="006E6A77" w:rsidP="006E6A77">
      <w:pPr>
        <w:widowControl w:val="0"/>
        <w:ind w:firstLine="709"/>
        <w:jc w:val="both"/>
        <w:rPr>
          <w:sz w:val="28"/>
          <w:szCs w:val="28"/>
        </w:rPr>
      </w:pPr>
      <w:r w:rsidRPr="00367F26">
        <w:rPr>
          <w:sz w:val="28"/>
          <w:szCs w:val="28"/>
        </w:rPr>
        <w:t xml:space="preserve">На территории Сычевского района осуществляют производственную деятельность </w:t>
      </w:r>
      <w:r>
        <w:rPr>
          <w:sz w:val="28"/>
          <w:szCs w:val="28"/>
        </w:rPr>
        <w:t>2</w:t>
      </w:r>
      <w:r w:rsidRPr="00367F26">
        <w:rPr>
          <w:sz w:val="28"/>
          <w:szCs w:val="28"/>
        </w:rPr>
        <w:t xml:space="preserve"> сельскохозяйственных предприятий</w:t>
      </w:r>
      <w:r>
        <w:rPr>
          <w:sz w:val="28"/>
          <w:szCs w:val="28"/>
        </w:rPr>
        <w:t>: ООО «Сычевский Животновод» и ТОСП ЗАО «Тропарево»;</w:t>
      </w:r>
      <w:r w:rsidRPr="00367F2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67F26">
        <w:rPr>
          <w:sz w:val="28"/>
          <w:szCs w:val="28"/>
        </w:rPr>
        <w:t xml:space="preserve"> крестьянских (фермерских) хозяйств и 2</w:t>
      </w:r>
      <w:r>
        <w:rPr>
          <w:sz w:val="28"/>
          <w:szCs w:val="28"/>
        </w:rPr>
        <w:t>458</w:t>
      </w:r>
      <w:r w:rsidRPr="00367F26">
        <w:rPr>
          <w:sz w:val="28"/>
          <w:szCs w:val="28"/>
        </w:rPr>
        <w:t xml:space="preserve">  личных подсобных хозяйств.  </w:t>
      </w:r>
      <w:r>
        <w:rPr>
          <w:bCs/>
          <w:spacing w:val="-2"/>
          <w:sz w:val="28"/>
          <w:szCs w:val="28"/>
        </w:rPr>
        <w:t xml:space="preserve"> </w:t>
      </w:r>
    </w:p>
    <w:p w:rsidR="006E6A77" w:rsidRDefault="006E6A77" w:rsidP="006E6A77">
      <w:pPr>
        <w:ind w:firstLine="709"/>
        <w:jc w:val="both"/>
        <w:rPr>
          <w:sz w:val="28"/>
        </w:rPr>
      </w:pPr>
      <w:r w:rsidRPr="005D0B28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Pr="005D0B28">
        <w:rPr>
          <w:sz w:val="28"/>
          <w:szCs w:val="28"/>
        </w:rPr>
        <w:t xml:space="preserve"> года распределительная система водоснабжения</w:t>
      </w:r>
      <w:r w:rsidRPr="005D0B28">
        <w:rPr>
          <w:b/>
          <w:sz w:val="28"/>
          <w:szCs w:val="28"/>
        </w:rPr>
        <w:t xml:space="preserve"> </w:t>
      </w:r>
      <w:r w:rsidRPr="005D0B28">
        <w:rPr>
          <w:sz w:val="28"/>
          <w:szCs w:val="28"/>
        </w:rPr>
        <w:t>сельских поселений Сычевского района включает в себя 4</w:t>
      </w:r>
      <w:r>
        <w:rPr>
          <w:sz w:val="28"/>
          <w:szCs w:val="28"/>
        </w:rPr>
        <w:t>3</w:t>
      </w:r>
      <w:r w:rsidRPr="005D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Артезианские скважины, из </w:t>
      </w:r>
      <w:r w:rsidR="001005F0">
        <w:rPr>
          <w:sz w:val="28"/>
          <w:szCs w:val="28"/>
        </w:rPr>
        <w:t>них 28 скважин с водонапорной ба</w:t>
      </w:r>
      <w:r>
        <w:rPr>
          <w:sz w:val="28"/>
          <w:szCs w:val="28"/>
        </w:rPr>
        <w:t>шней, 173 шахт</w:t>
      </w:r>
      <w:r w:rsidR="001005F0">
        <w:rPr>
          <w:sz w:val="28"/>
          <w:szCs w:val="28"/>
        </w:rPr>
        <w:t>н</w:t>
      </w:r>
      <w:r>
        <w:rPr>
          <w:sz w:val="28"/>
          <w:szCs w:val="28"/>
        </w:rPr>
        <w:t>ых колодцев,</w:t>
      </w:r>
      <w:r w:rsidRPr="005D0B28">
        <w:rPr>
          <w:sz w:val="28"/>
          <w:szCs w:val="28"/>
        </w:rPr>
        <w:t xml:space="preserve"> </w:t>
      </w:r>
      <w:r>
        <w:rPr>
          <w:sz w:val="28"/>
          <w:szCs w:val="28"/>
        </w:rPr>
        <w:t>69,2</w:t>
      </w:r>
      <w:r w:rsidRPr="005D0B28">
        <w:rPr>
          <w:sz w:val="28"/>
          <w:szCs w:val="28"/>
        </w:rPr>
        <w:t xml:space="preserve"> км поселковых водопроводных сетей. Очистка воды не производится. На текущий момент система водоснабжения сельских поселений Сычевского района не обеспечивает в полной мере потребности населения и производственной сферы </w:t>
      </w:r>
      <w:r w:rsidR="001F2803">
        <w:rPr>
          <w:sz w:val="28"/>
          <w:szCs w:val="28"/>
        </w:rPr>
        <w:t xml:space="preserve">                       </w:t>
      </w:r>
      <w:r w:rsidRPr="005D0B28">
        <w:rPr>
          <w:sz w:val="28"/>
          <w:szCs w:val="28"/>
        </w:rPr>
        <w:t>в воде. Только около 31,41 % площади жилищного фонда в сельских поселениях Сычевского района подключены к водопроводным сетям. Еще 33,9% сельского населения пользуются услугами уличной водопроводной сети (водоразборными колонками), 34,69% сельского населения Сычевского района получают воду</w:t>
      </w:r>
      <w:r>
        <w:rPr>
          <w:sz w:val="28"/>
        </w:rPr>
        <w:t xml:space="preserve"> из колодцев.</w:t>
      </w:r>
    </w:p>
    <w:p w:rsidR="006E6A77" w:rsidRDefault="006E6A77" w:rsidP="006E6A77">
      <w:pPr>
        <w:ind w:firstLine="709"/>
        <w:jc w:val="both"/>
        <w:rPr>
          <w:sz w:val="28"/>
        </w:rPr>
      </w:pPr>
      <w:r>
        <w:rPr>
          <w:sz w:val="28"/>
        </w:rPr>
        <w:t xml:space="preserve">Система водоснабжения сельских поселений Сычевского района характеризуется высокой степенью износа. Амортизационный уровень износа, как магистральных водоводов, так и уличных водопроводных сетей составляет </w:t>
      </w:r>
      <w:r w:rsidR="001F2803">
        <w:rPr>
          <w:sz w:val="28"/>
        </w:rPr>
        <w:t xml:space="preserve">                           </w:t>
      </w:r>
      <w:r>
        <w:rPr>
          <w:sz w:val="28"/>
        </w:rPr>
        <w:t xml:space="preserve">в сельских поселениях Сычевского района около 98%. </w:t>
      </w:r>
    </w:p>
    <w:p w:rsidR="006E6A77" w:rsidRDefault="006E6A77" w:rsidP="006E6A77">
      <w:pPr>
        <w:ind w:firstLine="709"/>
        <w:jc w:val="both"/>
      </w:pPr>
      <w:r>
        <w:rPr>
          <w:sz w:val="28"/>
        </w:rPr>
        <w:lastRenderedPageBreak/>
        <w:t>На текущий момент более 90% объектов централизованного  водоснабжения требует капитального  ремонта.</w:t>
      </w:r>
    </w:p>
    <w:p w:rsidR="006E6A77" w:rsidRDefault="006E6A77" w:rsidP="006E6A77"/>
    <w:p w:rsidR="006E6A77" w:rsidRPr="006C02CC" w:rsidRDefault="006E6A77" w:rsidP="006E6A77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2CC">
        <w:rPr>
          <w:rFonts w:ascii="Times New Roman" w:hAnsi="Times New Roman" w:cs="Times New Roman"/>
          <w:b w:val="0"/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6E6A77" w:rsidRPr="006C02CC" w:rsidRDefault="006E6A77" w:rsidP="006E6A77">
      <w:pPr>
        <w:rPr>
          <w:sz w:val="28"/>
          <w:szCs w:val="28"/>
        </w:rPr>
      </w:pPr>
    </w:p>
    <w:p w:rsidR="006E6A77" w:rsidRPr="00367F26" w:rsidRDefault="006E6A77" w:rsidP="006E6A77">
      <w:pPr>
        <w:ind w:firstLine="708"/>
        <w:jc w:val="both"/>
        <w:rPr>
          <w:sz w:val="28"/>
        </w:rPr>
      </w:pPr>
      <w:r w:rsidRPr="00367F26">
        <w:rPr>
          <w:sz w:val="28"/>
        </w:rPr>
        <w:t xml:space="preserve">Целями настоящей </w:t>
      </w:r>
      <w:r>
        <w:rPr>
          <w:sz w:val="28"/>
        </w:rPr>
        <w:t>п</w:t>
      </w:r>
      <w:r w:rsidRPr="00367F26">
        <w:rPr>
          <w:sz w:val="28"/>
        </w:rPr>
        <w:t xml:space="preserve">рограммы являются повышение уровня и качества жизни сельского населения, проживающего на сельских территориях  Сычевского района, замедление процессов сокращения и стабилизация численности проживающего сельского населения, создание благоприятных условий для социально-экономического развития Сычевского района, в том числе кадрового обеспечения хозяйствующих на территории Сычевского района субъектов агропромышленного комплекса. </w:t>
      </w:r>
    </w:p>
    <w:p w:rsidR="006E6A77" w:rsidRPr="00367F26" w:rsidRDefault="006E6A77" w:rsidP="006E6A77">
      <w:pPr>
        <w:ind w:firstLine="708"/>
        <w:jc w:val="both"/>
      </w:pPr>
      <w:r w:rsidRPr="00367F26">
        <w:rPr>
          <w:sz w:val="28"/>
        </w:rPr>
        <w:t>Программа направлена на создание предпосылок для устойчивого развития сельских территорий Сычевского района посредством достижения следующих целей:</w:t>
      </w:r>
      <w:r w:rsidRPr="00367F26">
        <w:t xml:space="preserve"> </w:t>
      </w:r>
    </w:p>
    <w:p w:rsidR="006E6A77" w:rsidRPr="00367F26" w:rsidRDefault="006E6A77" w:rsidP="006E6A77">
      <w:pPr>
        <w:numPr>
          <w:ilvl w:val="0"/>
          <w:numId w:val="42"/>
        </w:numPr>
        <w:tabs>
          <w:tab w:val="clear" w:pos="360"/>
          <w:tab w:val="num" w:pos="0"/>
        </w:tabs>
        <w:ind w:left="0" w:firstLine="708"/>
        <w:jc w:val="both"/>
        <w:rPr>
          <w:sz w:val="28"/>
        </w:rPr>
      </w:pPr>
      <w:r w:rsidRPr="00367F26">
        <w:rPr>
          <w:sz w:val="28"/>
        </w:rPr>
        <w:t>улучшение условий жизнедеятельности на сельских территориях Сычевского района;</w:t>
      </w:r>
    </w:p>
    <w:p w:rsidR="006E6A77" w:rsidRPr="00367F26" w:rsidRDefault="006E6A77" w:rsidP="006E6A77">
      <w:pPr>
        <w:numPr>
          <w:ilvl w:val="0"/>
          <w:numId w:val="42"/>
        </w:numPr>
        <w:tabs>
          <w:tab w:val="clear" w:pos="360"/>
          <w:tab w:val="num" w:pos="0"/>
        </w:tabs>
        <w:ind w:left="0" w:firstLine="708"/>
        <w:jc w:val="both"/>
        <w:rPr>
          <w:sz w:val="28"/>
        </w:rPr>
      </w:pPr>
      <w:r w:rsidRPr="00367F26">
        <w:rPr>
          <w:sz w:val="28"/>
        </w:rPr>
        <w:t xml:space="preserve">улучшение инвестиционного климата в сфере АПК на сельских территориях Сычевского района за счет реализации инфраструктурных мероприятий в рамках настоящей </w:t>
      </w:r>
      <w:r>
        <w:rPr>
          <w:sz w:val="28"/>
        </w:rPr>
        <w:t>п</w:t>
      </w:r>
      <w:r w:rsidRPr="00367F26">
        <w:rPr>
          <w:sz w:val="28"/>
        </w:rPr>
        <w:t xml:space="preserve">рограммы; </w:t>
      </w:r>
    </w:p>
    <w:p w:rsidR="006E6A77" w:rsidRPr="00367F26" w:rsidRDefault="006E6A77" w:rsidP="006E6A77">
      <w:pPr>
        <w:numPr>
          <w:ilvl w:val="0"/>
          <w:numId w:val="42"/>
        </w:numPr>
        <w:tabs>
          <w:tab w:val="clear" w:pos="360"/>
          <w:tab w:val="num" w:pos="0"/>
        </w:tabs>
        <w:ind w:left="0" w:firstLine="708"/>
        <w:jc w:val="both"/>
        <w:rPr>
          <w:sz w:val="28"/>
          <w:szCs w:val="28"/>
        </w:rPr>
      </w:pPr>
      <w:r w:rsidRPr="00367F26">
        <w:rPr>
          <w:sz w:val="28"/>
          <w:szCs w:val="28"/>
        </w:rPr>
        <w:t>формирование в Смоленской  области  позитивного отношения к развитию сельских территорий  Сычевского района.</w:t>
      </w:r>
    </w:p>
    <w:p w:rsidR="006E6A77" w:rsidRPr="00C6762A" w:rsidRDefault="006E6A77" w:rsidP="006E6A77">
      <w:pPr>
        <w:pStyle w:val="31"/>
        <w:tabs>
          <w:tab w:val="num" w:pos="0"/>
        </w:tabs>
        <w:ind w:firstLine="708"/>
        <w:jc w:val="both"/>
      </w:pPr>
      <w:r w:rsidRPr="00C6762A">
        <w:t>Основными задачами программы являются:</w:t>
      </w:r>
    </w:p>
    <w:p w:rsidR="006E6A77" w:rsidRPr="00367F26" w:rsidRDefault="006E6A77" w:rsidP="006E6A77">
      <w:pPr>
        <w:numPr>
          <w:ilvl w:val="0"/>
          <w:numId w:val="42"/>
        </w:numPr>
        <w:tabs>
          <w:tab w:val="clear" w:pos="360"/>
          <w:tab w:val="num" w:pos="0"/>
        </w:tabs>
        <w:ind w:left="0" w:firstLine="708"/>
        <w:jc w:val="both"/>
        <w:rPr>
          <w:sz w:val="28"/>
        </w:rPr>
      </w:pPr>
      <w:r w:rsidRPr="00367F26">
        <w:rPr>
          <w:sz w:val="28"/>
        </w:rPr>
        <w:t>повышение уровня комплексного обустройства объектами социальной и инженерной инфраструктуры сельских поселений, находящихся на сельских территориях Сычевского района;</w:t>
      </w:r>
    </w:p>
    <w:p w:rsidR="006E6A77" w:rsidRPr="00367F26" w:rsidRDefault="006E6A77" w:rsidP="006E6A77">
      <w:pPr>
        <w:ind w:firstLine="708"/>
        <w:jc w:val="both"/>
        <w:rPr>
          <w:sz w:val="28"/>
        </w:rPr>
      </w:pPr>
      <w:r w:rsidRPr="00367F26">
        <w:rPr>
          <w:sz w:val="28"/>
        </w:rPr>
        <w:t xml:space="preserve">Достижение целей </w:t>
      </w:r>
      <w:r>
        <w:rPr>
          <w:sz w:val="28"/>
        </w:rPr>
        <w:t>п</w:t>
      </w:r>
      <w:r w:rsidRPr="00367F26">
        <w:rPr>
          <w:sz w:val="28"/>
        </w:rPr>
        <w:t>рограммы предусматривается осуществлять с учетом:</w:t>
      </w:r>
    </w:p>
    <w:p w:rsidR="006E6A77" w:rsidRPr="00367F26" w:rsidRDefault="006E6A77" w:rsidP="006E6A77">
      <w:pPr>
        <w:ind w:firstLine="708"/>
        <w:jc w:val="both"/>
        <w:rPr>
          <w:sz w:val="28"/>
        </w:rPr>
      </w:pPr>
      <w:r w:rsidRPr="00367F26">
        <w:rPr>
          <w:sz w:val="28"/>
        </w:rPr>
        <w:t xml:space="preserve">а) размещения объектов социальной и инженерной инфраструктуры </w:t>
      </w:r>
      <w:r w:rsidR="001F2803">
        <w:rPr>
          <w:sz w:val="28"/>
        </w:rPr>
        <w:t xml:space="preserve">                           </w:t>
      </w:r>
      <w:r w:rsidRPr="00367F26">
        <w:rPr>
          <w:sz w:val="28"/>
        </w:rPr>
        <w:t xml:space="preserve">в соответствии с генеральным планом сельских поселений Сычевского района; </w:t>
      </w:r>
    </w:p>
    <w:p w:rsidR="006E6A77" w:rsidRPr="00367F26" w:rsidRDefault="006E6A77" w:rsidP="006E6A77">
      <w:pPr>
        <w:ind w:firstLine="708"/>
        <w:jc w:val="both"/>
        <w:rPr>
          <w:sz w:val="28"/>
        </w:rPr>
      </w:pPr>
      <w:r w:rsidRPr="00367F26"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осуществляется развитие агропромышленного комплекса, реализуются или имеются планы по реализации инвестиционных проектов в агропромышленной сфере.</w:t>
      </w:r>
    </w:p>
    <w:p w:rsidR="006E6A77" w:rsidRPr="00C6762A" w:rsidRDefault="006E6A77" w:rsidP="006E6A77">
      <w:pPr>
        <w:pStyle w:val="a7"/>
        <w:spacing w:line="340" w:lineRule="exact"/>
        <w:ind w:firstLine="708"/>
        <w:rPr>
          <w:szCs w:val="28"/>
        </w:rPr>
      </w:pPr>
      <w:r w:rsidRPr="00C6762A">
        <w:rPr>
          <w:szCs w:val="28"/>
        </w:rPr>
        <w:t>Муниципальная программа отвечает следующим требованиям:</w:t>
      </w:r>
    </w:p>
    <w:p w:rsidR="006E6A77" w:rsidRPr="00C6762A" w:rsidRDefault="006E6A77" w:rsidP="006E6A77">
      <w:pPr>
        <w:pStyle w:val="a7"/>
        <w:spacing w:line="340" w:lineRule="exact"/>
        <w:ind w:firstLine="708"/>
        <w:rPr>
          <w:szCs w:val="28"/>
        </w:rPr>
      </w:pPr>
      <w:r w:rsidRPr="00C6762A">
        <w:rPr>
          <w:szCs w:val="28"/>
        </w:rPr>
        <w:t xml:space="preserve">- наличие в программе мероприятий, направленных на создание благоприятных инфраструктурных условий в сельской местности, </w:t>
      </w:r>
      <w:r w:rsidRPr="00C6762A">
        <w:rPr>
          <w:szCs w:val="28"/>
        </w:rPr>
        <w:br/>
        <w:t xml:space="preserve">в том числе для реализации инвестиционных проектов в АПК; </w:t>
      </w:r>
    </w:p>
    <w:p w:rsidR="006E6A77" w:rsidRPr="00C6762A" w:rsidRDefault="006E6A77" w:rsidP="006E6A77">
      <w:pPr>
        <w:pStyle w:val="a7"/>
        <w:spacing w:line="340" w:lineRule="exact"/>
        <w:ind w:firstLine="708"/>
        <w:rPr>
          <w:szCs w:val="28"/>
        </w:rPr>
      </w:pPr>
      <w:r w:rsidRPr="00C6762A">
        <w:rPr>
          <w:szCs w:val="28"/>
        </w:rPr>
        <w:t xml:space="preserve">- комплексность социально-инженерного обустройства сельских поселений Сычевского района, с учетом имеющегося инфраструктурного потенциала и особенностей реализации инвестиционных проектов в АПК;  </w:t>
      </w:r>
    </w:p>
    <w:p w:rsidR="006E6A77" w:rsidRPr="00C6762A" w:rsidRDefault="006E6A77" w:rsidP="006E6A77">
      <w:pPr>
        <w:pStyle w:val="a7"/>
        <w:spacing w:line="340" w:lineRule="exact"/>
        <w:ind w:firstLine="708"/>
        <w:rPr>
          <w:szCs w:val="28"/>
        </w:rPr>
      </w:pPr>
      <w:r w:rsidRPr="00C6762A">
        <w:rPr>
          <w:szCs w:val="28"/>
        </w:rPr>
        <w:lastRenderedPageBreak/>
        <w:t xml:space="preserve">- наличие мер по стимулированию привлечения внебюджетных средств </w:t>
      </w:r>
      <w:r w:rsidR="001F2803">
        <w:rPr>
          <w:szCs w:val="28"/>
        </w:rPr>
        <w:t xml:space="preserve">                        </w:t>
      </w:r>
      <w:r w:rsidRPr="00C6762A">
        <w:rPr>
          <w:szCs w:val="28"/>
        </w:rPr>
        <w:t>в целях комплексного развития социально-инженерной инфраструктуры и улучшения жилищных условий в сельских поселениях Сычевского района.</w:t>
      </w:r>
    </w:p>
    <w:p w:rsidR="006E6A77" w:rsidRPr="00367F26" w:rsidRDefault="006E6A77" w:rsidP="006E6A77">
      <w:pPr>
        <w:ind w:firstLine="708"/>
        <w:jc w:val="both"/>
        <w:rPr>
          <w:sz w:val="28"/>
        </w:rPr>
      </w:pPr>
      <w:r w:rsidRPr="00367F26">
        <w:rPr>
          <w:sz w:val="28"/>
        </w:rPr>
        <w:tab/>
      </w:r>
      <w:r>
        <w:rPr>
          <w:sz w:val="28"/>
        </w:rPr>
        <w:t xml:space="preserve">Программа </w:t>
      </w:r>
      <w:r w:rsidRPr="00367F26">
        <w:rPr>
          <w:sz w:val="28"/>
        </w:rPr>
        <w:t xml:space="preserve">предусматривает реализацию мероприятий, имеющих приоритетное значение стабилизации демографической ситуации в Сычевском районе, формирование условий для устойчивого развития сельскохозяйственного производства на основе изменения качественных характеристик </w:t>
      </w:r>
      <w:r>
        <w:rPr>
          <w:sz w:val="28"/>
        </w:rPr>
        <w:t>уровня жизни местного населения.</w:t>
      </w:r>
    </w:p>
    <w:p w:rsidR="006E6A77" w:rsidRPr="00367F26" w:rsidRDefault="006E6A77" w:rsidP="006E6A7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Наращивание </w:t>
      </w:r>
      <w:r w:rsidRPr="00367F26">
        <w:rPr>
          <w:sz w:val="28"/>
        </w:rPr>
        <w:t>темпов комплексного развития сельских поселений Сычевского района, с учетом прогнозируемого роста потребности в создании комфортных условий проживания на территории Сычевского района.</w:t>
      </w:r>
      <w:r w:rsidRPr="00367F26">
        <w:rPr>
          <w:sz w:val="28"/>
          <w:szCs w:val="28"/>
        </w:rPr>
        <w:t xml:space="preserve"> </w:t>
      </w:r>
    </w:p>
    <w:p w:rsidR="006E6A77" w:rsidRPr="00367F26" w:rsidRDefault="006E6A77" w:rsidP="006E6A77">
      <w:pPr>
        <w:ind w:firstLine="708"/>
        <w:jc w:val="both"/>
        <w:rPr>
          <w:sz w:val="28"/>
        </w:rPr>
      </w:pPr>
      <w:r w:rsidRPr="00367F26">
        <w:rPr>
          <w:sz w:val="28"/>
        </w:rPr>
        <w:t>Для достижения программных целей предусматривается решение следующих задач</w:t>
      </w:r>
      <w:r>
        <w:rPr>
          <w:sz w:val="28"/>
        </w:rPr>
        <w:t>и</w:t>
      </w:r>
      <w:r w:rsidRPr="00367F26">
        <w:rPr>
          <w:sz w:val="28"/>
        </w:rPr>
        <w:t xml:space="preserve">. </w:t>
      </w:r>
    </w:p>
    <w:p w:rsidR="006E6A77" w:rsidRPr="00367F26" w:rsidRDefault="006E6A77" w:rsidP="006E6A77">
      <w:pPr>
        <w:ind w:firstLine="708"/>
        <w:jc w:val="both"/>
        <w:rPr>
          <w:sz w:val="28"/>
        </w:rPr>
      </w:pPr>
      <w:r w:rsidRPr="00367F26">
        <w:rPr>
          <w:sz w:val="28"/>
        </w:rPr>
        <w:t>1) В области создания комфортных условий жизнедеятельности –  повышение уровня комплексного обустройства сельских поселений Сычевского района объектами социальной и инженерной инфраструктуры, и удовлетворение потребностей сельских жителей Сычевского района в благоустроенном жилье, в том числе молодых семей и молодых специалистов, востребованных, преимущественно, для развития агропромышленного комплекса на территории сельских поселений Сычевского района</w:t>
      </w:r>
      <w:r>
        <w:rPr>
          <w:sz w:val="28"/>
        </w:rPr>
        <w:t>.</w:t>
      </w:r>
    </w:p>
    <w:p w:rsidR="006E6A77" w:rsidRPr="00367F26" w:rsidRDefault="006E6A77" w:rsidP="006E6A77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367F26">
        <w:rPr>
          <w:sz w:val="28"/>
        </w:rPr>
        <w:t>) В области формирования позитивного отношения к развитию сельских территорий Сычевского района и сельскому образу жизни – поощрение и популяризация достижений в развитии муниципального образования путем проведения отдельных мероприятий местного значения (конкурсов, спортивных соревнований).</w:t>
      </w:r>
    </w:p>
    <w:p w:rsidR="006E6A77" w:rsidRDefault="006E6A77" w:rsidP="006E6A77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:rsidR="006E6A77" w:rsidRPr="006C02CC" w:rsidRDefault="006E6A77" w:rsidP="006E6A77">
      <w:pPr>
        <w:tabs>
          <w:tab w:val="left" w:pos="709"/>
        </w:tabs>
        <w:ind w:left="851" w:hanging="284"/>
        <w:jc w:val="center"/>
        <w:rPr>
          <w:bCs/>
          <w:spacing w:val="-4"/>
          <w:sz w:val="28"/>
          <w:szCs w:val="28"/>
        </w:rPr>
      </w:pPr>
      <w:r w:rsidRPr="006C02CC">
        <w:rPr>
          <w:sz w:val="28"/>
          <w:szCs w:val="28"/>
        </w:rPr>
        <w:t>РАЗДЕЛ  3.Обоснование ресурсного обеспечения  муниципальной  программы</w:t>
      </w:r>
    </w:p>
    <w:p w:rsidR="006E6A77" w:rsidRDefault="006E6A77" w:rsidP="006E6A77">
      <w:pPr>
        <w:pStyle w:val="aff"/>
        <w:ind w:firstLine="709"/>
        <w:jc w:val="both"/>
        <w:rPr>
          <w:sz w:val="28"/>
          <w:szCs w:val="28"/>
        </w:rPr>
      </w:pPr>
      <w:r w:rsidRPr="006C02CC">
        <w:rPr>
          <w:sz w:val="28"/>
          <w:szCs w:val="28"/>
        </w:rPr>
        <w:t xml:space="preserve">Муниципальная  программа  не  имеет  ресурсного  обеспечения. </w:t>
      </w:r>
    </w:p>
    <w:p w:rsidR="006E6A77" w:rsidRPr="006C02CC" w:rsidRDefault="006E6A77" w:rsidP="006E6A77">
      <w:pPr>
        <w:pStyle w:val="aff"/>
        <w:ind w:firstLine="709"/>
        <w:jc w:val="both"/>
        <w:rPr>
          <w:sz w:val="28"/>
          <w:szCs w:val="28"/>
        </w:rPr>
      </w:pPr>
    </w:p>
    <w:p w:rsidR="006E6A77" w:rsidRDefault="006E6A77" w:rsidP="006E6A77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6C02CC">
        <w:rPr>
          <w:sz w:val="28"/>
          <w:szCs w:val="28"/>
        </w:rPr>
        <w:t>РАЗДЕЛ 4. Обобщенная характеристика подпрограмм, основных  мероприятий, входящих в состав  муниципальной программы</w:t>
      </w:r>
    </w:p>
    <w:p w:rsidR="006E6A77" w:rsidRPr="006C02CC" w:rsidRDefault="006E6A77" w:rsidP="006E6A77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E6A77" w:rsidRPr="006C02CC" w:rsidRDefault="006E6A77" w:rsidP="006E6A77">
      <w:pPr>
        <w:tabs>
          <w:tab w:val="left" w:pos="0"/>
        </w:tabs>
        <w:ind w:firstLine="709"/>
        <w:rPr>
          <w:sz w:val="28"/>
          <w:szCs w:val="28"/>
        </w:rPr>
      </w:pPr>
      <w:r w:rsidRPr="006C02CC">
        <w:rPr>
          <w:sz w:val="28"/>
          <w:szCs w:val="28"/>
        </w:rPr>
        <w:t>Муниципальная  программа  не  содержит  подпрограмм</w:t>
      </w:r>
      <w:r>
        <w:rPr>
          <w:sz w:val="28"/>
          <w:szCs w:val="28"/>
        </w:rPr>
        <w:t>.</w:t>
      </w:r>
    </w:p>
    <w:p w:rsidR="006E6A77" w:rsidRPr="006C02CC" w:rsidRDefault="006E6A77" w:rsidP="006E6A77">
      <w:pPr>
        <w:tabs>
          <w:tab w:val="left" w:pos="0"/>
        </w:tabs>
        <w:ind w:firstLine="709"/>
        <w:rPr>
          <w:sz w:val="28"/>
          <w:szCs w:val="28"/>
        </w:rPr>
      </w:pPr>
    </w:p>
    <w:p w:rsidR="006E6A77" w:rsidRDefault="006E6A77" w:rsidP="006E6A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2CC">
        <w:rPr>
          <w:sz w:val="28"/>
          <w:szCs w:val="28"/>
        </w:rPr>
        <w:t xml:space="preserve">План  реализации   мероприятий  муниципальной  программы  приведен  </w:t>
      </w:r>
      <w:r>
        <w:rPr>
          <w:sz w:val="28"/>
          <w:szCs w:val="28"/>
        </w:rPr>
        <w:t xml:space="preserve">                </w:t>
      </w:r>
      <w:r w:rsidRPr="006C02CC">
        <w:rPr>
          <w:sz w:val="28"/>
          <w:szCs w:val="28"/>
        </w:rPr>
        <w:t>в приложении  № 2</w:t>
      </w:r>
      <w:r>
        <w:rPr>
          <w:sz w:val="28"/>
          <w:szCs w:val="28"/>
        </w:rPr>
        <w:t>.</w:t>
      </w:r>
    </w:p>
    <w:p w:rsidR="006E6A77" w:rsidRDefault="006E6A77" w:rsidP="006E6A77">
      <w:pPr>
        <w:tabs>
          <w:tab w:val="left" w:pos="0"/>
        </w:tabs>
        <w:ind w:firstLine="709"/>
        <w:rPr>
          <w:sz w:val="28"/>
          <w:szCs w:val="28"/>
        </w:rPr>
      </w:pPr>
    </w:p>
    <w:p w:rsidR="006E6A77" w:rsidRPr="009F721B" w:rsidRDefault="006E6A77" w:rsidP="006E6A77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9F721B">
        <w:rPr>
          <w:sz w:val="28"/>
          <w:szCs w:val="28"/>
        </w:rPr>
        <w:t>РАЗДЕЛ 5.  Основные меры правового регулирования в сфере реализации муниципальной программы</w:t>
      </w:r>
    </w:p>
    <w:p w:rsidR="006E6A77" w:rsidRDefault="006E6A77" w:rsidP="006E6A77">
      <w:pPr>
        <w:tabs>
          <w:tab w:val="left" w:pos="0"/>
        </w:tabs>
        <w:ind w:firstLine="709"/>
        <w:rPr>
          <w:sz w:val="28"/>
          <w:szCs w:val="28"/>
        </w:rPr>
      </w:pPr>
    </w:p>
    <w:p w:rsidR="006E6A77" w:rsidRDefault="006E6A77" w:rsidP="006E6A77">
      <w:pPr>
        <w:tabs>
          <w:tab w:val="left" w:pos="0"/>
        </w:tabs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 муниципальной программы приведены в приложении №3.</w:t>
      </w:r>
    </w:p>
    <w:p w:rsidR="006E6A77" w:rsidRDefault="006E6A77" w:rsidP="006E6A77">
      <w:pPr>
        <w:jc w:val="center"/>
        <w:rPr>
          <w:b/>
          <w:sz w:val="36"/>
          <w:szCs w:val="36"/>
        </w:rPr>
      </w:pPr>
    </w:p>
    <w:p w:rsidR="001F2803" w:rsidRDefault="001F2803" w:rsidP="006E6A77">
      <w:pPr>
        <w:jc w:val="center"/>
        <w:rPr>
          <w:b/>
          <w:sz w:val="36"/>
          <w:szCs w:val="36"/>
        </w:rPr>
      </w:pPr>
    </w:p>
    <w:p w:rsidR="001F2803" w:rsidRDefault="006E6A77" w:rsidP="006E6A77">
      <w:pPr>
        <w:tabs>
          <w:tab w:val="left" w:pos="480"/>
          <w:tab w:val="center" w:pos="5102"/>
        </w:tabs>
        <w:jc w:val="center"/>
        <w:rPr>
          <w:sz w:val="28"/>
          <w:szCs w:val="28"/>
        </w:rPr>
      </w:pPr>
      <w:r w:rsidRPr="009F721B">
        <w:rPr>
          <w:sz w:val="28"/>
          <w:szCs w:val="28"/>
        </w:rPr>
        <w:lastRenderedPageBreak/>
        <w:t xml:space="preserve">РАЗДЕЛ 6.  Применение мер государственного регулирования </w:t>
      </w:r>
    </w:p>
    <w:p w:rsidR="006E6A77" w:rsidRPr="009F721B" w:rsidRDefault="006E6A77" w:rsidP="006E6A77">
      <w:pPr>
        <w:tabs>
          <w:tab w:val="left" w:pos="480"/>
          <w:tab w:val="center" w:pos="5102"/>
        </w:tabs>
        <w:jc w:val="center"/>
        <w:rPr>
          <w:bCs/>
          <w:spacing w:val="-2"/>
          <w:sz w:val="28"/>
          <w:szCs w:val="28"/>
        </w:rPr>
      </w:pPr>
      <w:r w:rsidRPr="009F721B">
        <w:rPr>
          <w:sz w:val="28"/>
          <w:szCs w:val="28"/>
        </w:rPr>
        <w:t>в сфере реализации муниципальной  программы</w:t>
      </w:r>
    </w:p>
    <w:p w:rsidR="006E6A77" w:rsidRDefault="006E6A77" w:rsidP="006E6A77">
      <w:pPr>
        <w:rPr>
          <w:sz w:val="28"/>
          <w:szCs w:val="28"/>
        </w:rPr>
      </w:pPr>
    </w:p>
    <w:p w:rsidR="006E6A77" w:rsidRPr="00426AD5" w:rsidRDefault="006E6A77" w:rsidP="006E6A77">
      <w:pPr>
        <w:ind w:firstLine="709"/>
        <w:jc w:val="both"/>
        <w:rPr>
          <w:sz w:val="28"/>
          <w:szCs w:val="28"/>
        </w:rPr>
      </w:pPr>
      <w:r w:rsidRPr="00426AD5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 xml:space="preserve"> регулирования 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 </w:t>
      </w:r>
      <w:r w:rsidRPr="00426AD5">
        <w:rPr>
          <w:sz w:val="28"/>
          <w:szCs w:val="28"/>
        </w:rPr>
        <w:t>реализации муниципальной  программы  не  планируется</w:t>
      </w:r>
      <w:r>
        <w:rPr>
          <w:sz w:val="28"/>
          <w:szCs w:val="28"/>
        </w:rPr>
        <w:t>.</w:t>
      </w: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rPr>
          <w:sz w:val="28"/>
          <w:szCs w:val="28"/>
        </w:rPr>
      </w:pPr>
    </w:p>
    <w:p w:rsidR="006E6A77" w:rsidRDefault="006E6A77" w:rsidP="006E6A77">
      <w:pPr>
        <w:autoSpaceDE w:val="0"/>
        <w:autoSpaceDN w:val="0"/>
        <w:adjustRightInd w:val="0"/>
        <w:jc w:val="right"/>
        <w:rPr>
          <w:sz w:val="28"/>
          <w:szCs w:val="28"/>
        </w:rPr>
        <w:sectPr w:rsidR="006E6A77" w:rsidSect="001F28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6E6A77" w:rsidRDefault="006E6A77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F2803" w:rsidRDefault="001F2803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280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8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1F2803">
        <w:rPr>
          <w:sz w:val="28"/>
          <w:szCs w:val="28"/>
        </w:rPr>
        <w:t xml:space="preserve"> </w:t>
      </w:r>
    </w:p>
    <w:p w:rsidR="001F2803" w:rsidRDefault="00355B33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1F2803" w:rsidRPr="001F2803">
        <w:rPr>
          <w:sz w:val="28"/>
          <w:szCs w:val="28"/>
        </w:rPr>
        <w:t>Устойчивое развитие</w:t>
      </w:r>
    </w:p>
    <w:p w:rsidR="001F2803" w:rsidRDefault="001F2803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 xml:space="preserve"> сельских территорий </w:t>
      </w:r>
    </w:p>
    <w:p w:rsidR="001F2803" w:rsidRDefault="001F2803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муниципального образования</w:t>
      </w:r>
    </w:p>
    <w:p w:rsidR="001F2803" w:rsidRDefault="001F2803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 xml:space="preserve"> </w:t>
      </w:r>
      <w:r w:rsidR="00355B33">
        <w:rPr>
          <w:sz w:val="28"/>
          <w:szCs w:val="28"/>
        </w:rPr>
        <w:t>"</w:t>
      </w:r>
      <w:r w:rsidRPr="001F2803">
        <w:rPr>
          <w:sz w:val="28"/>
          <w:szCs w:val="28"/>
        </w:rPr>
        <w:t>Сычевский  район</w:t>
      </w:r>
      <w:r w:rsidR="00355B33">
        <w:rPr>
          <w:sz w:val="28"/>
          <w:szCs w:val="28"/>
        </w:rPr>
        <w:t>"</w:t>
      </w:r>
      <w:r w:rsidRPr="001F2803">
        <w:rPr>
          <w:sz w:val="28"/>
          <w:szCs w:val="28"/>
        </w:rPr>
        <w:t xml:space="preserve"> </w:t>
      </w:r>
    </w:p>
    <w:p w:rsidR="001F2803" w:rsidRDefault="001F2803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"</w:t>
      </w:r>
    </w:p>
    <w:p w:rsidR="001F2803" w:rsidRDefault="001F2803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05F0" w:rsidRDefault="001005F0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Pr="001005F0" w:rsidRDefault="006E6A77" w:rsidP="001005F0">
      <w:pPr>
        <w:widowControl w:val="0"/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 w:rsidRPr="001005F0">
        <w:rPr>
          <w:sz w:val="28"/>
          <w:szCs w:val="28"/>
        </w:rPr>
        <w:t>Целевые показатели</w:t>
      </w:r>
    </w:p>
    <w:p w:rsidR="006E6A77" w:rsidRPr="001005F0" w:rsidRDefault="006E6A77" w:rsidP="001005F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1005F0">
        <w:rPr>
          <w:sz w:val="28"/>
          <w:szCs w:val="28"/>
        </w:rPr>
        <w:t>реализации муниципальной программы</w:t>
      </w:r>
      <w:r w:rsidR="001005F0" w:rsidRPr="001005F0">
        <w:rPr>
          <w:sz w:val="28"/>
          <w:szCs w:val="28"/>
        </w:rPr>
        <w:t xml:space="preserve"> </w:t>
      </w:r>
      <w:r w:rsidRPr="001005F0">
        <w:rPr>
          <w:sz w:val="28"/>
          <w:szCs w:val="28"/>
        </w:rPr>
        <w:t>«Устойчивое развитие сельских территорий  муниципального образования  «Сычевский район»  Смоленской области»</w:t>
      </w:r>
    </w:p>
    <w:tbl>
      <w:tblPr>
        <w:tblpPr w:leftFromText="180" w:rightFromText="180" w:vertAnchor="text" w:horzAnchor="page" w:tblpX="1366" w:tblpY="354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477"/>
        <w:gridCol w:w="1276"/>
        <w:gridCol w:w="992"/>
        <w:gridCol w:w="993"/>
        <w:gridCol w:w="992"/>
        <w:gridCol w:w="992"/>
        <w:gridCol w:w="1134"/>
        <w:gridCol w:w="1134"/>
        <w:gridCol w:w="1134"/>
        <w:gridCol w:w="992"/>
        <w:gridCol w:w="1134"/>
      </w:tblGrid>
      <w:tr w:rsidR="001005F0" w:rsidTr="001005F0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1005F0" w:rsidTr="001005F0">
        <w:trPr>
          <w:trHeight w:val="1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F0" w:rsidRDefault="001005F0" w:rsidP="0010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 реализации программы</w:t>
            </w:r>
          </w:p>
        </w:tc>
      </w:tr>
      <w:tr w:rsidR="001005F0" w:rsidTr="001005F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745F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745F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745F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1005F0" w:rsidTr="001005F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«Создание условий для устойчивого развития и функционирования коммунальной инфраструктуры» (строительство шахтных  колодцев)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F0" w:rsidRPr="000745FD" w:rsidRDefault="001005F0" w:rsidP="001005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6A77" w:rsidRPr="00C349C2" w:rsidRDefault="006E6A77" w:rsidP="006E6A77">
      <w:pPr>
        <w:pStyle w:val="a5"/>
        <w:tabs>
          <w:tab w:val="left" w:pos="-567"/>
          <w:tab w:val="left" w:pos="284"/>
        </w:tabs>
        <w:jc w:val="center"/>
        <w:rPr>
          <w:b w:val="0"/>
          <w:szCs w:val="28"/>
        </w:rPr>
      </w:pPr>
    </w:p>
    <w:p w:rsidR="006E6A77" w:rsidRDefault="006E6A77" w:rsidP="006E6A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05F0" w:rsidRDefault="001005F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05F0" w:rsidRDefault="001005F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05F0" w:rsidRDefault="001005F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05F0" w:rsidRDefault="001005F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280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8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1F2803">
        <w:rPr>
          <w:sz w:val="28"/>
          <w:szCs w:val="28"/>
        </w:rPr>
        <w:t xml:space="preserve"> </w:t>
      </w:r>
    </w:p>
    <w:p w:rsidR="001F2803" w:rsidRDefault="00355B3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1F2803" w:rsidRPr="001F2803">
        <w:rPr>
          <w:sz w:val="28"/>
          <w:szCs w:val="28"/>
        </w:rPr>
        <w:t>Устойчивое развитие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 xml:space="preserve"> сельских территорий 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муниципального образования</w:t>
      </w:r>
    </w:p>
    <w:p w:rsidR="001F2803" w:rsidRDefault="00355B3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r w:rsidR="001F2803" w:rsidRPr="001F2803">
        <w:rPr>
          <w:sz w:val="28"/>
          <w:szCs w:val="28"/>
        </w:rPr>
        <w:t>Сычевский  район</w:t>
      </w:r>
      <w:r>
        <w:rPr>
          <w:sz w:val="28"/>
          <w:szCs w:val="28"/>
        </w:rPr>
        <w:t>"</w:t>
      </w:r>
      <w:r w:rsidR="001F2803" w:rsidRPr="001F2803">
        <w:rPr>
          <w:sz w:val="28"/>
          <w:szCs w:val="28"/>
        </w:rPr>
        <w:t xml:space="preserve"> 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"</w:t>
      </w:r>
    </w:p>
    <w:p w:rsidR="006E6A77" w:rsidRDefault="006E6A77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A77" w:rsidRPr="009F721B" w:rsidRDefault="006E6A77" w:rsidP="006E6A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721B">
        <w:rPr>
          <w:bCs/>
          <w:sz w:val="28"/>
          <w:szCs w:val="28"/>
        </w:rPr>
        <w:t>План реализации  муниципальной программы на  плановый период 201</w:t>
      </w:r>
      <w:r>
        <w:rPr>
          <w:bCs/>
          <w:sz w:val="28"/>
          <w:szCs w:val="28"/>
        </w:rPr>
        <w:t>8</w:t>
      </w:r>
      <w:r w:rsidRPr="009F721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9F721B">
        <w:rPr>
          <w:bCs/>
          <w:sz w:val="28"/>
          <w:szCs w:val="28"/>
        </w:rPr>
        <w:t xml:space="preserve"> годы </w:t>
      </w:r>
    </w:p>
    <w:p w:rsidR="006E6A77" w:rsidRPr="00C349C2" w:rsidRDefault="006E6A77" w:rsidP="006E6A77">
      <w:pPr>
        <w:pStyle w:val="a5"/>
        <w:tabs>
          <w:tab w:val="left" w:pos="-567"/>
          <w:tab w:val="left" w:pos="284"/>
        </w:tabs>
        <w:jc w:val="center"/>
        <w:rPr>
          <w:b w:val="0"/>
          <w:szCs w:val="28"/>
        </w:rPr>
      </w:pPr>
      <w:r w:rsidRPr="00C349C2">
        <w:rPr>
          <w:b w:val="0"/>
          <w:szCs w:val="28"/>
        </w:rPr>
        <w:t xml:space="preserve">«Устойчивое развитие сельских территорий  муниципального  образования «Сычевский  район»  </w:t>
      </w:r>
    </w:p>
    <w:p w:rsidR="006E6A77" w:rsidRPr="00C349C2" w:rsidRDefault="006E6A77" w:rsidP="006E6A77">
      <w:pPr>
        <w:pStyle w:val="a5"/>
        <w:tabs>
          <w:tab w:val="left" w:pos="-567"/>
          <w:tab w:val="left" w:pos="284"/>
        </w:tabs>
        <w:jc w:val="center"/>
        <w:rPr>
          <w:b w:val="0"/>
          <w:szCs w:val="28"/>
        </w:rPr>
      </w:pPr>
      <w:r w:rsidRPr="00C349C2">
        <w:rPr>
          <w:b w:val="0"/>
          <w:szCs w:val="28"/>
        </w:rPr>
        <w:t>Смоленской области</w:t>
      </w:r>
      <w:r>
        <w:rPr>
          <w:b w:val="0"/>
          <w:szCs w:val="28"/>
        </w:rPr>
        <w:t>»</w:t>
      </w:r>
    </w:p>
    <w:tbl>
      <w:tblPr>
        <w:tblpPr w:leftFromText="180" w:rightFromText="180" w:vertAnchor="text" w:horzAnchor="margin" w:tblpX="784" w:tblpY="310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03"/>
        <w:gridCol w:w="1275"/>
        <w:gridCol w:w="1276"/>
        <w:gridCol w:w="709"/>
        <w:gridCol w:w="1276"/>
        <w:gridCol w:w="1134"/>
        <w:gridCol w:w="1134"/>
        <w:gridCol w:w="1134"/>
        <w:gridCol w:w="1276"/>
        <w:gridCol w:w="992"/>
        <w:gridCol w:w="142"/>
        <w:gridCol w:w="1133"/>
      </w:tblGrid>
      <w:tr w:rsidR="00794DC0" w:rsidTr="00794DC0">
        <w:trPr>
          <w:trHeight w:val="873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794DC0" w:rsidRDefault="00794DC0" w:rsidP="00794DC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(расшифро-вать)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DC0" w:rsidTr="00794DC0">
        <w:trPr>
          <w:trHeight w:val="439"/>
        </w:trPr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0" w:rsidRPr="00C349C2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9C2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794DC0" w:rsidTr="00794DC0">
        <w:trPr>
          <w:trHeight w:val="271"/>
        </w:trPr>
        <w:tc>
          <w:tcPr>
            <w:tcW w:w="15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C0" w:rsidRDefault="00794DC0" w:rsidP="00794DC0">
            <w:pPr>
              <w:pStyle w:val="ConsPlusTitle"/>
              <w:tabs>
                <w:tab w:val="center" w:pos="5102"/>
                <w:tab w:val="center" w:pos="788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Цели муниципальной программы:</w:t>
            </w:r>
            <w:r w:rsidRPr="007B7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94DC0" w:rsidTr="00794DC0">
        <w:trPr>
          <w:trHeight w:val="32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C0" w:rsidRDefault="00794DC0" w:rsidP="00794D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17D27">
              <w:rPr>
                <w:bCs/>
                <w:sz w:val="24"/>
                <w:szCs w:val="24"/>
              </w:rPr>
              <w:t xml:space="preserve">Проведение разъяснительной работы в сельских поселениях, </w:t>
            </w:r>
          </w:p>
          <w:p w:rsidR="00794DC0" w:rsidRPr="002E46B9" w:rsidRDefault="00794DC0" w:rsidP="00794DC0">
            <w:pPr>
              <w:jc w:val="both"/>
              <w:rPr>
                <w:sz w:val="24"/>
                <w:szCs w:val="24"/>
              </w:rPr>
            </w:pPr>
            <w:r w:rsidRPr="00917D27">
              <w:rPr>
                <w:bCs/>
                <w:sz w:val="24"/>
                <w:szCs w:val="24"/>
              </w:rPr>
              <w:t>с целью активизации участия граждан,  проживающих в  сельской  местности,  в  решении  вопросов  привлечения инвестиций,  формирования позитивного  отношения  к  сельской  местности и сельскому образу  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C0" w:rsidRDefault="00794DC0" w:rsidP="0079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0" w:rsidRDefault="00794DC0" w:rsidP="0079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0" w:rsidRDefault="00794DC0" w:rsidP="0079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0" w:rsidRPr="00A142E7" w:rsidRDefault="00794DC0" w:rsidP="00794DC0"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0" w:rsidRDefault="00794DC0" w:rsidP="0079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E6A77" w:rsidRPr="009F721B" w:rsidRDefault="006E6A77" w:rsidP="006E6A77">
      <w:pPr>
        <w:pStyle w:val="a5"/>
        <w:tabs>
          <w:tab w:val="left" w:pos="-567"/>
          <w:tab w:val="left" w:pos="284"/>
        </w:tabs>
        <w:rPr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280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8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1F2803">
        <w:rPr>
          <w:sz w:val="28"/>
          <w:szCs w:val="28"/>
        </w:rPr>
        <w:t xml:space="preserve"> </w:t>
      </w:r>
    </w:p>
    <w:p w:rsidR="001F2803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1F2803" w:rsidRPr="001F2803">
        <w:rPr>
          <w:sz w:val="28"/>
          <w:szCs w:val="28"/>
        </w:rPr>
        <w:t>Устойчивое развитие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 xml:space="preserve"> сельских территорий 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муниципального образования</w:t>
      </w:r>
    </w:p>
    <w:p w:rsidR="001F2803" w:rsidRDefault="00794DC0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r w:rsidR="001F2803" w:rsidRPr="001F2803">
        <w:rPr>
          <w:sz w:val="28"/>
          <w:szCs w:val="28"/>
        </w:rPr>
        <w:t>Сычевский  район</w:t>
      </w:r>
      <w:r>
        <w:rPr>
          <w:sz w:val="28"/>
          <w:szCs w:val="28"/>
        </w:rPr>
        <w:t>"</w:t>
      </w:r>
      <w:r w:rsidR="001F2803" w:rsidRPr="001F2803">
        <w:rPr>
          <w:sz w:val="28"/>
          <w:szCs w:val="28"/>
        </w:rPr>
        <w:t xml:space="preserve"> </w:t>
      </w:r>
    </w:p>
    <w:p w:rsidR="001F2803" w:rsidRDefault="001F2803" w:rsidP="001F28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"</w:t>
      </w:r>
    </w:p>
    <w:p w:rsidR="006E6A77" w:rsidRDefault="006E6A77" w:rsidP="006E6A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0" w:rsidRDefault="00794DC0" w:rsidP="006E6A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A77" w:rsidRPr="00794DC0" w:rsidRDefault="006E6A77" w:rsidP="00794DC0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794DC0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6E6A77" w:rsidRPr="00794DC0" w:rsidRDefault="006E6A77" w:rsidP="00794DC0">
      <w:pPr>
        <w:pStyle w:val="ConsPlusNonforma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C0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794DC0" w:rsidRPr="00794DC0">
        <w:rPr>
          <w:rFonts w:ascii="Times New Roman" w:hAnsi="Times New Roman" w:cs="Times New Roman"/>
          <w:sz w:val="28"/>
          <w:szCs w:val="28"/>
        </w:rPr>
        <w:t xml:space="preserve"> </w:t>
      </w:r>
      <w:r w:rsidRPr="00794DC0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 муниципального образования «Сычевский  район»  Смоленской области»</w:t>
      </w:r>
    </w:p>
    <w:p w:rsidR="006E6A77" w:rsidRPr="00794DC0" w:rsidRDefault="006E6A77" w:rsidP="006E6A77">
      <w:pPr>
        <w:pStyle w:val="a5"/>
        <w:tabs>
          <w:tab w:val="left" w:pos="-567"/>
          <w:tab w:val="left" w:pos="284"/>
        </w:tabs>
        <w:jc w:val="center"/>
        <w:rPr>
          <w:b w:val="0"/>
          <w:szCs w:val="28"/>
        </w:rPr>
      </w:pPr>
      <w:r w:rsidRPr="00794DC0">
        <w:rPr>
          <w:b w:val="0"/>
          <w:szCs w:val="28"/>
        </w:rPr>
        <w:t xml:space="preserve">  </w:t>
      </w:r>
    </w:p>
    <w:tbl>
      <w:tblPr>
        <w:tblW w:w="14883" w:type="dxa"/>
        <w:tblInd w:w="1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969"/>
        <w:gridCol w:w="4111"/>
        <w:gridCol w:w="3543"/>
        <w:gridCol w:w="2693"/>
      </w:tblGrid>
      <w:tr w:rsidR="006E6A77" w:rsidRPr="00355B33" w:rsidTr="00794DC0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C0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A77" w:rsidRPr="00355B33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6A77" w:rsidRPr="00355B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Pr="00355B33" w:rsidRDefault="006E6A77" w:rsidP="00794DC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Основные  положения  нормативно-правового</w:t>
            </w:r>
          </w:p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6E6A77" w:rsidRPr="00355B33" w:rsidTr="00794DC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A77" w:rsidRPr="00355B33" w:rsidRDefault="006E6A77" w:rsidP="00C873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77" w:rsidRPr="00355B33" w:rsidRDefault="00794DC0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DC0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</w:t>
            </w:r>
          </w:p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МО «Сычевский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A77" w:rsidRPr="00355B33" w:rsidRDefault="006E6A77" w:rsidP="00794D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E6A77" w:rsidRPr="00355B33" w:rsidTr="00794DC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355B33" w:rsidRDefault="006E6A77" w:rsidP="00C873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355B33" w:rsidRDefault="006E6A77" w:rsidP="00C873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355B33" w:rsidRDefault="006E6A77" w:rsidP="00C873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355B33" w:rsidRDefault="006E6A77" w:rsidP="00C873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7" w:rsidRPr="00355B33" w:rsidRDefault="006E6A77" w:rsidP="00C873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77" w:rsidRDefault="006E6A77" w:rsidP="006E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ind w:left="8505" w:hanging="425"/>
        <w:rPr>
          <w:sz w:val="28"/>
          <w:szCs w:val="28"/>
        </w:rPr>
      </w:pPr>
    </w:p>
    <w:p w:rsidR="00794DC0" w:rsidRDefault="00794DC0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DC0" w:rsidRDefault="00794DC0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794DC0" w:rsidRDefault="00794DC0" w:rsidP="00794D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94DC0" w:rsidRDefault="00794DC0" w:rsidP="00794D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280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8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1F2803">
        <w:rPr>
          <w:sz w:val="28"/>
          <w:szCs w:val="28"/>
        </w:rPr>
        <w:t xml:space="preserve"> </w:t>
      </w:r>
    </w:p>
    <w:p w:rsidR="00794DC0" w:rsidRDefault="00794DC0" w:rsidP="00794D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1F2803">
        <w:rPr>
          <w:sz w:val="28"/>
          <w:szCs w:val="28"/>
        </w:rPr>
        <w:t>Устойчивое развитие</w:t>
      </w:r>
    </w:p>
    <w:p w:rsidR="00794DC0" w:rsidRDefault="00794DC0" w:rsidP="00794D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 xml:space="preserve"> сельских территорий </w:t>
      </w:r>
    </w:p>
    <w:p w:rsidR="00794DC0" w:rsidRDefault="00794DC0" w:rsidP="00794D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муниципального образования</w:t>
      </w:r>
    </w:p>
    <w:p w:rsidR="00794DC0" w:rsidRDefault="00794DC0" w:rsidP="00794D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r w:rsidRPr="001F2803">
        <w:rPr>
          <w:sz w:val="28"/>
          <w:szCs w:val="28"/>
        </w:rPr>
        <w:t>Сычевский  район</w:t>
      </w:r>
      <w:r>
        <w:rPr>
          <w:sz w:val="28"/>
          <w:szCs w:val="28"/>
        </w:rPr>
        <w:t>"</w:t>
      </w:r>
      <w:r w:rsidRPr="001F2803">
        <w:rPr>
          <w:sz w:val="28"/>
          <w:szCs w:val="28"/>
        </w:rPr>
        <w:t xml:space="preserve"> </w:t>
      </w:r>
    </w:p>
    <w:p w:rsidR="00794DC0" w:rsidRDefault="00794DC0" w:rsidP="00794D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80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"</w:t>
      </w:r>
    </w:p>
    <w:p w:rsidR="006E6A77" w:rsidRDefault="006E6A77" w:rsidP="006E6A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6E6A77" w:rsidRDefault="006E6A77" w:rsidP="006E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216" w:type="dxa"/>
        <w:tblInd w:w="817" w:type="dxa"/>
        <w:tblLayout w:type="fixed"/>
        <w:tblLook w:val="04A0"/>
      </w:tblPr>
      <w:tblGrid>
        <w:gridCol w:w="567"/>
        <w:gridCol w:w="5008"/>
        <w:gridCol w:w="2693"/>
        <w:gridCol w:w="2127"/>
        <w:gridCol w:w="1229"/>
        <w:gridCol w:w="1272"/>
        <w:gridCol w:w="1091"/>
        <w:gridCol w:w="1229"/>
      </w:tblGrid>
      <w:tr w:rsidR="006E6A77" w:rsidTr="00794DC0">
        <w:trPr>
          <w:trHeight w:val="465"/>
        </w:trPr>
        <w:tc>
          <w:tcPr>
            <w:tcW w:w="15216" w:type="dxa"/>
            <w:gridSpan w:val="8"/>
            <w:noWrap/>
            <w:vAlign w:val="bottom"/>
            <w:hideMark/>
          </w:tcPr>
          <w:p w:rsidR="006E6A77" w:rsidRPr="009F721B" w:rsidRDefault="006E6A77" w:rsidP="00C873D0">
            <w:pPr>
              <w:jc w:val="center"/>
              <w:rPr>
                <w:bCs/>
                <w:sz w:val="28"/>
                <w:szCs w:val="28"/>
              </w:rPr>
            </w:pPr>
            <w:r w:rsidRPr="009F721B">
              <w:rPr>
                <w:bCs/>
                <w:sz w:val="28"/>
                <w:szCs w:val="28"/>
              </w:rPr>
              <w:t>План - график реализации  муниципальной программы  на 201</w:t>
            </w:r>
            <w:r>
              <w:rPr>
                <w:bCs/>
                <w:sz w:val="28"/>
                <w:szCs w:val="28"/>
              </w:rPr>
              <w:t>8</w:t>
            </w:r>
            <w:r w:rsidRPr="009F721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E6A77" w:rsidTr="00794DC0">
        <w:trPr>
          <w:trHeight w:val="195"/>
        </w:trPr>
        <w:tc>
          <w:tcPr>
            <w:tcW w:w="15216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E6A77" w:rsidRPr="002E46B9" w:rsidRDefault="006E6A77" w:rsidP="00794DC0">
            <w:pPr>
              <w:pStyle w:val="a5"/>
              <w:tabs>
                <w:tab w:val="left" w:pos="-567"/>
                <w:tab w:val="left" w:pos="284"/>
              </w:tabs>
              <w:jc w:val="center"/>
              <w:rPr>
                <w:b w:val="0"/>
                <w:szCs w:val="28"/>
              </w:rPr>
            </w:pPr>
            <w:r w:rsidRPr="002E46B9">
              <w:rPr>
                <w:b w:val="0"/>
                <w:szCs w:val="28"/>
              </w:rPr>
              <w:t>«Устойчивое развитие сельских  территорий  муниципального образования «Сычевский  район»  Смоленской области</w:t>
            </w:r>
            <w:r w:rsidR="00355B33" w:rsidRPr="002E46B9">
              <w:rPr>
                <w:b w:val="0"/>
                <w:szCs w:val="28"/>
              </w:rPr>
              <w:t>»</w:t>
            </w:r>
            <w:r w:rsidRPr="002E46B9">
              <w:rPr>
                <w:b w:val="0"/>
                <w:szCs w:val="28"/>
              </w:rPr>
              <w:t xml:space="preserve"> </w:t>
            </w:r>
          </w:p>
        </w:tc>
      </w:tr>
      <w:tr w:rsidR="006E6A77" w:rsidTr="00794DC0">
        <w:trPr>
          <w:trHeight w:val="489"/>
        </w:trPr>
        <w:tc>
          <w:tcPr>
            <w:tcW w:w="15216" w:type="dxa"/>
            <w:gridSpan w:val="8"/>
            <w:noWrap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</w:p>
        </w:tc>
      </w:tr>
      <w:tr w:rsidR="006E6A77" w:rsidTr="00794DC0">
        <w:trPr>
          <w:trHeight w:val="6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основного мероприятия и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6E6A77" w:rsidTr="00794DC0">
        <w:trPr>
          <w:trHeight w:val="6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6E6A77" w:rsidTr="00794DC0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A77" w:rsidRDefault="006E6A77" w:rsidP="00C8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  <w:p w:rsidR="006E6A77" w:rsidRDefault="006E6A77" w:rsidP="00C873D0">
            <w:pPr>
              <w:rPr>
                <w:sz w:val="24"/>
                <w:szCs w:val="24"/>
              </w:rPr>
            </w:pPr>
          </w:p>
          <w:p w:rsidR="006E6A77" w:rsidRDefault="006E6A77" w:rsidP="00C873D0">
            <w:pPr>
              <w:rPr>
                <w:sz w:val="24"/>
                <w:szCs w:val="24"/>
              </w:rPr>
            </w:pPr>
          </w:p>
          <w:p w:rsidR="006E6A77" w:rsidRDefault="006E6A77" w:rsidP="00C873D0">
            <w:pPr>
              <w:rPr>
                <w:sz w:val="24"/>
                <w:szCs w:val="24"/>
              </w:rPr>
            </w:pPr>
          </w:p>
          <w:p w:rsidR="006E6A77" w:rsidRDefault="006E6A77" w:rsidP="00C873D0">
            <w:pPr>
              <w:rPr>
                <w:sz w:val="24"/>
                <w:szCs w:val="24"/>
              </w:rPr>
            </w:pPr>
          </w:p>
          <w:p w:rsidR="006E6A77" w:rsidRDefault="006E6A77" w:rsidP="00C873D0">
            <w:pPr>
              <w:rPr>
                <w:sz w:val="24"/>
                <w:szCs w:val="24"/>
              </w:rPr>
            </w:pPr>
          </w:p>
          <w:p w:rsidR="006E6A77" w:rsidRDefault="006E6A77" w:rsidP="00C873D0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77" w:rsidRPr="00917D27" w:rsidRDefault="006E6A77" w:rsidP="00794D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7D27">
              <w:rPr>
                <w:bCs/>
                <w:sz w:val="24"/>
                <w:szCs w:val="24"/>
              </w:rPr>
              <w:t xml:space="preserve">Проведение разъяснительной работы </w:t>
            </w:r>
            <w:r w:rsidR="00794DC0">
              <w:rPr>
                <w:bCs/>
                <w:sz w:val="24"/>
                <w:szCs w:val="24"/>
              </w:rPr>
              <w:t xml:space="preserve">                                    </w:t>
            </w:r>
            <w:r w:rsidRPr="00917D27">
              <w:rPr>
                <w:bCs/>
                <w:sz w:val="24"/>
                <w:szCs w:val="24"/>
              </w:rPr>
              <w:t>в сельских поселениях, с целью активизации участия граждан,  проживающих  в  сельской  местности,  в  решении  вопросов  привлечения  инвестиций,  формирования  позитивного  отношения  к  сельской  местн</w:t>
            </w:r>
            <w:r>
              <w:rPr>
                <w:bCs/>
                <w:sz w:val="24"/>
                <w:szCs w:val="24"/>
              </w:rPr>
              <w:t>ости и сельскому образу   жизни</w:t>
            </w:r>
          </w:p>
          <w:p w:rsidR="006E6A77" w:rsidRDefault="006E6A77" w:rsidP="00C873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«Сычевский район»; Администрации сельских поселений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6E6A77" w:rsidRDefault="006E6A77" w:rsidP="00C873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6A77" w:rsidRDefault="006E6A77" w:rsidP="006E6A77">
      <w:pPr>
        <w:widowControl w:val="0"/>
        <w:autoSpaceDE w:val="0"/>
        <w:autoSpaceDN w:val="0"/>
        <w:adjustRightInd w:val="0"/>
        <w:jc w:val="center"/>
      </w:pPr>
    </w:p>
    <w:p w:rsidR="006E6A77" w:rsidRDefault="006E6A77" w:rsidP="006E6A77">
      <w:pPr>
        <w:widowControl w:val="0"/>
        <w:autoSpaceDE w:val="0"/>
        <w:autoSpaceDN w:val="0"/>
        <w:adjustRightInd w:val="0"/>
        <w:jc w:val="center"/>
      </w:pPr>
    </w:p>
    <w:p w:rsidR="006E6A77" w:rsidRDefault="006E6A77" w:rsidP="00A1400D">
      <w:pPr>
        <w:ind w:right="-55"/>
        <w:rPr>
          <w:sz w:val="28"/>
          <w:szCs w:val="28"/>
        </w:rPr>
      </w:pPr>
    </w:p>
    <w:sectPr w:rsidR="006E6A77" w:rsidSect="001005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4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5E" w:rsidRDefault="00E9575E" w:rsidP="00FA6D0B">
      <w:r>
        <w:separator/>
      </w:r>
    </w:p>
  </w:endnote>
  <w:endnote w:type="continuationSeparator" w:id="1">
    <w:p w:rsidR="00E9575E" w:rsidRDefault="00E9575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77" w:rsidRDefault="006E6A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77" w:rsidRDefault="006E6A7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77" w:rsidRDefault="006E6A7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5E" w:rsidRDefault="00E9575E" w:rsidP="00FA6D0B">
      <w:r>
        <w:separator/>
      </w:r>
    </w:p>
  </w:footnote>
  <w:footnote w:type="continuationSeparator" w:id="1">
    <w:p w:rsidR="00E9575E" w:rsidRDefault="00E9575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77" w:rsidRDefault="006E6A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77" w:rsidRDefault="006E6A7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77" w:rsidRDefault="006E6A7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4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D99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5BD3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05F0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99A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2803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0D3B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B33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5ED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1E6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202D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6A7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4DC0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772F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A6BB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05A0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47DA5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575E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Block Text"/>
    <w:basedOn w:val="a1"/>
    <w:rsid w:val="006E6A77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Default">
    <w:name w:val="Default"/>
    <w:rsid w:val="006E6A7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Cell">
    <w:name w:val="ConsPlusCell"/>
    <w:rsid w:val="006E6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"/>
    <w:rsid w:val="006E6A7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15484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2018-12-26T08:55:00Z</cp:lastPrinted>
  <dcterms:created xsi:type="dcterms:W3CDTF">2018-12-26T08:29:00Z</dcterms:created>
  <dcterms:modified xsi:type="dcterms:W3CDTF">2018-12-26T08:56:00Z</dcterms:modified>
</cp:coreProperties>
</file>