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17" w:rsidRDefault="00100717" w:rsidP="000749A4">
      <w:pPr>
        <w:jc w:val="center"/>
        <w:rPr>
          <w:b/>
          <w:sz w:val="28"/>
          <w:szCs w:val="28"/>
        </w:rPr>
      </w:pPr>
    </w:p>
    <w:p w:rsidR="00100717" w:rsidRDefault="00100717" w:rsidP="000749A4">
      <w:pPr>
        <w:jc w:val="center"/>
        <w:rPr>
          <w:b/>
          <w:sz w:val="28"/>
          <w:szCs w:val="28"/>
        </w:rPr>
      </w:pPr>
      <w:r w:rsidRPr="00100717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17" w:rsidRDefault="00100717" w:rsidP="000749A4">
      <w:pPr>
        <w:jc w:val="center"/>
        <w:rPr>
          <w:b/>
          <w:sz w:val="28"/>
          <w:szCs w:val="28"/>
        </w:rPr>
      </w:pPr>
    </w:p>
    <w:p w:rsidR="00100717" w:rsidRDefault="00100717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 </w:t>
      </w:r>
      <w:r w:rsidR="00100717">
        <w:rPr>
          <w:sz w:val="28"/>
          <w:szCs w:val="28"/>
          <w:u w:val="single"/>
        </w:rPr>
        <w:t>25 декабря</w:t>
      </w:r>
      <w:r w:rsidRPr="000749A4">
        <w:rPr>
          <w:sz w:val="28"/>
          <w:szCs w:val="28"/>
          <w:u w:val="single"/>
        </w:rPr>
        <w:t xml:space="preserve"> 201</w:t>
      </w:r>
      <w:r w:rsidR="007C38AD">
        <w:rPr>
          <w:sz w:val="28"/>
          <w:szCs w:val="28"/>
          <w:u w:val="single"/>
        </w:rPr>
        <w:t>8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="001007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100717">
        <w:rPr>
          <w:sz w:val="28"/>
          <w:szCs w:val="28"/>
        </w:rPr>
        <w:t>195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</w:t>
      </w:r>
      <w:r w:rsidR="000749A4"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201</w:t>
      </w:r>
      <w:r w:rsidR="007C38AD">
        <w:rPr>
          <w:sz w:val="28"/>
          <w:szCs w:val="28"/>
        </w:rPr>
        <w:t>9</w:t>
      </w:r>
      <w:r w:rsidR="000749A4">
        <w:rPr>
          <w:sz w:val="28"/>
          <w:szCs w:val="28"/>
        </w:rPr>
        <w:t xml:space="preserve"> год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0749A4" w:rsidRDefault="000749A4" w:rsidP="001F766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 xml:space="preserve">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201</w:t>
      </w:r>
      <w:r w:rsidR="007C38AD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A72B37" w:rsidRDefault="00A72B37" w:rsidP="00A72B37">
      <w:pPr>
        <w:ind w:right="-1"/>
        <w:jc w:val="both"/>
        <w:rPr>
          <w:sz w:val="28"/>
          <w:szCs w:val="28"/>
        </w:rPr>
      </w:pPr>
    </w:p>
    <w:p w:rsidR="00A72B37" w:rsidRPr="00A72B37" w:rsidRDefault="00A72B37" w:rsidP="00A72B37">
      <w:pPr>
        <w:ind w:right="-1"/>
        <w:jc w:val="both"/>
        <w:rPr>
          <w:sz w:val="28"/>
          <w:szCs w:val="28"/>
        </w:rPr>
      </w:pP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749A4" w:rsidRDefault="000749A4" w:rsidP="00315B44">
      <w:pPr>
        <w:ind w:right="-1"/>
        <w:jc w:val="both"/>
        <w:rPr>
          <w:sz w:val="28"/>
          <w:szCs w:val="28"/>
        </w:rPr>
      </w:pPr>
    </w:p>
    <w:p w:rsidR="002E6D10" w:rsidRDefault="002E6D10" w:rsidP="002E6D10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УТВЕРЖДЕНО</w:t>
      </w:r>
    </w:p>
    <w:p w:rsidR="002E6D10" w:rsidRDefault="002E6D10" w:rsidP="002E6D10">
      <w:pPr>
        <w:jc w:val="right"/>
        <w:rPr>
          <w:sz w:val="20"/>
          <w:szCs w:val="20"/>
        </w:rPr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2E6D10" w:rsidRDefault="002E6D10" w:rsidP="002E6D10">
      <w:pPr>
        <w:jc w:val="right"/>
      </w:pPr>
      <w:r>
        <w:t>№</w:t>
      </w:r>
      <w:r w:rsidR="00100717">
        <w:t>195</w:t>
      </w:r>
      <w:r>
        <w:t xml:space="preserve"> от </w:t>
      </w:r>
      <w:r w:rsidR="00100717">
        <w:t xml:space="preserve">25 декабря </w:t>
      </w:r>
      <w:r>
        <w:t>2018 г.</w:t>
      </w:r>
    </w:p>
    <w:p w:rsidR="002E6D10" w:rsidRDefault="002E6D10" w:rsidP="002E6D10">
      <w:pPr>
        <w:pStyle w:val="1"/>
        <w:ind w:firstLine="142"/>
        <w:rPr>
          <w:sz w:val="28"/>
        </w:rPr>
      </w:pPr>
    </w:p>
    <w:p w:rsidR="002E6D10" w:rsidRDefault="002E6D10" w:rsidP="002E6D10">
      <w:pPr>
        <w:pStyle w:val="1"/>
        <w:ind w:firstLine="142"/>
        <w:rPr>
          <w:sz w:val="28"/>
        </w:rPr>
      </w:pPr>
    </w:p>
    <w:p w:rsidR="002E6D10" w:rsidRDefault="002E6D10" w:rsidP="002E6D10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2E6D10" w:rsidRDefault="002E6D10" w:rsidP="002E6D10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2019 год</w:t>
      </w:r>
    </w:p>
    <w:p w:rsidR="002E6D10" w:rsidRDefault="002E6D10" w:rsidP="002E6D10">
      <w:pPr>
        <w:ind w:firstLine="142"/>
        <w:jc w:val="center"/>
        <w:rPr>
          <w:sz w:val="28"/>
        </w:rPr>
      </w:pPr>
    </w:p>
    <w:p w:rsidR="002E6D10" w:rsidRDefault="002E6D10" w:rsidP="002E6D10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701"/>
        <w:gridCol w:w="1701"/>
      </w:tblGrid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  <w:szCs w:val="20"/>
              </w:rPr>
            </w:pPr>
            <w:r>
              <w:t xml:space="preserve">Н А И М Е Н О В А Н И Е 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2"/>
              <w:ind w:firstLine="142"/>
              <w:jc w:val="center"/>
              <w:rPr>
                <w:rFonts w:eastAsiaTheme="minorEastAsia"/>
                <w:noProof/>
                <w:sz w:val="24"/>
              </w:rPr>
            </w:pPr>
            <w:r>
              <w:rPr>
                <w:rFonts w:eastAsiaTheme="minorEastAsia"/>
                <w:sz w:val="24"/>
              </w:rPr>
              <w:t>Оценка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  <w:szCs w:val="20"/>
              </w:rPr>
            </w:pPr>
            <w:r>
              <w:t>Прогноз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2E6D10" w:rsidTr="002E6D10">
        <w:trPr>
          <w:trHeight w:val="26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rPr>
                <w:b/>
              </w:rPr>
              <w:t>МАТЕРИАЛЬНОЕ ПРОИЗВОДСТВО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75,5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96,1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  <w:sz w:val="20"/>
                <w:szCs w:val="20"/>
              </w:rPr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1005,6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103,5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зерно, 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56968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59820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в 14,5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105,1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картофель,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2872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100,5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549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102,0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молоко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1467,3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1469,0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100,1</w:t>
            </w:r>
          </w:p>
        </w:tc>
      </w:tr>
      <w:tr w:rsidR="002E6D10" w:rsidTr="002E6D1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rPr>
                <w:b/>
              </w:rPr>
              <w:t xml:space="preserve">ПОТРЕБИТЕЛЬСКИЙ РЫНОК </w:t>
            </w:r>
          </w:p>
        </w:tc>
      </w:tr>
      <w:tr w:rsidR="002E6D10" w:rsidTr="002E6D10">
        <w:trPr>
          <w:cantSplit/>
          <w:trHeight w:val="2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83,0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96,7</w:t>
            </w:r>
          </w:p>
        </w:tc>
      </w:tr>
      <w:tr w:rsidR="002E6D10" w:rsidTr="002E6D1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rPr>
                <w:b/>
              </w:rPr>
              <w:t>ИНВЕСТИЦИИ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663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99,2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Ввод в действие жилых домов, тыс.кв.м.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3,6</w:t>
            </w:r>
          </w:p>
        </w:tc>
      </w:tr>
      <w:tr w:rsidR="002E6D10" w:rsidTr="002E6D1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rPr>
                <w:b/>
              </w:rPr>
              <w:t>ФИНАНСЫ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5"/>
              <w:ind w:firstLine="142"/>
              <w:jc w:val="center"/>
              <w:rPr>
                <w:rFonts w:eastAsiaTheme="minorEastAsia"/>
                <w:b/>
                <w:noProof/>
                <w:sz w:val="20"/>
              </w:rPr>
            </w:pPr>
            <w:r>
              <w:rPr>
                <w:rFonts w:eastAsiaTheme="minorEastAsia"/>
                <w:b/>
              </w:rPr>
              <w:lastRenderedPageBreak/>
              <w:t>ДОХОДЫ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41472,6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7685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2651,5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2890,1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Прочие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17300,2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20100,1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4"/>
              <w:ind w:firstLine="14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67432,2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67114,3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323554,6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245761,1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b/>
                <w:noProof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390986,8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312875,4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5"/>
              <w:ind w:firstLine="142"/>
              <w:jc w:val="center"/>
              <w:rPr>
                <w:rFonts w:eastAsiaTheme="minorEastAsia"/>
                <w:b/>
                <w:noProof/>
                <w:sz w:val="20"/>
              </w:rPr>
            </w:pPr>
            <w:r>
              <w:rPr>
                <w:rFonts w:eastAsiaTheme="minorEastAsia"/>
                <w:b/>
              </w:rPr>
              <w:t>РАСХОДЫ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муниципального бюджета, тыс. руб.: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67188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65926,2</w:t>
            </w:r>
          </w:p>
        </w:tc>
      </w:tr>
      <w:tr w:rsidR="002E6D10" w:rsidTr="002E6D10">
        <w:trPr>
          <w:trHeight w:val="2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83867,2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9425</w:t>
            </w:r>
          </w:p>
        </w:tc>
      </w:tr>
      <w:tr w:rsidR="002E6D10" w:rsidTr="002E6D10">
        <w:trPr>
          <w:trHeight w:val="2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50</w:t>
            </w:r>
          </w:p>
        </w:tc>
      </w:tr>
      <w:tr w:rsidR="002E6D10" w:rsidTr="002E6D10">
        <w:trPr>
          <w:trHeight w:val="2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300</w:t>
            </w:r>
          </w:p>
        </w:tc>
      </w:tr>
      <w:tr w:rsidR="002E6D10" w:rsidTr="002E6D10">
        <w:trPr>
          <w:trHeight w:val="2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  <w:sz w:val="20"/>
                <w:szCs w:val="20"/>
              </w:rPr>
            </w:pP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24691,7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15967,3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  <w:szCs w:val="20"/>
              </w:rPr>
            </w:pPr>
            <w:r>
              <w:t xml:space="preserve">Н А И М Е Н О В А Н И Е </w:t>
            </w:r>
          </w:p>
          <w:p w:rsidR="002E6D10" w:rsidRDefault="002E6D10">
            <w:pPr>
              <w:ind w:firstLine="142"/>
              <w:jc w:val="center"/>
              <w:rPr>
                <w:noProof/>
              </w:rPr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 xml:space="preserve"> 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2"/>
              <w:ind w:firstLine="14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178152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166136,3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в т.ч. оплата труда  с начислениями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130033,6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125311,6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39099,8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33415,1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39099,8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33415,1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в т.ч. оплата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23964,2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24377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jc w:val="center"/>
              <w:rPr>
                <w:noProof/>
              </w:rPr>
            </w:pPr>
            <w: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6219,6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20320,6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17558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jc w:val="center"/>
              <w:rPr>
                <w:noProof/>
              </w:rPr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-23277,9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-2158,2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b/>
                <w:noProof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414264,7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315033,6</w:t>
            </w:r>
          </w:p>
        </w:tc>
      </w:tr>
      <w:tr w:rsidR="002E6D10" w:rsidTr="002E6D1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rPr>
                <w:b/>
              </w:rPr>
              <w:t>СОЦИАЛЬНАЯ СФЕРА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pStyle w:val="4"/>
              <w:ind w:firstLine="142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13,6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8,2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5,4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Уровень безработицы,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1,05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Среднемесячная  заработная 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24500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24750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Число школ/число учащихся,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10/1174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10/1179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средние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3/966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3/968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- 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7/208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7/211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Детские сады (муниципальные)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7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Музеи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Клубы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16</w:t>
            </w:r>
          </w:p>
        </w:tc>
      </w:tr>
      <w:tr w:rsidR="002E6D10" w:rsidTr="002E6D1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10" w:rsidRDefault="002E6D10">
            <w:pPr>
              <w:ind w:firstLine="142"/>
              <w:jc w:val="center"/>
              <w:rPr>
                <w:noProof/>
              </w:rPr>
            </w:pPr>
            <w:r>
              <w:t>19</w:t>
            </w:r>
          </w:p>
        </w:tc>
      </w:tr>
    </w:tbl>
    <w:p w:rsidR="002E6D10" w:rsidRDefault="002E6D10" w:rsidP="002E6D10">
      <w:pPr>
        <w:ind w:firstLine="142"/>
        <w:rPr>
          <w:noProof/>
          <w:sz w:val="28"/>
          <w:szCs w:val="20"/>
        </w:rPr>
      </w:pPr>
    </w:p>
    <w:p w:rsidR="002E6D10" w:rsidRDefault="002E6D10" w:rsidP="00315B44">
      <w:pPr>
        <w:ind w:right="-1"/>
        <w:jc w:val="both"/>
        <w:rPr>
          <w:sz w:val="28"/>
          <w:szCs w:val="28"/>
        </w:rPr>
      </w:pPr>
    </w:p>
    <w:p w:rsidR="002E6D10" w:rsidRDefault="002E6D10" w:rsidP="00315B44">
      <w:pPr>
        <w:ind w:right="-1"/>
        <w:jc w:val="both"/>
        <w:rPr>
          <w:sz w:val="28"/>
          <w:szCs w:val="28"/>
        </w:rPr>
      </w:pPr>
    </w:p>
    <w:p w:rsidR="002E6D10" w:rsidRPr="000749A4" w:rsidRDefault="002E6D10" w:rsidP="00315B44">
      <w:pPr>
        <w:ind w:right="-1"/>
        <w:jc w:val="both"/>
        <w:rPr>
          <w:sz w:val="28"/>
          <w:szCs w:val="28"/>
        </w:rPr>
      </w:pPr>
    </w:p>
    <w:sectPr w:rsidR="002E6D10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749A4"/>
    <w:rsid w:val="000827F0"/>
    <w:rsid w:val="000930A8"/>
    <w:rsid w:val="000D19A1"/>
    <w:rsid w:val="000D430B"/>
    <w:rsid w:val="000D5A6B"/>
    <w:rsid w:val="000E077B"/>
    <w:rsid w:val="00100717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E1DEA"/>
    <w:rsid w:val="001F766B"/>
    <w:rsid w:val="00204C86"/>
    <w:rsid w:val="00207536"/>
    <w:rsid w:val="00252403"/>
    <w:rsid w:val="00264E26"/>
    <w:rsid w:val="00277D5A"/>
    <w:rsid w:val="00285348"/>
    <w:rsid w:val="002B416C"/>
    <w:rsid w:val="002C4916"/>
    <w:rsid w:val="002D4762"/>
    <w:rsid w:val="002E6D10"/>
    <w:rsid w:val="00315B44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15723"/>
    <w:rsid w:val="00720A86"/>
    <w:rsid w:val="0075037D"/>
    <w:rsid w:val="00774755"/>
    <w:rsid w:val="007859D1"/>
    <w:rsid w:val="007C16D1"/>
    <w:rsid w:val="007C38AD"/>
    <w:rsid w:val="007F7E1F"/>
    <w:rsid w:val="008328B8"/>
    <w:rsid w:val="0084469E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B24CD"/>
    <w:rsid w:val="009C3798"/>
    <w:rsid w:val="009D5E82"/>
    <w:rsid w:val="009D6103"/>
    <w:rsid w:val="009F660E"/>
    <w:rsid w:val="00A12B92"/>
    <w:rsid w:val="00A23911"/>
    <w:rsid w:val="00A7000F"/>
    <w:rsid w:val="00A72B37"/>
    <w:rsid w:val="00A72C3D"/>
    <w:rsid w:val="00AC2254"/>
    <w:rsid w:val="00AC6456"/>
    <w:rsid w:val="00AD0B3C"/>
    <w:rsid w:val="00AE2356"/>
    <w:rsid w:val="00B101AA"/>
    <w:rsid w:val="00B148DC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B244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00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13</cp:revision>
  <dcterms:created xsi:type="dcterms:W3CDTF">2018-11-21T11:40:00Z</dcterms:created>
  <dcterms:modified xsi:type="dcterms:W3CDTF">2018-12-28T05:58:00Z</dcterms:modified>
</cp:coreProperties>
</file>