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F7DF6" w:rsidP="009F7DF6">
      <w:pPr>
        <w:pStyle w:val="a6"/>
        <w:numPr>
          <w:ilvl w:val="0"/>
          <w:numId w:val="1"/>
        </w:numPr>
      </w:pPr>
      <w:r w:rsidRPr="009F7DF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 9 по 24 апреля во всех регионах страны пройдет «Цифровой диктант», организованный Российской ассоциацией электронных коммуникаций при поддержке Общероссийского народного фронта и </w:t>
      </w:r>
      <w:proofErr w:type="spellStart"/>
      <w:r w:rsidRPr="009F7DF6">
        <w:rPr>
          <w:rFonts w:ascii="Arial" w:hAnsi="Arial" w:cs="Arial"/>
          <w:color w:val="000000"/>
          <w:sz w:val="20"/>
          <w:szCs w:val="20"/>
          <w:shd w:val="clear" w:color="auto" w:fill="FFFFFF"/>
        </w:rPr>
        <w:t>Microsoft</w:t>
      </w:r>
      <w:proofErr w:type="spellEnd"/>
      <w:r w:rsidRPr="009F7DF6">
        <w:rPr>
          <w:rFonts w:ascii="Arial" w:hAnsi="Arial" w:cs="Arial"/>
          <w:color w:val="000000"/>
          <w:sz w:val="20"/>
          <w:szCs w:val="20"/>
          <w:shd w:val="clear" w:color="auto" w:fill="FFFFFF"/>
        </w:rPr>
        <w:t>. Мероприятие состоится в рамках реализации национальной программы «Цифровая экономика Российской Федерации».</w:t>
      </w:r>
      <w:r w:rsidRPr="009F7DF6">
        <w:rPr>
          <w:rFonts w:ascii="Arial" w:hAnsi="Arial" w:cs="Arial"/>
          <w:color w:val="000000"/>
          <w:sz w:val="20"/>
          <w:szCs w:val="20"/>
        </w:rPr>
        <w:br/>
      </w:r>
      <w:r w:rsidRPr="009F7DF6"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</w:rPr>
        <w:drawing>
          <wp:inline distT="0" distB="0" distL="0" distR="0">
            <wp:extent cx="152400" cy="152400"/>
            <wp:effectExtent l="19050" t="0" r="0" b="0"/>
            <wp:docPr id="2" name="Рисунок 2" descr="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🖥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9F7DF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 ходе «Цифрового диктанта», который является самой масштабной проверкой знаний в сфере информационных технологий в стране, любой желающий может пройти </w:t>
      </w:r>
      <w:proofErr w:type="spellStart"/>
      <w:r w:rsidRPr="009F7DF6">
        <w:rPr>
          <w:rFonts w:ascii="Arial" w:hAnsi="Arial" w:cs="Arial"/>
          <w:color w:val="000000"/>
          <w:sz w:val="20"/>
          <w:szCs w:val="20"/>
          <w:shd w:val="clear" w:color="auto" w:fill="FFFFFF"/>
        </w:rPr>
        <w:t>онлайн-тестирование</w:t>
      </w:r>
      <w:proofErr w:type="spellEnd"/>
      <w:r w:rsidRPr="009F7DF6">
        <w:rPr>
          <w:rFonts w:ascii="Arial" w:hAnsi="Arial" w:cs="Arial"/>
          <w:color w:val="000000"/>
          <w:sz w:val="20"/>
          <w:szCs w:val="20"/>
          <w:shd w:val="clear" w:color="auto" w:fill="FFFFFF"/>
        </w:rPr>
        <w:t>, оценив свои навыки работы с компьютером и другими устройствами, правила соблюдения безопасности в сети и культуры общения и др.</w:t>
      </w:r>
      <w:r w:rsidRPr="009F7DF6">
        <w:rPr>
          <w:rFonts w:ascii="Arial" w:hAnsi="Arial" w:cs="Arial"/>
          <w:color w:val="000000"/>
          <w:sz w:val="20"/>
          <w:szCs w:val="20"/>
        </w:rPr>
        <w:br/>
      </w:r>
      <w:r w:rsidRPr="009F7DF6"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</w:rPr>
        <w:drawing>
          <wp:inline distT="0" distB="0" distL="0" distR="0">
            <wp:extent cx="152400" cy="152400"/>
            <wp:effectExtent l="19050" t="0" r="0" b="0"/>
            <wp:docPr id="3" name="Рисунок 3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📌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7DF6">
        <w:rPr>
          <w:rFonts w:ascii="Arial" w:hAnsi="Arial" w:cs="Arial"/>
          <w:color w:val="000000"/>
          <w:sz w:val="20"/>
          <w:szCs w:val="20"/>
          <w:shd w:val="clear" w:color="auto" w:fill="FFFFFF"/>
        </w:rPr>
        <w:t>Узнать более подробную информацию о «Цифровом диктанте» можно на официальном сайте акции: </w:t>
      </w:r>
      <w:hyperlink r:id="rId7" w:tgtFrame="_blank" w:history="1">
        <w:r w:rsidRPr="009F7DF6"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https://digitaldictation.ru/</w:t>
        </w:r>
      </w:hyperlink>
      <w:r w:rsidRPr="009F7DF6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Pr="009F7DF6">
        <w:rPr>
          <w:rFonts w:ascii="Arial" w:hAnsi="Arial" w:cs="Arial"/>
          <w:color w:val="000000"/>
          <w:sz w:val="20"/>
          <w:szCs w:val="20"/>
        </w:rPr>
        <w:br/>
      </w:r>
      <w:hyperlink r:id="rId8" w:tgtFrame="_blank" w:tooltip="http://edu67.ru/news/smolyan-priglashayut-k-uchastiyu-v-cifrovom-diktante-/" w:history="1">
        <w:r w:rsidRPr="009F7DF6"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http://edu67.ru/news/smolyan-priglashayut-k-uchastiyu</w:t>
        </w:r>
        <w:proofErr w:type="gramEnd"/>
        <w:r w:rsidRPr="009F7DF6"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..</w:t>
        </w:r>
      </w:hyperlink>
      <w:r w:rsidRPr="009F7DF6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Pr="009F7DF6">
        <w:rPr>
          <w:rFonts w:ascii="Arial" w:hAnsi="Arial" w:cs="Arial"/>
          <w:color w:val="000000"/>
          <w:sz w:val="20"/>
          <w:szCs w:val="20"/>
        </w:rPr>
        <w:br/>
      </w:r>
      <w:r w:rsidRPr="009F7DF6">
        <w:rPr>
          <w:rFonts w:ascii="Arial" w:hAnsi="Arial" w:cs="Arial"/>
          <w:color w:val="000000"/>
          <w:sz w:val="20"/>
          <w:szCs w:val="20"/>
        </w:rPr>
        <w:br/>
      </w:r>
      <w:hyperlink r:id="rId9" w:history="1">
        <w:r w:rsidRPr="009F7DF6"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#</w:t>
        </w:r>
        <w:proofErr w:type="spellStart"/>
        <w:r w:rsidRPr="009F7DF6"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цифровойдиктант</w:t>
        </w:r>
        <w:proofErr w:type="spellEnd"/>
      </w:hyperlink>
      <w:r w:rsidRPr="009F7DF6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0" w:history="1">
        <w:r w:rsidRPr="009F7DF6"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#участники</w:t>
        </w:r>
      </w:hyperlink>
      <w:r w:rsidRPr="009F7DF6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1" w:history="1">
        <w:r w:rsidRPr="009F7DF6"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#грамотность</w:t>
        </w:r>
      </w:hyperlink>
      <w:r w:rsidRPr="009F7DF6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2" w:history="1">
        <w:r w:rsidRPr="009F7DF6"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#приглашение</w:t>
        </w:r>
      </w:hyperlink>
    </w:p>
    <w:p w:rsidR="009F7DF6" w:rsidRDefault="009F7DF6" w:rsidP="009F7DF6">
      <w:pPr>
        <w:pStyle w:val="a6"/>
        <w:numPr>
          <w:ilvl w:val="0"/>
          <w:numId w:val="1"/>
        </w:numPr>
      </w:pPr>
      <w:r>
        <w:rPr>
          <w:noProof/>
        </w:rPr>
        <w:drawing>
          <wp:inline distT="0" distB="0" distL="0" distR="0">
            <wp:extent cx="5940425" cy="3960283"/>
            <wp:effectExtent l="19050" t="0" r="3175" b="0"/>
            <wp:docPr id="24" name="Рисунок 24" descr="C:\Users\Наталья\Desktop\ma4cY9d_c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Наталья\Desktop\ma4cY9d_clY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7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📱" style="width:12pt;height:12pt;visibility:visible;mso-wrap-style:square" o:bullet="t">
        <v:imagedata r:id="rId1" o:title="📱"/>
      </v:shape>
    </w:pict>
  </w:numPicBullet>
  <w:abstractNum w:abstractNumId="0">
    <w:nsid w:val="7F0C4F75"/>
    <w:multiLevelType w:val="hybridMultilevel"/>
    <w:tmpl w:val="17E2BD4A"/>
    <w:lvl w:ilvl="0" w:tplc="76BA41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26DF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1832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4833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E042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380B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A43F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064D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6229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7DF6"/>
    <w:rsid w:val="009F7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7DF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F7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7D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F7D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edu67.ru%2Fnews%2Fsmolyan-priglashayut-k-uchastiyu-v-cifrovom-diktante-%2F&amp;post=-196523770_750&amp;cc_key=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digitaldictation.ru%2F&amp;post=-196523770_750&amp;cc_key=" TargetMode="External"/><Relationship Id="rId12" Type="http://schemas.openxmlformats.org/officeDocument/2006/relationships/hyperlink" Target="https://vk.com/feed?section=search&amp;q=%23%D0%BF%D1%80%D0%B8%D0%B3%D0%BB%D0%B0%D1%88%D0%B5%D0%BD%D0%B8%D0%B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hyperlink" Target="https://vk.com/feed?section=search&amp;q=%23%D0%B3%D1%80%D0%B0%D0%BC%D0%BE%D1%82%D0%BD%D0%BE%D1%81%D1%82%D1%8C" TargetMode="External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hyperlink" Target="https://vk.com/feed?section=search&amp;q=%23%D1%83%D1%87%D0%B0%D1%81%D1%82%D0%BD%D0%B8%D0%BA%D0%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feed?section=search&amp;q=%23%D1%86%D0%B8%D1%84%D1%80%D0%BE%D0%B2%D0%BE%D0%B9%D0%B4%D0%B8%D0%BA%D1%82%D0%B0%D0%BD%D1%82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2021-03-19T09:44:00Z</dcterms:created>
  <dcterms:modified xsi:type="dcterms:W3CDTF">2021-03-19T09:44:00Z</dcterms:modified>
</cp:coreProperties>
</file>