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5633B">
        <w:rPr>
          <w:b/>
          <w:sz w:val="28"/>
          <w:szCs w:val="28"/>
          <w:u w:val="single"/>
        </w:rPr>
        <w:t>1</w:t>
      </w:r>
      <w:r w:rsidR="00F543A2">
        <w:rPr>
          <w:b/>
          <w:sz w:val="28"/>
          <w:szCs w:val="28"/>
          <w:u w:val="single"/>
        </w:rPr>
        <w:t>9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5633B">
        <w:rPr>
          <w:b/>
          <w:sz w:val="28"/>
          <w:szCs w:val="28"/>
          <w:u w:val="single"/>
        </w:rPr>
        <w:t>5</w:t>
      </w:r>
      <w:r w:rsidR="00F543A2">
        <w:rPr>
          <w:b/>
          <w:sz w:val="28"/>
          <w:szCs w:val="28"/>
          <w:u w:val="single"/>
        </w:rPr>
        <w:t>4</w:t>
      </w:r>
      <w:r w:rsidR="0015633B">
        <w:rPr>
          <w:b/>
          <w:sz w:val="28"/>
          <w:szCs w:val="28"/>
          <w:u w:val="single"/>
        </w:rPr>
        <w:t>8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p w:rsidR="00F543A2" w:rsidRDefault="00F543A2" w:rsidP="00FC1D69">
      <w:pPr>
        <w:pStyle w:val="ConsPlusTitle"/>
        <w:widowControl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FC1D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 w:rsidR="00FC1D6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«Сычевский район» Смоленской области от 12.03.2007 года № 84              </w:t>
      </w:r>
    </w:p>
    <w:p w:rsidR="00F543A2" w:rsidRDefault="00F543A2" w:rsidP="00F5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3A2" w:rsidRDefault="00F543A2" w:rsidP="00F5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3A2" w:rsidRDefault="00F543A2" w:rsidP="00FC1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FC1D69">
        <w:rPr>
          <w:rFonts w:ascii="Times New Roman" w:hAnsi="Times New Roman" w:cs="Times New Roman"/>
          <w:sz w:val="28"/>
          <w:szCs w:val="28"/>
        </w:rPr>
        <w:t>,</w:t>
      </w:r>
    </w:p>
    <w:p w:rsidR="00F543A2" w:rsidRDefault="00F543A2" w:rsidP="00FC1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D69" w:rsidRPr="0015633B" w:rsidRDefault="00FC1D69" w:rsidP="00FC1D69">
      <w:pPr>
        <w:ind w:firstLine="709"/>
        <w:jc w:val="both"/>
        <w:rPr>
          <w:sz w:val="28"/>
          <w:szCs w:val="28"/>
        </w:rPr>
      </w:pPr>
      <w:r w:rsidRPr="0015633B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FC1D69" w:rsidRPr="0015633B" w:rsidRDefault="00FC1D69" w:rsidP="00FC1D69">
      <w:pPr>
        <w:ind w:firstLine="709"/>
        <w:jc w:val="both"/>
        <w:rPr>
          <w:sz w:val="28"/>
          <w:szCs w:val="28"/>
        </w:rPr>
      </w:pPr>
      <w:r w:rsidRPr="0015633B">
        <w:rPr>
          <w:sz w:val="28"/>
          <w:szCs w:val="28"/>
        </w:rPr>
        <w:t>п о с т а н о в л я е т:</w:t>
      </w:r>
    </w:p>
    <w:p w:rsidR="00FC1D69" w:rsidRDefault="00FC1D69" w:rsidP="00FC1D69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3A2" w:rsidRDefault="00F543A2" w:rsidP="00FC1D69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C1D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C1D6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«Сычевский район» Смоленской области от 12.03.2007 года № 84 </w:t>
      </w:r>
      <w:r w:rsidR="00FC1D6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создании и утверждении комиссии для рассмотрения вопросов по переустройству и (или) перепланировке жилых и нежилых  помещений и по переводу жилых помещений в нежилые помещения и нежилых помещений               в жилые помещения в жилых домах Сычевского района Смоленской области»                        (в редакции постановлений Администрации муниципального образования «Сычевский район» Смоленской области от 17.06.2009 года № 236, </w:t>
      </w:r>
      <w:r w:rsidR="008F63C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11.06.2010 года № 194,  от 20.11.2015</w:t>
      </w:r>
      <w:r w:rsidR="008F6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 № 395,  от 07.12.2018</w:t>
      </w:r>
      <w:r w:rsidR="008F6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№ 551, </w:t>
      </w:r>
      <w:r w:rsidR="008F63C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24.12.2019</w:t>
      </w:r>
      <w:r w:rsidR="008F6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№ 655), изложив </w:t>
      </w:r>
      <w:r w:rsidR="00FC1D69">
        <w:rPr>
          <w:rFonts w:ascii="Times New Roman" w:hAnsi="Times New Roman" w:cs="Times New Roman"/>
          <w:b w:val="0"/>
          <w:sz w:val="28"/>
          <w:szCs w:val="28"/>
        </w:rPr>
        <w:t>приложение в новой редакции, согласно приложению.</w:t>
      </w:r>
    </w:p>
    <w:p w:rsidR="00F264E4" w:rsidRPr="00736D34" w:rsidRDefault="00F264E4" w:rsidP="00F264E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Обнародовать настоящее постановление, путем размещения его на официальном сайте Администрации муниципального образования «Сычевский район» Смоленской области </w:t>
      </w:r>
      <w:r w:rsidRPr="00736D34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 – телекоммуникационной сети «Интернет»</w:t>
      </w:r>
      <w:r w:rsidRPr="00736D34">
        <w:rPr>
          <w:sz w:val="28"/>
          <w:szCs w:val="28"/>
        </w:rPr>
        <w:t>.</w:t>
      </w:r>
    </w:p>
    <w:p w:rsidR="00F543A2" w:rsidRDefault="00F543A2" w:rsidP="00F543A2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3A2" w:rsidRDefault="00F543A2" w:rsidP="00F543A2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64E4" w:rsidRDefault="00F264E4" w:rsidP="00F264E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F264E4" w:rsidRDefault="00F264E4" w:rsidP="00F264E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F264E4" w:rsidRDefault="00F264E4" w:rsidP="00F543A2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3A2" w:rsidRDefault="00F543A2" w:rsidP="00F543A2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543A2" w:rsidRDefault="00F543A2" w:rsidP="00F543A2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«Сычевский район» </w:t>
      </w:r>
    </w:p>
    <w:p w:rsidR="00F543A2" w:rsidRDefault="00F543A2" w:rsidP="00F543A2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F543A2" w:rsidRDefault="00F543A2" w:rsidP="00F543A2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12.03.2007 года № 84 </w:t>
      </w:r>
    </w:p>
    <w:p w:rsidR="00F264E4" w:rsidRDefault="00F264E4" w:rsidP="00F264E4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>(в редакции  постановлени</w:t>
      </w:r>
      <w:r>
        <w:rPr>
          <w:sz w:val="28"/>
          <w:szCs w:val="28"/>
        </w:rPr>
        <w:t>я</w:t>
      </w:r>
      <w:r w:rsidRPr="002C4F07">
        <w:rPr>
          <w:sz w:val="28"/>
          <w:szCs w:val="28"/>
        </w:rPr>
        <w:t xml:space="preserve"> </w:t>
      </w:r>
    </w:p>
    <w:p w:rsidR="00F264E4" w:rsidRDefault="00F264E4" w:rsidP="00F264E4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 xml:space="preserve">Администрации муниципального </w:t>
      </w:r>
    </w:p>
    <w:p w:rsidR="00F264E4" w:rsidRDefault="00F264E4" w:rsidP="00F264E4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 xml:space="preserve">образования  «Сычевский  район» </w:t>
      </w:r>
    </w:p>
    <w:p w:rsidR="00F264E4" w:rsidRDefault="00F264E4" w:rsidP="00F264E4">
      <w:pPr>
        <w:tabs>
          <w:tab w:val="left" w:pos="5340"/>
        </w:tabs>
        <w:jc w:val="right"/>
        <w:rPr>
          <w:sz w:val="28"/>
          <w:szCs w:val="28"/>
        </w:rPr>
      </w:pPr>
      <w:r w:rsidRPr="002C4F07">
        <w:rPr>
          <w:sz w:val="28"/>
          <w:szCs w:val="28"/>
        </w:rPr>
        <w:t>Смоленской  области</w:t>
      </w:r>
    </w:p>
    <w:p w:rsidR="00F264E4" w:rsidRPr="00F264E4" w:rsidRDefault="00F264E4" w:rsidP="00F264E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19.10.2020</w:t>
      </w:r>
      <w:r w:rsidRPr="00F264E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548)</w:t>
      </w:r>
    </w:p>
    <w:p w:rsidR="00F264E4" w:rsidRDefault="00F264E4" w:rsidP="00F264E4">
      <w:pPr>
        <w:pStyle w:val="ConsPlusNormal"/>
        <w:ind w:firstLine="0"/>
        <w:jc w:val="center"/>
        <w:rPr>
          <w:sz w:val="28"/>
          <w:szCs w:val="28"/>
        </w:rPr>
      </w:pPr>
    </w:p>
    <w:p w:rsidR="00F264E4" w:rsidRDefault="00F264E4" w:rsidP="00F264E4">
      <w:pPr>
        <w:pStyle w:val="ConsPlusNormal"/>
        <w:ind w:firstLine="0"/>
        <w:jc w:val="center"/>
        <w:rPr>
          <w:sz w:val="28"/>
          <w:szCs w:val="28"/>
        </w:rPr>
      </w:pPr>
    </w:p>
    <w:p w:rsidR="00F543A2" w:rsidRDefault="00F543A2" w:rsidP="00F264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543A2" w:rsidRDefault="00F543A2" w:rsidP="00F54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для рассмотрения вопросов по переустройству и (или) перепланировке жилых и нежилых помещений и по переводу жилых помещений в нежилые помещения и нежилых помещений в жилые помещения в жилых домах </w:t>
      </w:r>
    </w:p>
    <w:p w:rsidR="00F543A2" w:rsidRDefault="00F543A2" w:rsidP="00F54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Сычевского района Смоленской области</w:t>
      </w:r>
    </w:p>
    <w:p w:rsidR="00F543A2" w:rsidRDefault="00F543A2" w:rsidP="00F54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3369"/>
        <w:gridCol w:w="7087"/>
      </w:tblGrid>
      <w:tr w:rsidR="00F543A2" w:rsidTr="00F264E4">
        <w:tc>
          <w:tcPr>
            <w:tcW w:w="3369" w:type="dxa"/>
            <w:shd w:val="clear" w:color="auto" w:fill="auto"/>
          </w:tcPr>
          <w:p w:rsidR="00F543A2" w:rsidRDefault="00F543A2" w:rsidP="003C66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Данилевич </w:t>
            </w:r>
          </w:p>
          <w:p w:rsidR="00F543A2" w:rsidRDefault="00F543A2" w:rsidP="003C662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Геннадьевич</w:t>
            </w:r>
          </w:p>
        </w:tc>
        <w:tc>
          <w:tcPr>
            <w:tcW w:w="7087" w:type="dxa"/>
            <w:shd w:val="clear" w:color="auto" w:fill="auto"/>
          </w:tcPr>
          <w:p w:rsidR="00F543A2" w:rsidRDefault="00F543A2" w:rsidP="003C6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</w:t>
            </w:r>
            <w:r w:rsidR="00F264E4">
              <w:rPr>
                <w:sz w:val="28"/>
                <w:szCs w:val="28"/>
              </w:rPr>
              <w:t xml:space="preserve"> области, председатель комиссии</w:t>
            </w:r>
          </w:p>
          <w:p w:rsidR="00F264E4" w:rsidRDefault="00F264E4" w:rsidP="003C6625">
            <w:pPr>
              <w:jc w:val="both"/>
              <w:rPr>
                <w:sz w:val="28"/>
                <w:szCs w:val="28"/>
              </w:rPr>
            </w:pPr>
          </w:p>
          <w:p w:rsidR="00F543A2" w:rsidRDefault="00F543A2" w:rsidP="003C6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Члены комиссии:</w:t>
            </w:r>
          </w:p>
          <w:p w:rsidR="00F543A2" w:rsidRDefault="00F543A2" w:rsidP="003C6625">
            <w:pPr>
              <w:jc w:val="both"/>
              <w:rPr>
                <w:sz w:val="28"/>
                <w:szCs w:val="28"/>
              </w:rPr>
            </w:pPr>
          </w:p>
        </w:tc>
      </w:tr>
      <w:tr w:rsidR="00F543A2" w:rsidTr="00F264E4">
        <w:tc>
          <w:tcPr>
            <w:tcW w:w="3369" w:type="dxa"/>
            <w:shd w:val="clear" w:color="auto" w:fill="auto"/>
          </w:tcPr>
          <w:p w:rsidR="00F543A2" w:rsidRDefault="00F543A2" w:rsidP="003C66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Салук </w:t>
            </w:r>
          </w:p>
          <w:p w:rsidR="00F543A2" w:rsidRDefault="00F543A2" w:rsidP="003C662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7087" w:type="dxa"/>
            <w:shd w:val="clear" w:color="auto" w:fill="auto"/>
          </w:tcPr>
          <w:p w:rsidR="00F543A2" w:rsidRDefault="00F264E4" w:rsidP="00F2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-</w:t>
            </w:r>
            <w:r w:rsidR="00F543A2">
              <w:rPr>
                <w:sz w:val="28"/>
                <w:szCs w:val="28"/>
              </w:rPr>
              <w:t xml:space="preserve"> архитектор Администрации муниципального образования «Сычевский район» Смоленской области; </w:t>
            </w:r>
          </w:p>
        </w:tc>
      </w:tr>
      <w:tr w:rsidR="00F543A2" w:rsidTr="00F264E4">
        <w:tc>
          <w:tcPr>
            <w:tcW w:w="3369" w:type="dxa"/>
            <w:shd w:val="clear" w:color="auto" w:fill="auto"/>
          </w:tcPr>
          <w:p w:rsidR="00F264E4" w:rsidRDefault="00F543A2" w:rsidP="003C66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Рылеева  </w:t>
            </w:r>
          </w:p>
          <w:p w:rsidR="00F543A2" w:rsidRDefault="00F543A2" w:rsidP="003C662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 Дмитриевна</w:t>
            </w:r>
          </w:p>
        </w:tc>
        <w:tc>
          <w:tcPr>
            <w:tcW w:w="7087" w:type="dxa"/>
            <w:shd w:val="clear" w:color="auto" w:fill="auto"/>
          </w:tcPr>
          <w:p w:rsidR="00F543A2" w:rsidRDefault="00F543A2" w:rsidP="00F2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территориального отдела Управления «Роспотребнадзора по Смоленской области </w:t>
            </w:r>
            <w:r w:rsidR="00F264E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в  Гагаринском  Новодугинском  и  Сычевском  районах» (по согласованию);</w:t>
            </w:r>
          </w:p>
        </w:tc>
      </w:tr>
      <w:tr w:rsidR="00F543A2" w:rsidTr="00F264E4">
        <w:tc>
          <w:tcPr>
            <w:tcW w:w="3369" w:type="dxa"/>
            <w:shd w:val="clear" w:color="auto" w:fill="auto"/>
          </w:tcPr>
          <w:p w:rsidR="00F543A2" w:rsidRDefault="00F543A2" w:rsidP="003C66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Приймак</w:t>
            </w:r>
          </w:p>
          <w:p w:rsidR="00F543A2" w:rsidRDefault="00F543A2" w:rsidP="00F264E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r w:rsidR="00F26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87" w:type="dxa"/>
            <w:shd w:val="clear" w:color="auto" w:fill="auto"/>
          </w:tcPr>
          <w:p w:rsidR="00F543A2" w:rsidRDefault="00F543A2" w:rsidP="00F26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области;</w:t>
            </w:r>
          </w:p>
        </w:tc>
      </w:tr>
      <w:tr w:rsidR="00F543A2" w:rsidTr="00F264E4">
        <w:tc>
          <w:tcPr>
            <w:tcW w:w="3369" w:type="dxa"/>
            <w:shd w:val="clear" w:color="auto" w:fill="auto"/>
          </w:tcPr>
          <w:p w:rsidR="00F264E4" w:rsidRDefault="00F543A2" w:rsidP="003C66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Фесенко </w:t>
            </w:r>
          </w:p>
          <w:p w:rsidR="00F543A2" w:rsidRPr="007C76E3" w:rsidRDefault="00F543A2" w:rsidP="003C66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 Владимирович</w:t>
            </w:r>
          </w:p>
        </w:tc>
        <w:tc>
          <w:tcPr>
            <w:tcW w:w="7087" w:type="dxa"/>
            <w:shd w:val="clear" w:color="auto" w:fill="auto"/>
          </w:tcPr>
          <w:p w:rsidR="00F543A2" w:rsidRDefault="00F543A2" w:rsidP="00F264E4">
            <w:pPr>
              <w:jc w:val="both"/>
            </w:pPr>
            <w:r>
              <w:rPr>
                <w:sz w:val="28"/>
                <w:szCs w:val="28"/>
              </w:rPr>
              <w:t xml:space="preserve">- начальник Сычевской газовой службы филиала </w:t>
            </w:r>
            <w:r w:rsidR="00F264E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в г. Вязьма акционерного общества «Газпром газораспределение Смоленск»  (по согласованию)</w:t>
            </w:r>
          </w:p>
        </w:tc>
      </w:tr>
    </w:tbl>
    <w:p w:rsidR="00F543A2" w:rsidRDefault="00F543A2" w:rsidP="00F543A2">
      <w:pPr>
        <w:tabs>
          <w:tab w:val="left" w:pos="2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3A2" w:rsidRDefault="00F543A2" w:rsidP="00F543A2">
      <w:pPr>
        <w:tabs>
          <w:tab w:val="left" w:pos="29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При необходимости в состав комиссии включаются специалисты контролирующих органов, организаций и учреждений.</w:t>
      </w:r>
    </w:p>
    <w:p w:rsidR="00892CDD" w:rsidRDefault="00892CDD" w:rsidP="003D2051">
      <w:pPr>
        <w:rPr>
          <w:sz w:val="28"/>
          <w:szCs w:val="28"/>
        </w:rPr>
      </w:pP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2F" w:rsidRDefault="0041732F" w:rsidP="00FA6D0B">
      <w:r>
        <w:separator/>
      </w:r>
    </w:p>
  </w:endnote>
  <w:endnote w:type="continuationSeparator" w:id="1">
    <w:p w:rsidR="0041732F" w:rsidRDefault="0041732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2F" w:rsidRDefault="0041732F" w:rsidP="00FA6D0B">
      <w:r>
        <w:separator/>
      </w:r>
    </w:p>
  </w:footnote>
  <w:footnote w:type="continuationSeparator" w:id="1">
    <w:p w:rsidR="0041732F" w:rsidRDefault="0041732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840CF">
    <w:pPr>
      <w:pStyle w:val="ab"/>
      <w:jc w:val="center"/>
    </w:pPr>
    <w:fldSimple w:instr=" PAGE   \* MERGEFORMAT ">
      <w:r w:rsidR="008F63C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5D3626DC"/>
    <w:multiLevelType w:val="multilevel"/>
    <w:tmpl w:val="1C3EE17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1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7E9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633B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A45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0C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32F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20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3C4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37F5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0BF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264E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43A2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875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1D69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2020-10-21T08:12:00Z</cp:lastPrinted>
  <dcterms:created xsi:type="dcterms:W3CDTF">2020-10-21T08:04:00Z</dcterms:created>
  <dcterms:modified xsi:type="dcterms:W3CDTF">2020-10-21T08:14:00Z</dcterms:modified>
</cp:coreProperties>
</file>