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04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 xml:space="preserve">декабря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765E8">
        <w:rPr>
          <w:b/>
          <w:sz w:val="28"/>
          <w:szCs w:val="28"/>
          <w:u w:val="single"/>
        </w:rPr>
        <w:t>653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</w:t>
      </w:r>
    </w:p>
    <w:p w:rsidR="00C765E8" w:rsidRDefault="00C765E8" w:rsidP="00E7122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муниципальной собственности муниципального образования «Сычевский район» Смоленской области, подлежащих передаче </w:t>
      </w:r>
      <w:r w:rsidR="00E7122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собственность муниципального образования Караваевского сельского поселения Сычевского района  Смоленской области </w:t>
      </w:r>
    </w:p>
    <w:p w:rsidR="00C765E8" w:rsidRDefault="00C765E8" w:rsidP="00E71224">
      <w:pPr>
        <w:tabs>
          <w:tab w:val="left" w:pos="1125"/>
          <w:tab w:val="left" w:pos="4536"/>
        </w:tabs>
        <w:ind w:right="5669"/>
        <w:jc w:val="both"/>
        <w:rPr>
          <w:sz w:val="28"/>
          <w:szCs w:val="28"/>
        </w:rPr>
      </w:pPr>
    </w:p>
    <w:p w:rsidR="00E71224" w:rsidRDefault="00E71224" w:rsidP="00C765E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C765E8" w:rsidRDefault="00C765E8" w:rsidP="00C765E8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C13771">
        <w:rPr>
          <w:sz w:val="28"/>
          <w:szCs w:val="28"/>
        </w:rPr>
        <w:t xml:space="preserve"> от 06.10.2003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C13771">
        <w:rPr>
          <w:sz w:val="28"/>
          <w:szCs w:val="28"/>
        </w:rPr>
        <w:t xml:space="preserve"> Положением о порядке управления и распоряжения объектами муниципальной собственности муниципального образования «Сычевский район» Смоленской области, утвержденным решением Сычевской районной Думы от 27.02.2013 года № 208, Уставом</w:t>
      </w:r>
      <w:r>
        <w:rPr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муниципального образования «Сычевский район» Смоленской области,</w:t>
      </w:r>
    </w:p>
    <w:p w:rsidR="00C765E8" w:rsidRDefault="00C765E8" w:rsidP="00C765E8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1224" w:rsidRDefault="00E71224" w:rsidP="00E71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E71224" w:rsidRDefault="00E71224" w:rsidP="00E712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E71224" w:rsidRDefault="00E71224" w:rsidP="00E71224">
      <w:pPr>
        <w:ind w:firstLine="709"/>
        <w:jc w:val="both"/>
        <w:rPr>
          <w:sz w:val="28"/>
          <w:szCs w:val="28"/>
        </w:rPr>
      </w:pPr>
    </w:p>
    <w:p w:rsidR="00C765E8" w:rsidRPr="00653403" w:rsidRDefault="00C765E8" w:rsidP="00C765E8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71224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перечень объектов муниципальной собственности муниципального образования «Сычевский район» Смоленской области, подлежащих передаче в собственность муниципального образования Караваевского сельского поселения Сычевского района Смоленской обла</w:t>
      </w:r>
      <w:r w:rsidR="00E71224">
        <w:rPr>
          <w:sz w:val="28"/>
          <w:szCs w:val="28"/>
        </w:rPr>
        <w:t>сти</w:t>
      </w:r>
      <w:r w:rsidRPr="00653403">
        <w:rPr>
          <w:sz w:val="28"/>
          <w:szCs w:val="28"/>
        </w:rPr>
        <w:t>.</w:t>
      </w:r>
    </w:p>
    <w:p w:rsidR="00C765E8" w:rsidRDefault="00C765E8" w:rsidP="00C765E8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C765E8" w:rsidRDefault="00C765E8" w:rsidP="00C765E8">
      <w:pPr>
        <w:tabs>
          <w:tab w:val="left" w:pos="1125"/>
        </w:tabs>
        <w:jc w:val="both"/>
        <w:rPr>
          <w:sz w:val="28"/>
          <w:szCs w:val="28"/>
        </w:rPr>
      </w:pPr>
    </w:p>
    <w:p w:rsidR="00E71224" w:rsidRDefault="00E71224" w:rsidP="00C765E8">
      <w:pPr>
        <w:tabs>
          <w:tab w:val="left" w:pos="1125"/>
        </w:tabs>
        <w:jc w:val="both"/>
        <w:rPr>
          <w:sz w:val="28"/>
          <w:szCs w:val="28"/>
        </w:rPr>
      </w:pPr>
    </w:p>
    <w:p w:rsidR="00E71224" w:rsidRDefault="00E71224" w:rsidP="00E712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71224" w:rsidRDefault="00E71224" w:rsidP="00E7122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C765E8" w:rsidRPr="00374DA0" w:rsidRDefault="00E71224" w:rsidP="00E71224">
      <w:pPr>
        <w:tabs>
          <w:tab w:val="left" w:pos="1125"/>
          <w:tab w:val="left" w:pos="6804"/>
          <w:tab w:val="left" w:pos="6946"/>
        </w:tabs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765E8" w:rsidRPr="00374DA0" w:rsidRDefault="00C765E8" w:rsidP="00E71224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постановлени</w:t>
      </w:r>
      <w:r w:rsidR="00E71224">
        <w:rPr>
          <w:sz w:val="28"/>
          <w:szCs w:val="28"/>
        </w:rPr>
        <w:t>ем</w:t>
      </w:r>
      <w:r w:rsidRPr="00374DA0">
        <w:rPr>
          <w:sz w:val="28"/>
          <w:szCs w:val="28"/>
        </w:rPr>
        <w:t xml:space="preserve"> Администрации </w:t>
      </w:r>
    </w:p>
    <w:p w:rsidR="00C765E8" w:rsidRPr="00374DA0" w:rsidRDefault="00C765E8" w:rsidP="00E71224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муниципального образования</w:t>
      </w:r>
    </w:p>
    <w:p w:rsidR="00E71224" w:rsidRDefault="00C765E8" w:rsidP="00E71224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«Сычевский район»  </w:t>
      </w:r>
    </w:p>
    <w:p w:rsidR="00C765E8" w:rsidRPr="00374DA0" w:rsidRDefault="00C765E8" w:rsidP="00E71224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Смоленской области</w:t>
      </w:r>
    </w:p>
    <w:p w:rsidR="00C765E8" w:rsidRPr="00374DA0" w:rsidRDefault="00C765E8" w:rsidP="00E71224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от </w:t>
      </w:r>
      <w:r w:rsidR="00E71224">
        <w:rPr>
          <w:sz w:val="28"/>
          <w:szCs w:val="28"/>
        </w:rPr>
        <w:t>04.12.2</w:t>
      </w:r>
      <w:r>
        <w:rPr>
          <w:sz w:val="28"/>
          <w:szCs w:val="28"/>
        </w:rPr>
        <w:t xml:space="preserve">020 года </w:t>
      </w:r>
      <w:r w:rsidRPr="00374DA0">
        <w:rPr>
          <w:sz w:val="28"/>
          <w:szCs w:val="28"/>
        </w:rPr>
        <w:t xml:space="preserve"> № </w:t>
      </w:r>
      <w:r w:rsidR="00E71224">
        <w:rPr>
          <w:sz w:val="28"/>
          <w:szCs w:val="28"/>
        </w:rPr>
        <w:t>653</w:t>
      </w:r>
    </w:p>
    <w:p w:rsidR="00C765E8" w:rsidRPr="00E71224" w:rsidRDefault="00C765E8" w:rsidP="00C765E8">
      <w:pPr>
        <w:jc w:val="right"/>
        <w:rPr>
          <w:sz w:val="28"/>
          <w:szCs w:val="28"/>
        </w:rPr>
      </w:pPr>
    </w:p>
    <w:p w:rsidR="00C765E8" w:rsidRPr="00E71224" w:rsidRDefault="00C765E8" w:rsidP="00C765E8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765E8" w:rsidRPr="00AF5879" w:rsidRDefault="00C765E8" w:rsidP="00C765E8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AF5879">
        <w:rPr>
          <w:sz w:val="28"/>
          <w:szCs w:val="28"/>
        </w:rPr>
        <w:t xml:space="preserve">Перечень </w:t>
      </w:r>
    </w:p>
    <w:p w:rsidR="00C765E8" w:rsidRPr="00AF5879" w:rsidRDefault="00C765E8" w:rsidP="00C765E8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AF5879">
        <w:rPr>
          <w:sz w:val="28"/>
          <w:szCs w:val="28"/>
        </w:rPr>
        <w:t>объектов муниципальной собственности муниципального образования</w:t>
      </w:r>
    </w:p>
    <w:p w:rsidR="00E71224" w:rsidRDefault="00C765E8" w:rsidP="00C765E8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AF5879">
        <w:rPr>
          <w:sz w:val="28"/>
          <w:szCs w:val="28"/>
        </w:rPr>
        <w:t xml:space="preserve"> «Сычевский район» Смоленской области,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подлежащих передаче в собственность муниципального образования Караваевского сельского поселения </w:t>
      </w:r>
    </w:p>
    <w:p w:rsidR="00C765E8" w:rsidRPr="00086A0A" w:rsidRDefault="00C765E8" w:rsidP="00C765E8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Сычевского района Смоленской области</w:t>
      </w:r>
    </w:p>
    <w:p w:rsidR="00C765E8" w:rsidRDefault="00C765E8" w:rsidP="00C765E8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"/>
        <w:gridCol w:w="2508"/>
        <w:gridCol w:w="1417"/>
        <w:gridCol w:w="1985"/>
        <w:gridCol w:w="1630"/>
        <w:gridCol w:w="1772"/>
      </w:tblGrid>
      <w:tr w:rsidR="00C765E8" w:rsidRPr="008F69C7" w:rsidTr="00643AE6">
        <w:tc>
          <w:tcPr>
            <w:tcW w:w="753" w:type="dxa"/>
            <w:vAlign w:val="center"/>
          </w:tcPr>
          <w:p w:rsidR="00C765E8" w:rsidRPr="008F69C7" w:rsidRDefault="00C765E8" w:rsidP="00643AE6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>№ п/п</w:t>
            </w:r>
          </w:p>
        </w:tc>
        <w:tc>
          <w:tcPr>
            <w:tcW w:w="2508" w:type="dxa"/>
            <w:vAlign w:val="center"/>
          </w:tcPr>
          <w:p w:rsidR="00C765E8" w:rsidRPr="008F69C7" w:rsidRDefault="00C765E8" w:rsidP="00643AE6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417" w:type="dxa"/>
            <w:vAlign w:val="center"/>
          </w:tcPr>
          <w:p w:rsidR="00C765E8" w:rsidRPr="008F69C7" w:rsidRDefault="00C765E8" w:rsidP="00643AE6">
            <w:pPr>
              <w:rPr>
                <w:sz w:val="28"/>
                <w:szCs w:val="28"/>
              </w:rPr>
            </w:pPr>
            <w:r w:rsidRPr="008F69C7">
              <w:rPr>
                <w:rFonts w:eastAsia="Calibri"/>
                <w:bCs/>
                <w:sz w:val="28"/>
                <w:szCs w:val="28"/>
              </w:rPr>
              <w:t>Общая площадь, кв.м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C765E8" w:rsidRPr="008F69C7" w:rsidRDefault="00C765E8" w:rsidP="00643AE6">
            <w:pPr>
              <w:jc w:val="center"/>
              <w:rPr>
                <w:sz w:val="28"/>
                <w:szCs w:val="28"/>
              </w:rPr>
            </w:pPr>
            <w:r w:rsidRPr="008F69C7">
              <w:rPr>
                <w:rFonts w:eastAsia="Calibri"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1630" w:type="dxa"/>
            <w:vAlign w:val="center"/>
          </w:tcPr>
          <w:p w:rsidR="00C765E8" w:rsidRPr="008F69C7" w:rsidRDefault="00C765E8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772" w:type="dxa"/>
            <w:vAlign w:val="center"/>
          </w:tcPr>
          <w:p w:rsidR="00C765E8" w:rsidRPr="008F69C7" w:rsidRDefault="00C765E8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 руб.</w:t>
            </w:r>
          </w:p>
        </w:tc>
      </w:tr>
      <w:tr w:rsidR="00C765E8" w:rsidRPr="008F69C7" w:rsidTr="00643AE6">
        <w:trPr>
          <w:trHeight w:val="2063"/>
        </w:trPr>
        <w:tc>
          <w:tcPr>
            <w:tcW w:w="753" w:type="dxa"/>
            <w:vAlign w:val="center"/>
          </w:tcPr>
          <w:p w:rsidR="00C765E8" w:rsidRPr="008F69C7" w:rsidRDefault="00C765E8" w:rsidP="00643AE6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C765E8" w:rsidRDefault="00C765E8" w:rsidP="0064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Квартира,</w:t>
            </w:r>
          </w:p>
          <w:p w:rsidR="00C765E8" w:rsidRPr="008F69C7" w:rsidRDefault="00C765E8" w:rsidP="0064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67:19:0010110:44</w:t>
            </w:r>
          </w:p>
        </w:tc>
        <w:tc>
          <w:tcPr>
            <w:tcW w:w="1417" w:type="dxa"/>
            <w:vAlign w:val="center"/>
          </w:tcPr>
          <w:p w:rsidR="00C765E8" w:rsidRPr="008F69C7" w:rsidRDefault="00C765E8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985" w:type="dxa"/>
            <w:vAlign w:val="center"/>
          </w:tcPr>
          <w:p w:rsidR="00C765E8" w:rsidRDefault="00C765E8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г. Сычевка,       ул. СПТУ-27, д. 3, кв. 8</w:t>
            </w:r>
          </w:p>
        </w:tc>
        <w:tc>
          <w:tcPr>
            <w:tcW w:w="1630" w:type="dxa"/>
            <w:vAlign w:val="center"/>
          </w:tcPr>
          <w:p w:rsidR="00C765E8" w:rsidRPr="008F69C7" w:rsidRDefault="00C765E8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900 000,00</w:t>
            </w:r>
          </w:p>
        </w:tc>
        <w:tc>
          <w:tcPr>
            <w:tcW w:w="1772" w:type="dxa"/>
            <w:vAlign w:val="center"/>
          </w:tcPr>
          <w:p w:rsidR="00C765E8" w:rsidRPr="008F69C7" w:rsidRDefault="00C765E8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900 000,00</w:t>
            </w:r>
          </w:p>
        </w:tc>
      </w:tr>
    </w:tbl>
    <w:p w:rsidR="00C765E8" w:rsidRDefault="00C765E8" w:rsidP="00C765E8">
      <w:pPr>
        <w:tabs>
          <w:tab w:val="right" w:pos="9720"/>
        </w:tabs>
        <w:ind w:right="-1"/>
        <w:jc w:val="both"/>
      </w:pPr>
    </w:p>
    <w:p w:rsidR="00C765E8" w:rsidRDefault="00C765E8" w:rsidP="00C765E8">
      <w:pPr>
        <w:tabs>
          <w:tab w:val="right" w:pos="9720"/>
        </w:tabs>
        <w:ind w:right="-1"/>
        <w:jc w:val="both"/>
      </w:pPr>
    </w:p>
    <w:p w:rsidR="00C765E8" w:rsidRDefault="00C765E8" w:rsidP="00C765E8">
      <w:pPr>
        <w:tabs>
          <w:tab w:val="right" w:pos="9720"/>
        </w:tabs>
        <w:ind w:right="-1"/>
        <w:jc w:val="both"/>
      </w:pPr>
    </w:p>
    <w:p w:rsidR="00C765E8" w:rsidRDefault="00C765E8" w:rsidP="00C765E8">
      <w:pPr>
        <w:tabs>
          <w:tab w:val="right" w:pos="9720"/>
        </w:tabs>
        <w:ind w:right="-1"/>
        <w:jc w:val="both"/>
      </w:pPr>
    </w:p>
    <w:p w:rsidR="00C765E8" w:rsidRDefault="00C765E8" w:rsidP="00C765E8">
      <w:pPr>
        <w:rPr>
          <w:color w:val="000000"/>
          <w:sz w:val="16"/>
          <w:szCs w:val="16"/>
          <w:shd w:val="clear" w:color="auto" w:fill="FFFFFF"/>
        </w:rPr>
      </w:pPr>
    </w:p>
    <w:p w:rsidR="00C765E8" w:rsidRPr="00012FCA" w:rsidRDefault="00C765E8" w:rsidP="00C765E8">
      <w:pPr>
        <w:rPr>
          <w:color w:val="000000"/>
          <w:sz w:val="16"/>
          <w:szCs w:val="16"/>
          <w:shd w:val="clear" w:color="auto" w:fill="FFFFFF"/>
        </w:rPr>
      </w:pPr>
    </w:p>
    <w:p w:rsidR="00C765E8" w:rsidRDefault="00C765E8" w:rsidP="002E7649">
      <w:pPr>
        <w:rPr>
          <w:sz w:val="28"/>
          <w:szCs w:val="28"/>
        </w:rPr>
      </w:pPr>
    </w:p>
    <w:p w:rsidR="002E7649" w:rsidRDefault="002E7649" w:rsidP="002E7649">
      <w:pPr>
        <w:rPr>
          <w:sz w:val="28"/>
          <w:szCs w:val="28"/>
        </w:rPr>
      </w:pPr>
    </w:p>
    <w:p w:rsidR="00251EB2" w:rsidRDefault="00251EB2" w:rsidP="00251EB2"/>
    <w:p w:rsidR="00251EB2" w:rsidRDefault="00251EB2" w:rsidP="00251EB2"/>
    <w:sectPr w:rsidR="00251EB2" w:rsidSect="00E71224">
      <w:headerReference w:type="default" r:id="rId10"/>
      <w:pgSz w:w="11906" w:h="16838" w:code="9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54" w:rsidRDefault="00494F54" w:rsidP="00FA6D0B">
      <w:r>
        <w:separator/>
      </w:r>
    </w:p>
  </w:endnote>
  <w:endnote w:type="continuationSeparator" w:id="1">
    <w:p w:rsidR="00494F54" w:rsidRDefault="00494F5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54" w:rsidRDefault="00494F54" w:rsidP="00FA6D0B">
      <w:r>
        <w:separator/>
      </w:r>
    </w:p>
  </w:footnote>
  <w:footnote w:type="continuationSeparator" w:id="1">
    <w:p w:rsidR="00494F54" w:rsidRDefault="00494F5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3608A">
    <w:pPr>
      <w:pStyle w:val="ab"/>
      <w:jc w:val="center"/>
    </w:pPr>
    <w:fldSimple w:instr=" PAGE   \* MERGEFORMAT ">
      <w:r w:rsidR="00E71224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00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608A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4F54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65E8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1224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2159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2020-12-09T11:08:00Z</cp:lastPrinted>
  <dcterms:created xsi:type="dcterms:W3CDTF">2020-12-09T11:05:00Z</dcterms:created>
  <dcterms:modified xsi:type="dcterms:W3CDTF">2020-12-09T11:08:00Z</dcterms:modified>
</cp:coreProperties>
</file>