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C9" w:rsidRDefault="00C565C9" w:rsidP="00081CC0">
      <w:pPr>
        <w:rPr>
          <w:b/>
          <w:sz w:val="28"/>
        </w:rPr>
      </w:pPr>
    </w:p>
    <w:p w:rsidR="00C565C9" w:rsidRDefault="00C565C9" w:rsidP="00352441">
      <w:pPr>
        <w:jc w:val="center"/>
        <w:rPr>
          <w:b/>
          <w:sz w:val="28"/>
        </w:rPr>
      </w:pPr>
      <w:r>
        <w:rPr>
          <w:b/>
          <w:sz w:val="28"/>
        </w:rPr>
        <w:t>ФИНАНСОВОЕ УПРАВЛЕНИЕ</w:t>
      </w:r>
    </w:p>
    <w:p w:rsidR="00C565C9" w:rsidRDefault="00C565C9" w:rsidP="00C565C9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C565C9" w:rsidRDefault="00C565C9" w:rsidP="00C565C9">
      <w:pPr>
        <w:jc w:val="center"/>
        <w:rPr>
          <w:b/>
          <w:sz w:val="28"/>
        </w:rPr>
      </w:pPr>
      <w:r>
        <w:rPr>
          <w:b/>
          <w:sz w:val="28"/>
        </w:rPr>
        <w:t>«СЫЧЕВСКИЙ РАЙОН» СМОЛЕНСКОЙ ОБЛАСТИ</w:t>
      </w:r>
    </w:p>
    <w:p w:rsidR="00C565C9" w:rsidRDefault="00C565C9" w:rsidP="00C565C9">
      <w:pPr>
        <w:rPr>
          <w:b/>
          <w:sz w:val="32"/>
        </w:rPr>
      </w:pPr>
    </w:p>
    <w:p w:rsidR="00C565C9" w:rsidRDefault="00C565C9" w:rsidP="00C565C9">
      <w:pPr>
        <w:pStyle w:val="1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C565C9" w:rsidRDefault="00C565C9" w:rsidP="00C565C9">
      <w:pPr>
        <w:rPr>
          <w:sz w:val="28"/>
          <w:szCs w:val="28"/>
        </w:rPr>
      </w:pPr>
    </w:p>
    <w:p w:rsidR="00C565C9" w:rsidRDefault="00C565C9" w:rsidP="00C565C9">
      <w:pPr>
        <w:jc w:val="center"/>
        <w:rPr>
          <w:sz w:val="28"/>
          <w:szCs w:val="28"/>
        </w:rPr>
      </w:pPr>
    </w:p>
    <w:p w:rsidR="00C565C9" w:rsidRDefault="00C70E47" w:rsidP="00C565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582F">
        <w:rPr>
          <w:sz w:val="28"/>
          <w:szCs w:val="28"/>
        </w:rPr>
        <w:t xml:space="preserve"> </w:t>
      </w:r>
      <w:r w:rsidR="00D53618">
        <w:rPr>
          <w:sz w:val="28"/>
          <w:szCs w:val="28"/>
        </w:rPr>
        <w:t xml:space="preserve">27 </w:t>
      </w:r>
      <w:r w:rsidR="00DC3C46">
        <w:rPr>
          <w:sz w:val="28"/>
          <w:szCs w:val="28"/>
        </w:rPr>
        <w:t xml:space="preserve">декабря </w:t>
      </w:r>
      <w:r w:rsidR="00DE1B53">
        <w:rPr>
          <w:sz w:val="28"/>
          <w:szCs w:val="28"/>
        </w:rPr>
        <w:t xml:space="preserve"> 2019</w:t>
      </w:r>
      <w:r w:rsidR="0053481B">
        <w:rPr>
          <w:sz w:val="28"/>
          <w:szCs w:val="28"/>
        </w:rPr>
        <w:t xml:space="preserve"> </w:t>
      </w:r>
      <w:r w:rsidR="00C565C9">
        <w:rPr>
          <w:sz w:val="28"/>
          <w:szCs w:val="28"/>
        </w:rPr>
        <w:t xml:space="preserve"> года                                                      </w:t>
      </w:r>
      <w:r w:rsidR="0053481B">
        <w:rPr>
          <w:sz w:val="28"/>
          <w:szCs w:val="28"/>
        </w:rPr>
        <w:t xml:space="preserve">        </w:t>
      </w:r>
      <w:r w:rsidR="00E30B0B">
        <w:rPr>
          <w:sz w:val="28"/>
          <w:szCs w:val="28"/>
        </w:rPr>
        <w:t xml:space="preserve">               </w:t>
      </w:r>
      <w:r w:rsidR="0054702D">
        <w:rPr>
          <w:sz w:val="28"/>
          <w:szCs w:val="28"/>
        </w:rPr>
        <w:t xml:space="preserve">     </w:t>
      </w:r>
      <w:r w:rsidR="00DC3C46">
        <w:rPr>
          <w:sz w:val="28"/>
          <w:szCs w:val="28"/>
        </w:rPr>
        <w:t>№</w:t>
      </w:r>
      <w:r w:rsidR="00681FB6">
        <w:rPr>
          <w:sz w:val="28"/>
          <w:szCs w:val="28"/>
        </w:rPr>
        <w:t xml:space="preserve"> </w:t>
      </w:r>
      <w:r w:rsidR="00D53618">
        <w:rPr>
          <w:sz w:val="28"/>
          <w:szCs w:val="28"/>
        </w:rPr>
        <w:t>194</w:t>
      </w:r>
      <w:r w:rsidR="00681FB6">
        <w:rPr>
          <w:sz w:val="28"/>
          <w:szCs w:val="28"/>
        </w:rPr>
        <w:t xml:space="preserve"> </w:t>
      </w:r>
    </w:p>
    <w:p w:rsidR="00C565C9" w:rsidRDefault="00C565C9" w:rsidP="00C565C9">
      <w:pPr>
        <w:spacing w:line="360" w:lineRule="auto"/>
        <w:jc w:val="both"/>
        <w:rPr>
          <w:sz w:val="28"/>
          <w:szCs w:val="28"/>
        </w:rPr>
      </w:pPr>
    </w:p>
    <w:p w:rsidR="007D4C14" w:rsidRDefault="00C565C9" w:rsidP="00C3052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69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160.1 Бюджетног</w:t>
      </w:r>
      <w:r w:rsidR="0053481B">
        <w:rPr>
          <w:sz w:val="28"/>
          <w:szCs w:val="28"/>
        </w:rPr>
        <w:t xml:space="preserve">о Кодекса Российской Федерации, </w:t>
      </w:r>
      <w:r w:rsidR="00E9046C">
        <w:rPr>
          <w:sz w:val="28"/>
          <w:szCs w:val="28"/>
        </w:rPr>
        <w:t>с приложением № 3</w:t>
      </w:r>
      <w:r w:rsidR="00E135F7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</w:t>
      </w:r>
      <w:r w:rsidR="00DC3C46">
        <w:rPr>
          <w:sz w:val="28"/>
          <w:szCs w:val="28"/>
        </w:rPr>
        <w:t xml:space="preserve">ию Сычевской районной Думы </w:t>
      </w:r>
    </w:p>
    <w:p w:rsidR="00C565C9" w:rsidRDefault="00DC3C46" w:rsidP="007D4C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97EAD">
        <w:rPr>
          <w:sz w:val="28"/>
          <w:szCs w:val="28"/>
        </w:rPr>
        <w:t xml:space="preserve"> </w:t>
      </w:r>
      <w:r w:rsidR="007D4C14">
        <w:rPr>
          <w:sz w:val="28"/>
          <w:szCs w:val="28"/>
        </w:rPr>
        <w:t xml:space="preserve"> </w:t>
      </w:r>
      <w:r w:rsidR="00D53618">
        <w:rPr>
          <w:sz w:val="28"/>
          <w:szCs w:val="28"/>
        </w:rPr>
        <w:t>27</w:t>
      </w:r>
      <w:r w:rsidR="00B47249">
        <w:rPr>
          <w:sz w:val="28"/>
          <w:szCs w:val="28"/>
        </w:rPr>
        <w:t xml:space="preserve"> </w:t>
      </w:r>
      <w:r w:rsidR="00DE1B53">
        <w:rPr>
          <w:sz w:val="28"/>
          <w:szCs w:val="28"/>
        </w:rPr>
        <w:t>декабря 2019</w:t>
      </w:r>
      <w:r w:rsidR="00C565C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65481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81FB6">
        <w:rPr>
          <w:sz w:val="28"/>
          <w:szCs w:val="28"/>
        </w:rPr>
        <w:t xml:space="preserve"> </w:t>
      </w:r>
      <w:r w:rsidR="00D53618">
        <w:rPr>
          <w:sz w:val="28"/>
          <w:szCs w:val="28"/>
        </w:rPr>
        <w:t>237</w:t>
      </w:r>
      <w:r w:rsidR="00C90016">
        <w:rPr>
          <w:sz w:val="28"/>
          <w:szCs w:val="28"/>
        </w:rPr>
        <w:t xml:space="preserve"> </w:t>
      </w:r>
      <w:r w:rsidR="00097EAD">
        <w:rPr>
          <w:sz w:val="28"/>
          <w:szCs w:val="28"/>
        </w:rPr>
        <w:t xml:space="preserve"> </w:t>
      </w:r>
      <w:r w:rsidR="00E135F7">
        <w:rPr>
          <w:sz w:val="28"/>
          <w:szCs w:val="28"/>
        </w:rPr>
        <w:t xml:space="preserve"> </w:t>
      </w:r>
      <w:r w:rsidR="00C565C9">
        <w:rPr>
          <w:sz w:val="28"/>
          <w:szCs w:val="28"/>
        </w:rPr>
        <w:t>«О бюдже</w:t>
      </w:r>
      <w:r w:rsidR="00DE1B53">
        <w:rPr>
          <w:sz w:val="28"/>
          <w:szCs w:val="28"/>
        </w:rPr>
        <w:t>те муниципального района на 2020</w:t>
      </w:r>
      <w:r w:rsidR="00881287">
        <w:rPr>
          <w:sz w:val="28"/>
          <w:szCs w:val="28"/>
        </w:rPr>
        <w:t xml:space="preserve"> год</w:t>
      </w:r>
      <w:r w:rsidR="00DE1B53">
        <w:rPr>
          <w:sz w:val="28"/>
          <w:szCs w:val="28"/>
        </w:rPr>
        <w:t xml:space="preserve"> и на плановый период 2021 и 2022</w:t>
      </w:r>
      <w:r w:rsidR="00E9046C">
        <w:rPr>
          <w:sz w:val="28"/>
          <w:szCs w:val="28"/>
        </w:rPr>
        <w:t xml:space="preserve"> годов</w:t>
      </w:r>
      <w:r w:rsidR="00C565C9">
        <w:rPr>
          <w:sz w:val="28"/>
          <w:szCs w:val="28"/>
        </w:rPr>
        <w:t xml:space="preserve">» </w:t>
      </w:r>
      <w:r w:rsidR="00C565C9" w:rsidRPr="00C172A5">
        <w:rPr>
          <w:sz w:val="28"/>
          <w:szCs w:val="28"/>
        </w:rPr>
        <w:t xml:space="preserve"> </w:t>
      </w:r>
      <w:r w:rsidR="00195E17">
        <w:rPr>
          <w:sz w:val="28"/>
          <w:szCs w:val="28"/>
        </w:rPr>
        <w:t>и п.49</w:t>
      </w:r>
      <w:r w:rsidR="00C565C9" w:rsidRPr="00593690">
        <w:rPr>
          <w:sz w:val="28"/>
          <w:szCs w:val="28"/>
        </w:rPr>
        <w:t xml:space="preserve"> раздела V</w:t>
      </w:r>
      <w:r w:rsidR="00C565C9">
        <w:rPr>
          <w:sz w:val="28"/>
          <w:szCs w:val="28"/>
          <w:lang w:val="en-US"/>
        </w:rPr>
        <w:t>I</w:t>
      </w:r>
      <w:r w:rsidR="00C565C9" w:rsidRPr="00593690">
        <w:rPr>
          <w:sz w:val="28"/>
          <w:szCs w:val="28"/>
        </w:rPr>
        <w:t xml:space="preserve">  Порядка учета Федеральным казначейством поступлений в бюджетную систему</w:t>
      </w:r>
      <w:r w:rsidR="00C565C9">
        <w:rPr>
          <w:sz w:val="28"/>
          <w:szCs w:val="28"/>
        </w:rPr>
        <w:t xml:space="preserve"> Российской Федерации и их распределения между бюджетами бюджетной системы Российской Федерации, утвержденного приказом Министерства финансов </w:t>
      </w:r>
      <w:r w:rsidR="00C565C9" w:rsidRPr="00593690">
        <w:rPr>
          <w:sz w:val="28"/>
          <w:szCs w:val="28"/>
        </w:rPr>
        <w:t xml:space="preserve"> </w:t>
      </w:r>
      <w:r w:rsidR="00C565C9">
        <w:rPr>
          <w:sz w:val="28"/>
          <w:szCs w:val="28"/>
        </w:rPr>
        <w:t>Российской Ф</w:t>
      </w:r>
      <w:r w:rsidR="00195E17">
        <w:rPr>
          <w:sz w:val="28"/>
          <w:szCs w:val="28"/>
        </w:rPr>
        <w:t>едерации от 18 декабря 2013 № 125</w:t>
      </w:r>
      <w:r w:rsidR="00C565C9">
        <w:rPr>
          <w:sz w:val="28"/>
          <w:szCs w:val="28"/>
        </w:rPr>
        <w:t>н</w:t>
      </w:r>
      <w:proofErr w:type="gramEnd"/>
    </w:p>
    <w:p w:rsidR="00217F2A" w:rsidRDefault="00217F2A" w:rsidP="00352441">
      <w:pPr>
        <w:rPr>
          <w:sz w:val="28"/>
          <w:szCs w:val="28"/>
        </w:rPr>
      </w:pPr>
    </w:p>
    <w:p w:rsidR="00C565C9" w:rsidRDefault="00C565C9" w:rsidP="00C565C9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0E47" w:rsidRDefault="00C565C9" w:rsidP="00E3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155E58">
        <w:rPr>
          <w:sz w:val="28"/>
          <w:szCs w:val="28"/>
        </w:rPr>
        <w:t>Считать Ф</w:t>
      </w:r>
      <w:r w:rsidR="00A84DFD">
        <w:rPr>
          <w:sz w:val="28"/>
          <w:szCs w:val="28"/>
        </w:rPr>
        <w:t>инансовое управление  А</w:t>
      </w:r>
      <w:r>
        <w:rPr>
          <w:sz w:val="28"/>
          <w:szCs w:val="28"/>
        </w:rPr>
        <w:t xml:space="preserve">дминистрации муниципального образования  «Сычевский район» Смоленской области администратором поступлений в бюджет муниципального района </w:t>
      </w:r>
      <w:r w:rsidRPr="003B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 видам доходов:   </w:t>
      </w:r>
    </w:p>
    <w:p w:rsidR="00C565C9" w:rsidRDefault="00C565C9" w:rsidP="00E3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05"/>
      </w:tblGrid>
      <w:tr w:rsidR="00C70E47" w:rsidRPr="00E03E35" w:rsidTr="00E03E35">
        <w:tc>
          <w:tcPr>
            <w:tcW w:w="3060" w:type="dxa"/>
          </w:tcPr>
          <w:p w:rsidR="00C70E47" w:rsidRPr="00E03E35" w:rsidRDefault="00C70E47" w:rsidP="00E03E35">
            <w:pPr>
              <w:jc w:val="center"/>
              <w:rPr>
                <w:sz w:val="22"/>
                <w:szCs w:val="22"/>
              </w:rPr>
            </w:pPr>
            <w:r w:rsidRPr="00E03E3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05" w:type="dxa"/>
          </w:tcPr>
          <w:p w:rsidR="00C70E47" w:rsidRPr="00E03E35" w:rsidRDefault="00C70E47" w:rsidP="00E03E35">
            <w:pPr>
              <w:jc w:val="center"/>
              <w:rPr>
                <w:sz w:val="22"/>
                <w:szCs w:val="22"/>
              </w:rPr>
            </w:pPr>
            <w:r w:rsidRPr="00E03E35">
              <w:rPr>
                <w:sz w:val="22"/>
                <w:szCs w:val="22"/>
              </w:rPr>
              <w:t>Наименование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>903</w:t>
            </w:r>
            <w:r w:rsidR="008771FA">
              <w:t xml:space="preserve"> </w:t>
            </w:r>
            <w:r w:rsidR="00C70E47" w:rsidRPr="006F1BAA">
              <w:t>1 13 02995 05 0000 130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</w:pPr>
            <w:r w:rsidRPr="006F1BAA">
              <w:t>Прочие доходы от компенсации затрат бюджетов муниципальных районов</w:t>
            </w:r>
          </w:p>
        </w:tc>
      </w:tr>
      <w:tr w:rsidR="00DE1B53" w:rsidRPr="00E03E35" w:rsidTr="00E03E35">
        <w:tc>
          <w:tcPr>
            <w:tcW w:w="3060" w:type="dxa"/>
            <w:vAlign w:val="center"/>
          </w:tcPr>
          <w:p w:rsidR="00DE1B53" w:rsidRDefault="00DE1B53" w:rsidP="00DE1B53">
            <w:pPr>
              <w:autoSpaceDE w:val="0"/>
              <w:autoSpaceDN w:val="0"/>
              <w:adjustRightInd w:val="0"/>
              <w:jc w:val="center"/>
            </w:pPr>
          </w:p>
          <w:p w:rsidR="00DE1B53" w:rsidRDefault="00DE1B53" w:rsidP="00DE1B53">
            <w:pPr>
              <w:autoSpaceDE w:val="0"/>
              <w:autoSpaceDN w:val="0"/>
              <w:adjustRightInd w:val="0"/>
              <w:jc w:val="center"/>
            </w:pPr>
            <w:r>
              <w:t>903 1 16 10031 05 0000 140</w:t>
            </w:r>
          </w:p>
          <w:p w:rsidR="00DE1B53" w:rsidRPr="006F1BAA" w:rsidRDefault="00DE1B53" w:rsidP="00DE1B53">
            <w:pPr>
              <w:jc w:val="center"/>
            </w:pPr>
          </w:p>
        </w:tc>
        <w:tc>
          <w:tcPr>
            <w:tcW w:w="6505" w:type="dxa"/>
          </w:tcPr>
          <w:p w:rsidR="00DE1B53" w:rsidRPr="006F1BAA" w:rsidRDefault="00DE1B53" w:rsidP="00DE1B53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C70E47" w:rsidRPr="006F1BAA">
              <w:t>1 17 01050 05 0000 180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</w:pPr>
            <w:r w:rsidRPr="006F1BAA">
              <w:t>Невыясненные поступления, зачисляемые в бюджеты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C70E47" w:rsidRPr="006F1BAA">
              <w:t>1 17 05050 05 0000 180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jc w:val="both"/>
            </w:pPr>
            <w:r w:rsidRPr="006F1BAA">
              <w:t>Прочие неналоговые доходы бюджетов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C70E47" w:rsidRPr="006F1BAA">
              <w:t xml:space="preserve">2 19 </w:t>
            </w:r>
            <w:r w:rsidR="00FF6E56">
              <w:t>60010</w:t>
            </w:r>
            <w:r w:rsidR="008B7FEC">
              <w:t xml:space="preserve"> 05 0000 150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  <w:outlineLvl w:val="3"/>
            </w:pPr>
            <w:r w:rsidRPr="006F1BAA">
              <w:t>Возврат</w:t>
            </w:r>
            <w:r w:rsidR="000F34DD">
              <w:t xml:space="preserve"> прочих </w:t>
            </w:r>
            <w:r w:rsidRPr="006F1BAA"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8A61D2">
              <w:t>2 02  15</w:t>
            </w:r>
            <w:r w:rsidR="008B7FEC">
              <w:t>001 05 0000 150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outlineLvl w:val="2"/>
            </w:pPr>
            <w:r w:rsidRPr="006F1BAA">
              <w:t>Дотации бюджетам муниципальных районов на выравнивание бюджетной обеспеченности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8A61D2">
              <w:t>2 02  15002</w:t>
            </w:r>
            <w:r w:rsidR="008B7FEC">
              <w:t xml:space="preserve"> 05 0000 150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outlineLvl w:val="2"/>
            </w:pPr>
            <w:r w:rsidRPr="006F1BAA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7D7BA3">
              <w:t>2 02 19</w:t>
            </w:r>
            <w:r w:rsidR="008B7FEC">
              <w:t>999 05 0000 150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outlineLvl w:val="2"/>
            </w:pPr>
            <w:r w:rsidRPr="006F1BAA">
              <w:t>Прочие дотации бюджетам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7D7BA3">
              <w:t>2 02 29</w:t>
            </w:r>
            <w:r w:rsidR="008B7FEC">
              <w:t>999 05 0000 150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jc w:val="both"/>
            </w:pPr>
            <w:r w:rsidRPr="006F1BAA">
              <w:t>Прочие субсидии бюджетам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7D7BA3">
              <w:t>2 02 30</w:t>
            </w:r>
            <w:r w:rsidR="008B7FEC">
              <w:t>024 05 0000 150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  <w:outlineLvl w:val="2"/>
            </w:pPr>
            <w:r w:rsidRPr="006F1B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136952" w:rsidRDefault="00136952"/>
    <w:p w:rsidR="00136952" w:rsidRDefault="00136952"/>
    <w:p w:rsidR="00136952" w:rsidRDefault="00136952"/>
    <w:p w:rsidR="00136952" w:rsidRDefault="00136952"/>
    <w:p w:rsidR="00136952" w:rsidRDefault="00136952"/>
    <w:p w:rsidR="00136952" w:rsidRDefault="0013695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05"/>
      </w:tblGrid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7D7BA3">
              <w:t>2 02  40</w:t>
            </w:r>
            <w:r w:rsidR="008B7FEC">
              <w:t>014 05 0000 150</w:t>
            </w:r>
          </w:p>
        </w:tc>
        <w:tc>
          <w:tcPr>
            <w:tcW w:w="6505" w:type="dxa"/>
            <w:vAlign w:val="center"/>
          </w:tcPr>
          <w:p w:rsidR="00C70E47" w:rsidRPr="006F1BAA" w:rsidRDefault="00C70E47" w:rsidP="00E03E35">
            <w:pPr>
              <w:jc w:val="both"/>
              <w:outlineLvl w:val="2"/>
            </w:pPr>
            <w:r w:rsidRPr="006F1BAA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7D7BA3">
              <w:t>2 02 49</w:t>
            </w:r>
            <w:r w:rsidR="008B7FEC">
              <w:t>999 05 0000 150</w:t>
            </w:r>
          </w:p>
        </w:tc>
        <w:tc>
          <w:tcPr>
            <w:tcW w:w="6505" w:type="dxa"/>
          </w:tcPr>
          <w:p w:rsidR="00C70E47" w:rsidRPr="00E03E35" w:rsidRDefault="00C70E47" w:rsidP="00E03E35">
            <w:pPr>
              <w:jc w:val="both"/>
              <w:rPr>
                <w:b/>
              </w:rPr>
            </w:pPr>
            <w:r w:rsidRPr="006F1BAA">
              <w:t>Прочие межбюджетные трансферты, передаваемые бюджетам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2A35CE">
              <w:t>2 07 05030 05 0000 150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</w:pPr>
            <w:r w:rsidRPr="006F1BAA">
              <w:t>Прочие безвозмездные поступления в бюджеты муниципальных районов</w:t>
            </w:r>
          </w:p>
        </w:tc>
      </w:tr>
      <w:tr w:rsidR="00C70E47" w:rsidRPr="00E03E35" w:rsidTr="00E03E35">
        <w:tc>
          <w:tcPr>
            <w:tcW w:w="3060" w:type="dxa"/>
            <w:vAlign w:val="center"/>
          </w:tcPr>
          <w:p w:rsidR="00C70E47" w:rsidRPr="006F1BAA" w:rsidRDefault="00887B21" w:rsidP="00E03E35">
            <w:pPr>
              <w:jc w:val="center"/>
            </w:pPr>
            <w:r>
              <w:t xml:space="preserve">903 </w:t>
            </w:r>
            <w:r w:rsidR="008B7FEC">
              <w:t>2 08 05000 05 0000 150</w:t>
            </w:r>
          </w:p>
        </w:tc>
        <w:tc>
          <w:tcPr>
            <w:tcW w:w="6505" w:type="dxa"/>
          </w:tcPr>
          <w:p w:rsidR="00C70E47" w:rsidRPr="006F1BAA" w:rsidRDefault="00C70E47" w:rsidP="00E03E35">
            <w:pPr>
              <w:jc w:val="both"/>
            </w:pPr>
            <w:r w:rsidRPr="006F1BAA"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565C9" w:rsidRDefault="00C565C9" w:rsidP="00C565C9">
      <w:pPr>
        <w:spacing w:line="360" w:lineRule="auto"/>
        <w:ind w:left="-360"/>
        <w:jc w:val="both"/>
        <w:rPr>
          <w:sz w:val="28"/>
          <w:szCs w:val="28"/>
        </w:rPr>
      </w:pPr>
    </w:p>
    <w:p w:rsidR="00A255F4" w:rsidRDefault="00C565C9" w:rsidP="00A255F4">
      <w:pPr>
        <w:spacing w:line="360" w:lineRule="auto"/>
        <w:jc w:val="both"/>
        <w:rPr>
          <w:sz w:val="28"/>
          <w:szCs w:val="28"/>
        </w:rPr>
      </w:pPr>
      <w:r w:rsidRPr="00EB37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B3764">
        <w:rPr>
          <w:sz w:val="28"/>
          <w:szCs w:val="28"/>
        </w:rPr>
        <w:t xml:space="preserve"> </w:t>
      </w:r>
      <w:proofErr w:type="gramStart"/>
      <w:r w:rsidRPr="00EB3764">
        <w:rPr>
          <w:sz w:val="28"/>
          <w:szCs w:val="28"/>
        </w:rPr>
        <w:t>Администратору</w:t>
      </w:r>
      <w:r>
        <w:rPr>
          <w:sz w:val="28"/>
          <w:szCs w:val="28"/>
        </w:rPr>
        <w:t xml:space="preserve"> поступлений принимать решения об уточнении невыясненных платежей, зачисленных в федеральный бюджет в связи с отсутствием или неверн</w:t>
      </w:r>
      <w:r w:rsidR="00E94380">
        <w:rPr>
          <w:sz w:val="28"/>
          <w:szCs w:val="28"/>
        </w:rPr>
        <w:t>ым указанием значения кода ОКТМО</w:t>
      </w:r>
      <w:r>
        <w:rPr>
          <w:sz w:val="28"/>
          <w:szCs w:val="28"/>
        </w:rPr>
        <w:t xml:space="preserve"> в расчетном документе и (или) указанием в расчетном документе значения ИНН и КПП несуществующего получателя – администратора поступлений в бюджет, а также невыясненных платежей, зачисленных в бюджет муниципальног</w:t>
      </w:r>
      <w:r w:rsidR="007E7FC3">
        <w:rPr>
          <w:sz w:val="28"/>
          <w:szCs w:val="28"/>
        </w:rPr>
        <w:t>о района</w:t>
      </w:r>
      <w:r w:rsidR="00A255F4">
        <w:rPr>
          <w:sz w:val="28"/>
          <w:szCs w:val="28"/>
        </w:rPr>
        <w:t>, невыясненных платежей, зачисленных в бюджеты поселений.</w:t>
      </w:r>
      <w:proofErr w:type="gramEnd"/>
    </w:p>
    <w:p w:rsidR="00217F2A" w:rsidRDefault="00217F2A" w:rsidP="00B75060">
      <w:pPr>
        <w:ind w:firstLine="900"/>
        <w:jc w:val="both"/>
        <w:rPr>
          <w:sz w:val="28"/>
          <w:szCs w:val="28"/>
        </w:rPr>
      </w:pPr>
    </w:p>
    <w:p w:rsidR="00B43BAF" w:rsidRDefault="004E6CB5" w:rsidP="0042466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распространяет свое действие на правоотнош</w:t>
      </w:r>
      <w:r w:rsidR="00DE1B53">
        <w:rPr>
          <w:sz w:val="28"/>
          <w:szCs w:val="28"/>
        </w:rPr>
        <w:t>ения, возникшие  с 1 января 2020</w:t>
      </w:r>
      <w:r>
        <w:rPr>
          <w:sz w:val="28"/>
          <w:szCs w:val="28"/>
        </w:rPr>
        <w:t xml:space="preserve"> года.</w:t>
      </w:r>
    </w:p>
    <w:p w:rsidR="00217F2A" w:rsidRDefault="00217F2A" w:rsidP="00C565C9">
      <w:pPr>
        <w:spacing w:line="360" w:lineRule="auto"/>
        <w:jc w:val="both"/>
        <w:rPr>
          <w:sz w:val="28"/>
          <w:szCs w:val="28"/>
        </w:rPr>
      </w:pPr>
    </w:p>
    <w:p w:rsidR="00136952" w:rsidRDefault="00136952" w:rsidP="00C565C9">
      <w:pPr>
        <w:spacing w:line="360" w:lineRule="auto"/>
        <w:jc w:val="both"/>
        <w:rPr>
          <w:sz w:val="28"/>
          <w:szCs w:val="28"/>
        </w:rPr>
      </w:pPr>
    </w:p>
    <w:p w:rsidR="00136952" w:rsidRDefault="00136952" w:rsidP="00C565C9">
      <w:pPr>
        <w:spacing w:line="360" w:lineRule="auto"/>
        <w:jc w:val="both"/>
        <w:rPr>
          <w:sz w:val="28"/>
          <w:szCs w:val="28"/>
        </w:rPr>
      </w:pPr>
    </w:p>
    <w:p w:rsidR="00136952" w:rsidRDefault="00136952" w:rsidP="00C565C9">
      <w:pPr>
        <w:spacing w:line="360" w:lineRule="auto"/>
        <w:jc w:val="both"/>
        <w:rPr>
          <w:sz w:val="28"/>
          <w:szCs w:val="28"/>
        </w:rPr>
      </w:pPr>
    </w:p>
    <w:p w:rsidR="00C565C9" w:rsidRPr="00EB3764" w:rsidRDefault="00C565C9" w:rsidP="00C565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</w:t>
      </w:r>
      <w:r w:rsidR="00B43BA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И. Н. Великоростова</w:t>
      </w:r>
    </w:p>
    <w:p w:rsidR="007A138D" w:rsidRDefault="007A138D"/>
    <w:sectPr w:rsidR="007A138D" w:rsidSect="00217F2A">
      <w:pgSz w:w="11906" w:h="16838"/>
      <w:pgMar w:top="54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565C9"/>
    <w:rsid w:val="00006F1A"/>
    <w:rsid w:val="00032D6B"/>
    <w:rsid w:val="000551E7"/>
    <w:rsid w:val="00081CC0"/>
    <w:rsid w:val="00094886"/>
    <w:rsid w:val="00097EAD"/>
    <w:rsid w:val="000C6BBB"/>
    <w:rsid w:val="000F0A1B"/>
    <w:rsid w:val="000F34DD"/>
    <w:rsid w:val="001110F9"/>
    <w:rsid w:val="00136952"/>
    <w:rsid w:val="00155E58"/>
    <w:rsid w:val="00195E17"/>
    <w:rsid w:val="001A09BE"/>
    <w:rsid w:val="001B582F"/>
    <w:rsid w:val="00217F2A"/>
    <w:rsid w:val="00246B33"/>
    <w:rsid w:val="0025464C"/>
    <w:rsid w:val="00267AE2"/>
    <w:rsid w:val="002A0E73"/>
    <w:rsid w:val="002A35CE"/>
    <w:rsid w:val="00307812"/>
    <w:rsid w:val="003107CB"/>
    <w:rsid w:val="00337B08"/>
    <w:rsid w:val="00352441"/>
    <w:rsid w:val="00354CC3"/>
    <w:rsid w:val="003E72DA"/>
    <w:rsid w:val="003F2890"/>
    <w:rsid w:val="004064FC"/>
    <w:rsid w:val="00422126"/>
    <w:rsid w:val="0042466A"/>
    <w:rsid w:val="00495D90"/>
    <w:rsid w:val="004E6CB5"/>
    <w:rsid w:val="0051200A"/>
    <w:rsid w:val="0053481B"/>
    <w:rsid w:val="0054702D"/>
    <w:rsid w:val="00551BA0"/>
    <w:rsid w:val="00563E61"/>
    <w:rsid w:val="0059572F"/>
    <w:rsid w:val="005E004C"/>
    <w:rsid w:val="00634C68"/>
    <w:rsid w:val="00654817"/>
    <w:rsid w:val="00681FB6"/>
    <w:rsid w:val="006A61BF"/>
    <w:rsid w:val="006C12DA"/>
    <w:rsid w:val="00782066"/>
    <w:rsid w:val="007835DA"/>
    <w:rsid w:val="007A138D"/>
    <w:rsid w:val="007D4C14"/>
    <w:rsid w:val="007D7BA3"/>
    <w:rsid w:val="007E7FC3"/>
    <w:rsid w:val="008132C2"/>
    <w:rsid w:val="008258B3"/>
    <w:rsid w:val="00863AED"/>
    <w:rsid w:val="008771FA"/>
    <w:rsid w:val="00881287"/>
    <w:rsid w:val="00887B21"/>
    <w:rsid w:val="0089090B"/>
    <w:rsid w:val="008A61D2"/>
    <w:rsid w:val="008B7FEC"/>
    <w:rsid w:val="008F4659"/>
    <w:rsid w:val="008F47B1"/>
    <w:rsid w:val="009903D8"/>
    <w:rsid w:val="00994762"/>
    <w:rsid w:val="009E78FB"/>
    <w:rsid w:val="00A067E1"/>
    <w:rsid w:val="00A255F4"/>
    <w:rsid w:val="00A54803"/>
    <w:rsid w:val="00A84DFD"/>
    <w:rsid w:val="00AC177C"/>
    <w:rsid w:val="00AC510A"/>
    <w:rsid w:val="00B43BAF"/>
    <w:rsid w:val="00B47249"/>
    <w:rsid w:val="00B660B8"/>
    <w:rsid w:val="00B75060"/>
    <w:rsid w:val="00BD57AE"/>
    <w:rsid w:val="00BE224C"/>
    <w:rsid w:val="00C267B2"/>
    <w:rsid w:val="00C30523"/>
    <w:rsid w:val="00C565C9"/>
    <w:rsid w:val="00C70E47"/>
    <w:rsid w:val="00C90016"/>
    <w:rsid w:val="00CC4356"/>
    <w:rsid w:val="00D2092B"/>
    <w:rsid w:val="00D31B1E"/>
    <w:rsid w:val="00D53618"/>
    <w:rsid w:val="00D662F3"/>
    <w:rsid w:val="00DC3C46"/>
    <w:rsid w:val="00DE1B53"/>
    <w:rsid w:val="00E03E35"/>
    <w:rsid w:val="00E135F7"/>
    <w:rsid w:val="00E30B0B"/>
    <w:rsid w:val="00E8555F"/>
    <w:rsid w:val="00E9046C"/>
    <w:rsid w:val="00E94380"/>
    <w:rsid w:val="00EA1A3E"/>
    <w:rsid w:val="00EB023B"/>
    <w:rsid w:val="00ED21E7"/>
    <w:rsid w:val="00F020F1"/>
    <w:rsid w:val="00F11641"/>
    <w:rsid w:val="00F372F4"/>
    <w:rsid w:val="00F879FB"/>
    <w:rsid w:val="00FB10D4"/>
    <w:rsid w:val="00FE12D9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5C9"/>
    <w:rPr>
      <w:sz w:val="24"/>
      <w:szCs w:val="24"/>
    </w:rPr>
  </w:style>
  <w:style w:type="paragraph" w:styleId="1">
    <w:name w:val="heading 1"/>
    <w:basedOn w:val="a"/>
    <w:next w:val="a"/>
    <w:qFormat/>
    <w:rsid w:val="00C565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565C9"/>
    <w:pPr>
      <w:ind w:firstLine="540"/>
      <w:jc w:val="both"/>
    </w:pPr>
    <w:rPr>
      <w:snapToGrid w:val="0"/>
      <w:sz w:val="28"/>
      <w:szCs w:val="20"/>
    </w:rPr>
  </w:style>
  <w:style w:type="paragraph" w:customStyle="1" w:styleId="ConsCell">
    <w:name w:val="ConsCell"/>
    <w:rsid w:val="00C565C9"/>
    <w:pPr>
      <w:widowControl w:val="0"/>
      <w:ind w:right="19772"/>
    </w:pPr>
    <w:rPr>
      <w:rFonts w:ascii="Arial" w:hAnsi="Arial"/>
      <w:snapToGrid w:val="0"/>
    </w:rPr>
  </w:style>
  <w:style w:type="table" w:styleId="a3">
    <w:name w:val="Table Grid"/>
    <w:basedOn w:val="a1"/>
    <w:rsid w:val="00C5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565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WareZ Provider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www.PHILka.RU</dc:creator>
  <cp:lastModifiedBy>user</cp:lastModifiedBy>
  <cp:revision>2</cp:revision>
  <cp:lastPrinted>2013-12-24T12:18:00Z</cp:lastPrinted>
  <dcterms:created xsi:type="dcterms:W3CDTF">2020-01-23T08:44:00Z</dcterms:created>
  <dcterms:modified xsi:type="dcterms:W3CDTF">2020-01-23T08:44:00Z</dcterms:modified>
</cp:coreProperties>
</file>