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0</w:t>
      </w:r>
      <w:r w:rsidR="000918A1">
        <w:rPr>
          <w:b/>
          <w:sz w:val="28"/>
          <w:szCs w:val="28"/>
          <w:u w:val="single"/>
        </w:rPr>
        <w:t>8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918A1">
        <w:rPr>
          <w:b/>
          <w:sz w:val="28"/>
          <w:szCs w:val="28"/>
          <w:u w:val="single"/>
        </w:rPr>
        <w:t>554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18A1" w:rsidRDefault="000918A1" w:rsidP="00A44FF1">
      <w:pPr>
        <w:ind w:right="5102"/>
        <w:jc w:val="both"/>
        <w:rPr>
          <w:sz w:val="28"/>
        </w:rPr>
      </w:pPr>
      <w:r>
        <w:rPr>
          <w:sz w:val="28"/>
        </w:rPr>
        <w:t xml:space="preserve">О конкурсе «Лучший субъект малого и среднего предпринимательства»  </w:t>
      </w:r>
    </w:p>
    <w:p w:rsidR="000918A1" w:rsidRDefault="000918A1" w:rsidP="00A44FF1">
      <w:pPr>
        <w:pStyle w:val="ConsPlusNormal"/>
        <w:ind w:right="5102" w:firstLine="709"/>
        <w:jc w:val="both"/>
        <w:rPr>
          <w:sz w:val="28"/>
        </w:rPr>
      </w:pPr>
    </w:p>
    <w:p w:rsidR="00A44FF1" w:rsidRDefault="00A44FF1" w:rsidP="00A44FF1">
      <w:pPr>
        <w:pStyle w:val="ConsPlusNormal"/>
        <w:ind w:right="5102" w:firstLine="709"/>
        <w:jc w:val="both"/>
        <w:rPr>
          <w:sz w:val="28"/>
        </w:rPr>
      </w:pPr>
    </w:p>
    <w:p w:rsidR="000918A1" w:rsidRPr="00A44FF1" w:rsidRDefault="000918A1" w:rsidP="000918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A44FF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28 ч. 1 ст. 14</w:t>
        </w:r>
      </w:hyperlink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03.10.2003 года № 131-ФЗ, Уставом муниципального образования «Сычевский район» Смоленской области, в целях реализации муниципальной программы "Развитие субъектов малого и среднего предпринимательства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последующими изменениями), и выявления субъектов малого  и среднего предпринимательства, добившихся наивысших результатов в своей отрасли, внесших больший вклад в социально-экономическое развитие муниципального образования «Сычевский район» Смоленской области,  </w:t>
      </w:r>
    </w:p>
    <w:p w:rsidR="000918A1" w:rsidRDefault="000918A1" w:rsidP="000918A1">
      <w:pPr>
        <w:ind w:firstLine="709"/>
        <w:jc w:val="both"/>
        <w:rPr>
          <w:sz w:val="28"/>
          <w:szCs w:val="28"/>
        </w:rPr>
      </w:pPr>
    </w:p>
    <w:p w:rsidR="00A44FF1" w:rsidRPr="003625AE" w:rsidRDefault="00A44FF1" w:rsidP="00A44FF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44FF1" w:rsidRPr="003625AE" w:rsidRDefault="00A44FF1" w:rsidP="00A44FF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A44FF1" w:rsidRDefault="00A44FF1" w:rsidP="000918A1">
      <w:pPr>
        <w:ind w:firstLine="709"/>
        <w:jc w:val="both"/>
        <w:rPr>
          <w:sz w:val="28"/>
          <w:szCs w:val="28"/>
        </w:rPr>
      </w:pP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1. Провести на территории муниципального образования </w:t>
      </w:r>
      <w:r w:rsidR="00A44FF1">
        <w:rPr>
          <w:color w:val="000000" w:themeColor="text1"/>
          <w:sz w:val="28"/>
          <w:szCs w:val="28"/>
        </w:rPr>
        <w:t xml:space="preserve">                     </w:t>
      </w:r>
      <w:r w:rsidRPr="00A44FF1">
        <w:rPr>
          <w:color w:val="000000" w:themeColor="text1"/>
          <w:sz w:val="28"/>
          <w:szCs w:val="28"/>
        </w:rPr>
        <w:t xml:space="preserve">«Сычевский район» Смоленской области конкурс "Лучший субъект малого </w:t>
      </w:r>
      <w:r w:rsidR="00A44FF1">
        <w:rPr>
          <w:color w:val="000000" w:themeColor="text1"/>
          <w:sz w:val="28"/>
          <w:szCs w:val="28"/>
        </w:rPr>
        <w:t xml:space="preserve">                  </w:t>
      </w:r>
      <w:r w:rsidRPr="00A44FF1">
        <w:rPr>
          <w:color w:val="000000" w:themeColor="text1"/>
          <w:sz w:val="28"/>
          <w:szCs w:val="28"/>
        </w:rPr>
        <w:t>и среднего предпринимательства".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2. Утвердить </w:t>
      </w:r>
      <w:hyperlink r:id="rId10" w:anchor="P35" w:history="1">
        <w:r w:rsidRPr="00A44FF1">
          <w:rPr>
            <w:rStyle w:val="af1"/>
            <w:color w:val="000000" w:themeColor="text1"/>
            <w:sz w:val="28"/>
            <w:szCs w:val="28"/>
            <w:u w:val="none"/>
          </w:rPr>
          <w:t>Положение</w:t>
        </w:r>
      </w:hyperlink>
      <w:r w:rsidRPr="00A44FF1">
        <w:rPr>
          <w:color w:val="000000" w:themeColor="text1"/>
          <w:sz w:val="28"/>
          <w:szCs w:val="28"/>
        </w:rPr>
        <w:t xml:space="preserve"> о конкурсе "Лучший субъект малого и среднего предпринимательства" согласно приложению № 1.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3. Утвердить </w:t>
      </w:r>
      <w:hyperlink r:id="rId11" w:anchor="P195" w:history="1">
        <w:r w:rsidRPr="00A44FF1">
          <w:rPr>
            <w:rStyle w:val="af1"/>
            <w:color w:val="000000" w:themeColor="text1"/>
            <w:sz w:val="28"/>
            <w:szCs w:val="28"/>
            <w:u w:val="none"/>
          </w:rPr>
          <w:t>состав</w:t>
        </w:r>
      </w:hyperlink>
      <w:r w:rsidRPr="00A44FF1">
        <w:rPr>
          <w:color w:val="000000" w:themeColor="text1"/>
          <w:sz w:val="28"/>
          <w:szCs w:val="28"/>
        </w:rPr>
        <w:t xml:space="preserve"> конкурсной комиссии по определению победителей конкурса согласно приложению № 2.</w:t>
      </w: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lastRenderedPageBreak/>
        <w:t>4. Настоящее постановление вступает в силу со дня его принятия и подлежит  размещению на официальном сайте в сети «Интернет».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44FF1" w:rsidRDefault="00A44FF1" w:rsidP="00A44FF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0918A1" w:rsidRDefault="00A44FF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A44FF1" w:rsidRDefault="000918A1" w:rsidP="00A44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44FF1" w:rsidRDefault="00A44FF1" w:rsidP="00A44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E7FE9">
        <w:rPr>
          <w:sz w:val="28"/>
          <w:szCs w:val="28"/>
        </w:rPr>
        <w:t xml:space="preserve"> </w:t>
      </w:r>
      <w:r>
        <w:rPr>
          <w:sz w:val="28"/>
          <w:szCs w:val="28"/>
        </w:rPr>
        <w:t>№1)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4FF1">
        <w:rPr>
          <w:sz w:val="28"/>
          <w:szCs w:val="28"/>
        </w:rPr>
        <w:t>08.10.</w:t>
      </w:r>
      <w:r>
        <w:rPr>
          <w:sz w:val="28"/>
          <w:szCs w:val="28"/>
        </w:rPr>
        <w:t xml:space="preserve">2021 года № </w:t>
      </w:r>
      <w:r w:rsidR="00A44FF1">
        <w:rPr>
          <w:sz w:val="28"/>
          <w:szCs w:val="28"/>
        </w:rPr>
        <w:t>554</w:t>
      </w:r>
    </w:p>
    <w:p w:rsidR="000918A1" w:rsidRDefault="000918A1" w:rsidP="000918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8A1" w:rsidRDefault="000918A1" w:rsidP="000918A1">
      <w:pPr>
        <w:ind w:firstLine="709"/>
        <w:rPr>
          <w:sz w:val="28"/>
          <w:szCs w:val="28"/>
        </w:rPr>
      </w:pP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"ЛУЧШИЙ СУБЪЕКТ МАЛОГО 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0918A1" w:rsidRDefault="000918A1" w:rsidP="00091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A1" w:rsidRDefault="000918A1" w:rsidP="000918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8A1" w:rsidRPr="00A44FF1" w:rsidRDefault="000918A1" w:rsidP="000918A1">
      <w:pPr>
        <w:rPr>
          <w:sz w:val="28"/>
          <w:szCs w:val="28"/>
        </w:rPr>
      </w:pP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предпринимательства в муниципальном образовании 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(с последующими изменениями).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«Сычевский район» Смоленской области.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1.3. Задачи конкурса: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 xml:space="preserve">оценка уровня развития малого и среднего предпринимательства </w:t>
      </w:r>
      <w:r>
        <w:rPr>
          <w:szCs w:val="28"/>
        </w:rPr>
        <w:t xml:space="preserve">                   </w:t>
      </w:r>
      <w:r w:rsidR="000918A1" w:rsidRPr="00A44FF1">
        <w:rPr>
          <w:szCs w:val="28"/>
        </w:rPr>
        <w:t>по видам экономической деятельности;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выявление предприятий, добившихся наибольших успехов                                            в предпринимательской деятельности;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систематизация опыта работы лучших предпринимателей и распространение положительного предпринимательского опыта.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1.4. Организатором конкурса является Администрация муниципального образования «Сычевский район» Смоленской области (далее по тексту - организатор).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«Сычевский район» Смоленской области, Сычевской районной Думы, представители Совета по малому и среднему предпринимательству.  </w:t>
      </w:r>
    </w:p>
    <w:p w:rsidR="00A44FF1" w:rsidRDefault="00A44FF1" w:rsidP="00A44FF1">
      <w:pPr>
        <w:pStyle w:val="1"/>
        <w:tabs>
          <w:tab w:val="left" w:pos="142"/>
        </w:tabs>
        <w:ind w:firstLine="709"/>
        <w:jc w:val="center"/>
        <w:rPr>
          <w:szCs w:val="28"/>
        </w:rPr>
      </w:pPr>
    </w:p>
    <w:p w:rsidR="00A44FF1" w:rsidRDefault="00A44FF1" w:rsidP="00A44FF1"/>
    <w:p w:rsidR="00A44FF1" w:rsidRPr="00A44FF1" w:rsidRDefault="00A44FF1" w:rsidP="00A44FF1"/>
    <w:p w:rsidR="000918A1" w:rsidRDefault="000918A1" w:rsidP="00A44FF1">
      <w:pPr>
        <w:pStyle w:val="1"/>
        <w:tabs>
          <w:tab w:val="left" w:pos="142"/>
        </w:tabs>
        <w:ind w:firstLine="709"/>
        <w:jc w:val="center"/>
        <w:rPr>
          <w:szCs w:val="28"/>
        </w:rPr>
      </w:pPr>
      <w:r w:rsidRPr="00A44FF1">
        <w:rPr>
          <w:szCs w:val="28"/>
        </w:rPr>
        <w:lastRenderedPageBreak/>
        <w:t>2. Порядок подготовки и проведения конкурса</w:t>
      </w:r>
    </w:p>
    <w:p w:rsidR="00A44FF1" w:rsidRPr="00A44FF1" w:rsidRDefault="00A44FF1" w:rsidP="00A44FF1"/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согласно Федеральному </w:t>
      </w:r>
      <w:hyperlink r:id="rId12" w:history="1">
        <w:r w:rsidRPr="00A44FF1">
          <w:rPr>
            <w:rStyle w:val="af1"/>
            <w:color w:val="000000" w:themeColor="text1"/>
            <w:szCs w:val="28"/>
            <w:u w:val="none"/>
          </w:rPr>
          <w:t>закону</w:t>
        </w:r>
      </w:hyperlink>
      <w:r w:rsidRPr="00A44FF1">
        <w:rPr>
          <w:color w:val="000000" w:themeColor="text1"/>
          <w:szCs w:val="28"/>
        </w:rPr>
        <w:t xml:space="preserve"> "О развитии малого и среднего предпринимательства в Российской Федерации", осуществляющие свою деятельность и зарегистрированные на территории муниципального образования «Сычевский район» Смоленской области.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Участники должны соответствовать следующим требованиям: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918A1" w:rsidRPr="00A44FF1">
        <w:rPr>
          <w:color w:val="000000" w:themeColor="text1"/>
          <w:szCs w:val="28"/>
        </w:rPr>
        <w:t>добросовестное исполнение всех</w:t>
      </w:r>
      <w:r w:rsidR="000918A1" w:rsidRPr="00A44FF1">
        <w:rPr>
          <w:szCs w:val="28"/>
        </w:rPr>
        <w:t xml:space="preserve"> финансово-хозяйственных обязательств, в том числе по уплате налогов и выплате заработной платы, безупречная кредитная история;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 xml:space="preserve">2.2. Информационное сообщение о проведении конкурса и данное Положение должны быть размещены конкурсной комиссией  на официальном сайте Администрации муниципального образования «Сычевский район» </w:t>
      </w:r>
      <w:r w:rsidR="00A44FF1">
        <w:rPr>
          <w:szCs w:val="28"/>
        </w:rPr>
        <w:t xml:space="preserve">                     </w:t>
      </w:r>
      <w:r w:rsidRPr="00A44FF1">
        <w:rPr>
          <w:szCs w:val="28"/>
        </w:rPr>
        <w:t>в информационно-коммуникационной сети «Интернет» не менее чем за 15 дней до даты подведения итогов конкурса.</w:t>
      </w:r>
    </w:p>
    <w:p w:rsidR="000918A1" w:rsidRPr="00A44FF1" w:rsidRDefault="000918A1" w:rsidP="00A44FF1">
      <w:pPr>
        <w:tabs>
          <w:tab w:val="left" w:pos="142"/>
        </w:tabs>
        <w:ind w:firstLine="709"/>
        <w:rPr>
          <w:sz w:val="28"/>
          <w:szCs w:val="28"/>
        </w:rPr>
      </w:pPr>
      <w:r w:rsidRPr="00A44FF1">
        <w:rPr>
          <w:sz w:val="28"/>
          <w:szCs w:val="28"/>
        </w:rPr>
        <w:t>Информационное сообщение  должно содержать информацию о:</w:t>
      </w:r>
    </w:p>
    <w:p w:rsidR="00CE7FE9" w:rsidRDefault="00A44FF1" w:rsidP="00CE7FE9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A1" w:rsidRPr="00A44FF1">
        <w:rPr>
          <w:sz w:val="28"/>
          <w:szCs w:val="28"/>
        </w:rPr>
        <w:t>сроках  проведения конкурса;</w:t>
      </w:r>
      <w:r w:rsidR="00CE7FE9">
        <w:rPr>
          <w:sz w:val="28"/>
          <w:szCs w:val="28"/>
        </w:rPr>
        <w:t xml:space="preserve"> </w:t>
      </w:r>
    </w:p>
    <w:p w:rsidR="00CE7FE9" w:rsidRDefault="00A44FF1" w:rsidP="00CE7FE9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порядке, сроках, адресе  приема документов и контактных телефонах;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критериях и порядке оценки результатов производственно-хозяйственной деятельности участников конкурса;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 xml:space="preserve">критериях и условиях оценки результатов конкурса. 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r:id="rId13" w:anchor="P139" w:history="1">
        <w:r w:rsidRPr="00A44FF1">
          <w:rPr>
            <w:rStyle w:val="af1"/>
            <w:color w:val="000000" w:themeColor="text1"/>
            <w:szCs w:val="28"/>
            <w:u w:val="none"/>
          </w:rPr>
          <w:t>заявки</w:t>
        </w:r>
      </w:hyperlink>
      <w:r w:rsidRPr="00A44FF1">
        <w:rPr>
          <w:color w:val="000000" w:themeColor="text1"/>
          <w:szCs w:val="28"/>
        </w:rPr>
        <w:t xml:space="preserve"> (приложение № 1                              к Положению) в Администрацию муниципального образования «Сычевский район» Смоленской области по адресу: Смоленская область, г.Сычевка, </w:t>
      </w:r>
      <w:r>
        <w:rPr>
          <w:color w:val="000000" w:themeColor="text1"/>
          <w:szCs w:val="28"/>
        </w:rPr>
        <w:t xml:space="preserve">                    </w:t>
      </w:r>
      <w:r w:rsidRPr="00A44FF1">
        <w:rPr>
          <w:color w:val="000000" w:themeColor="text1"/>
          <w:szCs w:val="28"/>
        </w:rPr>
        <w:t>пл. Революции, д.1</w:t>
      </w:r>
      <w:r>
        <w:rPr>
          <w:color w:val="000000" w:themeColor="text1"/>
          <w:szCs w:val="28"/>
        </w:rPr>
        <w:t>.</w:t>
      </w:r>
      <w:r w:rsidRPr="00A44FF1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Перечень документов, представляемых на конкурс: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 xml:space="preserve">заявка по </w:t>
      </w:r>
      <w:hyperlink r:id="rId14" w:anchor="P139" w:history="1">
        <w:r w:rsidRPr="00A44FF1">
          <w:rPr>
            <w:rStyle w:val="af1"/>
            <w:color w:val="000000" w:themeColor="text1"/>
            <w:szCs w:val="28"/>
            <w:u w:val="none"/>
          </w:rPr>
          <w:t>форме</w:t>
        </w:r>
      </w:hyperlink>
      <w:r w:rsidRPr="00A44FF1">
        <w:rPr>
          <w:color w:val="000000" w:themeColor="text1"/>
          <w:szCs w:val="28"/>
        </w:rPr>
        <w:t xml:space="preserve"> согласно приложению;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свидетельства о государственной регистрации;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                              - для индивидуальных предпринимателей;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лицензии (при наличии);</w:t>
      </w:r>
      <w:r w:rsidRPr="00CE7FE9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копии наград, дипломов, грамот, благодарственных писем (если имеются).</w:t>
      </w:r>
    </w:p>
    <w:p w:rsidR="00A44FF1" w:rsidRDefault="00A44FF1" w:rsidP="00CE7FE9">
      <w:pPr>
        <w:tabs>
          <w:tab w:val="left" w:pos="142"/>
        </w:tabs>
        <w:ind w:firstLine="709"/>
        <w:rPr>
          <w:color w:val="000000" w:themeColor="text1"/>
          <w:szCs w:val="28"/>
        </w:rPr>
      </w:pPr>
    </w:p>
    <w:p w:rsidR="00A44FF1" w:rsidRPr="00A44FF1" w:rsidRDefault="00A44FF1" w:rsidP="00A44FF1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2.4. Секретарь конкурсной комиссии регистрирует заявки, проводит проверку документов.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о победителях конкурса.</w:t>
      </w:r>
    </w:p>
    <w:p w:rsidR="00A44FF1" w:rsidRDefault="00A44FF1" w:rsidP="00A44FF1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Default="000918A1" w:rsidP="00A44FF1">
      <w:pPr>
        <w:pStyle w:val="1"/>
        <w:ind w:firstLine="709"/>
        <w:jc w:val="center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3. Номинации и критерии  конкурса</w:t>
      </w:r>
    </w:p>
    <w:p w:rsidR="00A44FF1" w:rsidRPr="00A44FF1" w:rsidRDefault="00A44FF1" w:rsidP="00A44FF1"/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Конкурс проводится с присуждением призовых мест в каждой из номинаций:</w:t>
      </w:r>
    </w:p>
    <w:p w:rsidR="000918A1" w:rsidRPr="00A44FF1" w:rsidRDefault="000918A1" w:rsidP="00CE7FE9">
      <w:pPr>
        <w:pStyle w:val="1"/>
        <w:ind w:firstLine="709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1. Номинация "Лучший  торговый объект":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внешний вид: привлекательность оформления витрин, входа и вывески, наличие указателей, создание условий для маломобильных групп населения (пандус, кнопка вызова)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интерьер магазина: санитарное состояние, наличие и оформление информации для покупателей, 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записей в книге отзывов и предложений покупателей - 0 - </w:t>
      </w:r>
      <w:r w:rsidR="00574650">
        <w:rPr>
          <w:color w:val="000000" w:themeColor="text1"/>
          <w:sz w:val="28"/>
          <w:szCs w:val="28"/>
        </w:rPr>
        <w:t xml:space="preserve">                        </w:t>
      </w:r>
      <w:r w:rsidRPr="00A44FF1">
        <w:rPr>
          <w:color w:val="000000" w:themeColor="text1"/>
          <w:sz w:val="28"/>
          <w:szCs w:val="28"/>
        </w:rPr>
        <w:t>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наличие в продаже продукции товаропроизводителей Смоленской области -0-5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на дату объявления конкурса почетных грамот, благодарственных писем и других наград органа местного самоуправления - </w:t>
      </w:r>
      <w:r w:rsidR="00A44FF1">
        <w:rPr>
          <w:color w:val="000000" w:themeColor="text1"/>
          <w:sz w:val="28"/>
          <w:szCs w:val="28"/>
        </w:rPr>
        <w:t xml:space="preserve">                </w:t>
      </w:r>
      <w:r w:rsidRPr="00A44FF1">
        <w:rPr>
          <w:color w:val="000000" w:themeColor="text1"/>
          <w:sz w:val="28"/>
          <w:szCs w:val="28"/>
        </w:rPr>
        <w:t>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 благотворительная деятельность - 0 - 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благоустройство прилегающей территории - 0 - 5 баллов.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CE7FE9">
      <w:pPr>
        <w:pStyle w:val="12"/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2. Номинация  «Лучший торговый объект</w:t>
      </w:r>
      <w:r w:rsidR="00CE7FE9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в сельской местности»: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внешний вид: привлекательность оформления витрин, входа и вывески, наличие указателей, создание условий для маломобильных групп населения (пандус, кнопка вызова)- 0 - 5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интерьер магазина: санитарное состояние, наличие и оформление информации для покупателей; 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записей в книге отзывов и предложений  покупателей - 0 - </w:t>
      </w:r>
      <w:r w:rsidR="00CE7FE9">
        <w:rPr>
          <w:color w:val="000000" w:themeColor="text1"/>
          <w:sz w:val="28"/>
          <w:szCs w:val="28"/>
        </w:rPr>
        <w:t xml:space="preserve">                   </w:t>
      </w:r>
      <w:r w:rsidRPr="00A44FF1">
        <w:rPr>
          <w:color w:val="000000" w:themeColor="text1"/>
          <w:sz w:val="28"/>
          <w:szCs w:val="28"/>
        </w:rPr>
        <w:t xml:space="preserve">5 баллов; 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наличие в продаже продукции товаропроизводителей Смоленской области -0-5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</w:t>
      </w:r>
      <w:r w:rsidR="0059759D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lastRenderedPageBreak/>
        <w:t xml:space="preserve">наличие на дату объявления конкурса почетных грамот, благодарственных писем и других наград органа местного самоуправления - </w:t>
      </w:r>
      <w:r w:rsidR="00CE7FE9">
        <w:rPr>
          <w:color w:val="000000" w:themeColor="text1"/>
          <w:sz w:val="28"/>
          <w:szCs w:val="28"/>
        </w:rPr>
        <w:t xml:space="preserve">               </w:t>
      </w:r>
      <w:r w:rsidRPr="00A44FF1">
        <w:rPr>
          <w:color w:val="000000" w:themeColor="text1"/>
          <w:sz w:val="28"/>
          <w:szCs w:val="28"/>
        </w:rPr>
        <w:t>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 благотворительная деятельность - 0 -</w:t>
      </w:r>
      <w:r w:rsidR="0059759D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благоустройство прилегающей территории - 0 - 5 баллов.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CE7FE9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3. Номинация "Лучший предприниматель в сфере производства продукции»: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профессиональные и корпоративные достижения предприятия (участие                       в федеральных и региональных выставках, награды)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выполнение основных производственных показателей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финансово-экономические результаты, темп роста заработной платы работников и своевременная ее выплата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создание новых рабочих мест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- 0- 5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трудоустройство инвалидов 0 –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благотворительная деятельность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CE7FE9" w:rsidRDefault="000918A1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благоустройство прилегающей территории - 0 - 5 баллов.</w:t>
      </w:r>
      <w:r w:rsidR="00CE7FE9" w:rsidRPr="00CE7FE9">
        <w:rPr>
          <w:color w:val="000000" w:themeColor="text1"/>
          <w:szCs w:val="28"/>
        </w:rPr>
        <w:t xml:space="preserve"> </w:t>
      </w:r>
    </w:p>
    <w:p w:rsidR="00E954EF" w:rsidRDefault="00E954EF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4. Сроки проведения конкурса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4.1. Заявки на участие в конкурсе принимаются с 14 октября 2021 года    по </w:t>
      </w:r>
      <w:r w:rsidR="00A0171B">
        <w:rPr>
          <w:color w:val="000000" w:themeColor="text1"/>
          <w:szCs w:val="28"/>
        </w:rPr>
        <w:t>1</w:t>
      </w:r>
      <w:r w:rsidRPr="00A44FF1">
        <w:rPr>
          <w:color w:val="000000" w:themeColor="text1"/>
          <w:szCs w:val="28"/>
        </w:rPr>
        <w:t xml:space="preserve">2 ноября 2021 года включительно по адресу: Смоленская область, </w:t>
      </w:r>
      <w:r>
        <w:rPr>
          <w:color w:val="000000" w:themeColor="text1"/>
          <w:szCs w:val="28"/>
        </w:rPr>
        <w:t xml:space="preserve">                      </w:t>
      </w:r>
      <w:r w:rsidRPr="00A44FF1">
        <w:rPr>
          <w:color w:val="000000" w:themeColor="text1"/>
          <w:szCs w:val="28"/>
        </w:rPr>
        <w:t xml:space="preserve"> г. Сычевка, пл. Революции,  д.1, тел. 8 (48130)4-15-44.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4.2. Подведение итогов конкурса состоится </w:t>
      </w:r>
      <w:r w:rsidR="00A0171B">
        <w:rPr>
          <w:color w:val="000000" w:themeColor="text1"/>
          <w:szCs w:val="28"/>
        </w:rPr>
        <w:t>16</w:t>
      </w:r>
      <w:r w:rsidRPr="00A44FF1">
        <w:rPr>
          <w:color w:val="000000" w:themeColor="text1"/>
          <w:szCs w:val="28"/>
        </w:rPr>
        <w:t xml:space="preserve"> ноября 2021 года.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 Подведение итогов конкурса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5.1. Комиссия рассматривает представленные на конкурс материалы                              на предмет их соответствия требованиям, установленным настоящим Положением.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r:id="rId15" w:anchor="P80" w:history="1">
        <w:r w:rsidRPr="00A44FF1">
          <w:rPr>
            <w:rStyle w:val="af1"/>
            <w:color w:val="000000" w:themeColor="text1"/>
            <w:szCs w:val="28"/>
            <w:u w:val="none"/>
          </w:rPr>
          <w:t>разделу 3</w:t>
        </w:r>
      </w:hyperlink>
      <w:r w:rsidRPr="00A44FF1">
        <w:rPr>
          <w:color w:val="000000" w:themeColor="text1"/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</w:t>
      </w:r>
      <w:r w:rsidR="00574650">
        <w:rPr>
          <w:color w:val="000000" w:themeColor="text1"/>
          <w:szCs w:val="28"/>
        </w:rPr>
        <w:t xml:space="preserve">                 </w:t>
      </w:r>
      <w:r w:rsidRPr="00A44FF1">
        <w:rPr>
          <w:color w:val="000000" w:themeColor="text1"/>
          <w:szCs w:val="28"/>
        </w:rPr>
        <w:t>на нем присутствует 2/3 его членов.</w:t>
      </w:r>
      <w:r w:rsidRPr="00CE7FE9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5.4. Решение комиссии оформляется протоколом, который подписывается председателем, секретарем и всеми членами комиссии, принимавшими участие                      в заседании.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5.7. Итоги конкурса размещаются на сайте Администрации муниципального образования  «Сычевский район» Смоленской области.</w:t>
      </w: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CE7FE9" w:rsidRDefault="0059759D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№2)</w:t>
      </w:r>
    </w:p>
    <w:p w:rsidR="000918A1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08.10.2021 года № 554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КОНКУРСНОЙ КОМИССИИ ПО ОПРЕДЕЛЕНИЮ ПОБЕДИТЕЛЕЙ КОНКУРСА</w:t>
      </w:r>
      <w:r w:rsidR="00CE7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Смоленской области, секретарь комиссии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Баликова Татьяна Геннадьевна – и.о</w:t>
      </w:r>
      <w:r w:rsidR="00E954EF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отдела – пресс</w:t>
      </w:r>
      <w:r w:rsidR="00E954EF">
        <w:rPr>
          <w:sz w:val="28"/>
          <w:szCs w:val="28"/>
        </w:rPr>
        <w:t>-</w:t>
      </w:r>
      <w:r>
        <w:rPr>
          <w:sz w:val="28"/>
          <w:szCs w:val="28"/>
        </w:rPr>
        <w:t>секретарь</w:t>
      </w:r>
      <w:r w:rsidR="00E954EF">
        <w:rPr>
          <w:sz w:val="28"/>
          <w:szCs w:val="28"/>
        </w:rPr>
        <w:t xml:space="preserve"> информационного отдела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Пискарёва Людмила Николаевна – главный специалист отдела экономики и комплексного развития Администрации муниципального образования                   «Сычевский район»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 – главный специалист-юрист Администрации муниципального образования «Сычевский район»                       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«Сыче</w:t>
      </w:r>
      <w:r w:rsidR="00E954EF">
        <w:rPr>
          <w:sz w:val="28"/>
          <w:szCs w:val="28"/>
        </w:rPr>
        <w:t>вский район» Смоленской области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0918A1">
      <w:pPr>
        <w:ind w:firstLine="709"/>
        <w:jc w:val="both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5746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4650" w:rsidRDefault="000918A1" w:rsidP="00574650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 Положению </w:t>
      </w:r>
      <w:r w:rsidR="00574650" w:rsidRPr="00A44FF1">
        <w:rPr>
          <w:color w:val="000000" w:themeColor="text1"/>
          <w:sz w:val="28"/>
          <w:szCs w:val="28"/>
        </w:rPr>
        <w:t xml:space="preserve">о конкурсе "Лучший субъект малого </w:t>
      </w:r>
    </w:p>
    <w:p w:rsidR="000918A1" w:rsidRDefault="00574650" w:rsidP="00574650">
      <w:pPr>
        <w:ind w:firstLine="709"/>
        <w:jc w:val="right"/>
        <w:rPr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и среднего предпринимательства"</w:t>
      </w:r>
      <w:r w:rsidR="000918A1">
        <w:rPr>
          <w:sz w:val="28"/>
          <w:szCs w:val="28"/>
        </w:rPr>
        <w:t xml:space="preserve">      </w:t>
      </w:r>
    </w:p>
    <w:p w:rsidR="000918A1" w:rsidRDefault="000918A1" w:rsidP="000918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574650">
      <w:pPr>
        <w:pStyle w:val="ad"/>
        <w:rPr>
          <w:szCs w:val="28"/>
        </w:rPr>
      </w:pPr>
      <w:r>
        <w:rPr>
          <w:szCs w:val="28"/>
        </w:rPr>
        <w:t>ЗАЯВКА</w:t>
      </w:r>
    </w:p>
    <w:p w:rsidR="000918A1" w:rsidRDefault="000918A1" w:rsidP="00574650">
      <w:pPr>
        <w:pStyle w:val="ad"/>
        <w:rPr>
          <w:szCs w:val="28"/>
        </w:rPr>
      </w:pPr>
      <w:r>
        <w:rPr>
          <w:szCs w:val="28"/>
        </w:rPr>
        <w:t>на участие в конкурсе «Лучший субъект малого и среднего предпринимательства»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  <w:r>
        <w:rPr>
          <w:szCs w:val="28"/>
        </w:rPr>
        <w:t>в номинации _______________________</w:t>
      </w:r>
      <w:r w:rsidR="00574650">
        <w:rPr>
          <w:szCs w:val="28"/>
        </w:rPr>
        <w:t>___________________________</w:t>
      </w:r>
    </w:p>
    <w:p w:rsidR="000918A1" w:rsidRDefault="000918A1" w:rsidP="000918A1">
      <w:pPr>
        <w:pStyle w:val="ad"/>
        <w:ind w:firstLine="709"/>
        <w:rPr>
          <w:sz w:val="20"/>
          <w:szCs w:val="20"/>
        </w:rPr>
      </w:pPr>
      <w:r>
        <w:rPr>
          <w:sz w:val="20"/>
          <w:szCs w:val="20"/>
        </w:rPr>
        <w:t>(указать наименование)</w:t>
      </w:r>
    </w:p>
    <w:p w:rsidR="000918A1" w:rsidRDefault="000918A1" w:rsidP="000918A1">
      <w:pPr>
        <w:pStyle w:val="ad"/>
        <w:ind w:firstLine="709"/>
        <w:rPr>
          <w:szCs w:val="28"/>
        </w:rPr>
      </w:pPr>
      <w:r>
        <w:rPr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6"/>
        <w:gridCol w:w="3969"/>
      </w:tblGrid>
      <w:tr w:rsidR="000918A1" w:rsidTr="0057465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 w:rsidP="00574650">
            <w:pPr>
              <w:pStyle w:val="ad"/>
              <w:ind w:firstLine="6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ind w:firstLine="709"/>
              <w:rPr>
                <w:szCs w:val="28"/>
              </w:rPr>
            </w:pPr>
            <w:r>
              <w:rPr>
                <w:szCs w:val="28"/>
              </w:rPr>
              <w:t>Сведения об участнике</w:t>
            </w: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Год создания (регистрации)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Ассортимент производимой продукции (оказываемых услуг) (перечень наименований выпускаемой продукции                     с указанием ассортимента)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благотворительной и спонсорской деятельности (наименование мероприятий, объем финансирования, виды адресной и др. помощи)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гарантии работникам                         с указанием видов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капитал, всего,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  <w:p w:rsidR="00574650" w:rsidRDefault="00574650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Фонд оплаты труда,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</w:tbl>
    <w:p w:rsidR="000918A1" w:rsidRDefault="000918A1" w:rsidP="000918A1">
      <w:pPr>
        <w:pStyle w:val="ad"/>
        <w:ind w:firstLine="709"/>
        <w:rPr>
          <w:szCs w:val="28"/>
        </w:rPr>
      </w:pP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  <w:r>
        <w:rPr>
          <w:szCs w:val="28"/>
        </w:rPr>
        <w:t>К конкурсной заявке прилагаются следующие документы: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>С порядком проведения конкурса ознакомлен и согласен.</w:t>
      </w: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0918A1" w:rsidRPr="00574650" w:rsidRDefault="000918A1" w:rsidP="000918A1">
      <w:pPr>
        <w:pStyle w:val="1"/>
        <w:ind w:firstLine="709"/>
        <w:jc w:val="both"/>
        <w:rPr>
          <w:szCs w:val="28"/>
        </w:rPr>
      </w:pPr>
      <w:r w:rsidRPr="00574650">
        <w:rPr>
          <w:szCs w:val="28"/>
        </w:rPr>
        <w:t xml:space="preserve">Подтверждаем, что на дату проведения конкурса предприятие   </w:t>
      </w:r>
      <w:r w:rsidR="00574650">
        <w:rPr>
          <w:szCs w:val="28"/>
        </w:rPr>
        <w:t xml:space="preserve">                  </w:t>
      </w:r>
      <w:r w:rsidRPr="00574650">
        <w:rPr>
          <w:szCs w:val="28"/>
        </w:rPr>
        <w:t>не является  неплатежеспособным, его  имущество не находится  под  судебным контролем, не находится  в  стадии   банкротства,  не  является  банкротом, его делами не распоряжается какой-либо суд или назначенное судом лицо.</w:t>
      </w:r>
    </w:p>
    <w:p w:rsidR="000918A1" w:rsidRDefault="000918A1" w:rsidP="000918A1">
      <w:pPr>
        <w:pStyle w:val="1"/>
        <w:ind w:firstLine="709"/>
        <w:jc w:val="both"/>
        <w:rPr>
          <w:rFonts w:ascii="Cambria" w:hAnsi="Cambria"/>
          <w:b/>
          <w:sz w:val="32"/>
          <w:szCs w:val="32"/>
        </w:rPr>
      </w:pP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Индивидуальный предпринимат</w:t>
      </w:r>
      <w:r w:rsidR="00574650">
        <w:rPr>
          <w:szCs w:val="28"/>
        </w:rPr>
        <w:t>ель,</w:t>
      </w:r>
      <w:r w:rsidR="00574650">
        <w:rPr>
          <w:szCs w:val="28"/>
        </w:rPr>
        <w:tab/>
        <w:t>________   ________________</w:t>
      </w: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Руководитель предприятия,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 (инициалы, фамилия)</w:t>
      </w:r>
    </w:p>
    <w:p w:rsidR="000918A1" w:rsidRDefault="000918A1" w:rsidP="000918A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8A1" w:rsidRDefault="000918A1" w:rsidP="00066A09">
      <w:pPr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7B" w:rsidRDefault="0045277B" w:rsidP="00FA6D0B">
      <w:r>
        <w:separator/>
      </w:r>
    </w:p>
  </w:endnote>
  <w:endnote w:type="continuationSeparator" w:id="1">
    <w:p w:rsidR="0045277B" w:rsidRDefault="0045277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7B" w:rsidRDefault="0045277B" w:rsidP="00FA6D0B">
      <w:r>
        <w:separator/>
      </w:r>
    </w:p>
  </w:footnote>
  <w:footnote w:type="continuationSeparator" w:id="1">
    <w:p w:rsidR="0045277B" w:rsidRDefault="0045277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11FA6">
    <w:pPr>
      <w:pStyle w:val="ab"/>
      <w:jc w:val="center"/>
    </w:pPr>
    <w:fldSimple w:instr=" PAGE   \* MERGEFORMAT ">
      <w:r w:rsidR="00A0171B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0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18A1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1FA6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77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650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59D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5E1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5E9F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5FD7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171B"/>
    <w:rsid w:val="00A03A09"/>
    <w:rsid w:val="00A03A21"/>
    <w:rsid w:val="00A03D29"/>
    <w:rsid w:val="00A04274"/>
    <w:rsid w:val="00A047C8"/>
    <w:rsid w:val="00A06859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4FF1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0C0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FE9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54EF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130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e">
    <w:name w:val="Название Знак"/>
    <w:basedOn w:val="a2"/>
    <w:link w:val="ad"/>
    <w:rsid w:val="000918A1"/>
    <w:rPr>
      <w:sz w:val="28"/>
      <w:szCs w:val="24"/>
    </w:rPr>
  </w:style>
  <w:style w:type="paragraph" w:customStyle="1" w:styleId="12">
    <w:name w:val="Без интервала1"/>
    <w:rsid w:val="000918A1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1859053ACC5B20D68C063B7E3EF72D988C4117FAFD6BF13E169B088HDA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10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1859053ACC5B20D68C063B7E3EF72D989C51673AFD6BF13E169B088DD00DEC210A0FFE8HAA2H" TargetMode="External"/><Relationship Id="rId14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2021-11-11T06:09:00Z</cp:lastPrinted>
  <dcterms:created xsi:type="dcterms:W3CDTF">2021-10-12T06:57:00Z</dcterms:created>
  <dcterms:modified xsi:type="dcterms:W3CDTF">2021-11-11T06:10:00Z</dcterms:modified>
</cp:coreProperties>
</file>