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072E3">
        <w:rPr>
          <w:b/>
          <w:sz w:val="28"/>
          <w:szCs w:val="28"/>
          <w:u w:val="single"/>
        </w:rPr>
        <w:t>09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072E3">
        <w:rPr>
          <w:b/>
          <w:sz w:val="28"/>
          <w:szCs w:val="28"/>
          <w:u w:val="single"/>
        </w:rPr>
        <w:t>60</w:t>
      </w:r>
    </w:p>
    <w:p w:rsidR="005F28BE" w:rsidRPr="00260024" w:rsidRDefault="0088324C" w:rsidP="00260024">
      <w:pPr>
        <w:jc w:val="both"/>
        <w:rPr>
          <w:sz w:val="28"/>
          <w:szCs w:val="28"/>
        </w:rPr>
      </w:pPr>
      <w:r w:rsidRPr="004F7285">
        <w:t xml:space="preserve">         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D072E3" w:rsidTr="005B7A5D">
        <w:tc>
          <w:tcPr>
            <w:tcW w:w="4608" w:type="dxa"/>
            <w:shd w:val="clear" w:color="auto" w:fill="auto"/>
          </w:tcPr>
          <w:p w:rsidR="00D072E3" w:rsidRDefault="00D072E3" w:rsidP="005B7A5D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D072E3" w:rsidRDefault="00D072E3" w:rsidP="00D072E3"/>
    <w:p w:rsidR="00D072E3" w:rsidRDefault="00D072E3" w:rsidP="00D072E3"/>
    <w:p w:rsidR="00D072E3" w:rsidRPr="00123CE3" w:rsidRDefault="00D072E3" w:rsidP="00123CE3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Российской Федерации, в  соответствии  с Положением о порядке проведения публичных слушаний  и учета мнения граждан при осуществлении градостроительной деятельности на территории муниципального образования                                            «Сычевский район» Смоленской области</w:t>
      </w:r>
      <w:r w:rsidR="00123CE3"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 w:rsidR="00123CE3"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от 23.04.2008 года № 298 (в ред. решения от 29.11.2019</w:t>
      </w:r>
      <w:r w:rsidR="00123CE3"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 xml:space="preserve">года </w:t>
      </w:r>
      <w:r w:rsidR="00123CE3">
        <w:rPr>
          <w:sz w:val="28"/>
          <w:szCs w:val="28"/>
        </w:rPr>
        <w:t xml:space="preserve">                     </w:t>
      </w:r>
      <w:r w:rsidRPr="00123CE3">
        <w:rPr>
          <w:sz w:val="28"/>
          <w:szCs w:val="28"/>
        </w:rPr>
        <w:t xml:space="preserve">№ 231), административным регламентом  предоставления муниципальной </w:t>
      </w:r>
      <w:r w:rsidRPr="00123CE3">
        <w:rPr>
          <w:bCs/>
          <w:sz w:val="28"/>
          <w:szCs w:val="28"/>
        </w:rPr>
        <w:t>услуги «Принятие решения о подготовке документации по планировке территории</w:t>
      </w:r>
      <w:r w:rsidR="00123CE3" w:rsidRPr="00123CE3">
        <w:rPr>
          <w:sz w:val="28"/>
          <w:szCs w:val="28"/>
        </w:rPr>
        <w:t>»</w:t>
      </w:r>
      <w:r w:rsidRPr="00123CE3">
        <w:rPr>
          <w:sz w:val="28"/>
          <w:szCs w:val="28"/>
        </w:rPr>
        <w:t>, утвержденным постановлением Администрации муниципального образования  «Сычевский  район»  Смоленской  области  от 15.07.2019 года  № 317,</w:t>
      </w:r>
    </w:p>
    <w:p w:rsidR="00123CE3" w:rsidRDefault="00123CE3" w:rsidP="00123CE3">
      <w:pPr>
        <w:ind w:firstLine="709"/>
        <w:jc w:val="both"/>
        <w:rPr>
          <w:sz w:val="28"/>
          <w:szCs w:val="28"/>
        </w:rPr>
      </w:pPr>
    </w:p>
    <w:p w:rsidR="00123CE3" w:rsidRPr="007E703C" w:rsidRDefault="00123CE3" w:rsidP="00123CE3">
      <w:pPr>
        <w:ind w:firstLine="709"/>
        <w:jc w:val="both"/>
        <w:rPr>
          <w:sz w:val="28"/>
          <w:szCs w:val="28"/>
        </w:rPr>
      </w:pPr>
      <w:r w:rsidRPr="007E703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123CE3" w:rsidRPr="007E703C" w:rsidRDefault="00123CE3" w:rsidP="00123C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703C">
        <w:rPr>
          <w:sz w:val="28"/>
          <w:szCs w:val="28"/>
        </w:rPr>
        <w:t xml:space="preserve">п о с т а н о в л я е т: </w:t>
      </w:r>
    </w:p>
    <w:p w:rsidR="00D072E3" w:rsidRPr="00123CE3" w:rsidRDefault="00D072E3" w:rsidP="00D072E3">
      <w:pPr>
        <w:ind w:firstLine="708"/>
        <w:rPr>
          <w:sz w:val="28"/>
          <w:szCs w:val="28"/>
        </w:rPr>
      </w:pPr>
    </w:p>
    <w:p w:rsidR="00D072E3" w:rsidRPr="00123CE3" w:rsidRDefault="00D072E3" w:rsidP="00123CE3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 22 марта 2021 года в 10-00 ч. в здании Администрации  муниципального образования «Сычевский район» Смоленской области расположенно</w:t>
      </w:r>
      <w:r w:rsidR="00123CE3"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 </w:t>
      </w:r>
      <w:r w:rsidR="00123CE3">
        <w:rPr>
          <w:sz w:val="28"/>
          <w:szCs w:val="28"/>
        </w:rPr>
        <w:t xml:space="preserve">                  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D072E3" w:rsidRPr="00123CE3" w:rsidRDefault="00D072E3" w:rsidP="00123CE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 xml:space="preserve">- рассмотрение проектной документации: «Проект планировки и проект межевания территории размещения линейных объектов (сбросной коллектор очищенных сточных вод) в рамках проектирования объекта «Строительство хозяйственно-бытовой канализации, ливневой канализации, дренажа и наружного освещения» федерального казенного учреждения «Смоленская психиатрическая больница (стационар) специализированного типа с интенсивным наблюдением» Министерства здравоохранения Российской Федерации» по  адресу:  Смоленская  область,  Сычевский  район,  г. Сычевка,  ул.  Карла  Маркса.           </w:t>
      </w:r>
    </w:p>
    <w:p w:rsidR="00123CE3" w:rsidRDefault="00123CE3" w:rsidP="00D072E3">
      <w:pPr>
        <w:pStyle w:val="a5"/>
        <w:ind w:firstLine="708"/>
        <w:rPr>
          <w:b w:val="0"/>
          <w:szCs w:val="28"/>
        </w:rPr>
      </w:pPr>
    </w:p>
    <w:p w:rsidR="00D072E3" w:rsidRDefault="00D072E3" w:rsidP="00123CE3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lastRenderedPageBreak/>
        <w:t>2. Для осуществления организации публичных слушаний создать организационный комитет в следующем составе:</w:t>
      </w:r>
    </w:p>
    <w:p w:rsidR="00123CE3" w:rsidRDefault="00123CE3" w:rsidP="00123CE3">
      <w:pPr>
        <w:pStyle w:val="a5"/>
        <w:ind w:firstLine="708"/>
        <w:jc w:val="both"/>
        <w:rPr>
          <w:b w:val="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87"/>
      </w:tblGrid>
      <w:tr w:rsidR="00123CE3" w:rsidRPr="00123CE3" w:rsidTr="00123CE3">
        <w:tc>
          <w:tcPr>
            <w:tcW w:w="3227" w:type="dxa"/>
          </w:tcPr>
          <w:p w:rsidR="00123CE3" w:rsidRDefault="00123CE3" w:rsidP="00123CE3">
            <w:pPr>
              <w:pStyle w:val="a5"/>
              <w:jc w:val="both"/>
              <w:rPr>
                <w:b w:val="0"/>
                <w:szCs w:val="28"/>
              </w:rPr>
            </w:pPr>
            <w:r w:rsidRPr="00123CE3">
              <w:rPr>
                <w:b w:val="0"/>
                <w:szCs w:val="28"/>
              </w:rPr>
              <w:t xml:space="preserve">Данилевич </w:t>
            </w:r>
          </w:p>
          <w:p w:rsidR="00123CE3" w:rsidRPr="00123CE3" w:rsidRDefault="00123CE3" w:rsidP="00123CE3">
            <w:pPr>
              <w:pStyle w:val="a5"/>
              <w:jc w:val="both"/>
              <w:rPr>
                <w:b w:val="0"/>
                <w:szCs w:val="28"/>
              </w:rPr>
            </w:pPr>
            <w:r w:rsidRPr="00123CE3">
              <w:rPr>
                <w:b w:val="0"/>
                <w:szCs w:val="28"/>
              </w:rPr>
              <w:t xml:space="preserve">Кирилл  Геннадьевич  </w:t>
            </w:r>
          </w:p>
        </w:tc>
        <w:tc>
          <w:tcPr>
            <w:tcW w:w="7087" w:type="dxa"/>
          </w:tcPr>
          <w:p w:rsidR="00123CE3" w:rsidRPr="00123CE3" w:rsidRDefault="00123CE3" w:rsidP="00123CE3">
            <w:pPr>
              <w:pStyle w:val="a5"/>
              <w:jc w:val="both"/>
              <w:rPr>
                <w:b w:val="0"/>
                <w:szCs w:val="28"/>
              </w:rPr>
            </w:pPr>
            <w:r w:rsidRPr="00123CE3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</w:tc>
      </w:tr>
      <w:tr w:rsidR="00123CE3" w:rsidRPr="00123CE3" w:rsidTr="00123CE3">
        <w:tc>
          <w:tcPr>
            <w:tcW w:w="3227" w:type="dxa"/>
          </w:tcPr>
          <w:p w:rsidR="00123CE3" w:rsidRPr="00123CE3" w:rsidRDefault="00123CE3" w:rsidP="00123CE3">
            <w:pPr>
              <w:rPr>
                <w:sz w:val="28"/>
                <w:szCs w:val="28"/>
              </w:rPr>
            </w:pPr>
            <w:r w:rsidRPr="00123CE3">
              <w:rPr>
                <w:sz w:val="28"/>
                <w:szCs w:val="28"/>
              </w:rPr>
              <w:t>Приймак</w:t>
            </w:r>
          </w:p>
          <w:p w:rsidR="00123CE3" w:rsidRPr="00123CE3" w:rsidRDefault="00123CE3" w:rsidP="00123CE3">
            <w:pPr>
              <w:rPr>
                <w:szCs w:val="28"/>
              </w:rPr>
            </w:pPr>
            <w:r w:rsidRPr="00123CE3">
              <w:rPr>
                <w:sz w:val="28"/>
                <w:szCs w:val="28"/>
              </w:rPr>
              <w:t>Тимофей</w:t>
            </w:r>
            <w:r>
              <w:rPr>
                <w:sz w:val="28"/>
                <w:szCs w:val="28"/>
              </w:rPr>
              <w:t xml:space="preserve"> </w:t>
            </w:r>
            <w:r w:rsidRPr="00123CE3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087" w:type="dxa"/>
          </w:tcPr>
          <w:p w:rsidR="00123CE3" w:rsidRPr="00123CE3" w:rsidRDefault="00123CE3" w:rsidP="00123CE3">
            <w:pPr>
              <w:pStyle w:val="a5"/>
              <w:jc w:val="both"/>
              <w:rPr>
                <w:b w:val="0"/>
                <w:szCs w:val="28"/>
              </w:rPr>
            </w:pPr>
            <w:r w:rsidRPr="00123CE3">
              <w:rPr>
                <w:b w:val="0"/>
                <w:szCs w:val="28"/>
              </w:rPr>
              <w:t xml:space="preserve"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  </w:t>
            </w:r>
          </w:p>
        </w:tc>
      </w:tr>
      <w:tr w:rsidR="00123CE3" w:rsidRPr="00123CE3" w:rsidTr="00123CE3">
        <w:tc>
          <w:tcPr>
            <w:tcW w:w="3227" w:type="dxa"/>
          </w:tcPr>
          <w:p w:rsidR="00123CE3" w:rsidRPr="00123CE3" w:rsidRDefault="00123CE3" w:rsidP="000A2F46">
            <w:pPr>
              <w:pStyle w:val="310"/>
              <w:snapToGrid w:val="0"/>
              <w:ind w:right="-138"/>
              <w:rPr>
                <w:szCs w:val="28"/>
              </w:rPr>
            </w:pPr>
            <w:r w:rsidRPr="00123CE3">
              <w:rPr>
                <w:szCs w:val="28"/>
              </w:rPr>
              <w:t xml:space="preserve">Камышева </w:t>
            </w:r>
          </w:p>
          <w:p w:rsidR="00123CE3" w:rsidRPr="00123CE3" w:rsidRDefault="00123CE3" w:rsidP="00123CE3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123CE3">
              <w:rPr>
                <w:szCs w:val="28"/>
              </w:rPr>
              <w:t>Людмила</w:t>
            </w:r>
            <w:r>
              <w:rPr>
                <w:szCs w:val="28"/>
              </w:rPr>
              <w:t xml:space="preserve"> </w:t>
            </w:r>
            <w:r w:rsidRPr="00123CE3">
              <w:rPr>
                <w:szCs w:val="28"/>
              </w:rPr>
              <w:t>Петровна</w:t>
            </w:r>
          </w:p>
        </w:tc>
        <w:tc>
          <w:tcPr>
            <w:tcW w:w="7087" w:type="dxa"/>
          </w:tcPr>
          <w:p w:rsidR="00123CE3" w:rsidRPr="00123CE3" w:rsidRDefault="00123CE3" w:rsidP="00123CE3">
            <w:pPr>
              <w:pStyle w:val="310"/>
              <w:snapToGrid w:val="0"/>
              <w:rPr>
                <w:szCs w:val="28"/>
              </w:rPr>
            </w:pPr>
            <w:r w:rsidRPr="00123CE3">
              <w:rPr>
                <w:szCs w:val="28"/>
              </w:rPr>
              <w:t xml:space="preserve">- специалист </w:t>
            </w:r>
            <w:r>
              <w:rPr>
                <w:szCs w:val="28"/>
              </w:rPr>
              <w:t xml:space="preserve">1 категории </w:t>
            </w:r>
            <w:r w:rsidRPr="00123CE3">
              <w:rPr>
                <w:szCs w:val="28"/>
              </w:rPr>
              <w:t xml:space="preserve">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123CE3" w:rsidRPr="00123CE3" w:rsidTr="00123CE3">
        <w:tc>
          <w:tcPr>
            <w:tcW w:w="10314" w:type="dxa"/>
            <w:gridSpan w:val="2"/>
          </w:tcPr>
          <w:p w:rsidR="00123CE3" w:rsidRDefault="00123CE3" w:rsidP="00487A5F">
            <w:pPr>
              <w:pStyle w:val="310"/>
              <w:snapToGrid w:val="0"/>
              <w:rPr>
                <w:szCs w:val="28"/>
              </w:rPr>
            </w:pPr>
          </w:p>
          <w:p w:rsidR="00123CE3" w:rsidRDefault="00123CE3" w:rsidP="00123CE3">
            <w:pPr>
              <w:pStyle w:val="310"/>
              <w:snapToGrid w:val="0"/>
              <w:jc w:val="center"/>
              <w:rPr>
                <w:szCs w:val="28"/>
              </w:rPr>
            </w:pPr>
            <w:r w:rsidRPr="00123CE3">
              <w:rPr>
                <w:szCs w:val="28"/>
              </w:rPr>
              <w:t>Члены организационного комитета:</w:t>
            </w:r>
          </w:p>
          <w:p w:rsidR="00123CE3" w:rsidRPr="00123CE3" w:rsidRDefault="00123CE3" w:rsidP="00487A5F">
            <w:pPr>
              <w:pStyle w:val="310"/>
              <w:snapToGrid w:val="0"/>
              <w:rPr>
                <w:szCs w:val="28"/>
              </w:rPr>
            </w:pPr>
          </w:p>
        </w:tc>
      </w:tr>
      <w:tr w:rsidR="00123CE3" w:rsidRPr="00123CE3" w:rsidTr="00123CE3">
        <w:tc>
          <w:tcPr>
            <w:tcW w:w="3227" w:type="dxa"/>
          </w:tcPr>
          <w:p w:rsidR="00123CE3" w:rsidRPr="00123CE3" w:rsidRDefault="00123CE3" w:rsidP="00123CE3">
            <w:pPr>
              <w:pStyle w:val="310"/>
              <w:snapToGrid w:val="0"/>
              <w:ind w:right="-263"/>
              <w:rPr>
                <w:szCs w:val="28"/>
              </w:rPr>
            </w:pPr>
            <w:r w:rsidRPr="00123CE3">
              <w:rPr>
                <w:szCs w:val="28"/>
              </w:rPr>
              <w:t xml:space="preserve">Соловьева </w:t>
            </w:r>
          </w:p>
          <w:p w:rsidR="00123CE3" w:rsidRPr="00123CE3" w:rsidRDefault="00123CE3" w:rsidP="00123CE3">
            <w:pPr>
              <w:pStyle w:val="310"/>
              <w:snapToGrid w:val="0"/>
              <w:ind w:right="-263"/>
              <w:rPr>
                <w:szCs w:val="28"/>
              </w:rPr>
            </w:pPr>
            <w:r w:rsidRPr="00123CE3">
              <w:rPr>
                <w:szCs w:val="28"/>
              </w:rPr>
              <w:t>Валентина</w:t>
            </w:r>
            <w:r>
              <w:rPr>
                <w:szCs w:val="28"/>
              </w:rPr>
              <w:t xml:space="preserve"> </w:t>
            </w:r>
            <w:r w:rsidRPr="00123CE3">
              <w:rPr>
                <w:szCs w:val="28"/>
              </w:rPr>
              <w:t>Леонидовна</w:t>
            </w:r>
          </w:p>
          <w:p w:rsidR="00123CE3" w:rsidRPr="00123CE3" w:rsidRDefault="00123CE3" w:rsidP="00123CE3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7087" w:type="dxa"/>
          </w:tcPr>
          <w:p w:rsidR="00123CE3" w:rsidRPr="00123CE3" w:rsidRDefault="00123CE3" w:rsidP="00123CE3">
            <w:pPr>
              <w:pStyle w:val="310"/>
              <w:snapToGrid w:val="0"/>
              <w:rPr>
                <w:szCs w:val="28"/>
              </w:rPr>
            </w:pPr>
            <w:r w:rsidRPr="00123CE3">
              <w:rPr>
                <w:szCs w:val="28"/>
              </w:rPr>
              <w:t xml:space="preserve">- начальник отдела по земельным </w:t>
            </w:r>
            <w:r>
              <w:rPr>
                <w:szCs w:val="28"/>
              </w:rPr>
              <w:t xml:space="preserve">и </w:t>
            </w:r>
            <w:r w:rsidRPr="00123CE3">
              <w:rPr>
                <w:szCs w:val="28"/>
              </w:rPr>
              <w:t xml:space="preserve">имущественным </w:t>
            </w:r>
            <w:r w:rsidR="00876408">
              <w:rPr>
                <w:szCs w:val="28"/>
              </w:rPr>
              <w:t xml:space="preserve">отношениям </w:t>
            </w:r>
            <w:r w:rsidRPr="00123CE3">
              <w:rPr>
                <w:szCs w:val="28"/>
              </w:rPr>
              <w:t>Администрации муниципального образования «Сычевский район»   Смоленской области</w:t>
            </w:r>
            <w:r>
              <w:rPr>
                <w:szCs w:val="28"/>
              </w:rPr>
              <w:t>;</w:t>
            </w:r>
          </w:p>
        </w:tc>
      </w:tr>
      <w:tr w:rsidR="00123CE3" w:rsidRPr="00123CE3" w:rsidTr="00123CE3">
        <w:tc>
          <w:tcPr>
            <w:tcW w:w="3227" w:type="dxa"/>
          </w:tcPr>
          <w:p w:rsidR="00123CE3" w:rsidRPr="00123CE3" w:rsidRDefault="00123CE3" w:rsidP="00123CE3">
            <w:pPr>
              <w:pStyle w:val="310"/>
              <w:snapToGrid w:val="0"/>
              <w:ind w:right="-263"/>
              <w:rPr>
                <w:szCs w:val="28"/>
              </w:rPr>
            </w:pPr>
            <w:r w:rsidRPr="00123CE3">
              <w:rPr>
                <w:szCs w:val="28"/>
              </w:rPr>
              <w:t xml:space="preserve">Салук  </w:t>
            </w:r>
          </w:p>
          <w:p w:rsidR="00123CE3" w:rsidRPr="00123CE3" w:rsidRDefault="00123CE3" w:rsidP="00123CE3">
            <w:pPr>
              <w:pStyle w:val="310"/>
              <w:snapToGrid w:val="0"/>
              <w:ind w:right="-263"/>
              <w:rPr>
                <w:szCs w:val="28"/>
              </w:rPr>
            </w:pPr>
            <w:r w:rsidRPr="00123CE3">
              <w:rPr>
                <w:szCs w:val="28"/>
              </w:rPr>
              <w:t>Валентина Ивановна</w:t>
            </w:r>
          </w:p>
          <w:p w:rsidR="00123CE3" w:rsidRPr="00123CE3" w:rsidRDefault="00123CE3" w:rsidP="00123CE3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7087" w:type="dxa"/>
          </w:tcPr>
          <w:p w:rsidR="00123CE3" w:rsidRPr="00123CE3" w:rsidRDefault="00123CE3" w:rsidP="00123CE3">
            <w:pPr>
              <w:pStyle w:val="310"/>
              <w:snapToGrid w:val="0"/>
              <w:rPr>
                <w:szCs w:val="28"/>
              </w:rPr>
            </w:pPr>
            <w:r w:rsidRPr="00123CE3">
              <w:rPr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  области</w:t>
            </w:r>
            <w:r>
              <w:rPr>
                <w:szCs w:val="28"/>
              </w:rPr>
              <w:t>;</w:t>
            </w:r>
          </w:p>
        </w:tc>
      </w:tr>
      <w:tr w:rsidR="00123CE3" w:rsidRPr="00123CE3" w:rsidTr="00123CE3">
        <w:tc>
          <w:tcPr>
            <w:tcW w:w="3227" w:type="dxa"/>
          </w:tcPr>
          <w:p w:rsidR="00123CE3" w:rsidRPr="00123CE3" w:rsidRDefault="00123CE3" w:rsidP="00123CE3">
            <w:pPr>
              <w:pStyle w:val="310"/>
              <w:snapToGrid w:val="0"/>
              <w:ind w:right="-263"/>
              <w:rPr>
                <w:szCs w:val="28"/>
              </w:rPr>
            </w:pPr>
            <w:r w:rsidRPr="00123CE3">
              <w:rPr>
                <w:szCs w:val="28"/>
              </w:rPr>
              <w:t xml:space="preserve">Сопленкова </w:t>
            </w:r>
          </w:p>
          <w:p w:rsidR="00123CE3" w:rsidRPr="00123CE3" w:rsidRDefault="00123CE3" w:rsidP="00123CE3">
            <w:pPr>
              <w:pStyle w:val="310"/>
              <w:snapToGrid w:val="0"/>
              <w:ind w:right="-263"/>
              <w:rPr>
                <w:szCs w:val="28"/>
              </w:rPr>
            </w:pPr>
            <w:r w:rsidRPr="00123CE3">
              <w:rPr>
                <w:szCs w:val="28"/>
              </w:rPr>
              <w:t>Альбина</w:t>
            </w:r>
            <w:r>
              <w:rPr>
                <w:szCs w:val="28"/>
              </w:rPr>
              <w:t xml:space="preserve"> </w:t>
            </w:r>
            <w:r w:rsidRPr="00123CE3">
              <w:rPr>
                <w:szCs w:val="28"/>
              </w:rPr>
              <w:t>Викторовна</w:t>
            </w:r>
          </w:p>
        </w:tc>
        <w:tc>
          <w:tcPr>
            <w:tcW w:w="7087" w:type="dxa"/>
          </w:tcPr>
          <w:p w:rsidR="00123CE3" w:rsidRPr="00123CE3" w:rsidRDefault="00123CE3" w:rsidP="00123CE3">
            <w:pPr>
              <w:pStyle w:val="310"/>
              <w:snapToGrid w:val="0"/>
              <w:rPr>
                <w:szCs w:val="28"/>
              </w:rPr>
            </w:pPr>
            <w:r w:rsidRPr="00123CE3">
              <w:rPr>
                <w:szCs w:val="28"/>
              </w:rPr>
              <w:t>- главный специалист - юрист Администрации  муниципального  образования «Сычевский район»     Смоленской области</w:t>
            </w:r>
          </w:p>
        </w:tc>
      </w:tr>
    </w:tbl>
    <w:p w:rsidR="00D072E3" w:rsidRPr="00123CE3" w:rsidRDefault="00D072E3" w:rsidP="00D072E3">
      <w:pPr>
        <w:jc w:val="center"/>
        <w:rPr>
          <w:sz w:val="28"/>
          <w:szCs w:val="28"/>
        </w:rPr>
      </w:pPr>
      <w:r w:rsidRPr="00123CE3">
        <w:rPr>
          <w:sz w:val="28"/>
          <w:szCs w:val="28"/>
        </w:rPr>
        <w:t xml:space="preserve"> </w:t>
      </w:r>
    </w:p>
    <w:p w:rsidR="00D072E3" w:rsidRPr="00123CE3" w:rsidRDefault="00D072E3" w:rsidP="00123CE3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D072E3" w:rsidRPr="00123CE3" w:rsidRDefault="00D072E3" w:rsidP="00123CE3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составить план работы по подготовке  и  проведению   публичных слушаний;</w:t>
      </w:r>
    </w:p>
    <w:p w:rsidR="00D072E3" w:rsidRPr="00123CE3" w:rsidRDefault="00D072E3" w:rsidP="00123CE3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D072E3" w:rsidRPr="00123CE3" w:rsidRDefault="00D072E3" w:rsidP="00D072E3">
      <w:pPr>
        <w:rPr>
          <w:sz w:val="28"/>
          <w:szCs w:val="28"/>
        </w:rPr>
      </w:pPr>
    </w:p>
    <w:p w:rsidR="00123CE3" w:rsidRPr="00123CE3" w:rsidRDefault="00123CE3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D2" w:rsidRDefault="00A828D2" w:rsidP="00FA6D0B">
      <w:r>
        <w:separator/>
      </w:r>
    </w:p>
  </w:endnote>
  <w:endnote w:type="continuationSeparator" w:id="1">
    <w:p w:rsidR="00A828D2" w:rsidRDefault="00A828D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D2" w:rsidRDefault="00A828D2" w:rsidP="00FA6D0B">
      <w:r>
        <w:separator/>
      </w:r>
    </w:p>
  </w:footnote>
  <w:footnote w:type="continuationSeparator" w:id="1">
    <w:p w:rsidR="00A828D2" w:rsidRDefault="00A828D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464">
    <w:pPr>
      <w:pStyle w:val="ab"/>
      <w:jc w:val="center"/>
    </w:pPr>
    <w:fldSimple w:instr=" PAGE   \* MERGEFORMAT ">
      <w:r w:rsidR="0087640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92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2021-02-11T11:53:00Z</cp:lastPrinted>
  <dcterms:created xsi:type="dcterms:W3CDTF">2021-02-11T11:43:00Z</dcterms:created>
  <dcterms:modified xsi:type="dcterms:W3CDTF">2021-02-11T11:54:00Z</dcterms:modified>
</cp:coreProperties>
</file>