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F061A">
        <w:rPr>
          <w:b/>
          <w:sz w:val="28"/>
          <w:szCs w:val="28"/>
          <w:u w:val="single"/>
        </w:rPr>
        <w:t>1</w:t>
      </w:r>
      <w:r w:rsidR="006D653C">
        <w:rPr>
          <w:b/>
          <w:sz w:val="28"/>
          <w:szCs w:val="28"/>
          <w:u w:val="single"/>
        </w:rPr>
        <w:t>7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6D653C">
        <w:rPr>
          <w:b/>
          <w:sz w:val="28"/>
          <w:szCs w:val="28"/>
          <w:u w:val="single"/>
        </w:rPr>
        <w:t>2</w:t>
      </w:r>
      <w:r w:rsidR="00060AA9">
        <w:rPr>
          <w:b/>
          <w:sz w:val="28"/>
          <w:szCs w:val="28"/>
          <w:u w:val="single"/>
        </w:rPr>
        <w:t>7</w:t>
      </w:r>
    </w:p>
    <w:p w:rsidR="00060AA9" w:rsidRDefault="00352E83" w:rsidP="00254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4544" w:rsidRDefault="00FA4544" w:rsidP="00FA454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 бюджета муниципального района  на 2022 год и плановый период 2023 и 2024 годов</w:t>
      </w:r>
    </w:p>
    <w:p w:rsidR="00FA4544" w:rsidRDefault="00FA4544" w:rsidP="00FA4544">
      <w:pPr>
        <w:ind w:right="510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7"/>
      </w:tblGrid>
      <w:tr w:rsidR="00FA4544" w:rsidTr="00390624">
        <w:tc>
          <w:tcPr>
            <w:tcW w:w="5217" w:type="dxa"/>
          </w:tcPr>
          <w:p w:rsidR="00FA4544" w:rsidRDefault="00FA4544" w:rsidP="003906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A4544" w:rsidRDefault="00FA4544" w:rsidP="00FA45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9" w:history="1">
        <w:r w:rsidRPr="00FA4544">
          <w:rPr>
            <w:rStyle w:val="af1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решением Сычевской районной Думы от 21.02.2017 года № 95 «О бюджетном процессе в муниципальном образовании «Сычевский район» Смоленской области», </w:t>
      </w:r>
    </w:p>
    <w:p w:rsidR="00FA4544" w:rsidRDefault="00FA4544" w:rsidP="00FA45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4544" w:rsidRPr="003625AE" w:rsidRDefault="00FA4544" w:rsidP="00FA454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A4544" w:rsidRPr="003625AE" w:rsidRDefault="00FA4544" w:rsidP="00FA454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A4544" w:rsidRDefault="00FA4544" w:rsidP="00FA45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A4544" w:rsidRDefault="00FA4544" w:rsidP="00FA45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главных администраторов источников финансирования дефицита бюджета муниципального района                         на 2022 год и плановый период 2023 и 2024 годов.</w:t>
      </w:r>
    </w:p>
    <w:p w:rsidR="00FA4544" w:rsidRDefault="00FA4544" w:rsidP="00FA45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с 1 января 2022 года.</w:t>
      </w:r>
    </w:p>
    <w:p w:rsidR="00FA4544" w:rsidRDefault="00FA4544" w:rsidP="00FA45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FA4544" w:rsidRDefault="00FA4544" w:rsidP="00FA45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4A9D" w:rsidRDefault="00254A9D" w:rsidP="00060A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4A9D" w:rsidRDefault="00254A9D" w:rsidP="00254A9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54A9D" w:rsidRDefault="00254A9D" w:rsidP="00254A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54A9D" w:rsidRDefault="00254A9D" w:rsidP="00254A9D">
      <w:pPr>
        <w:rPr>
          <w:sz w:val="28"/>
          <w:szCs w:val="28"/>
        </w:rPr>
      </w:pPr>
    </w:p>
    <w:p w:rsidR="00FA4544" w:rsidRDefault="00FA4544" w:rsidP="00254A9D">
      <w:pPr>
        <w:rPr>
          <w:sz w:val="28"/>
          <w:szCs w:val="28"/>
        </w:rPr>
      </w:pPr>
    </w:p>
    <w:p w:rsidR="00FA4544" w:rsidRDefault="00FA4544" w:rsidP="00254A9D">
      <w:pPr>
        <w:rPr>
          <w:sz w:val="28"/>
          <w:szCs w:val="28"/>
        </w:rPr>
      </w:pPr>
    </w:p>
    <w:p w:rsidR="00FA4544" w:rsidRDefault="00FA4544" w:rsidP="00254A9D">
      <w:pPr>
        <w:rPr>
          <w:sz w:val="28"/>
          <w:szCs w:val="28"/>
        </w:rPr>
      </w:pPr>
    </w:p>
    <w:p w:rsidR="00FA4544" w:rsidRDefault="00FA4544" w:rsidP="00254A9D">
      <w:pPr>
        <w:rPr>
          <w:sz w:val="28"/>
          <w:szCs w:val="28"/>
        </w:rPr>
      </w:pPr>
    </w:p>
    <w:p w:rsidR="00060AA9" w:rsidRDefault="00060AA9" w:rsidP="00254A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54A9D">
        <w:rPr>
          <w:sz w:val="28"/>
          <w:szCs w:val="28"/>
        </w:rPr>
        <w:t>ТВЕРЖДЕН</w:t>
      </w:r>
    </w:p>
    <w:p w:rsidR="00060AA9" w:rsidRDefault="00060AA9" w:rsidP="00254A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60AA9" w:rsidRDefault="00060AA9" w:rsidP="00254A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0AA9" w:rsidRDefault="00060AA9" w:rsidP="00254A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060AA9" w:rsidRDefault="00060AA9" w:rsidP="00254A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60AA9" w:rsidRPr="001D079A" w:rsidRDefault="00254A9D" w:rsidP="00254A9D">
      <w:pPr>
        <w:jc w:val="right"/>
        <w:rPr>
          <w:sz w:val="28"/>
        </w:rPr>
      </w:pPr>
      <w:r>
        <w:rPr>
          <w:sz w:val="28"/>
          <w:szCs w:val="28"/>
        </w:rPr>
        <w:t>о</w:t>
      </w:r>
      <w:r w:rsidR="00060AA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17.11.2021 </w:t>
      </w:r>
      <w:r w:rsidR="00060AA9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627</w:t>
      </w:r>
    </w:p>
    <w:p w:rsidR="00060AA9" w:rsidRDefault="00060AA9" w:rsidP="00254A9D">
      <w:pPr>
        <w:jc w:val="right"/>
        <w:rPr>
          <w:b/>
          <w:sz w:val="28"/>
        </w:rPr>
      </w:pPr>
    </w:p>
    <w:p w:rsidR="00FA4544" w:rsidRDefault="00FA4544" w:rsidP="00FA4544">
      <w:pPr>
        <w:pStyle w:val="aff2"/>
        <w:jc w:val="center"/>
        <w:rPr>
          <w:b/>
          <w:bCs/>
          <w:sz w:val="28"/>
          <w:szCs w:val="28"/>
        </w:rPr>
      </w:pPr>
    </w:p>
    <w:p w:rsidR="00FA4544" w:rsidRPr="00FA4544" w:rsidRDefault="00FA4544" w:rsidP="00FA4544">
      <w:pPr>
        <w:pStyle w:val="aff2"/>
        <w:jc w:val="center"/>
        <w:rPr>
          <w:bCs/>
          <w:sz w:val="28"/>
          <w:szCs w:val="28"/>
        </w:rPr>
      </w:pPr>
      <w:r w:rsidRPr="00FA4544">
        <w:rPr>
          <w:bCs/>
          <w:sz w:val="28"/>
          <w:szCs w:val="28"/>
        </w:rPr>
        <w:t>Перечень главных администраторов источников финансирования дефицита бюджета муниципального района</w:t>
      </w:r>
    </w:p>
    <w:p w:rsidR="00FA4544" w:rsidRPr="006F6857" w:rsidRDefault="00FA4544" w:rsidP="00FA4544">
      <w:pPr>
        <w:pStyle w:val="aff2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679"/>
      </w:tblGrid>
      <w:tr w:rsidR="00FA4544" w:rsidRPr="00FA4544" w:rsidTr="00FA4544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FA4544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FA4544">
              <w:rPr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 муниципального района</w:t>
            </w:r>
          </w:p>
        </w:tc>
      </w:tr>
      <w:tr w:rsidR="00FA4544" w:rsidRPr="00FA4544" w:rsidTr="00FA4544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FA4544">
              <w:rPr>
                <w:bCs/>
                <w:sz w:val="24"/>
                <w:szCs w:val="24"/>
              </w:rPr>
              <w:t>главного админис</w:t>
            </w:r>
            <w:r w:rsidRPr="00FA4544">
              <w:rPr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FA4544">
              <w:rPr>
                <w:bCs/>
                <w:sz w:val="24"/>
                <w:szCs w:val="24"/>
              </w:rPr>
              <w:t>источника финансирования дефицита  бюджета муниципального района</w:t>
            </w:r>
          </w:p>
        </w:tc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4544" w:rsidRPr="00FA4544" w:rsidRDefault="00FA4544" w:rsidP="00FA454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679"/>
      </w:tblGrid>
      <w:tr w:rsidR="00FA4544" w:rsidRPr="00FA4544" w:rsidTr="00FA4544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FA45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FA45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pStyle w:val="aff2"/>
              <w:jc w:val="center"/>
              <w:rPr>
                <w:sz w:val="24"/>
                <w:szCs w:val="24"/>
                <w:lang w:val="en-US"/>
              </w:rPr>
            </w:pPr>
            <w:r w:rsidRPr="00FA4544">
              <w:rPr>
                <w:sz w:val="24"/>
                <w:szCs w:val="24"/>
                <w:lang w:val="en-US"/>
              </w:rPr>
              <w:t>3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ff2"/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pStyle w:val="aff2"/>
              <w:jc w:val="center"/>
              <w:rPr>
                <w:bCs/>
                <w:sz w:val="24"/>
                <w:szCs w:val="24"/>
              </w:rPr>
            </w:pPr>
            <w:r w:rsidRPr="00FA4544">
              <w:rPr>
                <w:bCs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01 02 00 00 05 0000 710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01 02 00 00 05 0000 810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</w:tr>
      <w:tr w:rsidR="00FA4544" w:rsidRPr="00FA4544" w:rsidTr="00FA4544">
        <w:trPr>
          <w:cantSplit/>
          <w:trHeight w:val="1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01 03 01 00 05 0000 710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 xml:space="preserve">01 03 01 00 05 0000 810 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01 05 02 01 05 0000 510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A4544" w:rsidRPr="00FA4544" w:rsidTr="00FA454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pStyle w:val="ad"/>
              <w:rPr>
                <w:sz w:val="24"/>
              </w:rPr>
            </w:pPr>
            <w:r w:rsidRPr="00FA4544">
              <w:rPr>
                <w:sz w:val="24"/>
              </w:rPr>
              <w:t>902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4" w:rsidRPr="00FA4544" w:rsidRDefault="00FA4544" w:rsidP="00390624">
            <w:pPr>
              <w:jc w:val="center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01 05 02 01 05 0000 610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4" w:rsidRPr="00FA4544" w:rsidRDefault="00FA4544" w:rsidP="00390624">
            <w:pPr>
              <w:jc w:val="both"/>
              <w:rPr>
                <w:sz w:val="24"/>
                <w:szCs w:val="24"/>
              </w:rPr>
            </w:pPr>
            <w:r w:rsidRPr="00FA454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FA4544" w:rsidRDefault="00FA4544" w:rsidP="00FA4544"/>
    <w:p w:rsidR="00FA4544" w:rsidRDefault="00FA4544" w:rsidP="00FA4544"/>
    <w:p w:rsidR="00FA4544" w:rsidRDefault="00FA4544" w:rsidP="00FA4544"/>
    <w:p w:rsidR="00FA4544" w:rsidRDefault="00FA4544" w:rsidP="00FA4544"/>
    <w:p w:rsidR="00060AA9" w:rsidRDefault="00060AA9" w:rsidP="00FA4544">
      <w:pPr>
        <w:jc w:val="right"/>
        <w:rPr>
          <w:sz w:val="28"/>
        </w:rPr>
      </w:pPr>
    </w:p>
    <w:sectPr w:rsidR="00060AA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A4" w:rsidRDefault="001D51A4" w:rsidP="00FA6D0B">
      <w:r>
        <w:separator/>
      </w:r>
    </w:p>
  </w:endnote>
  <w:endnote w:type="continuationSeparator" w:id="1">
    <w:p w:rsidR="001D51A4" w:rsidRDefault="001D51A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A4" w:rsidRDefault="001D51A4" w:rsidP="00FA6D0B">
      <w:r>
        <w:separator/>
      </w:r>
    </w:p>
  </w:footnote>
  <w:footnote w:type="continuationSeparator" w:id="1">
    <w:p w:rsidR="001D51A4" w:rsidRDefault="001D51A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48CA">
    <w:pPr>
      <w:pStyle w:val="ab"/>
      <w:jc w:val="center"/>
    </w:pPr>
    <w:fldSimple w:instr=" PAGE   \* MERGEFORMAT ">
      <w:r w:rsidR="00FA454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8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0AA9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84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1A4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4C23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A9D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595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48CA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52A8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BF6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5EB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4544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2">
    <w:name w:val="Îáû÷íûé"/>
    <w:rsid w:val="00FA4544"/>
  </w:style>
  <w:style w:type="character" w:customStyle="1" w:styleId="ae">
    <w:name w:val="Название Знак"/>
    <w:basedOn w:val="a2"/>
    <w:link w:val="ad"/>
    <w:rsid w:val="00FA45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2021-11-18T11:58:00Z</cp:lastPrinted>
  <dcterms:created xsi:type="dcterms:W3CDTF">2021-11-18T11:49:00Z</dcterms:created>
  <dcterms:modified xsi:type="dcterms:W3CDTF">2021-11-18T11:58:00Z</dcterms:modified>
</cp:coreProperties>
</file>