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D3BAC">
        <w:rPr>
          <w:b/>
          <w:sz w:val="28"/>
          <w:szCs w:val="28"/>
          <w:u w:val="single"/>
        </w:rPr>
        <w:t>02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170B13">
        <w:rPr>
          <w:b/>
          <w:sz w:val="28"/>
          <w:szCs w:val="28"/>
          <w:u w:val="single"/>
        </w:rPr>
        <w:t>6</w:t>
      </w:r>
      <w:r w:rsidR="00FD3BAC">
        <w:rPr>
          <w:b/>
          <w:sz w:val="28"/>
          <w:szCs w:val="28"/>
          <w:u w:val="single"/>
        </w:rPr>
        <w:t>8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        </w:t>
      </w:r>
    </w:p>
    <w:p w:rsidR="00B31A1F" w:rsidRDefault="00B31A1F" w:rsidP="00B31A1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на использование земель, государственная собственность на которые не разграничена, в целях присоединения к линейным объектам </w:t>
      </w:r>
    </w:p>
    <w:p w:rsidR="00B31A1F" w:rsidRDefault="00B31A1F" w:rsidP="00B31A1F">
      <w:pPr>
        <w:ind w:right="5386"/>
        <w:rPr>
          <w:sz w:val="28"/>
          <w:szCs w:val="28"/>
        </w:rPr>
      </w:pPr>
    </w:p>
    <w:p w:rsidR="00B31A1F" w:rsidRDefault="00B31A1F" w:rsidP="00B31A1F">
      <w:pPr>
        <w:rPr>
          <w:sz w:val="28"/>
          <w:szCs w:val="28"/>
        </w:rPr>
      </w:pPr>
    </w:p>
    <w:p w:rsidR="00B31A1F" w:rsidRDefault="00B31A1F" w:rsidP="00B31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   от 27.11.2014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года № 302 «Об утверждении Положения                 о порядке и условиях размещения объектов на землях или земельных участках, находящихся в государственной или муниципальной собственности,                             без предоставления земельных участков и установления сервитутов»,                            на основании заявления АО «Газпром газораспределение Смоленск», ИНН/КПП 6731011930/673101001, ОГРН 1026701455329, расположенного                    по адресу: 214019, Смоленская область, г. Смоленск, Трамвайный проезд, д. 10, схемы границ предполагаемых к использованию земель или части земельных участков на кадастровом плане территории</w:t>
      </w:r>
      <w:r w:rsidR="00DF7F40">
        <w:rPr>
          <w:sz w:val="28"/>
          <w:szCs w:val="28"/>
        </w:rPr>
        <w:t>,</w:t>
      </w:r>
    </w:p>
    <w:p w:rsidR="00B31A1F" w:rsidRDefault="00B31A1F" w:rsidP="00B31A1F">
      <w:pPr>
        <w:ind w:firstLine="709"/>
        <w:jc w:val="both"/>
        <w:rPr>
          <w:sz w:val="28"/>
          <w:szCs w:val="28"/>
        </w:rPr>
      </w:pPr>
    </w:p>
    <w:p w:rsidR="00B31A1F" w:rsidRPr="003625AE" w:rsidRDefault="00B31A1F" w:rsidP="00B31A1F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31A1F" w:rsidRPr="003625AE" w:rsidRDefault="00B31A1F" w:rsidP="00B31A1F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B31A1F" w:rsidRPr="00872499" w:rsidRDefault="00B31A1F" w:rsidP="00B31A1F">
      <w:pPr>
        <w:ind w:firstLine="709"/>
        <w:jc w:val="both"/>
        <w:rPr>
          <w:sz w:val="28"/>
          <w:szCs w:val="28"/>
        </w:rPr>
      </w:pPr>
    </w:p>
    <w:p w:rsidR="00B31A1F" w:rsidRPr="00057237" w:rsidRDefault="00B31A1F" w:rsidP="00B31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                         на который не разграничена, в соответствии с приложенной схемой границ предполагаемых к использованию земель или части земельных участков                      на кадастровом плане территории из земель населенных пунктов, в целях присоединения к наружному </w:t>
      </w:r>
      <w:r w:rsidRPr="00057237">
        <w:rPr>
          <w:rFonts w:ascii="Times New Roman" w:hAnsi="Times New Roman" w:cs="Times New Roman"/>
          <w:sz w:val="28"/>
          <w:szCs w:val="28"/>
        </w:rPr>
        <w:t xml:space="preserve">газопроводу </w:t>
      </w:r>
      <w:r>
        <w:rPr>
          <w:rFonts w:ascii="Times New Roman" w:hAnsi="Times New Roman" w:cs="Times New Roman"/>
          <w:sz w:val="28"/>
          <w:szCs w:val="28"/>
        </w:rPr>
        <w:t xml:space="preserve">вводу низкого давления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газоснабжения </w:t>
      </w:r>
      <w:r w:rsidRPr="00057237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</w:t>
      </w:r>
      <w:r>
        <w:rPr>
          <w:rFonts w:ascii="Times New Roman" w:hAnsi="Times New Roman" w:cs="Times New Roman"/>
          <w:sz w:val="28"/>
          <w:szCs w:val="28"/>
        </w:rPr>
        <w:t>Сычевский район,                                     д. Мальцево, ул. Первомайская</w:t>
      </w:r>
      <w:r w:rsidRPr="0005723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0572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2, </w:t>
      </w:r>
      <w:r w:rsidRPr="00057237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57237">
        <w:rPr>
          <w:rFonts w:ascii="Times New Roman" w:hAnsi="Times New Roman" w:cs="Times New Roman"/>
          <w:sz w:val="28"/>
          <w:szCs w:val="28"/>
        </w:rPr>
        <w:t xml:space="preserve"> кв.м., </w:t>
      </w:r>
      <w:r w:rsidRPr="000F296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296F">
        <w:rPr>
          <w:rFonts w:ascii="Times New Roman" w:hAnsi="Times New Roman" w:cs="Times New Roman"/>
          <w:sz w:val="28"/>
          <w:szCs w:val="28"/>
        </w:rPr>
        <w:t>в зоне застройки индивидуальными жилыми домами «Ж1», с видом разрешенного использования земель «коммунальное обслуживание»,</w:t>
      </w:r>
      <w:r w:rsidRPr="00057237">
        <w:rPr>
          <w:rFonts w:ascii="Times New Roman" w:hAnsi="Times New Roman" w:cs="Times New Roman"/>
          <w:sz w:val="28"/>
          <w:szCs w:val="28"/>
        </w:rPr>
        <w:t xml:space="preserve"> расположенного по адресу: 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Сычевский район,                               д. Мальцево, ул. Первомайская, д. 8, кв. 2, в границе </w:t>
      </w:r>
      <w:r w:rsidRPr="00057237">
        <w:rPr>
          <w:rFonts w:ascii="Times New Roman" w:hAnsi="Times New Roman" w:cs="Times New Roman"/>
          <w:sz w:val="28"/>
          <w:szCs w:val="28"/>
        </w:rPr>
        <w:t>кадастрового квартала 67:19:0</w:t>
      </w:r>
      <w:r>
        <w:rPr>
          <w:rFonts w:ascii="Times New Roman" w:hAnsi="Times New Roman" w:cs="Times New Roman"/>
          <w:sz w:val="28"/>
          <w:szCs w:val="28"/>
        </w:rPr>
        <w:t>410101</w:t>
      </w:r>
      <w:r w:rsidRPr="00057237">
        <w:rPr>
          <w:rFonts w:ascii="Times New Roman" w:hAnsi="Times New Roman" w:cs="Times New Roman"/>
          <w:sz w:val="28"/>
          <w:szCs w:val="28"/>
        </w:rPr>
        <w:t>.</w:t>
      </w:r>
    </w:p>
    <w:p w:rsidR="00B31A1F" w:rsidRDefault="00B31A1F" w:rsidP="00B31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37">
        <w:rPr>
          <w:rFonts w:ascii="Times New Roman" w:hAnsi="Times New Roman" w:cs="Times New Roman"/>
          <w:sz w:val="28"/>
          <w:szCs w:val="28"/>
        </w:rPr>
        <w:t>2. Установить срок действия разрешения, указанного в пункте 1 настоящего постановления, - 11 месяцев</w:t>
      </w:r>
      <w:r>
        <w:rPr>
          <w:rFonts w:ascii="Times New Roman" w:hAnsi="Times New Roman" w:cs="Times New Roman"/>
          <w:sz w:val="28"/>
          <w:szCs w:val="28"/>
        </w:rPr>
        <w:t>, начиная с 02.12.2021 г.</w:t>
      </w:r>
    </w:p>
    <w:p w:rsidR="00B31A1F" w:rsidRDefault="00B31A1F" w:rsidP="00B31A1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B31A1F" w:rsidRDefault="00B31A1F" w:rsidP="00B31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B31A1F" w:rsidRDefault="00B31A1F" w:rsidP="00B31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B31A1F" w:rsidRDefault="00B31A1F" w:rsidP="00B31A1F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4. 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>
        <w:rPr>
          <w:sz w:val="28"/>
          <w:szCs w:val="28"/>
        </w:rPr>
        <w:t>При прохождении трассы газопровода через автодорогу производить открытым способом (фрезой)</w:t>
      </w:r>
      <w:r w:rsidRPr="009747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1A1F" w:rsidRDefault="00B31A1F" w:rsidP="00B31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B31A1F" w:rsidRDefault="00B31A1F" w:rsidP="00B31A1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                  на заместителя Главы муниципального образования «Сычевский район» Смоленской области К.Г. Данилевича.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B31A1F" w:rsidRDefault="00B31A1F" w:rsidP="00B31A1F">
      <w:pPr>
        <w:pStyle w:val="a7"/>
        <w:ind w:firstLine="709"/>
        <w:rPr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>
        <w:rPr>
          <w:szCs w:val="28"/>
        </w:rPr>
        <w:t>на сайте Администрации муниципального образования                «Сычевский район» Смоленской области.</w:t>
      </w:r>
    </w:p>
    <w:p w:rsidR="00B31A1F" w:rsidRDefault="00B31A1F" w:rsidP="00B31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C3441D" w:rsidRPr="00C72E69" w:rsidRDefault="00C3441D" w:rsidP="00C3441D">
      <w:pPr>
        <w:ind w:firstLine="709"/>
        <w:jc w:val="both"/>
        <w:rPr>
          <w:sz w:val="28"/>
          <w:szCs w:val="28"/>
        </w:rPr>
      </w:pPr>
    </w:p>
    <w:p w:rsidR="00C3441D" w:rsidRDefault="00C3441D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FD3BAC" w:rsidRDefault="00FD3BAC" w:rsidP="00FD3BA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FD3BAC" w:rsidRDefault="00FD3BAC" w:rsidP="00FD3BA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К.Г. Данилевич</w:t>
      </w:r>
    </w:p>
    <w:p w:rsidR="00FD3BAC" w:rsidRDefault="00FD3BAC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62" w:rsidRDefault="00711962" w:rsidP="00FA6D0B">
      <w:r>
        <w:separator/>
      </w:r>
    </w:p>
  </w:endnote>
  <w:endnote w:type="continuationSeparator" w:id="1">
    <w:p w:rsidR="00711962" w:rsidRDefault="0071196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62" w:rsidRDefault="00711962" w:rsidP="00FA6D0B">
      <w:r>
        <w:separator/>
      </w:r>
    </w:p>
  </w:footnote>
  <w:footnote w:type="continuationSeparator" w:id="1">
    <w:p w:rsidR="00711962" w:rsidRDefault="0071196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86311">
    <w:pPr>
      <w:pStyle w:val="ab"/>
      <w:jc w:val="center"/>
    </w:pPr>
    <w:fldSimple w:instr=" PAGE   \* MERGEFORMAT ">
      <w:r w:rsidR="00DF7F40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025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1962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311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DF7F40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2021-12-06T08:47:00Z</cp:lastPrinted>
  <dcterms:created xsi:type="dcterms:W3CDTF">2021-12-06T07:55:00Z</dcterms:created>
  <dcterms:modified xsi:type="dcterms:W3CDTF">2021-12-06T08:47:00Z</dcterms:modified>
</cp:coreProperties>
</file>