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1</w:t>
      </w:r>
      <w:r w:rsidR="00471AA9">
        <w:rPr>
          <w:b/>
          <w:sz w:val="28"/>
          <w:szCs w:val="28"/>
          <w:u w:val="single"/>
        </w:rPr>
        <w:t>2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6</w:t>
      </w:r>
      <w:r w:rsidR="007D1F41">
        <w:rPr>
          <w:b/>
          <w:sz w:val="28"/>
          <w:szCs w:val="28"/>
          <w:u w:val="single"/>
        </w:rPr>
        <w:t>7</w:t>
      </w:r>
    </w:p>
    <w:p w:rsidR="005F28BE" w:rsidRPr="00260024" w:rsidRDefault="0088324C" w:rsidP="00260024">
      <w:pPr>
        <w:jc w:val="both"/>
        <w:rPr>
          <w:sz w:val="28"/>
          <w:szCs w:val="28"/>
        </w:rPr>
      </w:pPr>
      <w:r w:rsidRPr="004F7285">
        <w:t xml:space="preserve">            </w:t>
      </w:r>
    </w:p>
    <w:p w:rsidR="007D1F41" w:rsidRDefault="007D1F41" w:rsidP="007D1F4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на использование земель,  государственная собственность                     на которые не разграничена, в целях  технологического присоединения   энергопринимающих устройств комплекса зданий культурно-досугового  центра      </w:t>
      </w:r>
    </w:p>
    <w:p w:rsidR="007D1F41" w:rsidRDefault="007D1F41" w:rsidP="007D1F41">
      <w:pPr>
        <w:rPr>
          <w:sz w:val="28"/>
          <w:szCs w:val="28"/>
        </w:rPr>
      </w:pPr>
    </w:p>
    <w:p w:rsidR="007D1F41" w:rsidRDefault="007D1F41" w:rsidP="007D1F41">
      <w:pPr>
        <w:ind w:firstLine="709"/>
        <w:jc w:val="both"/>
        <w:rPr>
          <w:sz w:val="28"/>
          <w:szCs w:val="28"/>
        </w:rPr>
      </w:pPr>
    </w:p>
    <w:p w:rsidR="007D1F41" w:rsidRPr="007D1F41" w:rsidRDefault="007D1F41" w:rsidP="007D1F41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>В соответствии со статьями 39</w:t>
      </w:r>
      <w:r w:rsidRPr="007D1F41">
        <w:rPr>
          <w:sz w:val="28"/>
          <w:szCs w:val="28"/>
          <w:vertAlign w:val="superscript"/>
        </w:rPr>
        <w:t>33</w:t>
      </w:r>
      <w:r w:rsidRPr="007D1F41">
        <w:rPr>
          <w:sz w:val="28"/>
          <w:szCs w:val="28"/>
        </w:rPr>
        <w:t>-39</w:t>
      </w:r>
      <w:r w:rsidRPr="007D1F41">
        <w:rPr>
          <w:sz w:val="28"/>
          <w:szCs w:val="28"/>
          <w:vertAlign w:val="superscript"/>
        </w:rPr>
        <w:t>36</w:t>
      </w:r>
      <w:r w:rsidRPr="007D1F41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7D1F41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7D1F41">
        <w:rPr>
          <w:sz w:val="28"/>
          <w:szCs w:val="28"/>
        </w:rPr>
        <w:t xml:space="preserve">от  03.12.2014 </w:t>
      </w:r>
      <w:r>
        <w:rPr>
          <w:sz w:val="28"/>
          <w:szCs w:val="28"/>
        </w:rPr>
        <w:t>года</w:t>
      </w:r>
      <w:r w:rsidRPr="007D1F41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Федерации  от 27.11.2014</w:t>
      </w:r>
      <w:r>
        <w:rPr>
          <w:sz w:val="28"/>
          <w:szCs w:val="28"/>
        </w:rPr>
        <w:t xml:space="preserve"> года</w:t>
      </w:r>
      <w:r w:rsidRPr="007D1F41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 </w:t>
      </w:r>
      <w:r>
        <w:rPr>
          <w:sz w:val="28"/>
          <w:szCs w:val="28"/>
        </w:rPr>
        <w:t xml:space="preserve">                          </w:t>
      </w:r>
      <w:r w:rsidRPr="007D1F41">
        <w:rPr>
          <w:sz w:val="28"/>
          <w:szCs w:val="28"/>
        </w:rPr>
        <w:t>в государственной или муниципальной собственности», постановлени</w:t>
      </w:r>
      <w:r>
        <w:rPr>
          <w:sz w:val="28"/>
          <w:szCs w:val="28"/>
        </w:rPr>
        <w:t>ем</w:t>
      </w:r>
      <w:r w:rsidRPr="007D1F41">
        <w:rPr>
          <w:sz w:val="28"/>
          <w:szCs w:val="28"/>
        </w:rPr>
        <w:t xml:space="preserve">  Администрации  Смоленской области от 28.05.2015 </w:t>
      </w:r>
      <w:r>
        <w:rPr>
          <w:sz w:val="28"/>
          <w:szCs w:val="28"/>
        </w:rPr>
        <w:t xml:space="preserve">года </w:t>
      </w:r>
      <w:r w:rsidRPr="007D1F41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>
        <w:rPr>
          <w:sz w:val="28"/>
          <w:szCs w:val="28"/>
        </w:rPr>
        <w:t xml:space="preserve">                  </w:t>
      </w:r>
      <w:r w:rsidRPr="007D1F41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ИНН/КПП  6901067107/673102001, ОГРН № 1046900099498,                                                                             </w:t>
      </w:r>
    </w:p>
    <w:p w:rsidR="007D1F41" w:rsidRPr="007D1F41" w:rsidRDefault="007D1F41" w:rsidP="007D1F41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                                         </w:t>
      </w:r>
    </w:p>
    <w:p w:rsidR="007D1F41" w:rsidRPr="007D1F41" w:rsidRDefault="007D1F41" w:rsidP="007D1F41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7D1F41" w:rsidRPr="007D1F41" w:rsidRDefault="007D1F41" w:rsidP="007D1F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7D1F41" w:rsidRPr="007D1F41" w:rsidRDefault="007D1F41" w:rsidP="007D1F41">
      <w:pPr>
        <w:ind w:firstLine="709"/>
        <w:jc w:val="both"/>
        <w:rPr>
          <w:sz w:val="28"/>
          <w:szCs w:val="28"/>
        </w:rPr>
      </w:pPr>
    </w:p>
    <w:p w:rsidR="007D1F41" w:rsidRPr="007D1F41" w:rsidRDefault="007D1F41" w:rsidP="007D1F41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41">
        <w:rPr>
          <w:rFonts w:ascii="Times New Roman" w:hAnsi="Times New Roman" w:cs="Times New Roman"/>
          <w:sz w:val="28"/>
          <w:szCs w:val="28"/>
        </w:rPr>
        <w:t>1. Предоставить филиалу ПАО «МРК Центра» - «Смоленскэнерго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F41">
        <w:rPr>
          <w:rFonts w:ascii="Times New Roman" w:hAnsi="Times New Roman" w:cs="Times New Roman"/>
          <w:sz w:val="28"/>
          <w:szCs w:val="28"/>
        </w:rPr>
        <w:t xml:space="preserve">    разрешение  на исп</w:t>
      </w:r>
      <w:r w:rsidR="003A1D12">
        <w:rPr>
          <w:rFonts w:ascii="Times New Roman" w:hAnsi="Times New Roman" w:cs="Times New Roman"/>
          <w:sz w:val="28"/>
          <w:szCs w:val="28"/>
        </w:rPr>
        <w:t>ользование земельных участков</w:t>
      </w:r>
      <w:r w:rsidRPr="007D1F41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 </w:t>
      </w:r>
      <w:r w:rsidRPr="007D1F41">
        <w:rPr>
          <w:rFonts w:ascii="Times New Roman" w:hAnsi="Times New Roman" w:cs="Times New Roman"/>
          <w:sz w:val="28"/>
          <w:szCs w:val="28"/>
        </w:rPr>
        <w:lastRenderedPageBreak/>
        <w:t>схемами  границ  земель  на  кадастровом плане территории  в  целях  строительства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41">
        <w:rPr>
          <w:rFonts w:ascii="Times New Roman" w:hAnsi="Times New Roman" w:cs="Times New Roman"/>
          <w:sz w:val="28"/>
          <w:szCs w:val="28"/>
        </w:rPr>
        <w:t xml:space="preserve">«Строительство участка  ВЛ-10 кВ № 1001 ПС 35/10 кВ  Хотьково,   строительство ТП-10/0,4кВ и КЛ-0,4кВ для обеспечения технологического  присоединения энергопринимающих устройств комплекса зданий культурно – досугового центра,  расположенного   по  адресу: Смоленская  область,    Сычевский  район, Дугинское сельское поселение, вблизи д. Дугино (АНО «Центр  восстановления здоровья и реабилитации «Мещерское»), общей площадью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1F41">
        <w:rPr>
          <w:rFonts w:ascii="Times New Roman" w:hAnsi="Times New Roman" w:cs="Times New Roman"/>
          <w:sz w:val="28"/>
          <w:szCs w:val="28"/>
        </w:rPr>
        <w:t>183 кв.м.,  расположенного  в зоне  сельскохозяйственных угодий  «Сх1»,  с  видом  разрешенного  использования  земель  «коммунальное  обслуживание» из земель  сельскохозяйственного  назначения  в  границе  земельного  участка с кадастровым номером: 67:19:0020105:536, расположенного  по  адресу:  Российская  Федерация,  Смоленская  область,  Сычевский  район,  Дугинское  сельское   поселение,  вблизи</w:t>
      </w:r>
      <w:r w:rsidRPr="007D1F4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D1F41">
        <w:rPr>
          <w:rFonts w:ascii="Times New Roman" w:hAnsi="Times New Roman" w:cs="Times New Roman"/>
          <w:sz w:val="28"/>
          <w:szCs w:val="28"/>
        </w:rPr>
        <w:t xml:space="preserve"> д.  Дугино.               </w:t>
      </w:r>
    </w:p>
    <w:p w:rsidR="007D1F41" w:rsidRPr="007D1F41" w:rsidRDefault="007D1F41" w:rsidP="007D1F41">
      <w:pPr>
        <w:pStyle w:val="3"/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1F41">
        <w:rPr>
          <w:sz w:val="28"/>
          <w:szCs w:val="28"/>
        </w:rPr>
        <w:t>Установить срок действия разрешения, указанного в пунк</w:t>
      </w:r>
      <w:r>
        <w:rPr>
          <w:sz w:val="28"/>
          <w:szCs w:val="28"/>
        </w:rPr>
        <w:t xml:space="preserve">те 1 настоящего постановления, </w:t>
      </w:r>
      <w:r w:rsidRPr="007D1F41">
        <w:rPr>
          <w:sz w:val="28"/>
          <w:szCs w:val="28"/>
        </w:rPr>
        <w:t xml:space="preserve">11 месяцев, начиная с </w:t>
      </w:r>
      <w:r>
        <w:rPr>
          <w:sz w:val="28"/>
          <w:szCs w:val="28"/>
        </w:rPr>
        <w:t>12.02.</w:t>
      </w:r>
      <w:r w:rsidRPr="007D1F41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7D1F41">
        <w:rPr>
          <w:sz w:val="28"/>
          <w:szCs w:val="28"/>
        </w:rPr>
        <w:t>г.</w:t>
      </w:r>
    </w:p>
    <w:p w:rsidR="007D1F41" w:rsidRPr="007D1F41" w:rsidRDefault="007D1F41" w:rsidP="007D1F4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41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7D1F41" w:rsidRPr="007D1F41" w:rsidRDefault="007D1F41" w:rsidP="007D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41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7D1F41" w:rsidRPr="007D1F41" w:rsidRDefault="007D1F41" w:rsidP="007D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41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7D1F41" w:rsidRPr="007D1F41" w:rsidRDefault="007D1F41" w:rsidP="007D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41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D1F41" w:rsidRPr="007D1F41" w:rsidRDefault="007D1F41" w:rsidP="007D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1F41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F41" w:rsidRPr="007D1F41" w:rsidRDefault="007D1F41" w:rsidP="007D1F41">
      <w:pPr>
        <w:pStyle w:val="a7"/>
        <w:ind w:firstLine="709"/>
        <w:rPr>
          <w:szCs w:val="28"/>
        </w:rPr>
      </w:pPr>
      <w:r w:rsidRPr="007D1F41">
        <w:rPr>
          <w:szCs w:val="28"/>
        </w:rPr>
        <w:t>6</w:t>
      </w:r>
      <w:r w:rsidRPr="007D1F41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7D1F41">
        <w:rPr>
          <w:color w:val="000000"/>
          <w:szCs w:val="28"/>
        </w:rPr>
        <w:t xml:space="preserve"> вести» и разместить </w:t>
      </w:r>
      <w:r w:rsidRPr="007D1F41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      </w:t>
      </w:r>
      <w:r w:rsidRPr="007D1F41">
        <w:rPr>
          <w:szCs w:val="28"/>
        </w:rPr>
        <w:t>«Сычевский район» Смоленской области.</w:t>
      </w:r>
    </w:p>
    <w:p w:rsidR="007D1F41" w:rsidRPr="007D1F41" w:rsidRDefault="007D1F41" w:rsidP="007D1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45917" w:rsidRDefault="00145917" w:rsidP="00145917">
      <w:pPr>
        <w:ind w:firstLine="709"/>
        <w:jc w:val="both"/>
        <w:rPr>
          <w:sz w:val="28"/>
          <w:szCs w:val="28"/>
        </w:rPr>
      </w:pPr>
    </w:p>
    <w:p w:rsidR="00123CE3" w:rsidRPr="00123CE3" w:rsidRDefault="00123CE3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58" w:rsidRDefault="00C33058" w:rsidP="00FA6D0B">
      <w:r>
        <w:separator/>
      </w:r>
    </w:p>
  </w:endnote>
  <w:endnote w:type="continuationSeparator" w:id="1">
    <w:p w:rsidR="00C33058" w:rsidRDefault="00C3305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58" w:rsidRDefault="00C33058" w:rsidP="00FA6D0B">
      <w:r>
        <w:separator/>
      </w:r>
    </w:p>
  </w:footnote>
  <w:footnote w:type="continuationSeparator" w:id="1">
    <w:p w:rsidR="00C33058" w:rsidRDefault="00C3305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77021">
    <w:pPr>
      <w:pStyle w:val="ab"/>
      <w:jc w:val="center"/>
    </w:pPr>
    <w:fldSimple w:instr=" PAGE   \* MERGEFORMAT ">
      <w:r w:rsidR="003A1D1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7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8DA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2021-02-15T08:38:00Z</cp:lastPrinted>
  <dcterms:created xsi:type="dcterms:W3CDTF">2021-02-15T08:30:00Z</dcterms:created>
  <dcterms:modified xsi:type="dcterms:W3CDTF">2021-02-15T08:38:00Z</dcterms:modified>
</cp:coreProperties>
</file>