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9008C">
        <w:rPr>
          <w:b/>
          <w:sz w:val="28"/>
          <w:szCs w:val="28"/>
          <w:u w:val="single"/>
        </w:rPr>
        <w:t>15</w:t>
      </w:r>
      <w:r w:rsidR="00843C49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90FB3">
        <w:rPr>
          <w:b/>
          <w:sz w:val="28"/>
          <w:szCs w:val="28"/>
          <w:u w:val="single"/>
        </w:rPr>
        <w:t>9</w:t>
      </w:r>
    </w:p>
    <w:p w:rsidR="00C9008C" w:rsidRDefault="0088324C" w:rsidP="00D80885">
      <w:pPr>
        <w:jc w:val="both"/>
        <w:rPr>
          <w:sz w:val="28"/>
          <w:szCs w:val="28"/>
        </w:rPr>
      </w:pPr>
      <w:r w:rsidRPr="004F7285">
        <w:t xml:space="preserve">                    </w:t>
      </w:r>
      <w:r w:rsidR="00C9008C">
        <w:rPr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5148"/>
      </w:tblGrid>
      <w:tr w:rsidR="0057042A" w:rsidRPr="003019EC" w:rsidTr="00050EAB">
        <w:tc>
          <w:tcPr>
            <w:tcW w:w="5148" w:type="dxa"/>
          </w:tcPr>
          <w:p w:rsidR="0057042A" w:rsidRPr="00D80885" w:rsidRDefault="0057042A" w:rsidP="00F7588F">
            <w:pPr>
              <w:pStyle w:val="ConsPlusTitle"/>
              <w:ind w:right="39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88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и расходования  субсидий социально</w:t>
            </w:r>
            <w:r w:rsidR="00D8088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808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ориентированным некоммерческим организациям в рамках реализации муниципальной программы </w:t>
            </w:r>
            <w:r w:rsidRPr="00D8088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  <w:p w:rsidR="0057042A" w:rsidRPr="00D80885" w:rsidRDefault="0057042A" w:rsidP="00050EA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2A" w:rsidRPr="00D80885" w:rsidRDefault="0057042A" w:rsidP="00050EAB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042A" w:rsidRPr="00D80885" w:rsidRDefault="0057042A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80885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D808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808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088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Pr="00D80885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</w:t>
      </w:r>
      <w:r w:rsidR="00D80885" w:rsidRPr="00D808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08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80885" w:rsidRPr="00D80885" w:rsidRDefault="00D80885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85" w:rsidRPr="00D80885" w:rsidRDefault="00D80885" w:rsidP="00D80885">
      <w:pPr>
        <w:ind w:firstLine="709"/>
        <w:jc w:val="both"/>
        <w:rPr>
          <w:sz w:val="28"/>
          <w:szCs w:val="28"/>
        </w:rPr>
      </w:pPr>
      <w:r w:rsidRPr="00D8088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D80885" w:rsidRPr="00D80885" w:rsidRDefault="00D80885" w:rsidP="00D808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0885">
        <w:rPr>
          <w:sz w:val="28"/>
          <w:szCs w:val="28"/>
        </w:rPr>
        <w:t xml:space="preserve">п о с т а н о в л я е т: </w:t>
      </w:r>
    </w:p>
    <w:p w:rsidR="00D80885" w:rsidRPr="00D80885" w:rsidRDefault="00D80885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D80885" w:rsidRDefault="0057042A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8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D808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0885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</w:t>
      </w:r>
      <w:r w:rsidR="00D808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885">
        <w:rPr>
          <w:rFonts w:ascii="Times New Roman" w:hAnsi="Times New Roman" w:cs="Times New Roman"/>
          <w:sz w:val="28"/>
          <w:szCs w:val="28"/>
        </w:rPr>
        <w:t>субсидий социально</w:t>
      </w:r>
      <w:r w:rsidR="00D80885">
        <w:rPr>
          <w:rFonts w:ascii="Times New Roman" w:hAnsi="Times New Roman" w:cs="Times New Roman"/>
          <w:sz w:val="28"/>
          <w:szCs w:val="28"/>
        </w:rPr>
        <w:t>-</w:t>
      </w:r>
      <w:r w:rsidRPr="00D80885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в рамках реализации муниципальной программы </w:t>
      </w:r>
      <w:r w:rsidRPr="00D80885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области».</w:t>
      </w:r>
    </w:p>
    <w:p w:rsidR="0057042A" w:rsidRPr="00D80885" w:rsidRDefault="0057042A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8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D80885" w:rsidRDefault="00D80885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85" w:rsidRDefault="00D80885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D80885" w:rsidRDefault="0057042A" w:rsidP="00D8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8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распространяет свое действие </w:t>
      </w:r>
      <w:r w:rsidR="00D8088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80885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2021 года.</w:t>
      </w: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Pr="003019EC" w:rsidRDefault="0057042A" w:rsidP="0057042A">
      <w:pPr>
        <w:pStyle w:val="ConsPlusNormal"/>
        <w:jc w:val="both"/>
        <w:rPr>
          <w:sz w:val="28"/>
          <w:szCs w:val="28"/>
        </w:rPr>
      </w:pPr>
    </w:p>
    <w:p w:rsidR="00D80885" w:rsidRDefault="00D80885" w:rsidP="00D8088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80885" w:rsidRDefault="00D80885" w:rsidP="00D8088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57042A" w:rsidRPr="00AD59F9" w:rsidRDefault="0057042A" w:rsidP="0057042A">
      <w:pPr>
        <w:pStyle w:val="ConsPlusNormal"/>
        <w:jc w:val="right"/>
        <w:outlineLvl w:val="0"/>
        <w:rPr>
          <w:sz w:val="22"/>
          <w:szCs w:val="22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D80885" w:rsidRDefault="00D80885" w:rsidP="0057042A">
      <w:pPr>
        <w:pStyle w:val="ConsPlusNormal"/>
        <w:jc w:val="right"/>
        <w:outlineLvl w:val="0"/>
        <w:rPr>
          <w:sz w:val="28"/>
          <w:szCs w:val="28"/>
        </w:rPr>
      </w:pPr>
    </w:p>
    <w:p w:rsidR="00F7588F" w:rsidRDefault="0057042A" w:rsidP="00E909E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909E4">
        <w:rPr>
          <w:rFonts w:ascii="Times New Roman" w:hAnsi="Times New Roman" w:cs="Times New Roman"/>
          <w:sz w:val="28"/>
          <w:szCs w:val="28"/>
        </w:rPr>
        <w:t>ТВЕРЖДЕН</w:t>
      </w:r>
    </w:p>
    <w:p w:rsidR="0057042A" w:rsidRPr="00F7588F" w:rsidRDefault="0057042A" w:rsidP="00E909E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постановлением</w:t>
      </w:r>
      <w:r w:rsidR="00F7588F">
        <w:rPr>
          <w:rFonts w:ascii="Times New Roman" w:hAnsi="Times New Roman" w:cs="Times New Roman"/>
          <w:sz w:val="28"/>
          <w:szCs w:val="28"/>
        </w:rPr>
        <w:t xml:space="preserve"> </w:t>
      </w:r>
      <w:r w:rsidRPr="00F758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042A" w:rsidRPr="00F7588F" w:rsidRDefault="0057042A" w:rsidP="00E909E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042A" w:rsidRPr="00F7588F" w:rsidRDefault="0057042A" w:rsidP="00E909E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57042A" w:rsidRPr="00F7588F" w:rsidRDefault="0057042A" w:rsidP="00E909E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7042A" w:rsidRPr="00F7588F" w:rsidRDefault="0057042A" w:rsidP="00E909E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от </w:t>
      </w:r>
      <w:r w:rsidR="00E909E4">
        <w:rPr>
          <w:rFonts w:ascii="Times New Roman" w:hAnsi="Times New Roman" w:cs="Times New Roman"/>
          <w:sz w:val="28"/>
          <w:szCs w:val="28"/>
        </w:rPr>
        <w:t>15.01.2021 года</w:t>
      </w:r>
      <w:r w:rsidRPr="00F7588F">
        <w:rPr>
          <w:rFonts w:ascii="Times New Roman" w:hAnsi="Times New Roman" w:cs="Times New Roman"/>
          <w:sz w:val="28"/>
          <w:szCs w:val="28"/>
        </w:rPr>
        <w:t xml:space="preserve"> №</w:t>
      </w:r>
      <w:r w:rsidR="00E909E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7042A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E4" w:rsidRPr="00F7588F" w:rsidRDefault="00E909E4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E909E4" w:rsidRDefault="0057042A" w:rsidP="00F7588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7042A" w:rsidRPr="00E909E4" w:rsidRDefault="0057042A" w:rsidP="00F7588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расходования  субсидий социально ориентированным некоммерческим организациям, в рамках реализации муниципальной программы </w:t>
      </w: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области»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F7588F" w:rsidRDefault="0057042A" w:rsidP="00F758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88F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правила предоставления и расходования  субсидий социально ориентированным некоммерческим организациям, уставная деятельность которых направлена на решение социальных вопросов, защиту прав и законных интересов граждан (далее также - некоммерческие организации), в рамках реализации муниципальной программы </w:t>
      </w:r>
      <w:r w:rsidRPr="00F75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«Социальная поддержка граждан, проживающих на территории муниципального образования «Сычевский район» Смоленской области» </w:t>
      </w:r>
      <w:r w:rsidRPr="00F7588F">
        <w:rPr>
          <w:rFonts w:ascii="Times New Roman" w:hAnsi="Times New Roman" w:cs="Times New Roman"/>
          <w:b w:val="0"/>
          <w:sz w:val="28"/>
          <w:szCs w:val="28"/>
        </w:rPr>
        <w:t xml:space="preserve"> (далее - субсидии).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категорию и критерии отбора некоммерческих организаций, которым предоставляется субсидия;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цель, условия и порядок предоставления субсидии;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положение об обязательной проверке главным распорядителем бюджетных средств, предоставляющим субсидии, и органом внутреннего муниципального финансового контроля соблюдения условий, цели и порядка предоставления субсидий их получателями.</w:t>
      </w:r>
    </w:p>
    <w:p w:rsidR="0057042A" w:rsidRPr="00F7588F" w:rsidRDefault="0057042A" w:rsidP="00F75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8F">
        <w:rPr>
          <w:sz w:val="28"/>
          <w:szCs w:val="28"/>
        </w:rPr>
        <w:t xml:space="preserve">3. Целью предоставления субсидии является финансовое обеспечение затрат,  связанных с осуществлением деятельности, направленной на решение социальных вопросов в соответствии с уставными целями некоммерческих организаций, </w:t>
      </w:r>
      <w:r w:rsidR="00E909E4">
        <w:rPr>
          <w:sz w:val="28"/>
          <w:szCs w:val="28"/>
        </w:rPr>
        <w:t xml:space="preserve">                            </w:t>
      </w:r>
      <w:r w:rsidRPr="00F7588F">
        <w:rPr>
          <w:sz w:val="28"/>
          <w:szCs w:val="28"/>
        </w:rPr>
        <w:t xml:space="preserve">в рамках реализации муниципальной программы </w:t>
      </w:r>
      <w:r w:rsidRPr="00F7588F">
        <w:rPr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области».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4. Субсидии предоставляются в соответствии со сводной бюджетной росписью  бюджета муниципального района на соответствующий финансовый год и плановый период в пределах лимитов бюджетных обязательств, предусмотренных на указанные цели.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5.  Главным распорядителем средств  бюджета муниципального района, выделяемых для предоставления субсидий, является Администрация </w:t>
      </w:r>
      <w:r w:rsidRPr="00F7588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«Сычевский район» Смоленской области (далее – Администрация).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6. Критерием отбора некоммерческих организаций для предоставления субсидии является соответствие их категории, указанной в пункте </w:t>
      </w:r>
      <w:hyperlink w:anchor="P52" w:history="1">
        <w:r w:rsidRPr="00F7588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в </w:t>
      </w:r>
      <w:hyperlink w:anchor="P53" w:history="1">
        <w:r w:rsidRPr="00F7588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F7588F">
        <w:rPr>
          <w:rFonts w:ascii="Times New Roman" w:hAnsi="Times New Roman" w:cs="Times New Roman"/>
          <w:sz w:val="28"/>
          <w:szCs w:val="28"/>
        </w:rPr>
        <w:t xml:space="preserve">7. Субсидии предоставляются некоммерческим организациям, относящимся к категории юридических лиц (за исключением государственных (муниципальных) учреждений), зарегистрированным    на территории муниципального образования «Сычевский район» Смоленской области и </w:t>
      </w:r>
      <w:r w:rsidRPr="00F7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8F">
        <w:rPr>
          <w:rFonts w:ascii="Times New Roman" w:hAnsi="Times New Roman" w:cs="Times New Roman"/>
          <w:sz w:val="28"/>
          <w:szCs w:val="28"/>
        </w:rPr>
        <w:t>уставная деятельность которых направлена на решение социальных вопросов, защиту прав и законных интересов граждан.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F7588F">
        <w:rPr>
          <w:rFonts w:ascii="Times New Roman" w:hAnsi="Times New Roman" w:cs="Times New Roman"/>
          <w:sz w:val="28"/>
          <w:szCs w:val="28"/>
        </w:rPr>
        <w:t>8. Условия предоставления субсидии: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ненахождение некоммерческих организаций в процессе реорганизации, ликвидации или состоянии банкротства на дату подачи заявления о предоставлении субсидии;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отсутствие у некоммерческой организации недоимки по уплате налогов, сборов в бюджетную систему Российской Федерации по месту нахождения некоммерческой организации на территории муниципального образования «Сычевкий район»  Смоленской области, за исключением случаев реструктуризации задолженности, отсрочки или рассрочки по уплате налога;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заключение некоммерческой организацией с Администрацией  соглашения о предоставлении субсидии (далее также - соглашение)</w:t>
      </w:r>
      <w:bookmarkStart w:id="3" w:name="P58"/>
      <w:bookmarkEnd w:id="3"/>
      <w:r w:rsidRPr="00F7588F">
        <w:rPr>
          <w:rFonts w:ascii="Times New Roman" w:hAnsi="Times New Roman" w:cs="Times New Roman"/>
          <w:sz w:val="28"/>
          <w:szCs w:val="28"/>
        </w:rPr>
        <w:t>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9. Для получения субсидии некоммерческая организация в срок до 15 марта текущего финансового года направляет в Администрацию следующие документы: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8" w:history="1">
        <w:r w:rsidRPr="00F7588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909E4">
        <w:rPr>
          <w:rFonts w:ascii="Times New Roman" w:hAnsi="Times New Roman" w:cs="Times New Roman"/>
          <w:sz w:val="28"/>
          <w:szCs w:val="28"/>
        </w:rPr>
        <w:t>№</w:t>
      </w:r>
      <w:r w:rsidRPr="00F7588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4" w:history="1">
        <w:r w:rsidRPr="00F7588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размера субсидии – смету расходов (далее также - расчет)  </w:t>
      </w:r>
      <w:r w:rsidR="00E909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7588F">
        <w:rPr>
          <w:rFonts w:ascii="Times New Roman" w:hAnsi="Times New Roman" w:cs="Times New Roman"/>
          <w:sz w:val="28"/>
          <w:szCs w:val="28"/>
        </w:rPr>
        <w:t xml:space="preserve">с приложением документов, расчетов, подтверждающих заявленную сумму субсидии; 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некоммерческой организации (копию решения о назначении или об избрании либо приказа о назначении физического лица на должность, заверенную печатью некоммерческой организации (при наличии печати) и подписанную руководителем некоммерческой организации, в соответствии с которым такое физическое лицо обладает правом действовать от имени некоммерческой организации без доверенности). В случае если от имени некоммерческой организации действует иное лицо, к заявлению прилагается доверенность на осуществление действий от имени некоммерческой организации, заверенная печатью некоммерческой организации (при наличии печати) и подписанная руководителем некоммерческой организации или уполномоченным этим руководителем лицом, либо копия такой доверенности, засвидетельствованная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подтверждающий полномочия такого лица;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lastRenderedPageBreak/>
        <w:t>- копию устава некоммерческой организации;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F7588F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лиц, полученную некоммерческой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по собственной инициативе). В случае непредставления указанной выписки Администрация запрашивает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</w:t>
      </w:r>
      <w:r w:rsidR="00B34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88F">
        <w:rPr>
          <w:rFonts w:ascii="Times New Roman" w:hAnsi="Times New Roman" w:cs="Times New Roman"/>
          <w:sz w:val="28"/>
          <w:szCs w:val="28"/>
        </w:rPr>
        <w:t>в форме электронного документа в формате PDF, подписанного усиленной квалифицированной электронной подписью;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заявления;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F7588F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некоммерческая организация не зарегистрирована в качестве страхователя, выданную не ранее 30 календарных дней до даты подачи заявления о предоставлении субсидии (информация представляется некоммерческой организацией по собственной инициативе). В случае непредставления указанной информации Администрация в течение 2 дней с даты представления некоммерческой организацией заявления направляет межведомственный запрос </w:t>
      </w:r>
      <w:r w:rsidR="00B349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588F">
        <w:rPr>
          <w:rFonts w:ascii="Times New Roman" w:hAnsi="Times New Roman" w:cs="Times New Roman"/>
          <w:sz w:val="28"/>
          <w:szCs w:val="28"/>
        </w:rPr>
        <w:t>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предоставления субсидии, возлагается </w:t>
      </w:r>
      <w:r w:rsidR="00B349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588F">
        <w:rPr>
          <w:rFonts w:ascii="Times New Roman" w:hAnsi="Times New Roman" w:cs="Times New Roman"/>
          <w:sz w:val="28"/>
          <w:szCs w:val="28"/>
        </w:rPr>
        <w:t>на некоммерческую организацию.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подаются в Администрацию </w:t>
      </w:r>
      <w:r w:rsidR="00B349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588F">
        <w:rPr>
          <w:rFonts w:ascii="Times New Roman" w:hAnsi="Times New Roman" w:cs="Times New Roman"/>
          <w:sz w:val="28"/>
          <w:szCs w:val="28"/>
        </w:rPr>
        <w:t>в одном экземпляре руководителем некоммерческой организации либо уполномоченным представителем некоммерческой организации на основании доверенности, оформленной в соответствии с федеральным законодательством.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10. Администрация в течение 10 рабочих дней со дня представления некоммерческой организацией документов, указанных в пункте 9 настоящего </w:t>
      </w:r>
      <w:r w:rsidRPr="00F7588F">
        <w:rPr>
          <w:rFonts w:ascii="Times New Roman" w:hAnsi="Times New Roman" w:cs="Times New Roman"/>
          <w:sz w:val="28"/>
          <w:szCs w:val="28"/>
        </w:rPr>
        <w:lastRenderedPageBreak/>
        <w:t xml:space="preserve">Порядка, рассматривает их на предмет соответствия условиям предоставления субсидии, установленным в </w:t>
      </w:r>
      <w:hyperlink w:anchor="P53" w:history="1">
        <w:r w:rsidRPr="00F7588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8 настоящего Порядка, а также на предмет правильности их заполнения и достоверности указанных в них сведений. По результатам рассмотрения документов, указанных в пункте 9 настоящего Порядка, Администрация принимает решение о предоставлении субсидии некоммерческой организации либо об отказе в ее предоставлении.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некоммерческой организации Администрация в течение 10 рабочих дней заключает </w:t>
      </w:r>
      <w:r w:rsidR="00E909E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7588F">
        <w:rPr>
          <w:rFonts w:ascii="Times New Roman" w:hAnsi="Times New Roman" w:cs="Times New Roman"/>
          <w:sz w:val="28"/>
          <w:szCs w:val="28"/>
        </w:rPr>
        <w:t xml:space="preserve">с некоммерческой организацией соглашение о предоставлении субсидии. 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После заключения соглашения Администрация в течение 10 рабочих дней перечисляет средства субсидии на расчетный счет некоммерческой организации, открытый в учреждении Центрального банка Российской Федерации или кредитных организациях.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предоставлении субсидии в адрес некоммерческой организации в течение 10 рабочих дней со дня принятия указанного решения Администрацией направляется соответствующее уведомление. Уведомление вручается некоммерческой организации или направляется почтовым отправлением с уведомлением о вручении.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- несоответствие некоммерческой организации категории, имеющей право на получение субсидии в соответствии с </w:t>
      </w:r>
      <w:hyperlink w:anchor="P52" w:history="1">
        <w:r w:rsidRPr="00F7588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7 настоящего Порядка;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- невыполнение некоммерческой организацией условий предоставления субсидии, указанных в </w:t>
      </w:r>
      <w:hyperlink w:anchor="P53" w:history="1">
        <w:r w:rsidRPr="00F7588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58" w:history="1">
        <w:r w:rsidRPr="00F7588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88F">
        <w:rPr>
          <w:rFonts w:ascii="Times New Roman" w:hAnsi="Times New Roman" w:cs="Times New Roman"/>
          <w:sz w:val="28"/>
          <w:szCs w:val="28"/>
        </w:rPr>
        <w:t xml:space="preserve"> 9 настоящего Порядка, за исключением документов, указанных в </w:t>
      </w:r>
      <w:hyperlink w:anchor="P63" w:history="1">
        <w:r w:rsidRPr="00F7588F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F7588F">
        <w:rPr>
          <w:rFonts w:ascii="Times New Roman" w:hAnsi="Times New Roman" w:cs="Times New Roman"/>
          <w:sz w:val="28"/>
          <w:szCs w:val="28"/>
        </w:rPr>
        <w:t>, 9 настоящего Порядка;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несоответствие представленных некоммерческой организацией документов требованиям, определенным в пункте 9 настоящего Порядка;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выявление в заявлении и (или)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 на соответствующий финансовый год и плановый период, в пределах лимитов бюджетных обязательств, предусмотренных на указанные цели;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- отказ некоммерческой организации от заключения соглашения.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Некоммерческая организация вправе повторно подать документы, предусмотренные пунктом 9 настоящего Порядка, после устранения причин, послуживших основанием для направления уведомления об отказе в предоставлении субсидии.</w:t>
      </w:r>
    </w:p>
    <w:p w:rsidR="0057042A" w:rsidRPr="00F7588F" w:rsidRDefault="0057042A" w:rsidP="00F75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8F">
        <w:rPr>
          <w:sz w:val="28"/>
          <w:szCs w:val="28"/>
        </w:rPr>
        <w:t xml:space="preserve">13. Для перечисления субсидии  некоммерческая организация   предоставляет в  Администрацию  заявку по форме, установленной Финансовым управлением </w:t>
      </w:r>
      <w:r w:rsidRPr="00F7588F"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 для санкционирования оплаты денежных обязательств.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14. Субсидии носят целевой характер и не могут использоваться на цели, </w:t>
      </w:r>
      <w:r w:rsidR="00E909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588F">
        <w:rPr>
          <w:rFonts w:ascii="Times New Roman" w:hAnsi="Times New Roman" w:cs="Times New Roman"/>
          <w:sz w:val="28"/>
          <w:szCs w:val="28"/>
        </w:rPr>
        <w:t>не предусмотренные настоящим Порядком.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субсидии некоммерческая организация представляет в Администрацию в срок до 25 января года, следующего за годом предоставления субсидии по форме, установленной приложением № 2 к настоящему порядку. 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15. В случае нарушения условий предоставления субсидии и (или) расходования субсидии не по целевому назначению субсидия подлежит возврату </w:t>
      </w:r>
      <w:r w:rsidR="00E909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7588F">
        <w:rPr>
          <w:rFonts w:ascii="Times New Roman" w:hAnsi="Times New Roman" w:cs="Times New Roman"/>
          <w:sz w:val="28"/>
          <w:szCs w:val="28"/>
        </w:rPr>
        <w:t xml:space="preserve">в добровольном порядке на лицевой счет Администрации, открытый в Финансовом управлении Администрации муниципального образования «Сычевский район» Смоленской области, в полном объеме. При отказе от добровольного возврата субсидии ее возврат производится в судебном порядке в соответствии </w:t>
      </w:r>
      <w:r w:rsidR="00E909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588F">
        <w:rPr>
          <w:rFonts w:ascii="Times New Roman" w:hAnsi="Times New Roman" w:cs="Times New Roman"/>
          <w:sz w:val="28"/>
          <w:szCs w:val="28"/>
        </w:rPr>
        <w:t>с федеральным законодательством.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16. Остатки субсидий, не использованные в соответствующем финансовом году, подлежат возврату получателем субсидии в добровольном порядке не позднее 1 февраля текущего финансового года в случаях, предусмотренных соглашением.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17. Администрация в пределах полномочий, определенных федеральным и областным законодательством, и Финансовое управление Администрации муниципального образования «Сычевский район» Смоленской области   осуществляют обязательные проверки соблюдения условий, целей и порядка предоставления субсидии некоммерческим организациям.</w:t>
      </w: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F7588F" w:rsidRDefault="0057042A" w:rsidP="00F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254F46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Pr="00254F46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57042A" w:rsidRDefault="0057042A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E909E4" w:rsidRDefault="00E909E4" w:rsidP="0057042A">
      <w:pPr>
        <w:pStyle w:val="ConsPlusNormal"/>
        <w:jc w:val="right"/>
        <w:outlineLvl w:val="1"/>
        <w:rPr>
          <w:sz w:val="28"/>
          <w:szCs w:val="28"/>
        </w:rPr>
      </w:pPr>
    </w:p>
    <w:p w:rsidR="0057042A" w:rsidRPr="00E909E4" w:rsidRDefault="0057042A" w:rsidP="00E909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0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09E4">
        <w:rPr>
          <w:rFonts w:ascii="Times New Roman" w:hAnsi="Times New Roman" w:cs="Times New Roman"/>
          <w:sz w:val="28"/>
          <w:szCs w:val="28"/>
        </w:rPr>
        <w:t>№</w:t>
      </w:r>
      <w:r w:rsidRPr="00E909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="00E90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</w:p>
    <w:p w:rsid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социально</w:t>
      </w:r>
      <w:r w:rsidR="00E909E4">
        <w:rPr>
          <w:rFonts w:ascii="Times New Roman" w:hAnsi="Times New Roman" w:cs="Times New Roman"/>
          <w:b w:val="0"/>
          <w:sz w:val="28"/>
          <w:szCs w:val="28"/>
        </w:rPr>
        <w:t>-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ориентированным </w:t>
      </w:r>
    </w:p>
    <w:p w:rsid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</w:t>
      </w:r>
    </w:p>
    <w:p w:rsid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</w:t>
      </w:r>
      <w:r w:rsidR="00E90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57042A" w:rsidRP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</w:t>
      </w:r>
    </w:p>
    <w:p w:rsidR="0057042A" w:rsidRP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поддержка граждан, проживающих</w:t>
      </w:r>
    </w:p>
    <w:p w:rsidR="0057042A" w:rsidRP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муниципального </w:t>
      </w:r>
    </w:p>
    <w:p w:rsidR="0057042A" w:rsidRP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«Сычевский район»</w:t>
      </w:r>
    </w:p>
    <w:p w:rsidR="0057042A" w:rsidRPr="00E909E4" w:rsidRDefault="0057042A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области»</w:t>
      </w:r>
    </w:p>
    <w:p w:rsidR="0057042A" w:rsidRPr="00E909E4" w:rsidRDefault="0057042A" w:rsidP="00E909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Pr="00E909E4" w:rsidRDefault="0057042A" w:rsidP="00E909E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09E4">
        <w:rPr>
          <w:rFonts w:ascii="Times New Roman" w:hAnsi="Times New Roman" w:cs="Times New Roman"/>
          <w:sz w:val="28"/>
          <w:szCs w:val="28"/>
        </w:rPr>
        <w:t>Форма</w:t>
      </w:r>
    </w:p>
    <w:p w:rsidR="0057042A" w:rsidRPr="00923787" w:rsidRDefault="0057042A" w:rsidP="00E90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923787">
        <w:rPr>
          <w:rFonts w:ascii="Times New Roman" w:hAnsi="Times New Roman" w:cs="Times New Roman"/>
          <w:sz w:val="28"/>
          <w:szCs w:val="28"/>
        </w:rPr>
        <w:t>ЗАЯВЛЕНИЕ</w:t>
      </w:r>
    </w:p>
    <w:p w:rsidR="0057042A" w:rsidRPr="00923787" w:rsidRDefault="0057042A" w:rsidP="00E90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 на 20</w:t>
      </w:r>
      <w:r w:rsidRPr="00923787">
        <w:rPr>
          <w:rFonts w:ascii="Times New Roman" w:hAnsi="Times New Roman" w:cs="Times New Roman"/>
          <w:sz w:val="28"/>
          <w:szCs w:val="28"/>
        </w:rPr>
        <w:t>__ год</w:t>
      </w:r>
    </w:p>
    <w:p w:rsidR="0057042A" w:rsidRPr="00923787" w:rsidRDefault="0057042A" w:rsidP="0057042A">
      <w:pPr>
        <w:pStyle w:val="ConsPlusNormal"/>
        <w:jc w:val="both"/>
        <w:rPr>
          <w:sz w:val="28"/>
          <w:szCs w:val="28"/>
        </w:rPr>
      </w:pPr>
    </w:p>
    <w:tbl>
      <w:tblPr>
        <w:tblW w:w="1032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919"/>
        <w:gridCol w:w="2693"/>
      </w:tblGrid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9" w:type="dxa"/>
          </w:tcPr>
          <w:p w:rsidR="0057042A" w:rsidRPr="00E909E4" w:rsidRDefault="0057042A" w:rsidP="00050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организации, должность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некоммерческой организации (N и дата регистрации)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некоммерческой организации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факсы (с указанием кода страны и города), адрес электронной почты некоммерческой организации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некоммерческой организации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Сумма субсидии, на которую претендует некоммерческая организация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050EAB">
        <w:tc>
          <w:tcPr>
            <w:tcW w:w="709" w:type="dxa"/>
          </w:tcPr>
          <w:p w:rsidR="0057042A" w:rsidRPr="00E909E4" w:rsidRDefault="0057042A" w:rsidP="00E909E4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9" w:type="dxa"/>
          </w:tcPr>
          <w:p w:rsidR="0057042A" w:rsidRPr="00E909E4" w:rsidRDefault="0057042A" w:rsidP="00E909E4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некоммерческой организации</w:t>
            </w:r>
          </w:p>
        </w:tc>
        <w:tc>
          <w:tcPr>
            <w:tcW w:w="2693" w:type="dxa"/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2A" w:rsidRPr="00923787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Приложение: на __________ листах.</w:t>
      </w:r>
    </w:p>
    <w:p w:rsidR="0057042A" w:rsidRPr="00923787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42A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7042A" w:rsidRPr="00923787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(уполномоченное лицо) __________________ _____________________</w:t>
      </w:r>
    </w:p>
    <w:p w:rsidR="0057042A" w:rsidRPr="0061169E" w:rsidRDefault="0057042A" w:rsidP="005704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1169E">
        <w:rPr>
          <w:rFonts w:ascii="Times New Roman" w:hAnsi="Times New Roman" w:cs="Times New Roman"/>
          <w:sz w:val="22"/>
          <w:szCs w:val="22"/>
        </w:rPr>
        <w:t>(Ф.И.О.)</w:t>
      </w:r>
    </w:p>
    <w:p w:rsidR="0057042A" w:rsidRPr="00923787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57042A" w:rsidRPr="00923787" w:rsidRDefault="0057042A" w:rsidP="00570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923787">
        <w:rPr>
          <w:rFonts w:ascii="Times New Roman" w:hAnsi="Times New Roman" w:cs="Times New Roman"/>
          <w:sz w:val="28"/>
          <w:szCs w:val="28"/>
        </w:rPr>
        <w:t>П. (при наличии)</w:t>
      </w:r>
    </w:p>
    <w:p w:rsidR="00E909E4" w:rsidRPr="00E909E4" w:rsidRDefault="00E909E4" w:rsidP="00E909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0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</w:p>
    <w:p w:rsid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социально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ориентированным </w:t>
      </w:r>
    </w:p>
    <w:p w:rsid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</w:t>
      </w:r>
    </w:p>
    <w:p w:rsid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E909E4" w:rsidRP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</w:t>
      </w:r>
    </w:p>
    <w:p w:rsidR="00E909E4" w:rsidRP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поддержка граждан, проживающих</w:t>
      </w:r>
    </w:p>
    <w:p w:rsidR="00E909E4" w:rsidRP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муниципального </w:t>
      </w:r>
    </w:p>
    <w:p w:rsidR="00E909E4" w:rsidRP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«Сычевский район»</w:t>
      </w:r>
    </w:p>
    <w:p w:rsidR="00E909E4" w:rsidRPr="00E909E4" w:rsidRDefault="00E909E4" w:rsidP="00E909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области»</w:t>
      </w:r>
    </w:p>
    <w:p w:rsidR="0057042A" w:rsidRPr="00923787" w:rsidRDefault="0057042A" w:rsidP="0057042A">
      <w:pPr>
        <w:pStyle w:val="ConsPlusNormal"/>
        <w:jc w:val="right"/>
        <w:rPr>
          <w:sz w:val="28"/>
          <w:szCs w:val="28"/>
        </w:rPr>
      </w:pPr>
    </w:p>
    <w:p w:rsidR="0057042A" w:rsidRPr="00923787" w:rsidRDefault="0057042A" w:rsidP="0057042A">
      <w:pPr>
        <w:pStyle w:val="ConsPlusNormal"/>
        <w:ind w:firstLine="540"/>
        <w:jc w:val="both"/>
        <w:rPr>
          <w:sz w:val="28"/>
          <w:szCs w:val="28"/>
        </w:rPr>
      </w:pPr>
    </w:p>
    <w:p w:rsidR="0057042A" w:rsidRPr="00923787" w:rsidRDefault="0057042A" w:rsidP="0057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ОТЧЕТ</w:t>
      </w:r>
    </w:p>
    <w:p w:rsidR="0057042A" w:rsidRPr="00923787" w:rsidRDefault="0057042A" w:rsidP="0057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о расходовании субсидий некоммерческим организациям</w:t>
      </w:r>
    </w:p>
    <w:p w:rsidR="0057042A" w:rsidRPr="00923787" w:rsidRDefault="0057042A" w:rsidP="0057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7042A" w:rsidRPr="0061169E" w:rsidRDefault="0057042A" w:rsidP="0057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169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1169E">
        <w:rPr>
          <w:rFonts w:ascii="Times New Roman" w:hAnsi="Times New Roman" w:cs="Times New Roman"/>
          <w:sz w:val="22"/>
          <w:szCs w:val="22"/>
        </w:rPr>
        <w:t xml:space="preserve">   (наименование организации, период)</w:t>
      </w:r>
    </w:p>
    <w:p w:rsidR="0057042A" w:rsidRPr="0061169E" w:rsidRDefault="0057042A" w:rsidP="0057042A">
      <w:pPr>
        <w:pStyle w:val="ConsPlusNormal"/>
        <w:jc w:val="center"/>
        <w:rPr>
          <w:sz w:val="22"/>
          <w:szCs w:val="22"/>
        </w:rPr>
      </w:pPr>
    </w:p>
    <w:tbl>
      <w:tblPr>
        <w:tblW w:w="104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682"/>
        <w:gridCol w:w="2201"/>
      </w:tblGrid>
      <w:tr w:rsidR="0057042A" w:rsidRPr="00E909E4" w:rsidTr="00E909E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left="-496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909E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E909E4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57042A" w:rsidRPr="00E909E4" w:rsidTr="00E909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left="-682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E909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left="-682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расходы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2A" w:rsidRPr="00E909E4" w:rsidTr="00E909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E909E4" w:rsidP="00E909E4">
            <w:pPr>
              <w:pStyle w:val="ConsPlusNormal"/>
              <w:ind w:left="-6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42A"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E909E4">
            <w:pPr>
              <w:pStyle w:val="ConsPlusNormal"/>
              <w:ind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4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A" w:rsidRPr="00E909E4" w:rsidRDefault="0057042A" w:rsidP="00050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2A" w:rsidRPr="00923787" w:rsidRDefault="0057042A" w:rsidP="0057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2A" w:rsidRPr="00923787" w:rsidRDefault="0057042A" w:rsidP="0057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42A" w:rsidRPr="00923787" w:rsidRDefault="0057042A" w:rsidP="0057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23787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7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42A" w:rsidRPr="0061169E" w:rsidRDefault="0057042A" w:rsidP="0057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1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1169E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1169E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57042A" w:rsidRPr="00923787" w:rsidRDefault="0057042A" w:rsidP="0057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Исполнитель                     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7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42A" w:rsidRPr="0061169E" w:rsidRDefault="0057042A" w:rsidP="0057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1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1169E">
        <w:rPr>
          <w:rFonts w:ascii="Times New Roman" w:hAnsi="Times New Roman" w:cs="Times New Roman"/>
          <w:sz w:val="22"/>
          <w:szCs w:val="22"/>
        </w:rPr>
        <w:t xml:space="preserve"> 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169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57042A" w:rsidRPr="00923787" w:rsidRDefault="0057042A" w:rsidP="0057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7042A" w:rsidRPr="00923787" w:rsidRDefault="0057042A" w:rsidP="0057042A">
      <w:pPr>
        <w:pStyle w:val="ConsPlusNormal"/>
        <w:ind w:firstLine="540"/>
        <w:jc w:val="both"/>
        <w:rPr>
          <w:sz w:val="28"/>
          <w:szCs w:val="28"/>
        </w:rPr>
      </w:pPr>
    </w:p>
    <w:p w:rsidR="0057042A" w:rsidRPr="00923787" w:rsidRDefault="0057042A" w:rsidP="0057042A">
      <w:pPr>
        <w:pStyle w:val="ConsPlusNormal"/>
        <w:jc w:val="both"/>
        <w:rPr>
          <w:sz w:val="28"/>
          <w:szCs w:val="28"/>
        </w:rPr>
      </w:pPr>
    </w:p>
    <w:p w:rsidR="0057042A" w:rsidRDefault="0057042A" w:rsidP="00413D9F">
      <w:pPr>
        <w:rPr>
          <w:sz w:val="28"/>
          <w:szCs w:val="28"/>
        </w:rPr>
      </w:pP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E909E4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B3" w:rsidRDefault="00B64CB3" w:rsidP="00FA6D0B">
      <w:r>
        <w:separator/>
      </w:r>
    </w:p>
  </w:endnote>
  <w:endnote w:type="continuationSeparator" w:id="1">
    <w:p w:rsidR="00B64CB3" w:rsidRDefault="00B64CB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B3" w:rsidRDefault="00B64CB3" w:rsidP="00FA6D0B">
      <w:r>
        <w:separator/>
      </w:r>
    </w:p>
  </w:footnote>
  <w:footnote w:type="continuationSeparator" w:id="1">
    <w:p w:rsidR="00B64CB3" w:rsidRDefault="00B64CB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A7F28">
    <w:pPr>
      <w:pStyle w:val="ab"/>
      <w:jc w:val="center"/>
    </w:pPr>
    <w:fldSimple w:instr=" PAGE   \* MERGEFORMAT ">
      <w:r w:rsidR="00B349E6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7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FB3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A7F28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D73C3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42A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16C3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77DFD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989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487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1F99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49E6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4CB3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6ED9"/>
    <w:rsid w:val="00C57CC1"/>
    <w:rsid w:val="00C57CD0"/>
    <w:rsid w:val="00C57CF0"/>
    <w:rsid w:val="00C60F32"/>
    <w:rsid w:val="00C632C9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3C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0885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4140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09E4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963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268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588F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44DA5C97274DF54E4D2DDFCD8DE21DA3FDBA2705F2E2388444296DE867E50E229751A5E74DE9BFn8V7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16620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2021-01-22T11:26:00Z</cp:lastPrinted>
  <dcterms:created xsi:type="dcterms:W3CDTF">2021-01-19T05:47:00Z</dcterms:created>
  <dcterms:modified xsi:type="dcterms:W3CDTF">2021-01-22T11:26:00Z</dcterms:modified>
</cp:coreProperties>
</file>