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704A5">
        <w:rPr>
          <w:b/>
          <w:sz w:val="28"/>
          <w:szCs w:val="28"/>
          <w:u w:val="single"/>
        </w:rPr>
        <w:t>4</w:t>
      </w:r>
      <w:r w:rsidR="0003437F">
        <w:rPr>
          <w:b/>
          <w:sz w:val="28"/>
          <w:szCs w:val="28"/>
          <w:u w:val="single"/>
        </w:rPr>
        <w:t>6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437F" w:rsidRDefault="0003437F" w:rsidP="003F401D">
      <w:pPr>
        <w:pStyle w:val="ConsPlusTitle"/>
        <w:tabs>
          <w:tab w:val="left" w:pos="1095"/>
          <w:tab w:val="center" w:pos="742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общественных обсуждений</w:t>
      </w:r>
    </w:p>
    <w:p w:rsidR="0003437F" w:rsidRPr="00063B3E" w:rsidRDefault="0003437F" w:rsidP="003F401D">
      <w:pPr>
        <w:pStyle w:val="ConsPlusTitle"/>
        <w:tabs>
          <w:tab w:val="left" w:pos="1095"/>
          <w:tab w:val="center" w:pos="742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37F" w:rsidRDefault="0003437F" w:rsidP="000343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3437F" w:rsidRDefault="0003437F" w:rsidP="003F40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16 Федерального закона от 6 октября 2003 года             № 131-ФЗ "Об общих принципах организации местного самоуправления </w:t>
      </w:r>
      <w:r w:rsidR="003F401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Федерации", статьей 21 Федерального закона от 31 июля </w:t>
      </w:r>
      <w:r w:rsidR="003F401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 года № 248-ФЗ "О государственном контроле (надзоре) и муниципальном контроле в Российской Федерации", Уставом муниципального образования "Сычевский район" Смоленской области,  </w:t>
      </w:r>
    </w:p>
    <w:p w:rsidR="0003437F" w:rsidRDefault="0003437F" w:rsidP="003F40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401D" w:rsidRPr="003625AE" w:rsidRDefault="003F401D" w:rsidP="003F401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F401D" w:rsidRDefault="003F401D" w:rsidP="003F4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625AE">
        <w:rPr>
          <w:sz w:val="28"/>
          <w:szCs w:val="28"/>
        </w:rPr>
        <w:t>п</w:t>
      </w:r>
      <w:proofErr w:type="spellEnd"/>
      <w:r w:rsidRPr="003625AE">
        <w:rPr>
          <w:sz w:val="28"/>
          <w:szCs w:val="28"/>
        </w:rPr>
        <w:t xml:space="preserve"> о с т а </w:t>
      </w:r>
      <w:proofErr w:type="spellStart"/>
      <w:r w:rsidRPr="003625AE">
        <w:rPr>
          <w:sz w:val="28"/>
          <w:szCs w:val="28"/>
        </w:rPr>
        <w:t>н</w:t>
      </w:r>
      <w:proofErr w:type="spellEnd"/>
      <w:r w:rsidRPr="003625AE">
        <w:rPr>
          <w:sz w:val="28"/>
          <w:szCs w:val="28"/>
        </w:rPr>
        <w:t xml:space="preserve"> о в л я е т:</w:t>
      </w:r>
    </w:p>
    <w:p w:rsidR="0003437F" w:rsidRPr="00063B3E" w:rsidRDefault="0003437F" w:rsidP="003F401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063B3E">
        <w:rPr>
          <w:rFonts w:ascii="Times New Roman" w:hAnsi="Times New Roman" w:cs="Times New Roman"/>
          <w:b w:val="0"/>
        </w:rPr>
        <w:t xml:space="preserve">                        </w:t>
      </w:r>
    </w:p>
    <w:p w:rsidR="0003437F" w:rsidRDefault="0003437F" w:rsidP="003F4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общественные обсуждения по проекту</w:t>
      </w:r>
      <w:r w:rsidR="003F401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"Сычевский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формы,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"Сычевский район" Смоленской области</w:t>
      </w:r>
      <w:r w:rsidR="003F40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7F" w:rsidRDefault="0003437F" w:rsidP="003F401D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 w:rsidRPr="00063B3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проведение общественных осуждений в период </w:t>
      </w:r>
      <w:r w:rsidR="003F401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04.02.2022</w:t>
      </w:r>
      <w:r w:rsidR="003F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3F401D">
        <w:rPr>
          <w:sz w:val="28"/>
          <w:szCs w:val="28"/>
        </w:rPr>
        <w:t>18</w:t>
      </w:r>
      <w:r>
        <w:rPr>
          <w:sz w:val="28"/>
          <w:szCs w:val="28"/>
        </w:rPr>
        <w:t>.02.2022</w:t>
      </w:r>
      <w:r w:rsidR="003F401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3437F" w:rsidRDefault="0003437F" w:rsidP="003F401D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проектом </w:t>
      </w:r>
      <w:r w:rsidR="003F401D">
        <w:rPr>
          <w:sz w:val="28"/>
          <w:szCs w:val="28"/>
        </w:rPr>
        <w:t xml:space="preserve">постановления Администрации муниципального образования "Сычевский район" Смоленской области </w:t>
      </w:r>
      <w:r>
        <w:rPr>
          <w:sz w:val="28"/>
          <w:szCs w:val="28"/>
        </w:rPr>
        <w:t xml:space="preserve">"Об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"Сычевский район" Смоленской области" можно ознакомиться в Администрации муниципального образования </w:t>
      </w:r>
      <w:r w:rsidR="00DC2029">
        <w:rPr>
          <w:sz w:val="28"/>
          <w:szCs w:val="28"/>
        </w:rPr>
        <w:t xml:space="preserve">                    "</w:t>
      </w:r>
      <w:r>
        <w:rPr>
          <w:sz w:val="28"/>
          <w:szCs w:val="28"/>
        </w:rPr>
        <w:t>Сычевский район</w:t>
      </w:r>
      <w:r w:rsidR="00DC2029">
        <w:rPr>
          <w:sz w:val="28"/>
          <w:szCs w:val="28"/>
        </w:rPr>
        <w:t>"</w:t>
      </w:r>
      <w:r>
        <w:rPr>
          <w:sz w:val="28"/>
          <w:szCs w:val="28"/>
        </w:rPr>
        <w:t xml:space="preserve"> Смоленской области по адресу: Смоленская область, </w:t>
      </w:r>
      <w:r w:rsidR="00DC20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г. Сычевка, пл. Революции, д. 1, на официальном сайте Администрации </w:t>
      </w:r>
      <w:r>
        <w:rPr>
          <w:sz w:val="28"/>
          <w:szCs w:val="28"/>
        </w:rPr>
        <w:lastRenderedPageBreak/>
        <w:t xml:space="preserve">муниципального образования "Сычевский район" Смоленской области </w:t>
      </w:r>
      <w:r w:rsidR="00DC20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информационно - телекоммуникационной сети "Интернет". </w:t>
      </w:r>
    </w:p>
    <w:p w:rsidR="0003437F" w:rsidRDefault="0003437F" w:rsidP="003F401D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Заинтересованные физические и юридические лица направляют свои предложения по проекту </w:t>
      </w:r>
      <w:r w:rsidR="003F401D">
        <w:rPr>
          <w:sz w:val="28"/>
          <w:szCs w:val="28"/>
        </w:rPr>
        <w:t xml:space="preserve">постановления Администрации муниципального образования "Сычевский район" Смоленской области </w:t>
      </w:r>
      <w:r>
        <w:rPr>
          <w:sz w:val="28"/>
          <w:szCs w:val="28"/>
        </w:rPr>
        <w:t>"Об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"Сычевский район" Смоленской области</w:t>
      </w:r>
      <w:r w:rsidR="00DC2029">
        <w:rPr>
          <w:sz w:val="28"/>
          <w:szCs w:val="28"/>
        </w:rPr>
        <w:t>"</w:t>
      </w:r>
      <w:r>
        <w:rPr>
          <w:sz w:val="28"/>
          <w:szCs w:val="28"/>
        </w:rPr>
        <w:t xml:space="preserve"> в срок до </w:t>
      </w:r>
      <w:r w:rsidR="0001020E">
        <w:rPr>
          <w:sz w:val="28"/>
          <w:szCs w:val="28"/>
        </w:rPr>
        <w:t>18</w:t>
      </w:r>
      <w:r>
        <w:rPr>
          <w:sz w:val="28"/>
          <w:szCs w:val="28"/>
        </w:rPr>
        <w:t>.02.2022</w:t>
      </w:r>
      <w:r w:rsidR="003F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письменной форме в Администрацию муниципального образования "Сычевский район" Смоленской области по адресу: Смоленская область, г. Сычевка, пл. Революции, д. 1, на адрес электронной почты </w:t>
      </w:r>
      <w:r w:rsidRPr="009A60F9">
        <w:rPr>
          <w:color w:val="000000"/>
          <w:sz w:val="28"/>
          <w:szCs w:val="28"/>
          <w:shd w:val="clear" w:color="auto" w:fill="FFFFFF"/>
        </w:rPr>
        <w:t>sychevka1.adm@mail.ru.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03437F" w:rsidRPr="00063B3E" w:rsidRDefault="003F401D" w:rsidP="003F4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37F">
        <w:rPr>
          <w:sz w:val="28"/>
          <w:szCs w:val="28"/>
        </w:rPr>
        <w:t xml:space="preserve">. Разместить настоящее постановление на официальном сайте </w:t>
      </w:r>
      <w:r w:rsidR="00DC2029">
        <w:rPr>
          <w:sz w:val="28"/>
          <w:szCs w:val="28"/>
        </w:rPr>
        <w:t xml:space="preserve">Администрации </w:t>
      </w:r>
      <w:r w:rsidR="0003437F">
        <w:rPr>
          <w:sz w:val="28"/>
          <w:szCs w:val="28"/>
        </w:rPr>
        <w:t xml:space="preserve">муниципального образования "Сычевский район" </w:t>
      </w:r>
      <w:r w:rsidR="00DC2029">
        <w:rPr>
          <w:sz w:val="28"/>
          <w:szCs w:val="28"/>
        </w:rPr>
        <w:t xml:space="preserve">                      </w:t>
      </w:r>
      <w:r w:rsidR="0003437F">
        <w:rPr>
          <w:sz w:val="28"/>
          <w:szCs w:val="28"/>
        </w:rPr>
        <w:t xml:space="preserve">Смоленской области в информационно - телекоммуникационной сети </w:t>
      </w:r>
      <w:r>
        <w:rPr>
          <w:sz w:val="28"/>
          <w:szCs w:val="28"/>
        </w:rPr>
        <w:t>"</w:t>
      </w:r>
      <w:r w:rsidR="0003437F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="0003437F">
        <w:rPr>
          <w:sz w:val="28"/>
          <w:szCs w:val="28"/>
        </w:rPr>
        <w:t>.</w:t>
      </w:r>
    </w:p>
    <w:p w:rsidR="00084154" w:rsidRDefault="00084154" w:rsidP="00536D6C">
      <w:pPr>
        <w:ind w:firstLine="709"/>
        <w:jc w:val="both"/>
        <w:rPr>
          <w:sz w:val="28"/>
          <w:szCs w:val="28"/>
        </w:rPr>
      </w:pPr>
    </w:p>
    <w:p w:rsidR="00E43F11" w:rsidRDefault="00E43F11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4E" w:rsidRDefault="007F554E" w:rsidP="00FA6D0B">
      <w:r>
        <w:separator/>
      </w:r>
    </w:p>
  </w:endnote>
  <w:endnote w:type="continuationSeparator" w:id="1">
    <w:p w:rsidR="007F554E" w:rsidRDefault="007F554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4E" w:rsidRDefault="007F554E" w:rsidP="00FA6D0B">
      <w:r>
        <w:separator/>
      </w:r>
    </w:p>
  </w:footnote>
  <w:footnote w:type="continuationSeparator" w:id="1">
    <w:p w:rsidR="007F554E" w:rsidRDefault="007F554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74835">
    <w:pPr>
      <w:pStyle w:val="ab"/>
      <w:jc w:val="center"/>
    </w:pPr>
    <w:fldSimple w:instr=" PAGE   \* MERGEFORMAT ">
      <w:r w:rsidR="0001020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2438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20E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7F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35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01D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55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2FC7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1F0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29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1A93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2022-02-08T06:25:00Z</cp:lastPrinted>
  <dcterms:created xsi:type="dcterms:W3CDTF">2022-02-04T12:03:00Z</dcterms:created>
  <dcterms:modified xsi:type="dcterms:W3CDTF">2022-02-08T06:25:00Z</dcterms:modified>
</cp:coreProperties>
</file>