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C09F0">
        <w:rPr>
          <w:b/>
          <w:sz w:val="28"/>
          <w:szCs w:val="28"/>
          <w:u w:val="single"/>
        </w:rPr>
        <w:t>2</w:t>
      </w:r>
      <w:r w:rsidR="00E43989">
        <w:rPr>
          <w:b/>
          <w:sz w:val="28"/>
          <w:szCs w:val="28"/>
          <w:u w:val="single"/>
        </w:rPr>
        <w:t>4</w:t>
      </w:r>
      <w:r w:rsidR="00391727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C09F0">
        <w:rPr>
          <w:b/>
          <w:sz w:val="28"/>
          <w:szCs w:val="28"/>
          <w:u w:val="single"/>
        </w:rPr>
        <w:t>9</w:t>
      </w:r>
      <w:r w:rsidR="00E43989">
        <w:rPr>
          <w:b/>
          <w:sz w:val="28"/>
          <w:szCs w:val="28"/>
          <w:u w:val="single"/>
        </w:rPr>
        <w:t>7</w:t>
      </w:r>
    </w:p>
    <w:p w:rsidR="0021071C" w:rsidRPr="0097049A" w:rsidRDefault="003152F9" w:rsidP="005D3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3989" w:rsidRPr="00881B12" w:rsidRDefault="00E43989" w:rsidP="00E43989">
      <w:pPr>
        <w:ind w:right="5103"/>
        <w:jc w:val="both"/>
        <w:rPr>
          <w:sz w:val="28"/>
          <w:szCs w:val="28"/>
        </w:rPr>
      </w:pPr>
      <w:r w:rsidRPr="006A554B">
        <w:rPr>
          <w:sz w:val="28"/>
          <w:szCs w:val="28"/>
        </w:rPr>
        <w:t>О</w:t>
      </w:r>
      <w:r>
        <w:rPr>
          <w:sz w:val="28"/>
          <w:szCs w:val="28"/>
        </w:rPr>
        <w:t>б утверждении проекта межевания территории земельного участка, расположенного на территории муниципального образования Сычевского городского поселения Сычев</w:t>
      </w:r>
      <w:r w:rsidR="008964C6">
        <w:rPr>
          <w:sz w:val="28"/>
          <w:szCs w:val="28"/>
        </w:rPr>
        <w:t>ского района Смоленской области</w:t>
      </w:r>
    </w:p>
    <w:p w:rsidR="00E43989" w:rsidRDefault="00E43989" w:rsidP="00E43989">
      <w:pPr>
        <w:ind w:right="-2"/>
        <w:jc w:val="both"/>
        <w:rPr>
          <w:sz w:val="28"/>
          <w:szCs w:val="28"/>
        </w:rPr>
      </w:pPr>
    </w:p>
    <w:p w:rsidR="008964C6" w:rsidRPr="006A554B" w:rsidRDefault="008964C6" w:rsidP="00E43989">
      <w:pPr>
        <w:ind w:right="-2"/>
        <w:jc w:val="both"/>
        <w:rPr>
          <w:sz w:val="28"/>
          <w:szCs w:val="28"/>
        </w:rPr>
      </w:pPr>
    </w:p>
    <w:p w:rsidR="00E43989" w:rsidRPr="006A554B" w:rsidRDefault="00E43989" w:rsidP="008964C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4 ст. 28 Федерального закона № 131-ФЗ «Об общих принципах организации местного самоуправления в Российской Федерации»</w:t>
      </w:r>
      <w:r w:rsidR="008964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64C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6A554B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ст. 46</w:t>
      </w:r>
      <w:r w:rsidRPr="006A5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кодекса РФ, </w:t>
      </w:r>
      <w:r w:rsidRPr="006A554B">
        <w:rPr>
          <w:sz w:val="28"/>
          <w:szCs w:val="28"/>
        </w:rPr>
        <w:t>ст.14 Устава муниципального образования «Сычевский район» Смоленской области</w:t>
      </w:r>
      <w:r>
        <w:rPr>
          <w:sz w:val="28"/>
          <w:szCs w:val="28"/>
        </w:rPr>
        <w:t>, рассмотрев протокол публичных слушаний и заключение о результатах публичных слушаний,</w:t>
      </w:r>
    </w:p>
    <w:p w:rsidR="00E43989" w:rsidRPr="006A554B" w:rsidRDefault="00E43989" w:rsidP="008964C6">
      <w:pPr>
        <w:ind w:right="-2" w:firstLine="709"/>
        <w:jc w:val="both"/>
        <w:rPr>
          <w:sz w:val="28"/>
          <w:szCs w:val="28"/>
        </w:rPr>
      </w:pPr>
    </w:p>
    <w:p w:rsidR="008964C6" w:rsidRPr="003625AE" w:rsidRDefault="008964C6" w:rsidP="008964C6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964C6" w:rsidRDefault="008964C6" w:rsidP="008964C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E43989" w:rsidRPr="006A554B" w:rsidRDefault="00E43989" w:rsidP="008964C6">
      <w:pPr>
        <w:pStyle w:val="a7"/>
        <w:ind w:firstLine="709"/>
        <w:rPr>
          <w:szCs w:val="28"/>
        </w:rPr>
      </w:pPr>
    </w:p>
    <w:p w:rsidR="00E43989" w:rsidRDefault="00E43989" w:rsidP="008964C6">
      <w:pPr>
        <w:pStyle w:val="a7"/>
        <w:ind w:firstLine="709"/>
        <w:rPr>
          <w:szCs w:val="28"/>
        </w:rPr>
      </w:pPr>
      <w:r w:rsidRPr="006A554B">
        <w:rPr>
          <w:szCs w:val="28"/>
        </w:rPr>
        <w:t>1.</w:t>
      </w:r>
      <w:r>
        <w:rPr>
          <w:szCs w:val="28"/>
        </w:rPr>
        <w:t>Утвердить документацию</w:t>
      </w:r>
      <w:r w:rsidRPr="006A554B">
        <w:rPr>
          <w:szCs w:val="28"/>
        </w:rPr>
        <w:t xml:space="preserve"> по проект</w:t>
      </w:r>
      <w:r>
        <w:rPr>
          <w:szCs w:val="28"/>
        </w:rPr>
        <w:t xml:space="preserve">у межевания территории земельного участка, государственная собственность на который не разграничена, расположенного по адресу: Российская Федерация, Смоленская область, Сычевский район, Сычевское городское поселение, г. Сычевка, ул. Речная, 10, общей площадью 1177 (одна тысяча сто семьдесят семь) кв.м., относящегося </w:t>
      </w:r>
      <w:r w:rsidR="008964C6">
        <w:rPr>
          <w:szCs w:val="28"/>
        </w:rPr>
        <w:t xml:space="preserve">               </w:t>
      </w:r>
      <w:r>
        <w:rPr>
          <w:szCs w:val="28"/>
        </w:rPr>
        <w:t>к категории земель населенных пунктов, расположенного в зоне застройки малоэтажными жилыми домами «Ж2», с видом разрешенного использования «малоэтажная многоквартирная жилая застройка».</w:t>
      </w:r>
    </w:p>
    <w:p w:rsidR="008964C6" w:rsidRDefault="008964C6" w:rsidP="008964C6">
      <w:pPr>
        <w:pStyle w:val="a7"/>
        <w:ind w:firstLine="709"/>
        <w:rPr>
          <w:szCs w:val="28"/>
        </w:rPr>
      </w:pPr>
    </w:p>
    <w:p w:rsidR="008964C6" w:rsidRDefault="008964C6" w:rsidP="008964C6">
      <w:pPr>
        <w:pStyle w:val="a7"/>
        <w:ind w:firstLine="709"/>
        <w:rPr>
          <w:szCs w:val="28"/>
        </w:rPr>
      </w:pPr>
    </w:p>
    <w:p w:rsidR="00E43989" w:rsidRDefault="00E43989" w:rsidP="008964C6">
      <w:pPr>
        <w:pStyle w:val="a7"/>
        <w:ind w:firstLine="709"/>
        <w:rPr>
          <w:szCs w:val="28"/>
        </w:rPr>
      </w:pPr>
      <w:r>
        <w:rPr>
          <w:szCs w:val="28"/>
        </w:rPr>
        <w:lastRenderedPageBreak/>
        <w:t>2</w:t>
      </w:r>
      <w:r w:rsidRPr="006A554B">
        <w:rPr>
          <w:szCs w:val="28"/>
        </w:rPr>
        <w:t xml:space="preserve">. </w:t>
      </w:r>
      <w:r>
        <w:rPr>
          <w:szCs w:val="28"/>
        </w:rPr>
        <w:t>Утвержденная документация, указанная в п.1, подлежит размещению на официальном сайте Администрации</w:t>
      </w:r>
      <w:r w:rsidRPr="00814C25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«Сычевский район» Смоленской области и сети </w:t>
      </w:r>
      <w:r w:rsidR="008964C6">
        <w:rPr>
          <w:szCs w:val="28"/>
        </w:rPr>
        <w:t>"</w:t>
      </w:r>
      <w:r>
        <w:rPr>
          <w:szCs w:val="28"/>
        </w:rPr>
        <w:t>Интернет</w:t>
      </w:r>
      <w:r w:rsidR="008964C6">
        <w:rPr>
          <w:szCs w:val="28"/>
        </w:rPr>
        <w:t>"</w:t>
      </w:r>
      <w:r>
        <w:rPr>
          <w:szCs w:val="28"/>
        </w:rPr>
        <w:t xml:space="preserve">. </w:t>
      </w:r>
    </w:p>
    <w:p w:rsidR="004B3666" w:rsidRDefault="004B3666" w:rsidP="008964C6">
      <w:pPr>
        <w:tabs>
          <w:tab w:val="left" w:pos="1125"/>
        </w:tabs>
        <w:ind w:firstLine="709"/>
        <w:jc w:val="both"/>
        <w:rPr>
          <w:sz w:val="28"/>
          <w:szCs w:val="28"/>
        </w:rPr>
      </w:pPr>
    </w:p>
    <w:p w:rsidR="008964C6" w:rsidRDefault="008964C6" w:rsidP="008964C6">
      <w:pPr>
        <w:tabs>
          <w:tab w:val="left" w:pos="1125"/>
        </w:tabs>
        <w:ind w:firstLine="709"/>
        <w:jc w:val="both"/>
        <w:rPr>
          <w:sz w:val="28"/>
          <w:szCs w:val="28"/>
        </w:rPr>
      </w:pPr>
    </w:p>
    <w:p w:rsidR="00D51505" w:rsidRDefault="00D51505" w:rsidP="00D5150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51505" w:rsidRDefault="00D51505" w:rsidP="00D5150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D51505" w:rsidRDefault="00D51505" w:rsidP="00D51505">
      <w:pPr>
        <w:rPr>
          <w:sz w:val="28"/>
          <w:szCs w:val="28"/>
        </w:rPr>
      </w:pPr>
    </w:p>
    <w:p w:rsidR="00D51505" w:rsidRPr="00636378" w:rsidRDefault="00D51505" w:rsidP="00D51505">
      <w:pPr>
        <w:tabs>
          <w:tab w:val="left" w:pos="1125"/>
        </w:tabs>
        <w:jc w:val="both"/>
      </w:pPr>
      <w:r w:rsidRPr="003A39BA">
        <w:t xml:space="preserve">    </w:t>
      </w:r>
    </w:p>
    <w:sectPr w:rsidR="00D51505" w:rsidRPr="00636378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DB9" w:rsidRDefault="00BD4DB9" w:rsidP="00FA6D0B">
      <w:r>
        <w:separator/>
      </w:r>
    </w:p>
  </w:endnote>
  <w:endnote w:type="continuationSeparator" w:id="1">
    <w:p w:rsidR="00BD4DB9" w:rsidRDefault="00BD4DB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DB9" w:rsidRDefault="00BD4DB9" w:rsidP="00FA6D0B">
      <w:r>
        <w:separator/>
      </w:r>
    </w:p>
  </w:footnote>
  <w:footnote w:type="continuationSeparator" w:id="1">
    <w:p w:rsidR="00BD4DB9" w:rsidRDefault="00BD4DB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E7E8E">
    <w:pPr>
      <w:pStyle w:val="ab"/>
      <w:jc w:val="center"/>
    </w:pPr>
    <w:fldSimple w:instr=" PAGE   \* MERGEFORMAT ">
      <w:r w:rsidR="008964C6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714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06C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071C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116"/>
    <w:rsid w:val="002E0684"/>
    <w:rsid w:val="002E11EB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1F8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28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9EE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72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6689"/>
    <w:rsid w:val="003F0325"/>
    <w:rsid w:val="003F1E1C"/>
    <w:rsid w:val="003F2603"/>
    <w:rsid w:val="003F336C"/>
    <w:rsid w:val="003F35C9"/>
    <w:rsid w:val="003F4496"/>
    <w:rsid w:val="003F7002"/>
    <w:rsid w:val="003F7371"/>
    <w:rsid w:val="004017BA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2E0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3A4A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0A97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3666"/>
    <w:rsid w:val="004B4FA1"/>
    <w:rsid w:val="004B5ED3"/>
    <w:rsid w:val="004B6AB1"/>
    <w:rsid w:val="004B784D"/>
    <w:rsid w:val="004C061A"/>
    <w:rsid w:val="004C0C2C"/>
    <w:rsid w:val="004C0EC6"/>
    <w:rsid w:val="004C112A"/>
    <w:rsid w:val="004C11AB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7F9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5F68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79F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3918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963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922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670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3E7B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077AA"/>
    <w:rsid w:val="0081020C"/>
    <w:rsid w:val="00811490"/>
    <w:rsid w:val="00811CFE"/>
    <w:rsid w:val="00811FCE"/>
    <w:rsid w:val="00812AB2"/>
    <w:rsid w:val="00812EF0"/>
    <w:rsid w:val="008132FD"/>
    <w:rsid w:val="0081382B"/>
    <w:rsid w:val="00813BC6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64C6"/>
    <w:rsid w:val="00897727"/>
    <w:rsid w:val="00897966"/>
    <w:rsid w:val="00897BF9"/>
    <w:rsid w:val="00897C17"/>
    <w:rsid w:val="008A01C8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E8E"/>
    <w:rsid w:val="008E7F88"/>
    <w:rsid w:val="008F307E"/>
    <w:rsid w:val="008F3168"/>
    <w:rsid w:val="008F3D6D"/>
    <w:rsid w:val="008F43A6"/>
    <w:rsid w:val="008F5046"/>
    <w:rsid w:val="008F62CC"/>
    <w:rsid w:val="008F6976"/>
    <w:rsid w:val="00901A65"/>
    <w:rsid w:val="00905D43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83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2E22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246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9B0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373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C4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13"/>
    <w:rsid w:val="00AB72F4"/>
    <w:rsid w:val="00AB7FBC"/>
    <w:rsid w:val="00AC0334"/>
    <w:rsid w:val="00AC0844"/>
    <w:rsid w:val="00AC09F0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0976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12B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D8D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4DB9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4DEC"/>
    <w:rsid w:val="00BE5C5B"/>
    <w:rsid w:val="00BE7649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1FBA"/>
    <w:rsid w:val="00C43C5E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1C50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2FD9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6F58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DEF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2CDF"/>
    <w:rsid w:val="00D23406"/>
    <w:rsid w:val="00D2356D"/>
    <w:rsid w:val="00D24861"/>
    <w:rsid w:val="00D24B09"/>
    <w:rsid w:val="00D25D6D"/>
    <w:rsid w:val="00D261AF"/>
    <w:rsid w:val="00D3029C"/>
    <w:rsid w:val="00D30B61"/>
    <w:rsid w:val="00D3104E"/>
    <w:rsid w:val="00D31933"/>
    <w:rsid w:val="00D325EB"/>
    <w:rsid w:val="00D331C4"/>
    <w:rsid w:val="00D33DA9"/>
    <w:rsid w:val="00D33F9B"/>
    <w:rsid w:val="00D344C6"/>
    <w:rsid w:val="00D3481C"/>
    <w:rsid w:val="00D348EA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083D"/>
    <w:rsid w:val="00D51505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6762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4BC9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37A8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989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39D4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16B7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64C1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174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2022-02-25T12:15:00Z</cp:lastPrinted>
  <dcterms:created xsi:type="dcterms:W3CDTF">2022-02-25T12:14:00Z</dcterms:created>
  <dcterms:modified xsi:type="dcterms:W3CDTF">2022-02-25T12:15:00Z</dcterms:modified>
</cp:coreProperties>
</file>