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E6" w:rsidRDefault="003E01F0" w:rsidP="005058D5">
      <w:pPr>
        <w:pStyle w:val="a5"/>
        <w:ind w:firstLine="0"/>
        <w:jc w:val="center"/>
        <w:rPr>
          <w:b/>
        </w:rPr>
      </w:pPr>
      <w:r w:rsidRPr="003E01F0">
        <w:rPr>
          <w:b/>
          <w:noProof/>
          <w:lang w:eastAsia="ru-RU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1F0" w:rsidRDefault="003E01F0" w:rsidP="002725E6">
      <w:pPr>
        <w:pStyle w:val="a5"/>
        <w:jc w:val="center"/>
        <w:rPr>
          <w:b/>
        </w:rPr>
      </w:pPr>
    </w:p>
    <w:p w:rsidR="002725E6" w:rsidRDefault="002725E6" w:rsidP="003E01F0">
      <w:pPr>
        <w:pStyle w:val="a5"/>
        <w:ind w:firstLine="0"/>
        <w:jc w:val="center"/>
        <w:rPr>
          <w:b/>
        </w:rPr>
      </w:pPr>
      <w:r>
        <w:rPr>
          <w:b/>
        </w:rPr>
        <w:t>СЫЧЕВСКАЯ ОКРУЖНАЯ ДУМА</w:t>
      </w:r>
    </w:p>
    <w:p w:rsidR="002725E6" w:rsidRPr="002725E6" w:rsidRDefault="002725E6" w:rsidP="003E01F0">
      <w:pPr>
        <w:pStyle w:val="1"/>
        <w:jc w:val="center"/>
        <w:rPr>
          <w:rFonts w:ascii="Times New Roman" w:hAnsi="Times New Roman" w:cs="Times New Roman"/>
          <w:b w:val="0"/>
          <w:i/>
          <w:color w:val="auto"/>
        </w:rPr>
      </w:pPr>
      <w:r w:rsidRPr="002725E6">
        <w:rPr>
          <w:rFonts w:ascii="Times New Roman" w:hAnsi="Times New Roman" w:cs="Times New Roman"/>
          <w:color w:val="auto"/>
        </w:rPr>
        <w:t>РЕШЕНИЕ</w:t>
      </w:r>
    </w:p>
    <w:p w:rsidR="002725E6" w:rsidRPr="002725E6" w:rsidRDefault="002725E6" w:rsidP="002725E6">
      <w:pPr>
        <w:rPr>
          <w:rFonts w:ascii="Times New Roman" w:hAnsi="Times New Roman" w:cs="Times New Roman"/>
          <w:sz w:val="28"/>
          <w:szCs w:val="28"/>
        </w:rPr>
      </w:pPr>
    </w:p>
    <w:p w:rsidR="002725E6" w:rsidRDefault="002725E6" w:rsidP="002725E6">
      <w:pPr>
        <w:autoSpaceDE w:val="0"/>
        <w:rPr>
          <w:rFonts w:ascii="Times New Roman" w:hAnsi="Times New Roman" w:cs="Times New Roman"/>
          <w:sz w:val="28"/>
          <w:szCs w:val="28"/>
        </w:rPr>
      </w:pPr>
      <w:r w:rsidRPr="002725E6">
        <w:rPr>
          <w:rFonts w:ascii="Times New Roman" w:hAnsi="Times New Roman" w:cs="Times New Roman"/>
          <w:sz w:val="28"/>
          <w:szCs w:val="28"/>
        </w:rPr>
        <w:t xml:space="preserve">от </w:t>
      </w:r>
      <w:r w:rsidR="003E01F0">
        <w:rPr>
          <w:rFonts w:ascii="Times New Roman" w:hAnsi="Times New Roman" w:cs="Times New Roman"/>
          <w:sz w:val="28"/>
          <w:szCs w:val="28"/>
        </w:rPr>
        <w:t>14 января</w:t>
      </w:r>
      <w:r w:rsidRPr="002725E6">
        <w:rPr>
          <w:rFonts w:ascii="Times New Roman" w:hAnsi="Times New Roman" w:cs="Times New Roman"/>
          <w:sz w:val="28"/>
          <w:szCs w:val="28"/>
        </w:rPr>
        <w:t xml:space="preserve"> 2025 года  </w:t>
      </w:r>
      <w:r w:rsidR="003E01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2725E6">
        <w:rPr>
          <w:rFonts w:ascii="Times New Roman" w:hAnsi="Times New Roman" w:cs="Times New Roman"/>
          <w:sz w:val="28"/>
          <w:szCs w:val="28"/>
        </w:rPr>
        <w:t xml:space="preserve">№ </w:t>
      </w:r>
      <w:r w:rsidR="00BD6A01">
        <w:rPr>
          <w:rFonts w:ascii="Times New Roman" w:hAnsi="Times New Roman" w:cs="Times New Roman"/>
          <w:sz w:val="28"/>
          <w:szCs w:val="28"/>
        </w:rPr>
        <w:t>1</w:t>
      </w:r>
    </w:p>
    <w:p w:rsidR="003E01F0" w:rsidRDefault="003E01F0" w:rsidP="002725E6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3E01F0" w:rsidRPr="002725E6" w:rsidRDefault="003E01F0" w:rsidP="002725E6">
      <w:pPr>
        <w:autoSpaceDE w:val="0"/>
        <w:rPr>
          <w:rFonts w:ascii="Times New Roman" w:hAnsi="Times New Roman" w:cs="Times New Roman"/>
          <w:sz w:val="28"/>
          <w:szCs w:val="28"/>
        </w:rPr>
      </w:pPr>
    </w:p>
    <w:p w:rsidR="002725E6" w:rsidRPr="002725E6" w:rsidRDefault="002725E6" w:rsidP="003E01F0">
      <w:pPr>
        <w:pStyle w:val="a5"/>
        <w:rPr>
          <w:rFonts w:eastAsia="Times New Roman"/>
          <w:lang w:eastAsia="ru-RU"/>
        </w:rPr>
      </w:pPr>
      <w:proofErr w:type="gramStart"/>
      <w:r w:rsidRPr="002725E6">
        <w:rPr>
          <w:rStyle w:val="21"/>
        </w:rPr>
        <w:t>О</w:t>
      </w:r>
      <w:r w:rsidRPr="002725E6">
        <w:t>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</w:t>
      </w:r>
      <w:proofErr w:type="spellStart"/>
      <w:r w:rsidRPr="002725E6">
        <w:t>Сычевский</w:t>
      </w:r>
      <w:proofErr w:type="spellEnd"/>
      <w:r w:rsidRPr="002725E6">
        <w:t xml:space="preserve"> муниципальный округ» Смоленской области,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</w:t>
      </w:r>
      <w:proofErr w:type="gramEnd"/>
      <w:r w:rsidRPr="002725E6">
        <w:t xml:space="preserve"> об </w:t>
      </w:r>
      <w:proofErr w:type="gramStart"/>
      <w:r w:rsidRPr="002725E6">
        <w:t>установлении</w:t>
      </w:r>
      <w:proofErr w:type="gramEnd"/>
      <w:r w:rsidRPr="002725E6">
        <w:t xml:space="preserve"> размера платы за содержание жилого помещения, на территории муниципального образования «</w:t>
      </w:r>
      <w:proofErr w:type="spellStart"/>
      <w:r w:rsidRPr="002725E6">
        <w:t>Сычевский</w:t>
      </w:r>
      <w:proofErr w:type="spellEnd"/>
      <w:r w:rsidRPr="002725E6">
        <w:t xml:space="preserve"> муниципальный округ» Смоленской области</w:t>
      </w:r>
    </w:p>
    <w:p w:rsidR="004B1263" w:rsidRPr="004B1263" w:rsidRDefault="004B1263" w:rsidP="004B1263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F135C3" w:rsidRDefault="00F135C3" w:rsidP="00F135C3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6" w:history="1">
        <w:r w:rsidR="004B1263" w:rsidRPr="00F135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Жилищным кодексом РФ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hyperlink r:id="rId7" w:history="1">
        <w:r w:rsidR="004B1263" w:rsidRPr="00F135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постановлением Правительства РФ от 13.08.2006 </w:t>
        </w:r>
        <w:r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№</w:t>
        </w:r>
        <w:r w:rsidR="004B1263" w:rsidRPr="00F135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491 </w:t>
        </w:r>
        <w:r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«</w:t>
        </w:r>
        <w:r w:rsidR="004B1263" w:rsidRPr="00F135C3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</w:r>
      </w:hyperlink>
      <w:r w:rsidR="004B1263" w:rsidRPr="00F135C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  </w:t>
      </w:r>
      <w:proofErr w:type="spellStart"/>
      <w:r w:rsidR="003E01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Сычевская</w:t>
      </w:r>
      <w:proofErr w:type="spellEnd"/>
      <w:r w:rsidR="003E01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окружная</w:t>
      </w:r>
      <w:proofErr w:type="gramEnd"/>
      <w:r w:rsidR="003E01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Дума</w:t>
      </w:r>
    </w:p>
    <w:p w:rsidR="00F135C3" w:rsidRPr="00E90D92" w:rsidRDefault="00F135C3" w:rsidP="00F135C3">
      <w:pPr>
        <w:pStyle w:val="a5"/>
        <w:rPr>
          <w:b/>
          <w:szCs w:val="28"/>
        </w:rPr>
      </w:pPr>
      <w:r w:rsidRPr="00E90D92">
        <w:rPr>
          <w:b/>
          <w:szCs w:val="28"/>
        </w:rPr>
        <w:t>РЕШИЛА:</w:t>
      </w:r>
    </w:p>
    <w:p w:rsidR="00F135C3" w:rsidRDefault="00F135C3" w:rsidP="00F135C3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71287" w:rsidRDefault="004B1263" w:rsidP="00871287">
      <w:pPr>
        <w:spacing w:after="0" w:line="330" w:lineRule="atLeast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</w:t>
      </w:r>
      <w:proofErr w:type="gramStart"/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Установить и ввести в действие с 01.0</w:t>
      </w:r>
      <w:r w:rsidR="00F740DF"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.202</w:t>
      </w:r>
      <w:r w:rsidR="00F740DF"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размер </w:t>
      </w:r>
      <w:r w:rsidR="00871287" w:rsidRPr="002725E6">
        <w:rPr>
          <w:rFonts w:ascii="Times New Roman" w:hAnsi="Times New Roman" w:cs="Times New Roman"/>
          <w:bCs/>
          <w:sz w:val="28"/>
          <w:szCs w:val="28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</w:t>
      </w:r>
      <w:proofErr w:type="spellStart"/>
      <w:r w:rsidR="00871287" w:rsidRPr="002725E6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="00871287" w:rsidRPr="002725E6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наихобщем собрании</w:t>
      </w:r>
      <w:proofErr w:type="gramEnd"/>
      <w:r w:rsidR="00871287" w:rsidRPr="002725E6">
        <w:rPr>
          <w:rFonts w:ascii="Times New Roman" w:hAnsi="Times New Roman" w:cs="Times New Roman"/>
          <w:bCs/>
          <w:sz w:val="28"/>
          <w:szCs w:val="28"/>
        </w:rPr>
        <w:t xml:space="preserve"> не приняли решение об установлении размера платы за содержание жилого помещения, на территории муниципального образования </w:t>
      </w:r>
      <w:r w:rsidR="00871287" w:rsidRPr="002725E6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proofErr w:type="spellStart"/>
      <w:r w:rsidR="00871287" w:rsidRPr="002725E6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="00871287" w:rsidRPr="002725E6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  <w:r w:rsidR="0087128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приложением.</w:t>
      </w:r>
    </w:p>
    <w:p w:rsidR="00871287" w:rsidRDefault="00871287" w:rsidP="00871287">
      <w:pPr>
        <w:pStyle w:val="a5"/>
      </w:pPr>
      <w:r>
        <w:rPr>
          <w:rFonts w:eastAsia="Times New Roman"/>
          <w:bCs/>
          <w:szCs w:val="28"/>
          <w:lang w:eastAsia="ru-RU"/>
        </w:rPr>
        <w:t xml:space="preserve">2. </w:t>
      </w:r>
      <w:r>
        <w:t>Настоящее решение вступает со дня принятия и распространяет свое действие на правоотношения, возникшие с 01 января 2025 года.</w:t>
      </w:r>
    </w:p>
    <w:p w:rsidR="00912C43" w:rsidRDefault="00912C43" w:rsidP="00871287">
      <w:pPr>
        <w:pStyle w:val="a5"/>
      </w:pPr>
    </w:p>
    <w:p w:rsidR="00912C43" w:rsidRDefault="00912C43" w:rsidP="00871287">
      <w:pPr>
        <w:pStyle w:val="a5"/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912C43" w:rsidRPr="007F4232" w:rsidTr="00252FF3">
        <w:trPr>
          <w:cantSplit/>
        </w:trPr>
        <w:tc>
          <w:tcPr>
            <w:tcW w:w="4748" w:type="dxa"/>
          </w:tcPr>
          <w:p w:rsidR="00912C43" w:rsidRPr="007F4232" w:rsidRDefault="00912C43" w:rsidP="00252F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Сычевской</w:t>
            </w:r>
            <w:proofErr w:type="spellEnd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окружной Думы                         Е.А.Трофимова</w:t>
            </w:r>
          </w:p>
        </w:tc>
        <w:tc>
          <w:tcPr>
            <w:tcW w:w="425" w:type="dxa"/>
          </w:tcPr>
          <w:p w:rsidR="00912C43" w:rsidRPr="007F4232" w:rsidRDefault="00912C43" w:rsidP="00252FF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912C43" w:rsidRPr="007F4232" w:rsidRDefault="00912C43" w:rsidP="00252FF3">
            <w:pPr>
              <w:ind w:right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Сычевский</w:t>
            </w:r>
            <w:proofErr w:type="spellEnd"/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район» Смоленской области</w:t>
            </w:r>
            <w:r w:rsidRPr="007F4232">
              <w:rPr>
                <w:rFonts w:ascii="Times New Roman" w:hAnsi="Times New Roman" w:cs="Times New Roman"/>
                <w:color w:val="000000"/>
              </w:rPr>
              <w:t xml:space="preserve">                                  </w:t>
            </w:r>
            <w:r w:rsidRPr="007F4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Т.П.Васильева</w:t>
            </w:r>
          </w:p>
        </w:tc>
      </w:tr>
    </w:tbl>
    <w:p w:rsidR="00871287" w:rsidRPr="002725E6" w:rsidRDefault="00871287" w:rsidP="00871287">
      <w:pPr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F740DF" w:rsidRDefault="00F740DF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F740DF" w:rsidRDefault="00F740DF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4B1263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  <w:r w:rsidRPr="004B1263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  <w:br/>
      </w: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871287" w:rsidRDefault="00871287" w:rsidP="004B1263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</w:p>
    <w:p w:rsidR="003E01F0" w:rsidRDefault="004B1263" w:rsidP="004B1263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4B1263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  <w:br/>
      </w:r>
    </w:p>
    <w:p w:rsidR="003E01F0" w:rsidRDefault="003E01F0" w:rsidP="004B1263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3E01F0" w:rsidRDefault="003E01F0" w:rsidP="004B1263">
      <w:pPr>
        <w:spacing w:after="240" w:line="33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3E01F0" w:rsidRDefault="003E01F0" w:rsidP="003E01F0">
      <w:pPr>
        <w:pStyle w:val="a5"/>
        <w:jc w:val="center"/>
        <w:rPr>
          <w:lang w:eastAsia="ru-RU"/>
        </w:rPr>
      </w:pPr>
      <w:r>
        <w:rPr>
          <w:lang w:eastAsia="ru-RU"/>
        </w:rPr>
        <w:lastRenderedPageBreak/>
        <w:t xml:space="preserve">                    </w:t>
      </w:r>
      <w:r w:rsidR="004B1263" w:rsidRPr="00871287">
        <w:rPr>
          <w:lang w:eastAsia="ru-RU"/>
        </w:rPr>
        <w:t>Приложение</w:t>
      </w:r>
      <w:r w:rsidR="004B1263" w:rsidRPr="00871287">
        <w:rPr>
          <w:lang w:eastAsia="ru-RU"/>
        </w:rPr>
        <w:br/>
      </w:r>
      <w:r>
        <w:rPr>
          <w:lang w:eastAsia="ru-RU"/>
        </w:rPr>
        <w:t xml:space="preserve">                                                                         </w:t>
      </w:r>
      <w:r w:rsidR="004B1263" w:rsidRPr="00871287">
        <w:rPr>
          <w:lang w:eastAsia="ru-RU"/>
        </w:rPr>
        <w:t xml:space="preserve">к </w:t>
      </w:r>
      <w:r w:rsidR="00871287" w:rsidRPr="00871287">
        <w:rPr>
          <w:lang w:eastAsia="ru-RU"/>
        </w:rPr>
        <w:t xml:space="preserve">решению </w:t>
      </w:r>
      <w:proofErr w:type="spellStart"/>
      <w:r w:rsidR="00871287" w:rsidRPr="00871287">
        <w:rPr>
          <w:lang w:eastAsia="ru-RU"/>
        </w:rPr>
        <w:t>Сычевской</w:t>
      </w:r>
      <w:proofErr w:type="spellEnd"/>
      <w:r w:rsidR="00871287" w:rsidRPr="00871287">
        <w:rPr>
          <w:lang w:eastAsia="ru-RU"/>
        </w:rPr>
        <w:t xml:space="preserve"> окружной Думы</w:t>
      </w:r>
      <w:r>
        <w:rPr>
          <w:lang w:eastAsia="ru-RU"/>
        </w:rPr>
        <w:t xml:space="preserve"> </w:t>
      </w:r>
    </w:p>
    <w:p w:rsidR="004B1263" w:rsidRPr="00871287" w:rsidRDefault="003E01F0" w:rsidP="003E01F0">
      <w:pPr>
        <w:pStyle w:val="a5"/>
        <w:jc w:val="center"/>
        <w:rPr>
          <w:lang w:eastAsia="ru-RU"/>
        </w:rPr>
      </w:pPr>
      <w:r>
        <w:rPr>
          <w:lang w:eastAsia="ru-RU"/>
        </w:rPr>
        <w:t xml:space="preserve">                                            </w:t>
      </w:r>
      <w:r w:rsidR="004B1263" w:rsidRPr="00871287">
        <w:rPr>
          <w:lang w:eastAsia="ru-RU"/>
        </w:rPr>
        <w:t xml:space="preserve">от </w:t>
      </w:r>
      <w:r>
        <w:rPr>
          <w:lang w:eastAsia="ru-RU"/>
        </w:rPr>
        <w:t xml:space="preserve">14 января </w:t>
      </w:r>
      <w:r w:rsidR="004B1263" w:rsidRPr="00871287">
        <w:rPr>
          <w:lang w:eastAsia="ru-RU"/>
        </w:rPr>
        <w:t>20</w:t>
      </w:r>
      <w:r w:rsidR="00F740DF" w:rsidRPr="00871287">
        <w:rPr>
          <w:lang w:eastAsia="ru-RU"/>
        </w:rPr>
        <w:t>2</w:t>
      </w:r>
      <w:r w:rsidR="00871287" w:rsidRPr="00871287">
        <w:rPr>
          <w:lang w:eastAsia="ru-RU"/>
        </w:rPr>
        <w:t>5</w:t>
      </w:r>
      <w:r w:rsidR="004B1263" w:rsidRPr="00871287">
        <w:rPr>
          <w:lang w:eastAsia="ru-RU"/>
        </w:rPr>
        <w:t xml:space="preserve"> года </w:t>
      </w:r>
      <w:r w:rsidR="00871287">
        <w:rPr>
          <w:lang w:eastAsia="ru-RU"/>
        </w:rPr>
        <w:t>№</w:t>
      </w:r>
      <w:r w:rsidR="00BD6A01">
        <w:rPr>
          <w:lang w:eastAsia="ru-RU"/>
        </w:rPr>
        <w:t>1</w:t>
      </w:r>
    </w:p>
    <w:p w:rsidR="004B1263" w:rsidRPr="004B1263" w:rsidRDefault="004B1263" w:rsidP="004B1263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</w:rPr>
      </w:pPr>
    </w:p>
    <w:p w:rsidR="004B1263" w:rsidRPr="004B1263" w:rsidRDefault="00871287" w:rsidP="003E01F0">
      <w:pPr>
        <w:spacing w:after="240" w:line="330" w:lineRule="atLeast"/>
        <w:jc w:val="both"/>
        <w:textAlignment w:val="baseline"/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</w:t>
      </w: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азмер </w:t>
      </w:r>
      <w:r w:rsidRPr="002725E6">
        <w:rPr>
          <w:rFonts w:ascii="Times New Roman" w:hAnsi="Times New Roman" w:cs="Times New Roman"/>
          <w:bCs/>
          <w:sz w:val="28"/>
          <w:szCs w:val="28"/>
        </w:rPr>
        <w:t>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</w:t>
      </w:r>
      <w:proofErr w:type="spellStart"/>
      <w:r w:rsidRPr="002725E6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2725E6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установлении</w:t>
      </w:r>
      <w:proofErr w:type="gramEnd"/>
      <w:r w:rsidRPr="002725E6">
        <w:rPr>
          <w:rFonts w:ascii="Times New Roman" w:hAnsi="Times New Roman" w:cs="Times New Roman"/>
          <w:bCs/>
          <w:sz w:val="28"/>
          <w:szCs w:val="28"/>
        </w:rPr>
        <w:t xml:space="preserve"> размера платы за содержание жилого помещения, на территории муниципального образования «</w:t>
      </w:r>
      <w:proofErr w:type="spellStart"/>
      <w:r w:rsidRPr="002725E6">
        <w:rPr>
          <w:rFonts w:ascii="Times New Roman" w:hAnsi="Times New Roman" w:cs="Times New Roman"/>
          <w:bCs/>
          <w:sz w:val="28"/>
          <w:szCs w:val="28"/>
        </w:rPr>
        <w:t>Сычевский</w:t>
      </w:r>
      <w:proofErr w:type="spellEnd"/>
      <w:r w:rsidRPr="002725E6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округ» Смоленской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1"/>
        <w:gridCol w:w="1308"/>
        <w:gridCol w:w="922"/>
        <w:gridCol w:w="861"/>
        <w:gridCol w:w="931"/>
        <w:gridCol w:w="1157"/>
        <w:gridCol w:w="1083"/>
        <w:gridCol w:w="1100"/>
        <w:gridCol w:w="1143"/>
        <w:gridCol w:w="1083"/>
        <w:gridCol w:w="3"/>
        <w:gridCol w:w="3"/>
      </w:tblGrid>
      <w:tr w:rsidR="00057540" w:rsidRPr="00366FD2" w:rsidTr="00057540">
        <w:trPr>
          <w:trHeight w:val="1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263" w:rsidRPr="004B1263" w:rsidRDefault="004B1263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B13345" w:rsidRPr="00366FD2" w:rsidTr="00057540"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263" w:rsidRPr="004B1263" w:rsidRDefault="004B1263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263" w:rsidRPr="004B1263" w:rsidRDefault="004B1263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263" w:rsidRPr="004B1263" w:rsidRDefault="004B1263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Размер платы (руб./кв. м общей площади жилого помещения в месяц)</w:t>
            </w:r>
          </w:p>
        </w:tc>
        <w:tc>
          <w:tcPr>
            <w:tcW w:w="56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263" w:rsidRPr="004B1263" w:rsidRDefault="004B1263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263" w:rsidRPr="004B1263" w:rsidRDefault="004B1263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Текущий ремонт подъездов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Услуги управления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Организация и содержание системы диспетчерского контроля и обеспечение диспетчерской связи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Содержание и обслуживание газопровода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Содержание и обслуживание </w:t>
            </w: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электрических сетей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Содержание и обслуживание </w:t>
            </w: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водоснабжения и канализации сетей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Содержание и обслуживание </w:t>
            </w: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системы отопления</w:t>
            </w: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Многоквартирные дома с повышен</w:t>
            </w: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ной комфортностью 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16,37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1,00</w:t>
            </w: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Многоквартирны</w:t>
            </w:r>
            <w:proofErr w:type="spellEnd"/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жилые дома, </w:t>
            </w: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удобствами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1,00</w:t>
            </w: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Многоквартирные жилые дома</w:t>
            </w:r>
            <w:r w:rsidR="00057540"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 частичными удобствами - отопление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13,53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1,55</w:t>
            </w: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Многоквартирные </w:t>
            </w:r>
            <w:r w:rsidR="00057540"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</w:t>
            </w: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илые дома, </w:t>
            </w:r>
            <w:r w:rsidR="00057540"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частичными удобствами – водопровод и канализация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Многоквартирные жилые дома </w:t>
            </w:r>
            <w:r w:rsidR="00057540"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без удобств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11,86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1,55</w:t>
            </w:r>
          </w:p>
        </w:tc>
      </w:tr>
      <w:tr w:rsidR="00057540" w:rsidRPr="00366FD2" w:rsidTr="00057540">
        <w:trPr>
          <w:gridAfter w:val="2"/>
          <w:wAfter w:w="53" w:type="dxa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Многоквартирные жилые дома </w:t>
            </w:r>
            <w:r w:rsidR="00057540"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ОДПУ тепла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3,83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B13345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4B126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</w:t>
            </w:r>
            <w:r w:rsidR="00057540"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3345" w:rsidRPr="004B1263" w:rsidRDefault="00057540" w:rsidP="004B12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66F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1,95</w:t>
            </w:r>
          </w:p>
        </w:tc>
      </w:tr>
    </w:tbl>
    <w:p w:rsidR="004B1263" w:rsidRPr="004B1263" w:rsidRDefault="004B1263" w:rsidP="004B126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</w:rPr>
      </w:pPr>
    </w:p>
    <w:p w:rsidR="004B1263" w:rsidRPr="004B1263" w:rsidRDefault="004B1263" w:rsidP="004B1263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</w:rPr>
      </w:pPr>
      <w:r w:rsidRPr="004B1263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</w:rPr>
        <w:t>________________</w:t>
      </w:r>
      <w:r w:rsidRPr="004B1263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</w:rPr>
        <w:br/>
      </w:r>
    </w:p>
    <w:p w:rsidR="00871287" w:rsidRDefault="004B1263" w:rsidP="0087128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Расходы за коммунальные ресурсы в целях содержания общего имущества в многоквартирном доме не начисляются гражданам в составе платы за содержание жилого помещения в случаях, предусмотренных </w:t>
      </w:r>
      <w:hyperlink r:id="rId8" w:history="1">
        <w:r w:rsidRP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постановлением Правительства Российской Федерации от 06.05.2011 </w:t>
        </w:r>
        <w:r w:rsid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№</w:t>
        </w:r>
        <w:r w:rsidRP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 354 </w:t>
        </w:r>
        <w:r w:rsid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«</w:t>
        </w:r>
        <w:r w:rsidRP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О предоставлении коммунальных </w:t>
        </w:r>
        <w:r w:rsidRP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lastRenderedPageBreak/>
          <w:t xml:space="preserve">услуг собственникам и пользователям помещений </w:t>
        </w:r>
        <w:r w:rsid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 xml:space="preserve">в многоквартирных домах и жилых </w:t>
        </w:r>
        <w:r w:rsidRPr="00871287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домов</w:t>
        </w:r>
      </w:hyperlink>
      <w:r w:rsid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».</w:t>
      </w:r>
    </w:p>
    <w:p w:rsidR="004B1263" w:rsidRPr="00871287" w:rsidRDefault="004B1263" w:rsidP="00871287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Расходы за коммунальные ресурсы в целях содержания общего имущества в многоквартирном доме не начисляются потребителям, которым плата за коммунальные услуги по холодному и горячему водоснабжению начисляется по утвержденным органом местного самоуправления нормативам потребления коммунальных услуг по холодному и горячему водоснабжению, в которых учтен объем коммунальных ресурсов на общедомовые нужды.</w:t>
      </w: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  <w:proofErr w:type="gramEnd"/>
    </w:p>
    <w:p w:rsidR="00A60381" w:rsidRDefault="004B1263" w:rsidP="00A6038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расходам за коммунальные ресурсы в целях содержания общего имущества в многоквартирном дом</w:t>
      </w:r>
      <w:r w:rsidR="00A603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 коэффициенты не применяются.</w:t>
      </w:r>
    </w:p>
    <w:p w:rsidR="00A60381" w:rsidRDefault="00A60381" w:rsidP="00A6038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4B1263" w:rsidRPr="00871287" w:rsidRDefault="004B1263" w:rsidP="00A6038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Примечания:</w:t>
      </w: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366FD2" w:rsidRPr="00871287" w:rsidRDefault="004B1263" w:rsidP="00A60381">
      <w:pPr>
        <w:pStyle w:val="a4"/>
        <w:numPr>
          <w:ilvl w:val="0"/>
          <w:numId w:val="3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Плата за содержание жилого помещения включает в себя плату за услуги, работы по управлению многоквартирным домом, за содержание и текущий ремонт общего имущества в многоквартирном доме</w:t>
      </w:r>
      <w:r w:rsidR="00366FD2"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347F7F" w:rsidRDefault="00366FD2" w:rsidP="00347F7F">
      <w:pPr>
        <w:pStyle w:val="a4"/>
        <w:numPr>
          <w:ilvl w:val="0"/>
          <w:numId w:val="3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gramStart"/>
      <w:r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размер платы за содержание не включены расходы на</w:t>
      </w:r>
      <w:r w:rsidR="004B1263"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</w:t>
      </w:r>
      <w:proofErr w:type="gramEnd"/>
      <w:r w:rsidR="004B1263"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вида коммунальных ресурсов при содержании общего имущества, </w:t>
      </w:r>
      <w:proofErr w:type="gramStart"/>
      <w:r w:rsidR="004B1263"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определяемую</w:t>
      </w:r>
      <w:proofErr w:type="gramEnd"/>
      <w:r w:rsidR="004B1263" w:rsidRPr="008712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порядке, установленном Правит</w:t>
      </w:r>
      <w:r w:rsid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ельством Российской Федерации).</w:t>
      </w:r>
    </w:p>
    <w:p w:rsidR="00347F7F" w:rsidRDefault="004B1263" w:rsidP="00347F7F">
      <w:pPr>
        <w:pStyle w:val="a4"/>
        <w:numPr>
          <w:ilvl w:val="0"/>
          <w:numId w:val="3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Капитальный ремонт общего имущества в многоквартирном доме проводится за счет собственника жилищного фонда (п. 1 ст. 154, п. 9.1 ст. 156 </w:t>
      </w:r>
      <w:hyperlink r:id="rId9" w:history="1">
        <w:r w:rsidRPr="00347F7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Жилищного кодекса РФ</w:t>
        </w:r>
      </w:hyperlink>
      <w:r w:rsid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347F7F" w:rsidRDefault="004B1263" w:rsidP="00347F7F">
      <w:pPr>
        <w:pStyle w:val="a4"/>
        <w:numPr>
          <w:ilvl w:val="0"/>
          <w:numId w:val="3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(п. 4 ст. 154 </w:t>
      </w:r>
      <w:hyperlink r:id="rId10" w:history="1">
        <w:r w:rsidRPr="00347F7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Жилищного кодекса РФ</w:t>
        </w:r>
      </w:hyperlink>
      <w:r w:rsid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4B1263" w:rsidRPr="00347F7F" w:rsidRDefault="004B1263" w:rsidP="00347F7F">
      <w:pPr>
        <w:pStyle w:val="a4"/>
        <w:numPr>
          <w:ilvl w:val="0"/>
          <w:numId w:val="3"/>
        </w:numPr>
        <w:spacing w:after="0" w:line="330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Многоквартирные или жилые дома, имеющие все виды благоустройства, - это дома, оборудованные водопроводом, канализацией, отоплением, горячим водоснабжением, в том числе с использованием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систем, ваннами (душем).</w:t>
      </w: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</w:r>
    </w:p>
    <w:p w:rsidR="00347F7F" w:rsidRDefault="004B1263" w:rsidP="00347F7F">
      <w:pPr>
        <w:pStyle w:val="a4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Многоквартирные или жилые дома, имеющие не все виды благоустройства, - дома, в которых отсутствует один или не</w:t>
      </w:r>
      <w:r w:rsid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сколько из видов оборудования.</w:t>
      </w:r>
    </w:p>
    <w:p w:rsidR="00347F7F" w:rsidRDefault="004B1263" w:rsidP="00347F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Общая площадь жилого помещения 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</w:t>
      </w:r>
      <w:r w:rsid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 террас.</w:t>
      </w:r>
    </w:p>
    <w:p w:rsidR="00347F7F" w:rsidRDefault="004B1263" w:rsidP="00347F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Стоимость технического обслуживания и ремонта внутридомового газового оборудования (ВДГО), находящегося в составе общего имущества жилого здания (за исключением внутриквартирного), в плате населения за содержание жилого помещения учтена и дополн</w:t>
      </w:r>
      <w:r w:rsid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ительно не взимается.</w:t>
      </w:r>
    </w:p>
    <w:p w:rsidR="00366FD2" w:rsidRPr="00347F7F" w:rsidRDefault="004B1263" w:rsidP="00347F7F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Стоимость технического обслуживания и ремонт объектов ВДГО, находящихся внутри квартир (не относящихся к общему имуществу жилого здания), в плате населения за содержание жилого помещения не учтена и взимается дополнительно по договору между специализированными организациями и собс</w:t>
      </w:r>
      <w:r w:rsidR="00347F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твенниками помещений (квартир).</w:t>
      </w:r>
      <w:bookmarkStart w:id="0" w:name="_GoBack"/>
      <w:bookmarkEnd w:id="0"/>
    </w:p>
    <w:sectPr w:rsidR="00366FD2" w:rsidRPr="00347F7F" w:rsidSect="00F135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2DE"/>
    <w:multiLevelType w:val="multilevel"/>
    <w:tmpl w:val="153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73C67"/>
    <w:multiLevelType w:val="hybridMultilevel"/>
    <w:tmpl w:val="3DFE9046"/>
    <w:lvl w:ilvl="0" w:tplc="84FC5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27244E0"/>
    <w:multiLevelType w:val="hybridMultilevel"/>
    <w:tmpl w:val="089E0A2A"/>
    <w:lvl w:ilvl="0" w:tplc="D75801B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081E57"/>
    <w:multiLevelType w:val="multilevel"/>
    <w:tmpl w:val="2C4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263"/>
    <w:rsid w:val="00057540"/>
    <w:rsid w:val="002725E6"/>
    <w:rsid w:val="002863DC"/>
    <w:rsid w:val="00347F7F"/>
    <w:rsid w:val="00366FD2"/>
    <w:rsid w:val="003E01F0"/>
    <w:rsid w:val="0047443A"/>
    <w:rsid w:val="00494E08"/>
    <w:rsid w:val="004B1263"/>
    <w:rsid w:val="005058D5"/>
    <w:rsid w:val="00535630"/>
    <w:rsid w:val="00757411"/>
    <w:rsid w:val="00871287"/>
    <w:rsid w:val="00910FE3"/>
    <w:rsid w:val="00912C43"/>
    <w:rsid w:val="0092040E"/>
    <w:rsid w:val="00A4441A"/>
    <w:rsid w:val="00A60381"/>
    <w:rsid w:val="00B12BF8"/>
    <w:rsid w:val="00B13345"/>
    <w:rsid w:val="00BD6A01"/>
    <w:rsid w:val="00D94F8F"/>
    <w:rsid w:val="00DF76A3"/>
    <w:rsid w:val="00E60057"/>
    <w:rsid w:val="00E86398"/>
    <w:rsid w:val="00F135C3"/>
    <w:rsid w:val="00F7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11"/>
  </w:style>
  <w:style w:type="paragraph" w:styleId="1">
    <w:name w:val="heading 1"/>
    <w:basedOn w:val="a"/>
    <w:next w:val="a"/>
    <w:link w:val="10"/>
    <w:uiPriority w:val="9"/>
    <w:qFormat/>
    <w:rsid w:val="00272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1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287"/>
    <w:pPr>
      <w:keepNext/>
      <w:keepLines/>
      <w:spacing w:before="200" w:after="0" w:line="276" w:lineRule="auto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263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126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1263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126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1263"/>
    <w:rPr>
      <w:rFonts w:ascii="Arial" w:eastAsia="Times New Roman" w:hAnsi="Arial" w:cs="Arial"/>
      <w:vanish/>
      <w:kern w:val="0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B1263"/>
    <w:rPr>
      <w:color w:val="0000FF"/>
      <w:u w:val="single"/>
    </w:rPr>
  </w:style>
  <w:style w:type="paragraph" w:customStyle="1" w:styleId="breadcrumbsi">
    <w:name w:val="breadcrumbs_i"/>
    <w:basedOn w:val="a"/>
    <w:rsid w:val="004B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headertext">
    <w:name w:val="headertext"/>
    <w:basedOn w:val="a"/>
    <w:rsid w:val="004B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4B1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6FD2"/>
    <w:pPr>
      <w:ind w:left="720"/>
      <w:contextualSpacing/>
    </w:pPr>
  </w:style>
  <w:style w:type="character" w:customStyle="1" w:styleId="21">
    <w:name w:val="Основной текст (2)_"/>
    <w:locked/>
    <w:rsid w:val="002725E6"/>
    <w:rPr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2725E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 Spacing"/>
    <w:uiPriority w:val="1"/>
    <w:qFormat/>
    <w:rsid w:val="002725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kern w:val="0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28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3E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7896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4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57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8649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95462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8420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857983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6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5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475451">
                                      <w:marLeft w:val="24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53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096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163770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48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1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49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18143">
                              <w:marLeft w:val="3750"/>
                              <w:marRight w:val="29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1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1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8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11000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33399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8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1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997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4252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14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63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5845">
                                      <w:marLeft w:val="24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23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598091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94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6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68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04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80037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919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2025-01-17T12:42:00Z</cp:lastPrinted>
  <dcterms:created xsi:type="dcterms:W3CDTF">2025-01-17T12:22:00Z</dcterms:created>
  <dcterms:modified xsi:type="dcterms:W3CDTF">2025-02-04T06:31:00Z</dcterms:modified>
</cp:coreProperties>
</file>