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791988">
        <w:rPr>
          <w:b/>
          <w:sz w:val="28"/>
          <w:szCs w:val="28"/>
          <w:u w:val="single"/>
        </w:rPr>
        <w:t>2</w:t>
      </w:r>
      <w:r w:rsidR="00407E47">
        <w:rPr>
          <w:b/>
          <w:sz w:val="28"/>
          <w:szCs w:val="28"/>
          <w:u w:val="single"/>
        </w:rPr>
        <w:t>1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3171" w:rsidRDefault="00CA3171" w:rsidP="00CA3171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CA3171" w:rsidRPr="00CA3171" w:rsidRDefault="00CA3171" w:rsidP="00CA3171">
      <w:pPr>
        <w:ind w:right="-284"/>
        <w:rPr>
          <w:sz w:val="28"/>
          <w:szCs w:val="28"/>
        </w:rPr>
      </w:pPr>
    </w:p>
    <w:p w:rsidR="00CA3171" w:rsidRDefault="00CA3171" w:rsidP="00CA3171">
      <w:pPr>
        <w:ind w:right="-55" w:firstLine="540"/>
        <w:jc w:val="both"/>
        <w:rPr>
          <w:sz w:val="28"/>
          <w:szCs w:val="28"/>
        </w:rPr>
      </w:pPr>
    </w:p>
    <w:p w:rsidR="00CA3171" w:rsidRPr="00C27601" w:rsidRDefault="00CA3171" w:rsidP="00CA3171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CA3171" w:rsidRPr="00C27601" w:rsidRDefault="00CA3171" w:rsidP="00CA3171">
      <w:pPr>
        <w:ind w:right="-55" w:firstLine="709"/>
        <w:rPr>
          <w:sz w:val="28"/>
          <w:szCs w:val="28"/>
        </w:rPr>
      </w:pPr>
    </w:p>
    <w:p w:rsidR="00CA3171" w:rsidRPr="00BE0E62" w:rsidRDefault="00CA3171" w:rsidP="00CA317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CA3171" w:rsidRPr="00BE0E62" w:rsidRDefault="00CA3171" w:rsidP="00CA317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CA3171" w:rsidRDefault="00CA3171" w:rsidP="00CA3171">
      <w:pPr>
        <w:suppressAutoHyphens/>
        <w:ind w:firstLine="709"/>
        <w:jc w:val="both"/>
        <w:rPr>
          <w:sz w:val="28"/>
          <w:szCs w:val="28"/>
        </w:rPr>
      </w:pPr>
    </w:p>
    <w:p w:rsidR="00CA3171" w:rsidRPr="008A2B4E" w:rsidRDefault="00CA3171" w:rsidP="00CA3171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67:19:0030101:1382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Никольское сельское поселение, 1050</w:t>
      </w:r>
      <w:r w:rsidRPr="008A2B4E">
        <w:rPr>
          <w:sz w:val="28"/>
          <w:szCs w:val="28"/>
        </w:rPr>
        <w:t xml:space="preserve"> м. северо-восточнее </w:t>
      </w:r>
      <w:r>
        <w:rPr>
          <w:sz w:val="28"/>
          <w:szCs w:val="28"/>
        </w:rPr>
        <w:t xml:space="preserve">                               </w:t>
      </w:r>
      <w:r w:rsidRPr="008A2B4E">
        <w:rPr>
          <w:sz w:val="28"/>
          <w:szCs w:val="28"/>
        </w:rPr>
        <w:t>д. Настасьино, из категории земель населенных пунктов.</w:t>
      </w:r>
    </w:p>
    <w:p w:rsidR="00CA3171" w:rsidRDefault="00CA3171" w:rsidP="00CA3171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CA3171" w:rsidRDefault="00CA3171" w:rsidP="00CA3171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FEB" w:rsidRDefault="00315FEB" w:rsidP="00FA6D0B">
      <w:r>
        <w:separator/>
      </w:r>
    </w:p>
  </w:endnote>
  <w:endnote w:type="continuationSeparator" w:id="0">
    <w:p w:rsidR="00315FEB" w:rsidRDefault="00315FE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FEB" w:rsidRDefault="00315FEB" w:rsidP="00FA6D0B">
      <w:r>
        <w:separator/>
      </w:r>
    </w:p>
  </w:footnote>
  <w:footnote w:type="continuationSeparator" w:id="0">
    <w:p w:rsidR="00315FEB" w:rsidRDefault="00315FE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447443">
    <w:pPr>
      <w:pStyle w:val="ac"/>
      <w:jc w:val="center"/>
    </w:pPr>
    <w:fldSimple w:instr=" PAGE   \* MERGEFORMAT ">
      <w:r w:rsidR="00CA3171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0950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5FEB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43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171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0C413A-635F-43B8-8F0F-7CBBEED7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2025-02-19T06:57:00Z</cp:lastPrinted>
  <dcterms:created xsi:type="dcterms:W3CDTF">2025-02-19T05:53:00Z</dcterms:created>
  <dcterms:modified xsi:type="dcterms:W3CDTF">2025-02-19T06:57:00Z</dcterms:modified>
</cp:coreProperties>
</file>