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226" w:rsidRDefault="00871226" w:rsidP="00F72EC2">
      <w:pPr>
        <w:jc w:val="center"/>
        <w:rPr>
          <w:b/>
          <w:sz w:val="28"/>
          <w:szCs w:val="28"/>
        </w:rPr>
      </w:pPr>
    </w:p>
    <w:p w:rsidR="00F72EC2" w:rsidRDefault="0027761D" w:rsidP="0027761D">
      <w:pPr>
        <w:widowControl w:val="0"/>
        <w:shd w:val="clear" w:color="auto" w:fill="FFFFFF"/>
        <w:tabs>
          <w:tab w:val="left" w:leader="underscore" w:pos="1795"/>
        </w:tabs>
        <w:ind w:firstLine="720"/>
        <w:jc w:val="both"/>
        <w:rPr>
          <w:sz w:val="28"/>
          <w:szCs w:val="28"/>
        </w:rPr>
      </w:pPr>
      <w:r w:rsidRPr="0027761D">
        <w:rPr>
          <w:sz w:val="28"/>
          <w:szCs w:val="28"/>
        </w:rPr>
        <w:t xml:space="preserve">                                            </w:t>
      </w:r>
      <w:r w:rsidR="00F72EC2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A56241">
        <w:rPr>
          <w:noProof/>
          <w:sz w:val="28"/>
          <w:szCs w:val="28"/>
        </w:rPr>
        <w:drawing>
          <wp:inline distT="0" distB="0" distL="0" distR="0">
            <wp:extent cx="754380" cy="845820"/>
            <wp:effectExtent l="19050" t="0" r="7620" b="0"/>
            <wp:docPr id="1" name="Рисунок 2" descr="http://admin.smolensk.ru/web_dis/2005/rosl/heraldic/gerb/pic/sychev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admin.smolensk.ru/web_dis/2005/rosl/heraldic/gerb/pic/sychev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" cy="845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</w:t>
      </w:r>
    </w:p>
    <w:p w:rsidR="00F72EC2" w:rsidRDefault="00F72EC2" w:rsidP="0027761D">
      <w:pPr>
        <w:widowControl w:val="0"/>
        <w:shd w:val="clear" w:color="auto" w:fill="FFFFFF"/>
        <w:tabs>
          <w:tab w:val="left" w:leader="underscore" w:pos="1795"/>
        </w:tabs>
        <w:ind w:firstLine="720"/>
        <w:jc w:val="both"/>
        <w:rPr>
          <w:sz w:val="28"/>
          <w:szCs w:val="28"/>
        </w:rPr>
      </w:pPr>
    </w:p>
    <w:p w:rsidR="00871226" w:rsidRPr="0027761D" w:rsidRDefault="0027761D" w:rsidP="0027761D">
      <w:pPr>
        <w:widowControl w:val="0"/>
        <w:shd w:val="clear" w:color="auto" w:fill="FFFFFF"/>
        <w:tabs>
          <w:tab w:val="left" w:leader="underscore" w:pos="1795"/>
        </w:tabs>
        <w:ind w:firstLine="720"/>
        <w:jc w:val="both"/>
        <w:rPr>
          <w:b/>
          <w:caps/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</w:p>
    <w:p w:rsidR="00871226" w:rsidRPr="00616C09" w:rsidRDefault="00871226" w:rsidP="00871226">
      <w:pPr>
        <w:ind w:right="-365"/>
        <w:jc w:val="center"/>
        <w:rPr>
          <w:b/>
          <w:sz w:val="28"/>
          <w:szCs w:val="28"/>
        </w:rPr>
      </w:pPr>
      <w:r w:rsidRPr="00616C09">
        <w:rPr>
          <w:b/>
          <w:sz w:val="28"/>
          <w:szCs w:val="28"/>
        </w:rPr>
        <w:t xml:space="preserve">СЫЧЕВСКАЯ </w:t>
      </w:r>
      <w:r w:rsidR="00AC6548">
        <w:rPr>
          <w:b/>
          <w:sz w:val="28"/>
          <w:szCs w:val="28"/>
        </w:rPr>
        <w:t>ОКРУЖНАЯ</w:t>
      </w:r>
      <w:r w:rsidRPr="00616C09">
        <w:rPr>
          <w:b/>
          <w:sz w:val="28"/>
          <w:szCs w:val="28"/>
        </w:rPr>
        <w:t xml:space="preserve"> ДУМА</w:t>
      </w:r>
    </w:p>
    <w:p w:rsidR="00871226" w:rsidRPr="00616C09" w:rsidRDefault="00871226" w:rsidP="00871226">
      <w:pPr>
        <w:ind w:right="-365"/>
        <w:jc w:val="center"/>
        <w:rPr>
          <w:b/>
          <w:sz w:val="28"/>
          <w:szCs w:val="28"/>
        </w:rPr>
      </w:pPr>
    </w:p>
    <w:p w:rsidR="00871226" w:rsidRPr="00616C09" w:rsidRDefault="00871226" w:rsidP="0027761D">
      <w:pPr>
        <w:ind w:right="-365"/>
        <w:jc w:val="both"/>
        <w:rPr>
          <w:b/>
          <w:sz w:val="28"/>
          <w:szCs w:val="28"/>
        </w:rPr>
      </w:pPr>
    </w:p>
    <w:p w:rsidR="00871226" w:rsidRPr="00616C09" w:rsidRDefault="00871226" w:rsidP="00871226">
      <w:pPr>
        <w:ind w:right="-365"/>
        <w:jc w:val="center"/>
        <w:rPr>
          <w:b/>
          <w:sz w:val="28"/>
          <w:szCs w:val="28"/>
        </w:rPr>
      </w:pPr>
      <w:proofErr w:type="gramStart"/>
      <w:r w:rsidRPr="00616C09">
        <w:rPr>
          <w:b/>
          <w:sz w:val="28"/>
          <w:szCs w:val="28"/>
        </w:rPr>
        <w:t>Р</w:t>
      </w:r>
      <w:proofErr w:type="gramEnd"/>
      <w:r w:rsidRPr="00616C09">
        <w:rPr>
          <w:b/>
          <w:sz w:val="28"/>
          <w:szCs w:val="28"/>
        </w:rPr>
        <w:t xml:space="preserve"> Е Ш Е Н И Е</w:t>
      </w:r>
    </w:p>
    <w:p w:rsidR="00871226" w:rsidRDefault="00871226" w:rsidP="00F12BAE">
      <w:pPr>
        <w:jc w:val="right"/>
        <w:rPr>
          <w:b/>
          <w:sz w:val="28"/>
          <w:szCs w:val="28"/>
        </w:rPr>
      </w:pPr>
    </w:p>
    <w:p w:rsidR="00CB797D" w:rsidRDefault="00F12BAE" w:rsidP="00CB797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</w:t>
      </w:r>
    </w:p>
    <w:p w:rsidR="00F12BAE" w:rsidRPr="00CB797D" w:rsidRDefault="00871226" w:rsidP="00CB797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A0CE8">
        <w:rPr>
          <w:b/>
          <w:sz w:val="28"/>
          <w:szCs w:val="28"/>
        </w:rPr>
        <w:t>о</w:t>
      </w:r>
      <w:r w:rsidR="002C0347" w:rsidRPr="002C0347">
        <w:rPr>
          <w:b/>
          <w:sz w:val="28"/>
          <w:szCs w:val="28"/>
        </w:rPr>
        <w:t>т</w:t>
      </w:r>
      <w:r w:rsidR="00910ED3">
        <w:rPr>
          <w:b/>
          <w:sz w:val="28"/>
          <w:szCs w:val="28"/>
        </w:rPr>
        <w:t xml:space="preserve"> </w:t>
      </w:r>
      <w:r w:rsidR="00487244">
        <w:rPr>
          <w:b/>
          <w:sz w:val="28"/>
          <w:szCs w:val="28"/>
        </w:rPr>
        <w:t>19 февраля</w:t>
      </w:r>
      <w:r w:rsidR="00F72EC2">
        <w:rPr>
          <w:b/>
          <w:sz w:val="28"/>
          <w:szCs w:val="28"/>
        </w:rPr>
        <w:t xml:space="preserve"> </w:t>
      </w:r>
      <w:r w:rsidR="0027761D" w:rsidRPr="002C0347">
        <w:rPr>
          <w:b/>
          <w:sz w:val="28"/>
          <w:szCs w:val="28"/>
        </w:rPr>
        <w:t>20</w:t>
      </w:r>
      <w:r w:rsidR="000977D0">
        <w:rPr>
          <w:b/>
          <w:sz w:val="28"/>
          <w:szCs w:val="28"/>
        </w:rPr>
        <w:t>2</w:t>
      </w:r>
      <w:r w:rsidR="00AC6548">
        <w:rPr>
          <w:b/>
          <w:sz w:val="28"/>
          <w:szCs w:val="28"/>
        </w:rPr>
        <w:t>5</w:t>
      </w:r>
      <w:r w:rsidR="00F12BAE" w:rsidRPr="002C0347">
        <w:rPr>
          <w:b/>
          <w:sz w:val="28"/>
          <w:szCs w:val="28"/>
        </w:rPr>
        <w:t xml:space="preserve"> года                               </w:t>
      </w:r>
      <w:r w:rsidRPr="002C0347">
        <w:rPr>
          <w:b/>
          <w:sz w:val="28"/>
          <w:szCs w:val="28"/>
        </w:rPr>
        <w:t xml:space="preserve">                              </w:t>
      </w:r>
      <w:r w:rsidR="00CB797D">
        <w:rPr>
          <w:b/>
          <w:sz w:val="28"/>
          <w:szCs w:val="28"/>
        </w:rPr>
        <w:t xml:space="preserve">     </w:t>
      </w:r>
      <w:r w:rsidR="00577892">
        <w:rPr>
          <w:b/>
          <w:sz w:val="28"/>
          <w:szCs w:val="28"/>
        </w:rPr>
        <w:t xml:space="preserve"> </w:t>
      </w:r>
      <w:r w:rsidR="00F72EC2">
        <w:rPr>
          <w:b/>
          <w:sz w:val="28"/>
          <w:szCs w:val="28"/>
        </w:rPr>
        <w:t xml:space="preserve">      №</w:t>
      </w:r>
      <w:r w:rsidR="00F12BAE" w:rsidRPr="002C0347">
        <w:rPr>
          <w:rFonts w:ascii="Book Antiqua" w:hAnsi="Book Antiqua"/>
          <w:b/>
          <w:sz w:val="28"/>
          <w:szCs w:val="28"/>
        </w:rPr>
        <w:t xml:space="preserve"> </w:t>
      </w:r>
      <w:r w:rsidR="00487244">
        <w:rPr>
          <w:rFonts w:ascii="Book Antiqua" w:hAnsi="Book Antiqua"/>
          <w:b/>
          <w:sz w:val="28"/>
          <w:szCs w:val="28"/>
        </w:rPr>
        <w:t>13</w:t>
      </w:r>
      <w:r w:rsidR="00F12BAE" w:rsidRPr="002C0347">
        <w:rPr>
          <w:rFonts w:ascii="Book Antiqua" w:hAnsi="Book Antiqua"/>
          <w:b/>
          <w:sz w:val="28"/>
          <w:szCs w:val="28"/>
        </w:rPr>
        <w:t xml:space="preserve">                                                 </w:t>
      </w:r>
    </w:p>
    <w:p w:rsidR="00F12BAE" w:rsidRDefault="00F12BAE" w:rsidP="00F12BAE">
      <w:pPr>
        <w:tabs>
          <w:tab w:val="left" w:pos="0"/>
        </w:tabs>
        <w:ind w:left="-180" w:right="715" w:firstLine="720"/>
        <w:rPr>
          <w:rFonts w:ascii="Book Antiqua" w:hAnsi="Book Antiqua"/>
          <w:sz w:val="28"/>
          <w:szCs w:val="28"/>
        </w:rPr>
      </w:pPr>
    </w:p>
    <w:p w:rsidR="00F12BAE" w:rsidRPr="00173FE1" w:rsidRDefault="00F12BAE" w:rsidP="00F12BAE">
      <w:pPr>
        <w:tabs>
          <w:tab w:val="left" w:pos="0"/>
        </w:tabs>
        <w:ind w:left="-180" w:right="715" w:firstLine="720"/>
        <w:rPr>
          <w:rFonts w:ascii="Book Antiqua" w:hAnsi="Book Antiqua"/>
          <w:sz w:val="28"/>
          <w:szCs w:val="28"/>
        </w:rPr>
      </w:pPr>
    </w:p>
    <w:tbl>
      <w:tblPr>
        <w:tblW w:w="0" w:type="auto"/>
        <w:tblLook w:val="04A0"/>
      </w:tblPr>
      <w:tblGrid>
        <w:gridCol w:w="5508"/>
        <w:gridCol w:w="4063"/>
      </w:tblGrid>
      <w:tr w:rsidR="00173FE1" w:rsidRPr="00173FE1" w:rsidTr="00173FE1">
        <w:tc>
          <w:tcPr>
            <w:tcW w:w="5508" w:type="dxa"/>
          </w:tcPr>
          <w:p w:rsidR="00173FE1" w:rsidRPr="00173FE1" w:rsidRDefault="004B781D" w:rsidP="00173FE1">
            <w:pPr>
              <w:rPr>
                <w:sz w:val="28"/>
                <w:szCs w:val="28"/>
              </w:rPr>
            </w:pPr>
            <w:r w:rsidRPr="004B781D">
              <w:rPr>
                <w:sz w:val="24"/>
                <w:szCs w:val="24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margin-left:417.6pt;margin-top:164.7pt;width:98.1pt;height:23.9pt;z-index:251657216;mso-position-horizontal-relative:page;mso-position-vertical-relative:page" o:allowincell="f" filled="f" stroked="f">
                  <v:textbox style="mso-next-textbox:#_x0000_s1027" inset="0,0,0,0">
                    <w:txbxContent>
                      <w:p w:rsidR="00173FE1" w:rsidRDefault="00173FE1" w:rsidP="00173FE1">
                        <w:pPr>
                          <w:rPr>
                            <w:szCs w:val="28"/>
                          </w:rPr>
                        </w:pPr>
                      </w:p>
                    </w:txbxContent>
                  </v:textbox>
                  <w10:wrap anchorx="page" anchory="page"/>
                </v:shape>
              </w:pict>
            </w:r>
            <w:r w:rsidRPr="004B781D">
              <w:rPr>
                <w:sz w:val="24"/>
                <w:szCs w:val="24"/>
              </w:rPr>
              <w:pict>
                <v:shape id="_x0000_s1026" type="#_x0000_t202" style="position:absolute;margin-left:127pt;margin-top:164.7pt;width:98.1pt;height:23.9pt;z-index:251656192;mso-position-horizontal-relative:page;mso-position-vertical-relative:page" o:allowincell="f" filled="f" stroked="f">
                  <v:textbox style="mso-next-textbox:#_x0000_s1026" inset="0,0,0,0">
                    <w:txbxContent>
                      <w:p w:rsidR="00173FE1" w:rsidRDefault="00173FE1" w:rsidP="00173FE1">
                        <w:pPr>
                          <w:rPr>
                            <w:szCs w:val="28"/>
                          </w:rPr>
                        </w:pPr>
                      </w:p>
                    </w:txbxContent>
                  </v:textbox>
                  <w10:wrap anchorx="page" anchory="page"/>
                </v:shape>
              </w:pict>
            </w:r>
            <w:r w:rsidRPr="004B781D">
              <w:rPr>
                <w:sz w:val="24"/>
                <w:szCs w:val="24"/>
              </w:rPr>
              <w:pict>
                <v:shape id="_x0000_s1029" type="#_x0000_t202" style="position:absolute;margin-left:417.6pt;margin-top:164.7pt;width:98.1pt;height:23.9pt;z-index:251659264;mso-position-horizontal-relative:page;mso-position-vertical-relative:page" o:allowincell="f" filled="f" stroked="f">
                  <v:textbox style="mso-next-textbox:#_x0000_s1029" inset="0,0,0,0">
                    <w:txbxContent>
                      <w:p w:rsidR="00173FE1" w:rsidRDefault="00173FE1" w:rsidP="00173FE1">
                        <w:pPr>
                          <w:rPr>
                            <w:szCs w:val="28"/>
                          </w:rPr>
                        </w:pPr>
                      </w:p>
                    </w:txbxContent>
                  </v:textbox>
                  <w10:wrap anchorx="page" anchory="page"/>
                </v:shape>
              </w:pict>
            </w:r>
            <w:r w:rsidRPr="004B781D">
              <w:rPr>
                <w:sz w:val="24"/>
                <w:szCs w:val="24"/>
              </w:rPr>
              <w:pict>
                <v:shape id="_x0000_s1028" type="#_x0000_t202" style="position:absolute;margin-left:127pt;margin-top:164.7pt;width:98.1pt;height:23.9pt;z-index:251658240;mso-position-horizontal-relative:page;mso-position-vertical-relative:page" o:allowincell="f" filled="f" stroked="f">
                  <v:textbox style="mso-next-textbox:#_x0000_s1028" inset="0,0,0,0">
                    <w:txbxContent>
                      <w:p w:rsidR="00173FE1" w:rsidRDefault="00173FE1" w:rsidP="00173FE1">
                        <w:pPr>
                          <w:rPr>
                            <w:szCs w:val="28"/>
                          </w:rPr>
                        </w:pPr>
                      </w:p>
                    </w:txbxContent>
                  </v:textbox>
                  <w10:wrap anchorx="page" anchory="page"/>
                </v:shape>
              </w:pict>
            </w:r>
            <w:r w:rsidR="00173FE1" w:rsidRPr="00173FE1">
              <w:rPr>
                <w:sz w:val="28"/>
                <w:szCs w:val="28"/>
              </w:rPr>
              <w:t xml:space="preserve">Об утверждении Положения о </w:t>
            </w:r>
            <w:r w:rsidR="00910ED3">
              <w:rPr>
                <w:sz w:val="28"/>
                <w:szCs w:val="28"/>
              </w:rPr>
              <w:t>Благодарственном письме</w:t>
            </w:r>
            <w:r w:rsidR="00173FE1" w:rsidRPr="00173FE1">
              <w:rPr>
                <w:sz w:val="28"/>
                <w:szCs w:val="28"/>
              </w:rPr>
              <w:t xml:space="preserve"> </w:t>
            </w:r>
            <w:proofErr w:type="spellStart"/>
            <w:r w:rsidR="00173FE1" w:rsidRPr="00173FE1">
              <w:rPr>
                <w:sz w:val="28"/>
                <w:szCs w:val="28"/>
              </w:rPr>
              <w:t>Сычевской</w:t>
            </w:r>
            <w:proofErr w:type="spellEnd"/>
            <w:r w:rsidR="00173FE1" w:rsidRPr="00173FE1">
              <w:rPr>
                <w:sz w:val="28"/>
                <w:szCs w:val="28"/>
              </w:rPr>
              <w:t xml:space="preserve"> </w:t>
            </w:r>
            <w:r w:rsidR="00AC6548">
              <w:rPr>
                <w:sz w:val="28"/>
                <w:szCs w:val="28"/>
              </w:rPr>
              <w:t>окружной</w:t>
            </w:r>
            <w:r w:rsidR="00173FE1" w:rsidRPr="00173FE1">
              <w:rPr>
                <w:sz w:val="28"/>
                <w:szCs w:val="28"/>
              </w:rPr>
              <w:t xml:space="preserve"> Думы</w:t>
            </w:r>
          </w:p>
          <w:p w:rsidR="00173FE1" w:rsidRDefault="00173FE1">
            <w:pPr>
              <w:pStyle w:val="a3"/>
              <w:spacing w:line="240" w:lineRule="exact"/>
              <w:ind w:left="0"/>
              <w:jc w:val="both"/>
              <w:rPr>
                <w:bCs/>
                <w:szCs w:val="28"/>
              </w:rPr>
            </w:pPr>
          </w:p>
          <w:p w:rsidR="00173FE1" w:rsidRDefault="00173FE1">
            <w:pPr>
              <w:pStyle w:val="a3"/>
              <w:spacing w:line="240" w:lineRule="exact"/>
              <w:ind w:left="0"/>
              <w:jc w:val="both"/>
              <w:rPr>
                <w:bCs/>
                <w:szCs w:val="28"/>
              </w:rPr>
            </w:pPr>
          </w:p>
          <w:p w:rsidR="00173FE1" w:rsidRPr="00173FE1" w:rsidRDefault="00173FE1">
            <w:pPr>
              <w:pStyle w:val="a3"/>
              <w:spacing w:line="240" w:lineRule="exact"/>
              <w:ind w:left="0"/>
              <w:jc w:val="both"/>
              <w:rPr>
                <w:bCs/>
                <w:szCs w:val="28"/>
              </w:rPr>
            </w:pPr>
          </w:p>
        </w:tc>
        <w:tc>
          <w:tcPr>
            <w:tcW w:w="4063" w:type="dxa"/>
          </w:tcPr>
          <w:p w:rsidR="00173FE1" w:rsidRPr="00173FE1" w:rsidRDefault="00173FE1">
            <w:pPr>
              <w:spacing w:line="240" w:lineRule="exact"/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173FE1" w:rsidRDefault="00173FE1" w:rsidP="00173FE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szCs w:val="28"/>
        </w:rPr>
        <w:t xml:space="preserve"> </w:t>
      </w:r>
    </w:p>
    <w:p w:rsidR="00C447FB" w:rsidRDefault="00C447FB" w:rsidP="00C447FB">
      <w:pPr>
        <w:ind w:firstLine="540"/>
        <w:jc w:val="both"/>
        <w:rPr>
          <w:sz w:val="28"/>
          <w:szCs w:val="28"/>
        </w:rPr>
      </w:pPr>
      <w:proofErr w:type="gramStart"/>
      <w:r w:rsidRPr="00A75A30">
        <w:rPr>
          <w:color w:val="000000"/>
          <w:sz w:val="28"/>
          <w:szCs w:val="28"/>
        </w:rPr>
        <w:t>В целях совершенствования системы поощрения граждан, проживающих на территории муниципального образования «</w:t>
      </w:r>
      <w:proofErr w:type="spellStart"/>
      <w:r>
        <w:rPr>
          <w:color w:val="000000"/>
          <w:sz w:val="28"/>
          <w:szCs w:val="28"/>
        </w:rPr>
        <w:t>Сычевский</w:t>
      </w:r>
      <w:proofErr w:type="spellEnd"/>
      <w:r w:rsidRPr="00A75A30">
        <w:rPr>
          <w:color w:val="000000"/>
          <w:sz w:val="28"/>
          <w:szCs w:val="28"/>
        </w:rPr>
        <w:t xml:space="preserve"> </w:t>
      </w:r>
      <w:bookmarkStart w:id="0" w:name="_Hlk187938176"/>
      <w:r w:rsidRPr="00A75A30">
        <w:rPr>
          <w:color w:val="000000"/>
          <w:sz w:val="28"/>
          <w:szCs w:val="28"/>
        </w:rPr>
        <w:t>муниципальный округ</w:t>
      </w:r>
      <w:bookmarkEnd w:id="0"/>
      <w:r w:rsidRPr="00A75A30">
        <w:rPr>
          <w:color w:val="000000"/>
          <w:sz w:val="28"/>
          <w:szCs w:val="28"/>
        </w:rPr>
        <w:t xml:space="preserve">» Смоленской области, граждан Российской Федерации из других регионов страны, иностранных граждан, коллективов предприятий, учреждений, общественных организаций,  внесших значительный вклад в социально-экономическое и культурное развитие </w:t>
      </w:r>
      <w:r w:rsidR="00E82BCA">
        <w:rPr>
          <w:color w:val="000000"/>
          <w:sz w:val="28"/>
          <w:szCs w:val="28"/>
        </w:rPr>
        <w:t>муниципального образования «</w:t>
      </w:r>
      <w:proofErr w:type="spellStart"/>
      <w:r w:rsidR="00E82BCA">
        <w:rPr>
          <w:color w:val="000000"/>
          <w:sz w:val="28"/>
          <w:szCs w:val="28"/>
        </w:rPr>
        <w:t>Сычевский</w:t>
      </w:r>
      <w:proofErr w:type="spellEnd"/>
      <w:r w:rsidR="00E82BCA">
        <w:rPr>
          <w:color w:val="000000"/>
          <w:sz w:val="28"/>
          <w:szCs w:val="28"/>
        </w:rPr>
        <w:t xml:space="preserve"> муниципальный округ» Смоленской области</w:t>
      </w:r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Сычевская</w:t>
      </w:r>
      <w:proofErr w:type="spellEnd"/>
      <w:r>
        <w:rPr>
          <w:sz w:val="28"/>
          <w:szCs w:val="28"/>
        </w:rPr>
        <w:t xml:space="preserve"> окружная Дума</w:t>
      </w:r>
      <w:proofErr w:type="gramEnd"/>
    </w:p>
    <w:p w:rsidR="00173FE1" w:rsidRDefault="00173FE1" w:rsidP="007A0CE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73FE1" w:rsidRDefault="00173FE1" w:rsidP="00173FE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РЕШИЛА:</w:t>
      </w:r>
    </w:p>
    <w:p w:rsidR="00173FE1" w:rsidRDefault="00173FE1" w:rsidP="00173FE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C6548" w:rsidRDefault="003938FD" w:rsidP="003938F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73FE1">
        <w:rPr>
          <w:rFonts w:ascii="Times New Roman" w:hAnsi="Times New Roman" w:cs="Times New Roman"/>
          <w:sz w:val="28"/>
          <w:szCs w:val="28"/>
        </w:rPr>
        <w:t xml:space="preserve">Утвердить прилагаемое Положение о </w:t>
      </w:r>
      <w:r w:rsidR="00E82BCA">
        <w:rPr>
          <w:rFonts w:ascii="Times New Roman" w:hAnsi="Times New Roman" w:cs="Times New Roman"/>
          <w:sz w:val="28"/>
          <w:szCs w:val="28"/>
        </w:rPr>
        <w:t>Благодарственном</w:t>
      </w:r>
      <w:r w:rsidR="00173FE1">
        <w:rPr>
          <w:rFonts w:ascii="Times New Roman" w:hAnsi="Times New Roman" w:cs="Times New Roman"/>
          <w:sz w:val="28"/>
          <w:szCs w:val="28"/>
        </w:rPr>
        <w:t xml:space="preserve"> </w:t>
      </w:r>
      <w:r w:rsidR="00E82BCA">
        <w:rPr>
          <w:rFonts w:ascii="Times New Roman" w:hAnsi="Times New Roman" w:cs="Times New Roman"/>
          <w:sz w:val="28"/>
          <w:szCs w:val="28"/>
        </w:rPr>
        <w:t>письме</w:t>
      </w:r>
      <w:r w:rsidR="00173F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3FE1">
        <w:rPr>
          <w:rFonts w:ascii="Times New Roman" w:hAnsi="Times New Roman" w:cs="Times New Roman"/>
          <w:sz w:val="28"/>
          <w:szCs w:val="28"/>
        </w:rPr>
        <w:t>Сычевской</w:t>
      </w:r>
      <w:proofErr w:type="spellEnd"/>
      <w:r w:rsidR="00173FE1">
        <w:rPr>
          <w:rFonts w:ascii="Times New Roman" w:hAnsi="Times New Roman" w:cs="Times New Roman"/>
          <w:sz w:val="28"/>
          <w:szCs w:val="28"/>
        </w:rPr>
        <w:t xml:space="preserve"> </w:t>
      </w:r>
      <w:r w:rsidR="00AC6548">
        <w:rPr>
          <w:rFonts w:ascii="Times New Roman" w:hAnsi="Times New Roman" w:cs="Times New Roman"/>
          <w:sz w:val="28"/>
          <w:szCs w:val="28"/>
        </w:rPr>
        <w:t>окружной</w:t>
      </w:r>
      <w:r w:rsidR="00275237">
        <w:rPr>
          <w:rFonts w:ascii="Times New Roman" w:hAnsi="Times New Roman" w:cs="Times New Roman"/>
          <w:sz w:val="28"/>
          <w:szCs w:val="28"/>
        </w:rPr>
        <w:t xml:space="preserve"> Думы</w:t>
      </w:r>
      <w:r w:rsidR="00173FE1">
        <w:rPr>
          <w:rFonts w:ascii="Times New Roman" w:hAnsi="Times New Roman" w:cs="Times New Roman"/>
          <w:sz w:val="28"/>
          <w:szCs w:val="28"/>
        </w:rPr>
        <w:t>.</w:t>
      </w:r>
    </w:p>
    <w:p w:rsidR="003938FD" w:rsidRDefault="003938FD" w:rsidP="00FC02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FC0252">
        <w:rPr>
          <w:sz w:val="28"/>
          <w:szCs w:val="28"/>
        </w:rPr>
        <w:t>Признать утратившими силу р</w:t>
      </w:r>
      <w:r>
        <w:rPr>
          <w:sz w:val="28"/>
          <w:szCs w:val="28"/>
        </w:rPr>
        <w:t>ешение</w:t>
      </w:r>
      <w:r w:rsidR="00FC0252">
        <w:rPr>
          <w:sz w:val="28"/>
          <w:szCs w:val="28"/>
        </w:rPr>
        <w:t xml:space="preserve"> </w:t>
      </w:r>
      <w:proofErr w:type="spellStart"/>
      <w:r w:rsidR="00FC0252">
        <w:rPr>
          <w:sz w:val="28"/>
          <w:szCs w:val="28"/>
        </w:rPr>
        <w:t>Сычевской</w:t>
      </w:r>
      <w:proofErr w:type="spellEnd"/>
      <w:r w:rsidR="00FC0252">
        <w:rPr>
          <w:sz w:val="28"/>
          <w:szCs w:val="28"/>
        </w:rPr>
        <w:t xml:space="preserve"> районной Думы</w:t>
      </w:r>
      <w:r>
        <w:rPr>
          <w:sz w:val="28"/>
          <w:szCs w:val="28"/>
        </w:rPr>
        <w:t xml:space="preserve"> от 28.09.2010г. № 45 </w:t>
      </w:r>
      <w:r w:rsidR="00FC0252">
        <w:rPr>
          <w:sz w:val="28"/>
          <w:szCs w:val="28"/>
        </w:rPr>
        <w:t>«О</w:t>
      </w:r>
      <w:r>
        <w:rPr>
          <w:sz w:val="28"/>
          <w:szCs w:val="28"/>
        </w:rPr>
        <w:t xml:space="preserve">б утверждении Положения о Благодарственном письме </w:t>
      </w:r>
      <w:proofErr w:type="spellStart"/>
      <w:r>
        <w:rPr>
          <w:sz w:val="28"/>
          <w:szCs w:val="28"/>
        </w:rPr>
        <w:t>Сычевской</w:t>
      </w:r>
      <w:proofErr w:type="spellEnd"/>
      <w:r>
        <w:rPr>
          <w:sz w:val="28"/>
          <w:szCs w:val="28"/>
        </w:rPr>
        <w:t xml:space="preserve"> районной Думы</w:t>
      </w:r>
      <w:r w:rsidR="00FC0252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FC0252" w:rsidRPr="00EC6F4A" w:rsidRDefault="00FC0252" w:rsidP="00FC0252">
      <w:pPr>
        <w:pStyle w:val="a8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</w:t>
      </w:r>
      <w:r w:rsidRPr="00EC6F4A">
        <w:rPr>
          <w:rFonts w:ascii="Times New Roman" w:hAnsi="Times New Roman"/>
          <w:sz w:val="28"/>
          <w:szCs w:val="28"/>
        </w:rPr>
        <w:t>.</w:t>
      </w:r>
      <w:r w:rsidRPr="00A17BD9">
        <w:rPr>
          <w:rFonts w:ascii="Times New Roman" w:hAnsi="Times New Roman"/>
          <w:sz w:val="28"/>
          <w:szCs w:val="28"/>
        </w:rPr>
        <w:t xml:space="preserve">Настоящее решение вступает в </w:t>
      </w:r>
      <w:r>
        <w:rPr>
          <w:rFonts w:ascii="Times New Roman" w:hAnsi="Times New Roman"/>
          <w:sz w:val="28"/>
          <w:szCs w:val="28"/>
        </w:rPr>
        <w:t xml:space="preserve">силу с момента принятия и подлежит размещению </w:t>
      </w:r>
      <w:r w:rsidRPr="003A0095">
        <w:rPr>
          <w:rFonts w:ascii="Times New Roman" w:hAnsi="Times New Roman"/>
          <w:color w:val="000000"/>
          <w:sz w:val="28"/>
          <w:szCs w:val="28"/>
        </w:rPr>
        <w:t>на официальном</w:t>
      </w:r>
      <w:r>
        <w:rPr>
          <w:rFonts w:ascii="Times New Roman" w:hAnsi="Times New Roman"/>
          <w:color w:val="000000"/>
          <w:sz w:val="28"/>
          <w:szCs w:val="28"/>
        </w:rPr>
        <w:t xml:space="preserve"> сайте</w:t>
      </w:r>
      <w:r w:rsidRPr="003A0095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Сычевский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муниципальный округ» Смоленской области</w:t>
      </w:r>
      <w:r>
        <w:rPr>
          <w:rFonts w:ascii="Times New Roman" w:eastAsia="PT Astra Serif" w:hAnsi="Times New Roman"/>
          <w:i/>
          <w:sz w:val="28"/>
          <w:szCs w:val="28"/>
        </w:rPr>
        <w:t xml:space="preserve"> </w:t>
      </w:r>
      <w:r>
        <w:rPr>
          <w:rFonts w:ascii="Times New Roman" w:eastAsia="PT Astra Serif" w:hAnsi="Times New Roman"/>
          <w:sz w:val="28"/>
          <w:szCs w:val="28"/>
        </w:rPr>
        <w:t xml:space="preserve">в информационно-телекоммуникационной сети «Интернет» </w:t>
      </w:r>
      <w:hyperlink r:id="rId6" w:history="1">
        <w:r>
          <w:rPr>
            <w:rStyle w:val="a5"/>
            <w:rFonts w:ascii="Times New Roman" w:hAnsi="Times New Roman"/>
            <w:sz w:val="28"/>
            <w:szCs w:val="28"/>
            <w:lang w:val="en-US"/>
          </w:rPr>
          <w:t>http</w:t>
        </w:r>
        <w:r>
          <w:rPr>
            <w:rStyle w:val="a5"/>
            <w:rFonts w:ascii="Times New Roman" w:hAnsi="Times New Roman"/>
            <w:sz w:val="28"/>
            <w:szCs w:val="28"/>
          </w:rPr>
          <w:t>://</w:t>
        </w:r>
        <w:proofErr w:type="spellStart"/>
        <w:r>
          <w:rPr>
            <w:rStyle w:val="a5"/>
            <w:rFonts w:ascii="Times New Roman" w:hAnsi="Times New Roman"/>
            <w:sz w:val="28"/>
            <w:szCs w:val="28"/>
            <w:lang w:val="en-US"/>
          </w:rPr>
          <w:t>sychevka</w:t>
        </w:r>
        <w:proofErr w:type="spellEnd"/>
        <w:r>
          <w:rPr>
            <w:rStyle w:val="a5"/>
            <w:rFonts w:ascii="Times New Roman" w:hAnsi="Times New Roman"/>
            <w:sz w:val="28"/>
            <w:szCs w:val="28"/>
          </w:rPr>
          <w:t>.</w:t>
        </w:r>
        <w:r>
          <w:rPr>
            <w:rStyle w:val="a5"/>
            <w:rFonts w:ascii="Times New Roman" w:hAnsi="Times New Roman"/>
            <w:sz w:val="28"/>
            <w:szCs w:val="28"/>
            <w:lang w:val="en-US"/>
          </w:rPr>
          <w:t>admin</w:t>
        </w:r>
        <w:r>
          <w:rPr>
            <w:rStyle w:val="a5"/>
            <w:rFonts w:ascii="Times New Roman" w:hAnsi="Times New Roman"/>
            <w:sz w:val="28"/>
            <w:szCs w:val="28"/>
          </w:rPr>
          <w:t>-</w:t>
        </w:r>
        <w:proofErr w:type="spellStart"/>
        <w:r>
          <w:rPr>
            <w:rStyle w:val="a5"/>
            <w:rFonts w:ascii="Times New Roman" w:hAnsi="Times New Roman"/>
            <w:sz w:val="28"/>
            <w:szCs w:val="28"/>
            <w:lang w:val="en-US"/>
          </w:rPr>
          <w:t>smolensk</w:t>
        </w:r>
        <w:proofErr w:type="spellEnd"/>
        <w:r>
          <w:rPr>
            <w:rStyle w:val="a5"/>
            <w:rFonts w:ascii="Times New Roman" w:hAnsi="Times New Roman"/>
            <w:sz w:val="28"/>
            <w:szCs w:val="28"/>
          </w:rPr>
          <w:t>.</w:t>
        </w:r>
        <w:proofErr w:type="spellStart"/>
        <w:r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  <w:r>
          <w:rPr>
            <w:rStyle w:val="a5"/>
            <w:rFonts w:ascii="Times New Roman" w:hAnsi="Times New Roman"/>
            <w:sz w:val="28"/>
            <w:szCs w:val="28"/>
          </w:rPr>
          <w:t>/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F12BAE" w:rsidRDefault="00F12BAE" w:rsidP="00173FE1">
      <w:pPr>
        <w:pStyle w:val="ConsPlusNormal"/>
        <w:widowControl/>
        <w:ind w:firstLine="709"/>
        <w:jc w:val="both"/>
        <w:rPr>
          <w:sz w:val="28"/>
          <w:szCs w:val="28"/>
        </w:rPr>
      </w:pPr>
    </w:p>
    <w:p w:rsidR="00F12BAE" w:rsidRDefault="00F12BAE" w:rsidP="00F12BAE">
      <w:pPr>
        <w:ind w:left="-180" w:right="715"/>
        <w:jc w:val="both"/>
        <w:rPr>
          <w:sz w:val="28"/>
          <w:szCs w:val="28"/>
        </w:rPr>
      </w:pPr>
    </w:p>
    <w:p w:rsidR="00F12BAE" w:rsidRDefault="0030314D" w:rsidP="001121E0">
      <w:pPr>
        <w:ind w:left="-18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12B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Сычевской</w:t>
      </w:r>
      <w:proofErr w:type="spellEnd"/>
      <w:r>
        <w:rPr>
          <w:sz w:val="28"/>
          <w:szCs w:val="28"/>
        </w:rPr>
        <w:t xml:space="preserve"> </w:t>
      </w:r>
      <w:r w:rsidR="00AC6548">
        <w:rPr>
          <w:sz w:val="28"/>
          <w:szCs w:val="28"/>
        </w:rPr>
        <w:t>окружной</w:t>
      </w:r>
      <w:r>
        <w:rPr>
          <w:sz w:val="28"/>
          <w:szCs w:val="28"/>
        </w:rPr>
        <w:t xml:space="preserve"> Думы                        </w:t>
      </w:r>
      <w:r w:rsidR="00CB797D">
        <w:rPr>
          <w:sz w:val="28"/>
          <w:szCs w:val="28"/>
        </w:rPr>
        <w:t xml:space="preserve">  </w:t>
      </w:r>
      <w:r w:rsidR="00AC6548">
        <w:rPr>
          <w:sz w:val="28"/>
          <w:szCs w:val="28"/>
        </w:rPr>
        <w:t xml:space="preserve">       Е.А.Трофимова</w:t>
      </w:r>
    </w:p>
    <w:p w:rsidR="001121E0" w:rsidRDefault="001121E0" w:rsidP="001121E0">
      <w:pPr>
        <w:ind w:left="-180" w:right="-1"/>
        <w:jc w:val="both"/>
        <w:rPr>
          <w:sz w:val="28"/>
          <w:szCs w:val="28"/>
        </w:rPr>
      </w:pPr>
    </w:p>
    <w:p w:rsidR="003938FD" w:rsidRDefault="003938FD" w:rsidP="00485A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485AA8" w:rsidRPr="00485AA8" w:rsidRDefault="00485AA8" w:rsidP="00485A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485AA8">
        <w:rPr>
          <w:sz w:val="24"/>
          <w:szCs w:val="24"/>
        </w:rPr>
        <w:t>УТВЕРЖДЕНО</w:t>
      </w:r>
    </w:p>
    <w:p w:rsidR="00485AA8" w:rsidRPr="00485AA8" w:rsidRDefault="00485AA8" w:rsidP="00485AA8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485AA8">
        <w:rPr>
          <w:sz w:val="24"/>
          <w:szCs w:val="24"/>
        </w:rPr>
        <w:t xml:space="preserve">решением </w:t>
      </w:r>
      <w:proofErr w:type="spellStart"/>
      <w:r w:rsidRPr="00485AA8">
        <w:rPr>
          <w:sz w:val="24"/>
          <w:szCs w:val="24"/>
        </w:rPr>
        <w:t>Сычевской</w:t>
      </w:r>
      <w:proofErr w:type="spellEnd"/>
      <w:r w:rsidRPr="00485AA8">
        <w:rPr>
          <w:sz w:val="24"/>
          <w:szCs w:val="24"/>
        </w:rPr>
        <w:t xml:space="preserve"> </w:t>
      </w:r>
      <w:r w:rsidR="00AC6548">
        <w:rPr>
          <w:sz w:val="24"/>
          <w:szCs w:val="24"/>
        </w:rPr>
        <w:t>окружной</w:t>
      </w:r>
      <w:r w:rsidRPr="00485AA8">
        <w:rPr>
          <w:sz w:val="24"/>
          <w:szCs w:val="24"/>
        </w:rPr>
        <w:t xml:space="preserve"> Думы</w:t>
      </w:r>
    </w:p>
    <w:p w:rsidR="00485AA8" w:rsidRPr="00485AA8" w:rsidRDefault="001121E0" w:rsidP="00485AA8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от феврал</w:t>
      </w:r>
      <w:r w:rsidR="00AC6548">
        <w:rPr>
          <w:sz w:val="24"/>
          <w:szCs w:val="24"/>
        </w:rPr>
        <w:t>я   2025</w:t>
      </w:r>
      <w:r w:rsidR="00485AA8" w:rsidRPr="00485AA8">
        <w:rPr>
          <w:sz w:val="24"/>
          <w:szCs w:val="24"/>
        </w:rPr>
        <w:t xml:space="preserve"> года №</w:t>
      </w:r>
    </w:p>
    <w:p w:rsidR="00485AA8" w:rsidRDefault="00485AA8" w:rsidP="00485AA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85AA8" w:rsidRPr="00485AA8" w:rsidRDefault="00485AA8" w:rsidP="00485AA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85AA8">
        <w:rPr>
          <w:rFonts w:ascii="Times New Roman" w:hAnsi="Times New Roman" w:cs="Times New Roman"/>
          <w:sz w:val="28"/>
          <w:szCs w:val="28"/>
        </w:rPr>
        <w:t>ПОЛОЖЕНИЕ</w:t>
      </w:r>
    </w:p>
    <w:p w:rsidR="00485AA8" w:rsidRPr="00485AA8" w:rsidRDefault="00485AA8" w:rsidP="001121E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85AA8">
        <w:rPr>
          <w:rFonts w:ascii="Times New Roman" w:hAnsi="Times New Roman" w:cs="Times New Roman"/>
          <w:sz w:val="28"/>
          <w:szCs w:val="28"/>
        </w:rPr>
        <w:t xml:space="preserve">О </w:t>
      </w:r>
      <w:r w:rsidR="001121E0">
        <w:rPr>
          <w:rFonts w:ascii="Times New Roman" w:hAnsi="Times New Roman" w:cs="Times New Roman"/>
          <w:sz w:val="28"/>
          <w:szCs w:val="28"/>
        </w:rPr>
        <w:t>БЛАГОДАРСТВЕННОМ ПИСЬМЕ</w:t>
      </w:r>
      <w:r w:rsidRPr="00485AA8">
        <w:rPr>
          <w:rFonts w:ascii="Times New Roman" w:hAnsi="Times New Roman" w:cs="Times New Roman"/>
          <w:sz w:val="28"/>
          <w:szCs w:val="28"/>
        </w:rPr>
        <w:t xml:space="preserve"> СЫЧЕВСКОЙ </w:t>
      </w:r>
      <w:r w:rsidR="00AC6548">
        <w:rPr>
          <w:rFonts w:ascii="Times New Roman" w:hAnsi="Times New Roman" w:cs="Times New Roman"/>
          <w:sz w:val="28"/>
          <w:szCs w:val="28"/>
        </w:rPr>
        <w:t>ОКРУЖНОЙ</w:t>
      </w:r>
      <w:r w:rsidRPr="00485AA8">
        <w:rPr>
          <w:rFonts w:ascii="Times New Roman" w:hAnsi="Times New Roman" w:cs="Times New Roman"/>
          <w:sz w:val="28"/>
          <w:szCs w:val="28"/>
        </w:rPr>
        <w:t xml:space="preserve"> ДУМЫ</w:t>
      </w:r>
    </w:p>
    <w:p w:rsidR="00485AA8" w:rsidRDefault="00485AA8" w:rsidP="00485AA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85AA8" w:rsidRDefault="00485AA8" w:rsidP="001121E0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Общие положения.</w:t>
      </w:r>
    </w:p>
    <w:p w:rsidR="00485AA8" w:rsidRDefault="00485AA8" w:rsidP="00485AA8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2F3D06" w:rsidRPr="00D43911" w:rsidRDefault="00485AA8" w:rsidP="00D439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2F3D06">
        <w:rPr>
          <w:sz w:val="28"/>
          <w:szCs w:val="28"/>
        </w:rPr>
        <w:t xml:space="preserve">Настоящее Положение определяет порядок </w:t>
      </w:r>
      <w:r w:rsidR="00826CD8">
        <w:rPr>
          <w:sz w:val="28"/>
          <w:szCs w:val="28"/>
        </w:rPr>
        <w:t>поощрения</w:t>
      </w:r>
      <w:r w:rsidR="002F3D06">
        <w:rPr>
          <w:sz w:val="28"/>
          <w:szCs w:val="28"/>
        </w:rPr>
        <w:t xml:space="preserve"> </w:t>
      </w:r>
      <w:r w:rsidR="00D43911">
        <w:rPr>
          <w:sz w:val="28"/>
          <w:szCs w:val="28"/>
        </w:rPr>
        <w:t>Благодарственным</w:t>
      </w:r>
      <w:r w:rsidR="002F3D06">
        <w:rPr>
          <w:sz w:val="28"/>
          <w:szCs w:val="28"/>
        </w:rPr>
        <w:t xml:space="preserve"> </w:t>
      </w:r>
      <w:r w:rsidR="00D43911">
        <w:rPr>
          <w:sz w:val="28"/>
          <w:szCs w:val="28"/>
        </w:rPr>
        <w:t>письмом</w:t>
      </w:r>
      <w:r w:rsidR="002F3D06">
        <w:rPr>
          <w:sz w:val="28"/>
          <w:szCs w:val="28"/>
        </w:rPr>
        <w:t xml:space="preserve"> </w:t>
      </w:r>
      <w:proofErr w:type="spellStart"/>
      <w:r w:rsidR="002F3D06">
        <w:rPr>
          <w:sz w:val="28"/>
          <w:szCs w:val="28"/>
        </w:rPr>
        <w:t>Сычевской</w:t>
      </w:r>
      <w:proofErr w:type="spellEnd"/>
      <w:r w:rsidR="002F3D06">
        <w:rPr>
          <w:sz w:val="28"/>
          <w:szCs w:val="28"/>
        </w:rPr>
        <w:t xml:space="preserve"> окружной Думы муниципального образования «</w:t>
      </w:r>
      <w:proofErr w:type="spellStart"/>
      <w:r w:rsidR="002F3D06">
        <w:rPr>
          <w:sz w:val="28"/>
          <w:szCs w:val="28"/>
        </w:rPr>
        <w:t>Сычевский</w:t>
      </w:r>
      <w:proofErr w:type="spellEnd"/>
      <w:r w:rsidR="002F3D06">
        <w:rPr>
          <w:sz w:val="28"/>
          <w:szCs w:val="28"/>
        </w:rPr>
        <w:t xml:space="preserve"> муниципальный округ» Смоленской области. </w:t>
      </w:r>
      <w:r w:rsidR="00826CD8">
        <w:rPr>
          <w:sz w:val="28"/>
          <w:szCs w:val="28"/>
        </w:rPr>
        <w:t xml:space="preserve">Благодарственное письмо </w:t>
      </w:r>
      <w:proofErr w:type="spellStart"/>
      <w:r w:rsidR="002F3D06">
        <w:rPr>
          <w:sz w:val="28"/>
          <w:szCs w:val="28"/>
        </w:rPr>
        <w:t>Сычевской</w:t>
      </w:r>
      <w:proofErr w:type="spellEnd"/>
      <w:r w:rsidR="002F3D06">
        <w:rPr>
          <w:sz w:val="28"/>
          <w:szCs w:val="28"/>
        </w:rPr>
        <w:t xml:space="preserve"> окружной Думы (далее по тексту </w:t>
      </w:r>
      <w:r w:rsidR="00826CD8">
        <w:rPr>
          <w:sz w:val="28"/>
          <w:szCs w:val="28"/>
        </w:rPr>
        <w:t>–</w:t>
      </w:r>
      <w:r w:rsidR="002F3D06">
        <w:rPr>
          <w:sz w:val="28"/>
          <w:szCs w:val="28"/>
        </w:rPr>
        <w:t xml:space="preserve"> </w:t>
      </w:r>
      <w:r w:rsidR="00826CD8">
        <w:rPr>
          <w:sz w:val="28"/>
          <w:szCs w:val="28"/>
        </w:rPr>
        <w:t>Благодарственное письмо</w:t>
      </w:r>
      <w:r w:rsidR="002F3D06">
        <w:rPr>
          <w:sz w:val="28"/>
          <w:szCs w:val="28"/>
        </w:rPr>
        <w:t>) является формой поощрения жителей муниципального образования «</w:t>
      </w:r>
      <w:proofErr w:type="spellStart"/>
      <w:r w:rsidR="002F3D06">
        <w:rPr>
          <w:sz w:val="28"/>
          <w:szCs w:val="28"/>
        </w:rPr>
        <w:t>Сычевский</w:t>
      </w:r>
      <w:proofErr w:type="spellEnd"/>
      <w:r w:rsidR="002F3D06">
        <w:rPr>
          <w:sz w:val="28"/>
          <w:szCs w:val="28"/>
        </w:rPr>
        <w:t xml:space="preserve"> муниципальный округ» Смоленской области.</w:t>
      </w:r>
    </w:p>
    <w:p w:rsidR="001121E0" w:rsidRDefault="00D43911" w:rsidP="001121E0">
      <w:pPr>
        <w:pStyle w:val="a6"/>
      </w:pPr>
      <w:r>
        <w:t xml:space="preserve">1.2. </w:t>
      </w:r>
      <w:proofErr w:type="gramStart"/>
      <w:r w:rsidR="001121E0">
        <w:t xml:space="preserve">Благодарственное письмо </w:t>
      </w:r>
      <w:r>
        <w:t>является формой</w:t>
      </w:r>
      <w:r w:rsidR="001121E0">
        <w:t xml:space="preserve"> поощрения</w:t>
      </w:r>
      <w:r w:rsidR="002F3D06">
        <w:t xml:space="preserve"> руководителей,  коллективов предприятий, учреждений,</w:t>
      </w:r>
      <w:r w:rsidR="001121E0">
        <w:t xml:space="preserve"> организаций независимо от подчиненности и форм собственности, общественных и других организаций, жителей муниципального образования «</w:t>
      </w:r>
      <w:proofErr w:type="spellStart"/>
      <w:r w:rsidR="001121E0">
        <w:t>Сычевский</w:t>
      </w:r>
      <w:proofErr w:type="spellEnd"/>
      <w:r w:rsidR="001121E0">
        <w:t xml:space="preserve"> </w:t>
      </w:r>
      <w:r w:rsidR="002F3D06">
        <w:t>муниципальный округ</w:t>
      </w:r>
      <w:r w:rsidR="001121E0">
        <w:t>» Смоленской области, других граждан Российской Федерации за осуществление конкретных и значимых для муниципального образования «</w:t>
      </w:r>
      <w:proofErr w:type="spellStart"/>
      <w:r w:rsidR="002F3D06">
        <w:t>Сычевский</w:t>
      </w:r>
      <w:proofErr w:type="spellEnd"/>
      <w:r w:rsidR="002F3D06">
        <w:t xml:space="preserve"> муниципальный округ</w:t>
      </w:r>
      <w:r w:rsidR="001121E0">
        <w:t>» Смоленской области дел в промышленности, сельском хозяйстве, строительстве, на транспорте, в науке и образовании, здравоохранении и культуре</w:t>
      </w:r>
      <w:proofErr w:type="gramEnd"/>
      <w:r w:rsidR="001121E0">
        <w:t xml:space="preserve">, за укрепление законности и правопорядка. </w:t>
      </w:r>
    </w:p>
    <w:p w:rsidR="002B39E4" w:rsidRDefault="00D43911" w:rsidP="002B39E4">
      <w:pPr>
        <w:pStyle w:val="a6"/>
      </w:pPr>
      <w:r>
        <w:rPr>
          <w:szCs w:val="28"/>
        </w:rPr>
        <w:t>1.3</w:t>
      </w:r>
      <w:r w:rsidR="00485AA8">
        <w:rPr>
          <w:szCs w:val="28"/>
        </w:rPr>
        <w:t xml:space="preserve">. </w:t>
      </w:r>
      <w:r w:rsidR="002B39E4">
        <w:t>Основанием для поощрения Благодарственным письмом являются:</w:t>
      </w:r>
    </w:p>
    <w:p w:rsidR="002B39E4" w:rsidRDefault="002B39E4" w:rsidP="002B39E4">
      <w:pPr>
        <w:pStyle w:val="a6"/>
      </w:pPr>
      <w:r>
        <w:t>а) конкретный вклад в решение социально-экономических задач муниципального образования «</w:t>
      </w:r>
      <w:proofErr w:type="spellStart"/>
      <w:r>
        <w:t>Сычевский</w:t>
      </w:r>
      <w:proofErr w:type="spellEnd"/>
      <w:r>
        <w:t xml:space="preserve"> муниципальный округ» Смоленской области;</w:t>
      </w:r>
    </w:p>
    <w:p w:rsidR="002B39E4" w:rsidRDefault="002B39E4" w:rsidP="002B39E4">
      <w:pPr>
        <w:pStyle w:val="a6"/>
      </w:pPr>
      <w:r>
        <w:t>б) образцовое выполнение должностных обязанностей;</w:t>
      </w:r>
    </w:p>
    <w:p w:rsidR="002B39E4" w:rsidRDefault="002B39E4" w:rsidP="002B39E4">
      <w:pPr>
        <w:pStyle w:val="a6"/>
      </w:pPr>
      <w:r>
        <w:t>в) выполнение особо важных и чрезвычайных заданий;</w:t>
      </w:r>
    </w:p>
    <w:p w:rsidR="002B39E4" w:rsidRDefault="002B39E4" w:rsidP="002B39E4">
      <w:pPr>
        <w:pStyle w:val="a6"/>
      </w:pPr>
      <w:r>
        <w:t>г) победа в областных, республиканских и международных фестивалях, смотрах и конкурсах в области культуры,</w:t>
      </w:r>
      <w:r w:rsidR="00846ED4">
        <w:t xml:space="preserve"> образования</w:t>
      </w:r>
      <w:r>
        <w:t xml:space="preserve"> и спорта;</w:t>
      </w:r>
    </w:p>
    <w:p w:rsidR="002B39E4" w:rsidRDefault="002B39E4" w:rsidP="002B39E4">
      <w:pPr>
        <w:pStyle w:val="a6"/>
      </w:pPr>
      <w:proofErr w:type="spellStart"/>
      <w:r>
        <w:t>д</w:t>
      </w:r>
      <w:proofErr w:type="spellEnd"/>
      <w:r>
        <w:t>) профессиональные праздники;</w:t>
      </w:r>
    </w:p>
    <w:p w:rsidR="002B39E4" w:rsidRDefault="002B39E4" w:rsidP="002B39E4">
      <w:pPr>
        <w:pStyle w:val="a6"/>
      </w:pPr>
      <w:r>
        <w:t>е) юбилейные даты, которыми считать для граждан: женщины – 40 лет и каждые последующие 5 лет; мужчины – 50 лет и каждые последующие 5 лет; для организаций – 25 лет и каждые последующие 5 лет.</w:t>
      </w:r>
    </w:p>
    <w:p w:rsidR="00485AA8" w:rsidRDefault="0075257E" w:rsidP="0075257E">
      <w:pPr>
        <w:tabs>
          <w:tab w:val="left" w:pos="540"/>
        </w:tabs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1.4</w:t>
      </w:r>
      <w:r w:rsidR="00485AA8">
        <w:rPr>
          <w:bCs/>
          <w:sz w:val="28"/>
          <w:szCs w:val="28"/>
        </w:rPr>
        <w:t xml:space="preserve">. </w:t>
      </w:r>
      <w:r>
        <w:rPr>
          <w:sz w:val="28"/>
          <w:szCs w:val="28"/>
        </w:rPr>
        <w:t xml:space="preserve">Повторное </w:t>
      </w:r>
      <w:r w:rsidR="00846ED4">
        <w:rPr>
          <w:sz w:val="28"/>
          <w:szCs w:val="28"/>
        </w:rPr>
        <w:t>поощрение</w:t>
      </w:r>
      <w:r>
        <w:rPr>
          <w:sz w:val="28"/>
          <w:szCs w:val="28"/>
        </w:rPr>
        <w:t xml:space="preserve"> Благодарственным письмом за новые заслуги возможно не ранее, чем через 3 года после преды</w:t>
      </w:r>
      <w:r w:rsidR="00846ED4">
        <w:rPr>
          <w:sz w:val="28"/>
          <w:szCs w:val="28"/>
        </w:rPr>
        <w:t>дущего поощрения</w:t>
      </w:r>
      <w:r>
        <w:rPr>
          <w:sz w:val="28"/>
          <w:szCs w:val="28"/>
        </w:rPr>
        <w:t>.</w:t>
      </w:r>
    </w:p>
    <w:p w:rsidR="0075257E" w:rsidRDefault="0075257E" w:rsidP="0075257E">
      <w:pPr>
        <w:tabs>
          <w:tab w:val="left" w:pos="540"/>
        </w:tabs>
        <w:jc w:val="both"/>
        <w:rPr>
          <w:bCs/>
          <w:sz w:val="28"/>
          <w:szCs w:val="28"/>
        </w:rPr>
      </w:pPr>
    </w:p>
    <w:p w:rsidR="00485AA8" w:rsidRDefault="00485AA8" w:rsidP="0075257E">
      <w:pPr>
        <w:numPr>
          <w:ilvl w:val="0"/>
          <w:numId w:val="1"/>
        </w:numPr>
        <w:tabs>
          <w:tab w:val="left" w:pos="54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Порядок </w:t>
      </w:r>
      <w:r w:rsidR="00846ED4">
        <w:rPr>
          <w:b/>
          <w:bCs/>
          <w:sz w:val="28"/>
          <w:szCs w:val="28"/>
        </w:rPr>
        <w:t>поощрения</w:t>
      </w:r>
      <w:r>
        <w:rPr>
          <w:b/>
          <w:bCs/>
          <w:sz w:val="28"/>
          <w:szCs w:val="28"/>
        </w:rPr>
        <w:t xml:space="preserve"> </w:t>
      </w:r>
      <w:r w:rsidR="00846ED4">
        <w:rPr>
          <w:b/>
          <w:bCs/>
          <w:sz w:val="28"/>
          <w:szCs w:val="28"/>
        </w:rPr>
        <w:t xml:space="preserve">Благодарственным письмом </w:t>
      </w:r>
    </w:p>
    <w:p w:rsidR="00485AA8" w:rsidRDefault="00485AA8" w:rsidP="00485AA8">
      <w:pPr>
        <w:tabs>
          <w:tab w:val="left" w:pos="540"/>
        </w:tabs>
        <w:ind w:left="360"/>
        <w:jc w:val="both"/>
        <w:rPr>
          <w:b/>
          <w:bCs/>
          <w:sz w:val="28"/>
          <w:szCs w:val="28"/>
        </w:rPr>
      </w:pPr>
    </w:p>
    <w:p w:rsidR="0075257E" w:rsidRDefault="00485AA8" w:rsidP="0075257E">
      <w:pPr>
        <w:pStyle w:val="a6"/>
      </w:pPr>
      <w:r>
        <w:rPr>
          <w:bCs/>
          <w:szCs w:val="28"/>
        </w:rPr>
        <w:t xml:space="preserve">2.1. </w:t>
      </w:r>
      <w:r w:rsidR="0075257E">
        <w:t xml:space="preserve">Ходатайство о поощрении Благодарственным письмом могут возбуждать органы государственной власти и местного самоуправления, предприятия, </w:t>
      </w:r>
      <w:r w:rsidR="0075257E">
        <w:lastRenderedPageBreak/>
        <w:t>учреждения, независимо от подчиненности и форм собственности, общественные и другие организации муниципального образования «</w:t>
      </w:r>
      <w:proofErr w:type="spellStart"/>
      <w:r w:rsidR="0075257E">
        <w:t>Сычевский</w:t>
      </w:r>
      <w:proofErr w:type="spellEnd"/>
      <w:r w:rsidR="0075257E">
        <w:t xml:space="preserve"> муниципальный округ» Смоленской области.</w:t>
      </w:r>
    </w:p>
    <w:p w:rsidR="001F519C" w:rsidRDefault="001F519C" w:rsidP="001F519C">
      <w:pPr>
        <w:tabs>
          <w:tab w:val="left" w:pos="132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Для </w:t>
      </w:r>
      <w:r w:rsidR="00846ED4">
        <w:rPr>
          <w:sz w:val="28"/>
          <w:szCs w:val="28"/>
        </w:rPr>
        <w:t>поощрения</w:t>
      </w:r>
      <w:r>
        <w:rPr>
          <w:sz w:val="28"/>
          <w:szCs w:val="28"/>
        </w:rPr>
        <w:t xml:space="preserve"> Благодарственным письмом Председателю </w:t>
      </w:r>
      <w:proofErr w:type="spellStart"/>
      <w:r>
        <w:rPr>
          <w:sz w:val="28"/>
          <w:szCs w:val="28"/>
        </w:rPr>
        <w:t>Сычевской</w:t>
      </w:r>
      <w:proofErr w:type="spellEnd"/>
      <w:r>
        <w:rPr>
          <w:sz w:val="28"/>
          <w:szCs w:val="28"/>
        </w:rPr>
        <w:t xml:space="preserve"> окружной Думы (далее – Председателю) предоставляется ходатайство, в котором указаны заслуги представляемого лица или организации, за 10 рабочих дней (или за две недели) до предполагаемой даты вручения Благодарственного письма.</w:t>
      </w:r>
    </w:p>
    <w:p w:rsidR="001F519C" w:rsidRDefault="001F519C" w:rsidP="001F519C">
      <w:pPr>
        <w:tabs>
          <w:tab w:val="left" w:pos="132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Решение о </w:t>
      </w:r>
      <w:r w:rsidR="00846ED4">
        <w:rPr>
          <w:sz w:val="28"/>
          <w:szCs w:val="28"/>
        </w:rPr>
        <w:t>поощрении</w:t>
      </w:r>
      <w:r>
        <w:rPr>
          <w:sz w:val="28"/>
          <w:szCs w:val="28"/>
        </w:rPr>
        <w:t xml:space="preserve"> Благодарственным письмом принимается распоряжением Председателя </w:t>
      </w:r>
      <w:proofErr w:type="spellStart"/>
      <w:r>
        <w:rPr>
          <w:sz w:val="28"/>
          <w:szCs w:val="28"/>
        </w:rPr>
        <w:t>Сычевской</w:t>
      </w:r>
      <w:proofErr w:type="spellEnd"/>
      <w:r>
        <w:rPr>
          <w:sz w:val="28"/>
          <w:szCs w:val="28"/>
        </w:rPr>
        <w:t xml:space="preserve"> окружной Думы.</w:t>
      </w:r>
    </w:p>
    <w:p w:rsidR="001F519C" w:rsidRDefault="001F519C" w:rsidP="001F519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Председатель вправе принять решение о </w:t>
      </w:r>
      <w:r w:rsidR="00846ED4">
        <w:rPr>
          <w:sz w:val="28"/>
          <w:szCs w:val="28"/>
        </w:rPr>
        <w:t>поощрении</w:t>
      </w:r>
      <w:r>
        <w:rPr>
          <w:sz w:val="28"/>
          <w:szCs w:val="28"/>
        </w:rPr>
        <w:t xml:space="preserve"> Благодарственным письмом без ходатайства.</w:t>
      </w:r>
    </w:p>
    <w:p w:rsidR="004A4592" w:rsidRDefault="004A4592" w:rsidP="004A4592">
      <w:pPr>
        <w:pStyle w:val="a6"/>
      </w:pPr>
      <w:r>
        <w:rPr>
          <w:szCs w:val="28"/>
        </w:rPr>
        <w:t xml:space="preserve">2.5. </w:t>
      </w:r>
      <w:r>
        <w:t>Учет, регистрация поощрения Благодарственным письмом осуществляется аппаратом окружной Думы.</w:t>
      </w:r>
    </w:p>
    <w:p w:rsidR="004A4592" w:rsidRDefault="004A4592" w:rsidP="004A4592">
      <w:pPr>
        <w:pStyle w:val="a6"/>
      </w:pPr>
      <w:r>
        <w:t xml:space="preserve">2.6. </w:t>
      </w:r>
      <w:r w:rsidR="009F6F18">
        <w:t>Настоящее Положение «О</w:t>
      </w:r>
      <w:r>
        <w:t xml:space="preserve"> Благодарственном письме </w:t>
      </w:r>
      <w:proofErr w:type="spellStart"/>
      <w:r>
        <w:t>Сычевской</w:t>
      </w:r>
      <w:proofErr w:type="spellEnd"/>
      <w:r>
        <w:t xml:space="preserve"> окружной Думы», а также изменения и дополнения к нему вступают в силу после принятия решения </w:t>
      </w:r>
      <w:r w:rsidR="00846ED4">
        <w:t>окружной</w:t>
      </w:r>
      <w:r>
        <w:t xml:space="preserve"> Думы.</w:t>
      </w:r>
    </w:p>
    <w:p w:rsidR="004A4592" w:rsidRDefault="004A4592" w:rsidP="001F519C">
      <w:pPr>
        <w:ind w:firstLine="540"/>
        <w:jc w:val="both"/>
        <w:rPr>
          <w:sz w:val="28"/>
          <w:szCs w:val="28"/>
        </w:rPr>
      </w:pPr>
    </w:p>
    <w:sectPr w:rsidR="004A4592" w:rsidSect="00CB797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PT Astra Serif">
    <w:altName w:val="PT Astra Serif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0F6452"/>
    <w:multiLevelType w:val="hybridMultilevel"/>
    <w:tmpl w:val="81A8A4E2"/>
    <w:lvl w:ilvl="0" w:tplc="D1D6A794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E8239F0"/>
    <w:multiLevelType w:val="hybridMultilevel"/>
    <w:tmpl w:val="2E1C670E"/>
    <w:lvl w:ilvl="0" w:tplc="01DCCE62">
      <w:start w:val="1"/>
      <w:numFmt w:val="decimal"/>
      <w:lvlText w:val="%1."/>
      <w:lvlJc w:val="left"/>
      <w:pPr>
        <w:ind w:left="1684" w:hanging="9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F12BAE"/>
    <w:rsid w:val="00014B41"/>
    <w:rsid w:val="000977D0"/>
    <w:rsid w:val="000A30A1"/>
    <w:rsid w:val="000B60D1"/>
    <w:rsid w:val="000B768E"/>
    <w:rsid w:val="000F58E9"/>
    <w:rsid w:val="00107F28"/>
    <w:rsid w:val="001121E0"/>
    <w:rsid w:val="00120A36"/>
    <w:rsid w:val="00133525"/>
    <w:rsid w:val="00173FE1"/>
    <w:rsid w:val="00197443"/>
    <w:rsid w:val="001E3DDD"/>
    <w:rsid w:val="001F519C"/>
    <w:rsid w:val="00207FAE"/>
    <w:rsid w:val="00225167"/>
    <w:rsid w:val="00275237"/>
    <w:rsid w:val="0027761D"/>
    <w:rsid w:val="002B39E4"/>
    <w:rsid w:val="002C0347"/>
    <w:rsid w:val="002F3D06"/>
    <w:rsid w:val="0030314D"/>
    <w:rsid w:val="003938FD"/>
    <w:rsid w:val="003C7251"/>
    <w:rsid w:val="00404DD7"/>
    <w:rsid w:val="00485AA8"/>
    <w:rsid w:val="00487244"/>
    <w:rsid w:val="004A4592"/>
    <w:rsid w:val="004B781D"/>
    <w:rsid w:val="005733D8"/>
    <w:rsid w:val="00577892"/>
    <w:rsid w:val="00590CF8"/>
    <w:rsid w:val="005A62BF"/>
    <w:rsid w:val="00676596"/>
    <w:rsid w:val="006F4B7B"/>
    <w:rsid w:val="007242E7"/>
    <w:rsid w:val="0075257E"/>
    <w:rsid w:val="00774E3F"/>
    <w:rsid w:val="00792110"/>
    <w:rsid w:val="007A0CE8"/>
    <w:rsid w:val="00826CD8"/>
    <w:rsid w:val="00846ED4"/>
    <w:rsid w:val="00871226"/>
    <w:rsid w:val="00885B61"/>
    <w:rsid w:val="008E1E10"/>
    <w:rsid w:val="009075CD"/>
    <w:rsid w:val="00910ED3"/>
    <w:rsid w:val="00927A27"/>
    <w:rsid w:val="00994D0F"/>
    <w:rsid w:val="009F6F18"/>
    <w:rsid w:val="00A56241"/>
    <w:rsid w:val="00A6205E"/>
    <w:rsid w:val="00AC6548"/>
    <w:rsid w:val="00C447FB"/>
    <w:rsid w:val="00C76C81"/>
    <w:rsid w:val="00CB797D"/>
    <w:rsid w:val="00D43911"/>
    <w:rsid w:val="00D77F21"/>
    <w:rsid w:val="00DA0871"/>
    <w:rsid w:val="00E63FFD"/>
    <w:rsid w:val="00E82BCA"/>
    <w:rsid w:val="00EB0A46"/>
    <w:rsid w:val="00EB6104"/>
    <w:rsid w:val="00F12BAE"/>
    <w:rsid w:val="00F5091B"/>
    <w:rsid w:val="00F72EC2"/>
    <w:rsid w:val="00F91E7D"/>
    <w:rsid w:val="00FB5282"/>
    <w:rsid w:val="00FC0252"/>
    <w:rsid w:val="00FD12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B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73FE1"/>
    <w:pPr>
      <w:ind w:left="-567"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173FE1"/>
    <w:rPr>
      <w:sz w:val="28"/>
    </w:rPr>
  </w:style>
  <w:style w:type="paragraph" w:customStyle="1" w:styleId="ConsPlusNormal">
    <w:name w:val="ConsPlusNormal"/>
    <w:rsid w:val="00173F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73FE1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485AA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5">
    <w:name w:val="Hyperlink"/>
    <w:basedOn w:val="a0"/>
    <w:uiPriority w:val="99"/>
    <w:semiHidden/>
    <w:unhideWhenUsed/>
    <w:rsid w:val="00485AA8"/>
    <w:rPr>
      <w:color w:val="0000FF"/>
      <w:u w:val="single"/>
    </w:rPr>
  </w:style>
  <w:style w:type="paragraph" w:styleId="a6">
    <w:name w:val="Body Text Indent"/>
    <w:basedOn w:val="a"/>
    <w:link w:val="a7"/>
    <w:rsid w:val="001121E0"/>
    <w:pPr>
      <w:ind w:right="-2" w:firstLine="567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1121E0"/>
    <w:rPr>
      <w:sz w:val="28"/>
    </w:rPr>
  </w:style>
  <w:style w:type="paragraph" w:styleId="a8">
    <w:name w:val="No Spacing"/>
    <w:uiPriority w:val="1"/>
    <w:qFormat/>
    <w:rsid w:val="00FC0252"/>
    <w:rPr>
      <w:rFonts w:ascii="Calibri" w:hAnsi="Calibri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48724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872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57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ychevka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707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</vt:lpstr>
    </vt:vector>
  </TitlesOfParts>
  <Company>Microsoft</Company>
  <LinksUpToDate>false</LinksUpToDate>
  <CharactersWithSpaces>4729</CharactersWithSpaces>
  <SharedDoc>false</SharedDoc>
  <HLinks>
    <vt:vector size="6" baseType="variant">
      <vt:variant>
        <vt:i4>6422588</vt:i4>
      </vt:variant>
      <vt:variant>
        <vt:i4>0</vt:i4>
      </vt:variant>
      <vt:variant>
        <vt:i4>0</vt:i4>
      </vt:variant>
      <vt:variant>
        <vt:i4>5</vt:i4>
      </vt:variant>
      <vt:variant>
        <vt:lpwstr>http://sychevka.admin-smolensk.ru/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2021-12-21T07:47:00Z</cp:lastPrinted>
  <dcterms:created xsi:type="dcterms:W3CDTF">2025-02-17T09:08:00Z</dcterms:created>
  <dcterms:modified xsi:type="dcterms:W3CDTF">2025-02-19T11:28:00Z</dcterms:modified>
</cp:coreProperties>
</file>