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31849">
        <w:rPr>
          <w:b/>
          <w:sz w:val="28"/>
          <w:szCs w:val="28"/>
          <w:u w:val="single"/>
        </w:rPr>
        <w:t>03 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231849">
        <w:rPr>
          <w:b/>
          <w:sz w:val="28"/>
          <w:szCs w:val="28"/>
          <w:u w:val="single"/>
        </w:rPr>
        <w:t>139</w:t>
      </w:r>
    </w:p>
    <w:p w:rsidR="00325CE4" w:rsidRPr="00325CE4" w:rsidRDefault="00325CE4" w:rsidP="00325CE4">
      <w:pPr>
        <w:ind w:firstLine="709"/>
        <w:jc w:val="both"/>
        <w:rPr>
          <w:sz w:val="28"/>
          <w:szCs w:val="28"/>
        </w:rPr>
      </w:pPr>
    </w:p>
    <w:p w:rsidR="00A66075" w:rsidRPr="00C36FC9" w:rsidRDefault="00A66075" w:rsidP="00231849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О прекращении права пожизненного наследуемого владения земельными  участками </w:t>
      </w:r>
    </w:p>
    <w:p w:rsidR="00A66075" w:rsidRDefault="00A66075" w:rsidP="00A66075">
      <w:pPr>
        <w:ind w:firstLine="709"/>
        <w:jc w:val="both"/>
        <w:rPr>
          <w:sz w:val="28"/>
          <w:szCs w:val="28"/>
        </w:rPr>
      </w:pPr>
    </w:p>
    <w:p w:rsidR="00231849" w:rsidRPr="00C36FC9" w:rsidRDefault="00231849" w:rsidP="00A66075">
      <w:pPr>
        <w:ind w:firstLine="709"/>
        <w:jc w:val="both"/>
        <w:rPr>
          <w:sz w:val="28"/>
          <w:szCs w:val="28"/>
        </w:rPr>
      </w:pPr>
    </w:p>
    <w:p w:rsidR="00A66075" w:rsidRPr="00C36FC9" w:rsidRDefault="00A66075" w:rsidP="00231849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 xml:space="preserve">Российской Федерации </w:t>
      </w:r>
      <w:r w:rsidR="00231849">
        <w:rPr>
          <w:sz w:val="28"/>
          <w:szCs w:val="28"/>
        </w:rPr>
        <w:t xml:space="preserve">                           </w:t>
      </w:r>
      <w:r w:rsidRPr="009B4392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 xml:space="preserve">акона «О введении в действие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статьей 418 Гражданского кодекса Российской Федерации, в связи со смертью граждан и отсутствием сведений о правах в Едином государственном реестре недвижимости на земельные участки, </w:t>
      </w:r>
    </w:p>
    <w:p w:rsidR="00A66075" w:rsidRPr="00C36FC9" w:rsidRDefault="00A66075" w:rsidP="00231849">
      <w:pPr>
        <w:ind w:firstLine="709"/>
        <w:jc w:val="both"/>
        <w:rPr>
          <w:sz w:val="28"/>
          <w:szCs w:val="28"/>
        </w:rPr>
      </w:pPr>
    </w:p>
    <w:p w:rsidR="00231849" w:rsidRPr="00325CE4" w:rsidRDefault="00231849" w:rsidP="00231849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231849" w:rsidRPr="00325CE4" w:rsidRDefault="00231849" w:rsidP="00231849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A66075" w:rsidRPr="00C36FC9" w:rsidRDefault="00A66075" w:rsidP="00231849">
      <w:pPr>
        <w:ind w:firstLine="709"/>
        <w:jc w:val="both"/>
        <w:rPr>
          <w:sz w:val="28"/>
          <w:szCs w:val="28"/>
        </w:rPr>
      </w:pPr>
    </w:p>
    <w:p w:rsidR="00A66075" w:rsidRPr="00C36FC9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 xml:space="preserve">Прекратить право пожизненного наследуемого владения </w:t>
      </w:r>
      <w:r>
        <w:rPr>
          <w:sz w:val="28"/>
          <w:szCs w:val="28"/>
        </w:rPr>
        <w:t xml:space="preserve">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Степановой Ольги Петровны</w:t>
      </w:r>
      <w:r w:rsidRPr="00C36FC9">
        <w:rPr>
          <w:sz w:val="28"/>
          <w:szCs w:val="28"/>
        </w:rPr>
        <w:t xml:space="preserve"> на земельный участок, относящийся </w:t>
      </w:r>
      <w:r w:rsidR="00231849"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к категории земель населенных пунктов, с кадас</w:t>
      </w:r>
      <w:r>
        <w:rPr>
          <w:sz w:val="28"/>
          <w:szCs w:val="28"/>
        </w:rPr>
        <w:t>тровым номером 67:19:0750101:20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Сидорово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2500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Тарасова Василия Михайловича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</w:t>
      </w:r>
      <w:r>
        <w:rPr>
          <w:sz w:val="28"/>
          <w:szCs w:val="28"/>
        </w:rPr>
        <w:t xml:space="preserve">стровым номером </w:t>
      </w:r>
      <w:r w:rsidRPr="003500A2">
        <w:rPr>
          <w:sz w:val="28"/>
          <w:szCs w:val="28"/>
        </w:rPr>
        <w:t>67:19:0</w:t>
      </w:r>
      <w:r>
        <w:rPr>
          <w:sz w:val="28"/>
          <w:szCs w:val="28"/>
        </w:rPr>
        <w:t>760101:1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Дроздово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2500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Гореловой Лидии Ивановны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 w:rsidR="00231849"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</w:t>
      </w:r>
      <w:r>
        <w:rPr>
          <w:sz w:val="28"/>
          <w:szCs w:val="28"/>
        </w:rPr>
        <w:t xml:space="preserve">стровым номером </w:t>
      </w:r>
      <w:r>
        <w:rPr>
          <w:sz w:val="28"/>
          <w:szCs w:val="28"/>
        </w:rPr>
        <w:lastRenderedPageBreak/>
        <w:t>67:19:076</w:t>
      </w:r>
      <w:r w:rsidRPr="003500A2">
        <w:rPr>
          <w:sz w:val="28"/>
          <w:szCs w:val="28"/>
        </w:rPr>
        <w:t>0101:</w:t>
      </w:r>
      <w:r>
        <w:rPr>
          <w:sz w:val="28"/>
          <w:szCs w:val="28"/>
        </w:rPr>
        <w:t>3</w:t>
      </w:r>
      <w:r w:rsidRPr="00C36FC9">
        <w:rPr>
          <w:sz w:val="28"/>
          <w:szCs w:val="28"/>
        </w:rPr>
        <w:t xml:space="preserve">, </w:t>
      </w:r>
      <w:proofErr w:type="gramStart"/>
      <w:r w:rsidRPr="00C36FC9">
        <w:rPr>
          <w:sz w:val="28"/>
          <w:szCs w:val="28"/>
        </w:rPr>
        <w:t>расположенный</w:t>
      </w:r>
      <w:proofErr w:type="gramEnd"/>
      <w:r w:rsidRPr="00C36FC9">
        <w:rPr>
          <w:sz w:val="28"/>
          <w:szCs w:val="28"/>
        </w:rPr>
        <w:t xml:space="preserve">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Дроздово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Горелова Петра Ивановича </w:t>
      </w:r>
      <w:r w:rsidRPr="00C36FC9">
        <w:rPr>
          <w:sz w:val="28"/>
          <w:szCs w:val="28"/>
        </w:rPr>
        <w:t>на земельный участок, относящийся</w:t>
      </w:r>
      <w:r w:rsidR="00231849"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 к категории земель населенных пунктов, с када</w:t>
      </w:r>
      <w:r>
        <w:rPr>
          <w:sz w:val="28"/>
          <w:szCs w:val="28"/>
        </w:rPr>
        <w:t>стровым номером 67:19:076</w:t>
      </w:r>
      <w:r w:rsidRPr="003500A2">
        <w:rPr>
          <w:sz w:val="28"/>
          <w:szCs w:val="28"/>
        </w:rPr>
        <w:t>0101:</w:t>
      </w:r>
      <w:r>
        <w:rPr>
          <w:sz w:val="28"/>
          <w:szCs w:val="28"/>
        </w:rPr>
        <w:t>4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Дроздово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3500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C36F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Маренковой</w:t>
      </w:r>
      <w:proofErr w:type="spellEnd"/>
      <w:r>
        <w:rPr>
          <w:sz w:val="28"/>
          <w:szCs w:val="28"/>
        </w:rPr>
        <w:t xml:space="preserve"> Раисы Андреевны</w:t>
      </w:r>
      <w:r w:rsidRPr="00C36FC9">
        <w:rPr>
          <w:sz w:val="28"/>
          <w:szCs w:val="28"/>
        </w:rPr>
        <w:t xml:space="preserve"> на земельный участок, относящийся </w:t>
      </w:r>
      <w:r w:rsidR="00231849">
        <w:rPr>
          <w:sz w:val="28"/>
          <w:szCs w:val="28"/>
        </w:rPr>
        <w:t xml:space="preserve">             </w:t>
      </w:r>
      <w:r w:rsidRPr="00C36FC9">
        <w:rPr>
          <w:sz w:val="28"/>
          <w:szCs w:val="28"/>
        </w:rPr>
        <w:t>к категории земель населенных пунктов, с кадас</w:t>
      </w:r>
      <w:r>
        <w:rPr>
          <w:sz w:val="28"/>
          <w:szCs w:val="28"/>
        </w:rPr>
        <w:t>тровым номером 67:19:0820101:6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gramStart"/>
      <w:r>
        <w:rPr>
          <w:sz w:val="28"/>
          <w:szCs w:val="28"/>
        </w:rPr>
        <w:t>Настасьино</w:t>
      </w:r>
      <w:proofErr w:type="gramEnd"/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Красновой Анны Ильиничны </w:t>
      </w:r>
      <w:r w:rsidRPr="00C36FC9">
        <w:rPr>
          <w:sz w:val="28"/>
          <w:szCs w:val="28"/>
        </w:rPr>
        <w:t xml:space="preserve">на земельный участок, относящийся </w:t>
      </w:r>
      <w:r w:rsidR="00231849"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</w:t>
      </w:r>
      <w:r>
        <w:rPr>
          <w:sz w:val="28"/>
          <w:szCs w:val="28"/>
        </w:rPr>
        <w:t xml:space="preserve">стровым номером </w:t>
      </w:r>
      <w:r w:rsidRPr="003500A2">
        <w:rPr>
          <w:sz w:val="28"/>
          <w:szCs w:val="28"/>
        </w:rPr>
        <w:t>67:19:0</w:t>
      </w:r>
      <w:r>
        <w:rPr>
          <w:sz w:val="28"/>
          <w:szCs w:val="28"/>
        </w:rPr>
        <w:t>770101:23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2300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Степанова Александра Григорьевича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</w:t>
      </w:r>
      <w:r>
        <w:rPr>
          <w:sz w:val="28"/>
          <w:szCs w:val="28"/>
        </w:rPr>
        <w:t>стровым номером 67:19:077</w:t>
      </w:r>
      <w:r w:rsidRPr="003500A2">
        <w:rPr>
          <w:sz w:val="28"/>
          <w:szCs w:val="28"/>
        </w:rPr>
        <w:t>0101:</w:t>
      </w:r>
      <w:r>
        <w:rPr>
          <w:sz w:val="28"/>
          <w:szCs w:val="28"/>
        </w:rPr>
        <w:t>44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3700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C36F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Иванова Михаила Ивановича</w:t>
      </w:r>
      <w:r w:rsidRPr="00C36FC9">
        <w:rPr>
          <w:sz w:val="28"/>
          <w:szCs w:val="28"/>
        </w:rPr>
        <w:t xml:space="preserve"> на земельный участок, относящийся </w:t>
      </w:r>
      <w:r w:rsidR="00231849">
        <w:rPr>
          <w:sz w:val="28"/>
          <w:szCs w:val="28"/>
        </w:rPr>
        <w:t xml:space="preserve">               </w:t>
      </w:r>
      <w:r w:rsidRPr="00C36FC9">
        <w:rPr>
          <w:sz w:val="28"/>
          <w:szCs w:val="28"/>
        </w:rPr>
        <w:t>к категории земель населенных пунктов, с кадас</w:t>
      </w:r>
      <w:r>
        <w:rPr>
          <w:sz w:val="28"/>
          <w:szCs w:val="28"/>
        </w:rPr>
        <w:t>тровым номером 67:19:0760101:5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Дроздово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</w:t>
      </w:r>
      <w:r w:rsidR="00231849"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.</w:t>
      </w:r>
    </w:p>
    <w:p w:rsidR="00A66075" w:rsidRPr="0001506D" w:rsidRDefault="00A66075" w:rsidP="0023184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06D">
        <w:rPr>
          <w:color w:val="000000" w:themeColor="text1"/>
          <w:sz w:val="28"/>
          <w:szCs w:val="28"/>
        </w:rPr>
        <w:t xml:space="preserve">Пункты Решения Президиума Никольского сельского Совета народных депутатов «О передаче земли в частную собственность </w:t>
      </w:r>
      <w:proofErr w:type="gramStart"/>
      <w:r w:rsidRPr="0001506D">
        <w:rPr>
          <w:color w:val="000000" w:themeColor="text1"/>
          <w:sz w:val="28"/>
          <w:szCs w:val="28"/>
        </w:rPr>
        <w:t>граждан» б</w:t>
      </w:r>
      <w:proofErr w:type="gramEnd"/>
      <w:r w:rsidRPr="0001506D">
        <w:rPr>
          <w:color w:val="000000" w:themeColor="text1"/>
          <w:sz w:val="28"/>
          <w:szCs w:val="28"/>
        </w:rPr>
        <w:t>/</w:t>
      </w:r>
      <w:proofErr w:type="spellStart"/>
      <w:r w:rsidRPr="0001506D">
        <w:rPr>
          <w:color w:val="000000" w:themeColor="text1"/>
          <w:sz w:val="28"/>
          <w:szCs w:val="28"/>
        </w:rPr>
        <w:t>н</w:t>
      </w:r>
      <w:proofErr w:type="spellEnd"/>
      <w:r w:rsidRPr="0001506D">
        <w:rPr>
          <w:color w:val="000000" w:themeColor="text1"/>
          <w:sz w:val="28"/>
          <w:szCs w:val="28"/>
        </w:rPr>
        <w:t xml:space="preserve"> </w:t>
      </w:r>
      <w:r w:rsidR="00231849">
        <w:rPr>
          <w:color w:val="000000" w:themeColor="text1"/>
          <w:sz w:val="28"/>
          <w:szCs w:val="28"/>
        </w:rPr>
        <w:t xml:space="preserve">                          </w:t>
      </w:r>
      <w:r w:rsidRPr="0001506D">
        <w:rPr>
          <w:color w:val="000000" w:themeColor="text1"/>
          <w:sz w:val="28"/>
          <w:szCs w:val="28"/>
        </w:rPr>
        <w:t>от 28.12.1991 года 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</w:t>
      </w:r>
      <w:r w:rsidR="00231849"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район»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.</w:t>
      </w:r>
    </w:p>
    <w:p w:rsidR="00231849" w:rsidRDefault="00231849" w:rsidP="00231849">
      <w:pPr>
        <w:ind w:firstLine="709"/>
        <w:jc w:val="both"/>
        <w:rPr>
          <w:sz w:val="28"/>
          <w:szCs w:val="28"/>
        </w:rPr>
      </w:pPr>
    </w:p>
    <w:p w:rsidR="00231849" w:rsidRDefault="00231849" w:rsidP="00231849">
      <w:pPr>
        <w:ind w:firstLine="709"/>
        <w:jc w:val="both"/>
        <w:rPr>
          <w:sz w:val="28"/>
          <w:szCs w:val="28"/>
        </w:rPr>
      </w:pPr>
    </w:p>
    <w:p w:rsidR="00A66075" w:rsidRPr="00C36FC9" w:rsidRDefault="00A66075" w:rsidP="0023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</w:t>
      </w:r>
      <w:r w:rsidR="00231849"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на начальника </w:t>
      </w:r>
      <w:r w:rsidR="00231849">
        <w:rPr>
          <w:sz w:val="28"/>
          <w:szCs w:val="28"/>
        </w:rPr>
        <w:t>О</w:t>
      </w:r>
      <w:r w:rsidRPr="00C36FC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2C2652" w:rsidRDefault="002C2652" w:rsidP="00231849">
      <w:pPr>
        <w:ind w:firstLine="709"/>
        <w:jc w:val="both"/>
        <w:rPr>
          <w:sz w:val="28"/>
          <w:szCs w:val="28"/>
        </w:rPr>
      </w:pPr>
    </w:p>
    <w:p w:rsidR="00231849" w:rsidRPr="00146AF3" w:rsidRDefault="00231849" w:rsidP="00231849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DE" w:rsidRDefault="005D63DE" w:rsidP="00FA6D0B">
      <w:r>
        <w:separator/>
      </w:r>
    </w:p>
  </w:endnote>
  <w:endnote w:type="continuationSeparator" w:id="0">
    <w:p w:rsidR="005D63DE" w:rsidRDefault="005D63D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DE" w:rsidRDefault="005D63DE" w:rsidP="00FA6D0B">
      <w:r>
        <w:separator/>
      </w:r>
    </w:p>
  </w:footnote>
  <w:footnote w:type="continuationSeparator" w:id="0">
    <w:p w:rsidR="005D63DE" w:rsidRDefault="005D63D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F44DE">
    <w:pPr>
      <w:pStyle w:val="ac"/>
      <w:jc w:val="center"/>
    </w:pPr>
    <w:fldSimple w:instr=" PAGE   \* MERGEFORMAT ">
      <w:r w:rsidR="00231849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699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DD001D-D061-40F9-AAA4-136065E7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2026-04-06T13:06:00Z</cp:lastPrinted>
  <dcterms:created xsi:type="dcterms:W3CDTF">2026-04-06T13:04:00Z</dcterms:created>
  <dcterms:modified xsi:type="dcterms:W3CDTF">2026-04-06T13:06:00Z</dcterms:modified>
</cp:coreProperties>
</file>