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4E6B58">
        <w:rPr>
          <w:b/>
          <w:sz w:val="28"/>
          <w:szCs w:val="28"/>
          <w:u w:val="single"/>
        </w:rPr>
        <w:t>0</w:t>
      </w:r>
      <w:r w:rsidR="00883076">
        <w:rPr>
          <w:b/>
          <w:sz w:val="28"/>
          <w:szCs w:val="28"/>
          <w:u w:val="single"/>
        </w:rPr>
        <w:t>2</w:t>
      </w:r>
      <w:r w:rsidR="004E6B58">
        <w:rPr>
          <w:b/>
          <w:sz w:val="28"/>
          <w:szCs w:val="28"/>
          <w:u w:val="single"/>
        </w:rPr>
        <w:t xml:space="preserve"> июня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43375">
        <w:rPr>
          <w:b/>
          <w:sz w:val="28"/>
          <w:szCs w:val="28"/>
          <w:u w:val="single"/>
        </w:rPr>
        <w:t>2</w:t>
      </w:r>
      <w:r w:rsidR="00883076">
        <w:rPr>
          <w:b/>
          <w:sz w:val="28"/>
          <w:szCs w:val="28"/>
          <w:u w:val="single"/>
        </w:rPr>
        <w:t>58</w:t>
      </w:r>
    </w:p>
    <w:p w:rsidR="002303CE" w:rsidRDefault="002303CE" w:rsidP="002303CE">
      <w:pPr>
        <w:ind w:firstLine="709"/>
        <w:jc w:val="both"/>
        <w:rPr>
          <w:sz w:val="28"/>
          <w:szCs w:val="28"/>
        </w:rPr>
      </w:pPr>
    </w:p>
    <w:p w:rsidR="00063506" w:rsidRDefault="00063506" w:rsidP="00063506">
      <w:pPr>
        <w:ind w:right="5104"/>
        <w:jc w:val="both"/>
        <w:rPr>
          <w:sz w:val="28"/>
          <w:szCs w:val="28"/>
        </w:rPr>
      </w:pPr>
      <w:r>
        <w:rPr>
          <w:sz w:val="28"/>
          <w:szCs w:val="28"/>
        </w:rPr>
        <w:t>Об утверждении Правил землепользования и застройки Сычевского городского поселения Сычевского района Смоленской области</w:t>
      </w:r>
    </w:p>
    <w:p w:rsidR="00063506" w:rsidRDefault="00063506" w:rsidP="00063506">
      <w:pPr>
        <w:ind w:right="5104"/>
        <w:jc w:val="both"/>
        <w:rPr>
          <w:sz w:val="28"/>
          <w:szCs w:val="28"/>
        </w:rPr>
      </w:pPr>
    </w:p>
    <w:p w:rsidR="00063506" w:rsidRDefault="00063506" w:rsidP="00063506">
      <w:pPr>
        <w:ind w:right="5104" w:firstLine="709"/>
        <w:jc w:val="both"/>
        <w:rPr>
          <w:sz w:val="28"/>
          <w:szCs w:val="28"/>
        </w:rPr>
      </w:pPr>
    </w:p>
    <w:p w:rsidR="00063506" w:rsidRPr="005D6A60" w:rsidRDefault="00063506" w:rsidP="00063506">
      <w:pPr>
        <w:shd w:val="clear" w:color="auto" w:fill="FFFFFF"/>
        <w:ind w:firstLine="709"/>
        <w:jc w:val="both"/>
        <w:rPr>
          <w:color w:val="000000"/>
          <w:sz w:val="28"/>
          <w:szCs w:val="28"/>
        </w:rPr>
      </w:pPr>
      <w:r w:rsidRPr="005D6A60">
        <w:rPr>
          <w:sz w:val="28"/>
          <w:szCs w:val="28"/>
        </w:rPr>
        <w:t xml:space="preserve">В соответствии с Федеральным законом от </w:t>
      </w:r>
      <w:r w:rsidRPr="005D6A60">
        <w:rPr>
          <w:color w:val="000000"/>
          <w:spacing w:val="-1"/>
          <w:sz w:val="28"/>
          <w:szCs w:val="28"/>
        </w:rPr>
        <w:t xml:space="preserve">6 октября 2003 года № 131-ФЗ «Об общих принципах организации местного самоуправления в Российской Федерации», ст. 32 </w:t>
      </w:r>
      <w:r w:rsidRPr="005D6A60">
        <w:rPr>
          <w:sz w:val="28"/>
          <w:szCs w:val="28"/>
        </w:rPr>
        <w:t>Градостроительного кодекса Российской Федерации,</w:t>
      </w:r>
      <w:r w:rsidRPr="005D6A60">
        <w:rPr>
          <w:color w:val="000000"/>
          <w:sz w:val="28"/>
          <w:szCs w:val="28"/>
        </w:rPr>
        <w:t xml:space="preserve"> ст. 9.2 областного закона от 25.12.2006 № 155-з «О градостроительной деятельности на территории Смоленской области», </w:t>
      </w:r>
      <w:r w:rsidRPr="005D6A60">
        <w:rPr>
          <w:color w:val="000000"/>
          <w:spacing w:val="-1"/>
          <w:sz w:val="28"/>
          <w:szCs w:val="28"/>
        </w:rPr>
        <w:t xml:space="preserve">Уставом </w:t>
      </w:r>
      <w:r w:rsidRPr="005D6A60">
        <w:rPr>
          <w:color w:val="000000"/>
          <w:sz w:val="28"/>
          <w:szCs w:val="28"/>
        </w:rPr>
        <w:t>муниципального образования «Сычевский район» Смоленской области, протоколом № 1 публичных</w:t>
      </w:r>
      <w:r>
        <w:rPr>
          <w:color w:val="000000"/>
          <w:sz w:val="28"/>
          <w:szCs w:val="28"/>
        </w:rPr>
        <w:t xml:space="preserve"> слушаний по обсуждению проекта</w:t>
      </w:r>
      <w:r w:rsidRPr="005D6A60">
        <w:rPr>
          <w:color w:val="000000"/>
          <w:sz w:val="28"/>
          <w:szCs w:val="28"/>
        </w:rPr>
        <w:t xml:space="preserve"> Правил</w:t>
      </w:r>
      <w:r>
        <w:rPr>
          <w:color w:val="000000"/>
          <w:sz w:val="28"/>
          <w:szCs w:val="28"/>
        </w:rPr>
        <w:t xml:space="preserve"> землепользования и застройки</w:t>
      </w:r>
      <w:r w:rsidRPr="005D6A60">
        <w:rPr>
          <w:color w:val="000000"/>
          <w:sz w:val="28"/>
          <w:szCs w:val="28"/>
        </w:rPr>
        <w:t xml:space="preserve"> Сычевского  городского поселения Сычевского района Смоленской области</w:t>
      </w:r>
      <w:r>
        <w:rPr>
          <w:color w:val="000000"/>
          <w:sz w:val="28"/>
          <w:szCs w:val="28"/>
        </w:rPr>
        <w:t xml:space="preserve">               </w:t>
      </w:r>
      <w:r w:rsidRPr="005D6A60">
        <w:rPr>
          <w:color w:val="000000"/>
          <w:sz w:val="28"/>
          <w:szCs w:val="28"/>
        </w:rPr>
        <w:t xml:space="preserve"> от 29.05.2023 года, заключением </w:t>
      </w:r>
      <w:r w:rsidRPr="005D6A60">
        <w:rPr>
          <w:sz w:val="28"/>
          <w:szCs w:val="28"/>
        </w:rPr>
        <w:t xml:space="preserve">о результатах публичных слушаний </w:t>
      </w:r>
      <w:r>
        <w:rPr>
          <w:sz w:val="28"/>
          <w:szCs w:val="28"/>
        </w:rPr>
        <w:t xml:space="preserve">                                  </w:t>
      </w:r>
      <w:r w:rsidRPr="005D6A60">
        <w:rPr>
          <w:sz w:val="28"/>
          <w:szCs w:val="28"/>
        </w:rPr>
        <w:t>по проекту</w:t>
      </w:r>
      <w:r w:rsidRPr="005D6A60">
        <w:rPr>
          <w:color w:val="000000"/>
          <w:sz w:val="28"/>
          <w:szCs w:val="28"/>
        </w:rPr>
        <w:t xml:space="preserve"> Правил землепользования и застройки Сычевского городского поселения Сычевского района Смоленской области от 29.05.2023 года,  </w:t>
      </w:r>
    </w:p>
    <w:p w:rsidR="00063506" w:rsidRDefault="00063506" w:rsidP="00063506">
      <w:pPr>
        <w:ind w:firstLine="709"/>
        <w:jc w:val="both"/>
        <w:rPr>
          <w:sz w:val="28"/>
          <w:szCs w:val="28"/>
        </w:rPr>
      </w:pPr>
    </w:p>
    <w:p w:rsidR="00063506" w:rsidRPr="009F2AFC" w:rsidRDefault="00063506" w:rsidP="00063506">
      <w:pPr>
        <w:ind w:firstLine="709"/>
        <w:jc w:val="both"/>
        <w:rPr>
          <w:sz w:val="28"/>
          <w:szCs w:val="28"/>
        </w:rPr>
      </w:pPr>
      <w:r w:rsidRPr="009F2AFC">
        <w:rPr>
          <w:sz w:val="28"/>
          <w:szCs w:val="28"/>
        </w:rPr>
        <w:t xml:space="preserve">Администрация муниципального образования «Сычевский район» Смоленской области </w:t>
      </w:r>
    </w:p>
    <w:p w:rsidR="00063506" w:rsidRPr="009F2AFC" w:rsidRDefault="00063506" w:rsidP="00063506">
      <w:pPr>
        <w:ind w:firstLine="709"/>
        <w:jc w:val="both"/>
        <w:rPr>
          <w:sz w:val="28"/>
          <w:szCs w:val="28"/>
        </w:rPr>
      </w:pPr>
      <w:r w:rsidRPr="009F2AFC">
        <w:rPr>
          <w:sz w:val="28"/>
          <w:szCs w:val="28"/>
        </w:rPr>
        <w:t>п о с т а н о в л я е т:</w:t>
      </w:r>
    </w:p>
    <w:p w:rsidR="00063506" w:rsidRDefault="00063506" w:rsidP="00063506">
      <w:pPr>
        <w:tabs>
          <w:tab w:val="left" w:pos="993"/>
        </w:tabs>
        <w:ind w:firstLine="709"/>
        <w:jc w:val="both"/>
        <w:rPr>
          <w:sz w:val="28"/>
          <w:szCs w:val="28"/>
        </w:rPr>
      </w:pPr>
    </w:p>
    <w:p w:rsidR="00063506" w:rsidRPr="00063506" w:rsidRDefault="00063506" w:rsidP="00063506">
      <w:pPr>
        <w:tabs>
          <w:tab w:val="left" w:pos="993"/>
        </w:tabs>
        <w:ind w:right="-1" w:firstLine="709"/>
        <w:jc w:val="both"/>
        <w:rPr>
          <w:color w:val="000000" w:themeColor="text1"/>
          <w:sz w:val="28"/>
          <w:szCs w:val="28"/>
        </w:rPr>
      </w:pPr>
      <w:r w:rsidRPr="00063506">
        <w:rPr>
          <w:color w:val="000000" w:themeColor="text1"/>
          <w:sz w:val="28"/>
          <w:szCs w:val="28"/>
        </w:rPr>
        <w:t>1. Утвердить прилагаемые Правила землепользования и застройки Сычевского  городского поселения Сычевского района Смоленской области.</w:t>
      </w:r>
    </w:p>
    <w:p w:rsidR="00063506" w:rsidRPr="00063506" w:rsidRDefault="00063506" w:rsidP="00063506">
      <w:pPr>
        <w:pStyle w:val="af2"/>
        <w:spacing w:before="0" w:beforeAutospacing="0" w:after="0" w:afterAutospacing="0"/>
        <w:ind w:firstLine="709"/>
        <w:jc w:val="both"/>
        <w:rPr>
          <w:bCs/>
          <w:color w:val="000000" w:themeColor="text1"/>
          <w:sz w:val="28"/>
          <w:szCs w:val="28"/>
        </w:rPr>
      </w:pPr>
      <w:r w:rsidRPr="00063506">
        <w:rPr>
          <w:color w:val="000000" w:themeColor="text1"/>
          <w:sz w:val="28"/>
          <w:szCs w:val="28"/>
        </w:rPr>
        <w:t xml:space="preserve">2. Опубликовать настоящее постановление в районной газете «Сычевские вести», разместить на официальном сайте Администрации муниципального образования «Сычевский район» Смоленской области </w:t>
      </w:r>
      <w:r w:rsidRPr="00063506">
        <w:rPr>
          <w:bCs/>
          <w:color w:val="000000" w:themeColor="text1"/>
          <w:sz w:val="28"/>
          <w:szCs w:val="28"/>
        </w:rPr>
        <w:t>в информационно-телекоммуникационной сети «Интернет» (</w:t>
      </w:r>
      <w:hyperlink r:id="rId9" w:history="1">
        <w:r w:rsidRPr="00063506">
          <w:rPr>
            <w:rStyle w:val="af1"/>
            <w:color w:val="000000" w:themeColor="text1"/>
            <w:sz w:val="28"/>
            <w:szCs w:val="28"/>
            <w:u w:val="none"/>
          </w:rPr>
          <w:t>https://sychevka.admin-smolensk.ru</w:t>
        </w:r>
      </w:hyperlink>
      <w:r w:rsidRPr="00063506">
        <w:rPr>
          <w:color w:val="000000" w:themeColor="text1"/>
          <w:sz w:val="28"/>
          <w:szCs w:val="28"/>
        </w:rPr>
        <w:t>)</w:t>
      </w:r>
      <w:r w:rsidRPr="00063506">
        <w:rPr>
          <w:bCs/>
          <w:color w:val="000000" w:themeColor="text1"/>
          <w:sz w:val="28"/>
          <w:szCs w:val="28"/>
        </w:rPr>
        <w:t>.</w:t>
      </w:r>
      <w:r w:rsidRPr="00063506">
        <w:rPr>
          <w:color w:val="000000" w:themeColor="text1"/>
          <w:sz w:val="28"/>
          <w:szCs w:val="28"/>
        </w:rPr>
        <w:t xml:space="preserve"> </w:t>
      </w:r>
    </w:p>
    <w:p w:rsidR="00AA1A1B" w:rsidRPr="009F2AFC" w:rsidRDefault="00AA1A1B" w:rsidP="009F2AFC">
      <w:pPr>
        <w:ind w:firstLine="709"/>
        <w:jc w:val="both"/>
        <w:rPr>
          <w:sz w:val="28"/>
          <w:szCs w:val="28"/>
        </w:rPr>
      </w:pPr>
    </w:p>
    <w:p w:rsidR="002303CE" w:rsidRDefault="002303CE" w:rsidP="002303CE">
      <w:pPr>
        <w:jc w:val="both"/>
        <w:rPr>
          <w:sz w:val="28"/>
          <w:szCs w:val="28"/>
        </w:rPr>
      </w:pPr>
    </w:p>
    <w:p w:rsidR="002303CE" w:rsidRDefault="002303CE" w:rsidP="002303CE">
      <w:pPr>
        <w:rPr>
          <w:sz w:val="28"/>
          <w:szCs w:val="28"/>
        </w:rPr>
      </w:pPr>
      <w:r>
        <w:rPr>
          <w:sz w:val="28"/>
          <w:szCs w:val="28"/>
        </w:rPr>
        <w:t>И.п. Главы муниципального образования</w:t>
      </w:r>
    </w:p>
    <w:p w:rsidR="00CE3BC2" w:rsidRDefault="002303CE" w:rsidP="002303CE">
      <w:r>
        <w:rPr>
          <w:sz w:val="28"/>
          <w:szCs w:val="28"/>
        </w:rPr>
        <w:t>«Сычевский район» Смоленской области                                      Т.П. Васильева</w:t>
      </w:r>
      <w:r>
        <w:t xml:space="preserve">       </w:t>
      </w:r>
    </w:p>
    <w:p w:rsidR="00CE3BC2" w:rsidRDefault="00CE3BC2" w:rsidP="002303CE"/>
    <w:p w:rsidR="00480F65" w:rsidRDefault="00480F65" w:rsidP="00480F65">
      <w:pPr>
        <w:jc w:val="right"/>
        <w:rPr>
          <w:sz w:val="28"/>
          <w:szCs w:val="28"/>
        </w:rPr>
      </w:pPr>
      <w:r>
        <w:rPr>
          <w:sz w:val="28"/>
          <w:szCs w:val="28"/>
        </w:rPr>
        <w:lastRenderedPageBreak/>
        <w:t>УТВЕРЖДЕНЫ</w:t>
      </w:r>
    </w:p>
    <w:p w:rsidR="00480F65" w:rsidRDefault="00480F65" w:rsidP="00480F65">
      <w:pPr>
        <w:jc w:val="right"/>
        <w:rPr>
          <w:sz w:val="28"/>
          <w:szCs w:val="28"/>
        </w:rPr>
      </w:pPr>
      <w:r>
        <w:rPr>
          <w:sz w:val="28"/>
          <w:szCs w:val="28"/>
        </w:rPr>
        <w:t>постановлением Администрации</w:t>
      </w:r>
    </w:p>
    <w:p w:rsidR="00480F65" w:rsidRDefault="00480F65" w:rsidP="00480F65">
      <w:pPr>
        <w:jc w:val="right"/>
        <w:rPr>
          <w:sz w:val="28"/>
          <w:szCs w:val="28"/>
        </w:rPr>
      </w:pPr>
      <w:r>
        <w:rPr>
          <w:sz w:val="28"/>
          <w:szCs w:val="28"/>
        </w:rPr>
        <w:t>муниципального образования</w:t>
      </w:r>
    </w:p>
    <w:p w:rsidR="00480F65" w:rsidRDefault="00480F65" w:rsidP="00480F65">
      <w:pPr>
        <w:jc w:val="right"/>
        <w:rPr>
          <w:sz w:val="28"/>
          <w:szCs w:val="28"/>
        </w:rPr>
      </w:pPr>
      <w:r>
        <w:rPr>
          <w:sz w:val="28"/>
          <w:szCs w:val="28"/>
        </w:rPr>
        <w:t>«Сычевский район»</w:t>
      </w:r>
    </w:p>
    <w:p w:rsidR="00480F65" w:rsidRDefault="00480F65" w:rsidP="00480F65">
      <w:pPr>
        <w:jc w:val="right"/>
        <w:rPr>
          <w:sz w:val="28"/>
          <w:szCs w:val="28"/>
        </w:rPr>
      </w:pPr>
      <w:r>
        <w:rPr>
          <w:sz w:val="28"/>
          <w:szCs w:val="28"/>
        </w:rPr>
        <w:t>Смоленской области</w:t>
      </w:r>
    </w:p>
    <w:p w:rsidR="00480F65" w:rsidRDefault="00480F65" w:rsidP="00480F65">
      <w:pPr>
        <w:tabs>
          <w:tab w:val="left" w:pos="5103"/>
        </w:tabs>
        <w:ind w:hanging="284"/>
        <w:jc w:val="right"/>
      </w:pPr>
      <w:r>
        <w:rPr>
          <w:sz w:val="28"/>
          <w:szCs w:val="28"/>
        </w:rPr>
        <w:t>от 02.06.2023 года № 258</w:t>
      </w:r>
    </w:p>
    <w:p w:rsidR="00480F65" w:rsidRDefault="00480F65" w:rsidP="00CE3BC2">
      <w:pPr>
        <w:tabs>
          <w:tab w:val="left" w:pos="5103"/>
        </w:tabs>
        <w:ind w:hanging="284"/>
        <w:jc w:val="center"/>
      </w:pPr>
    </w:p>
    <w:p w:rsidR="00480F65" w:rsidRDefault="00480F65" w:rsidP="00CE3BC2">
      <w:pPr>
        <w:tabs>
          <w:tab w:val="left" w:pos="5103"/>
        </w:tabs>
        <w:ind w:hanging="284"/>
        <w:jc w:val="center"/>
      </w:pPr>
    </w:p>
    <w:p w:rsidR="00CE3BC2" w:rsidRPr="00090E43" w:rsidRDefault="00CE3BC2" w:rsidP="00CE3BC2">
      <w:pPr>
        <w:tabs>
          <w:tab w:val="left" w:pos="5103"/>
        </w:tabs>
        <w:ind w:hanging="284"/>
        <w:jc w:val="center"/>
      </w:pPr>
      <w:r>
        <w:rPr>
          <w:noProof/>
        </w:rPr>
        <w:drawing>
          <wp:inline distT="0" distB="0" distL="0" distR="0">
            <wp:extent cx="763270" cy="643890"/>
            <wp:effectExtent l="19050" t="0" r="0" b="0"/>
            <wp:docPr id="2" name="Рисунок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10"/>
                    <a:srcRect/>
                    <a:stretch>
                      <a:fillRect/>
                    </a:stretch>
                  </pic:blipFill>
                  <pic:spPr bwMode="auto">
                    <a:xfrm>
                      <a:off x="0" y="0"/>
                      <a:ext cx="763270" cy="643890"/>
                    </a:xfrm>
                    <a:prstGeom prst="rect">
                      <a:avLst/>
                    </a:prstGeom>
                    <a:noFill/>
                    <a:ln w="9525">
                      <a:noFill/>
                      <a:miter lim="800000"/>
                      <a:headEnd/>
                      <a:tailEnd/>
                    </a:ln>
                  </pic:spPr>
                </pic:pic>
              </a:graphicData>
            </a:graphic>
          </wp:inline>
        </w:drawing>
      </w:r>
    </w:p>
    <w:p w:rsidR="00CE3BC2" w:rsidRPr="00090E43" w:rsidRDefault="00CE3BC2" w:rsidP="00CE3BC2">
      <w:pPr>
        <w:jc w:val="center"/>
        <w:rPr>
          <w:b/>
          <w:sz w:val="26"/>
          <w:szCs w:val="26"/>
        </w:rPr>
      </w:pPr>
      <w:r w:rsidRPr="00090E43">
        <w:rPr>
          <w:b/>
          <w:sz w:val="26"/>
          <w:szCs w:val="26"/>
        </w:rPr>
        <w:t>Общество с ограниченной ответственностью</w:t>
      </w:r>
    </w:p>
    <w:p w:rsidR="00CE3BC2" w:rsidRPr="00090E43" w:rsidRDefault="00CE3BC2" w:rsidP="00CE3BC2">
      <w:pPr>
        <w:jc w:val="center"/>
        <w:rPr>
          <w:b/>
          <w:sz w:val="26"/>
          <w:szCs w:val="26"/>
        </w:rPr>
      </w:pPr>
      <w:r w:rsidRPr="00090E43">
        <w:rPr>
          <w:b/>
          <w:sz w:val="26"/>
          <w:szCs w:val="26"/>
        </w:rPr>
        <w:t>«ГРАДОСТРОИТЕЛЬСТВО И КАДАСТР»</w:t>
      </w:r>
    </w:p>
    <w:p w:rsidR="00CE3BC2" w:rsidRPr="00090E43" w:rsidRDefault="00CE3BC2" w:rsidP="00CE3BC2">
      <w:pPr>
        <w:jc w:val="center"/>
        <w:rPr>
          <w:b/>
          <w:sz w:val="26"/>
          <w:szCs w:val="26"/>
        </w:rPr>
      </w:pPr>
      <w:r w:rsidRPr="00090E43">
        <w:rPr>
          <w:sz w:val="28"/>
          <w:szCs w:val="28"/>
        </w:rPr>
        <w:t xml:space="preserve">ООО </w:t>
      </w:r>
      <w:r w:rsidRPr="00090E43">
        <w:rPr>
          <w:b/>
          <w:sz w:val="26"/>
          <w:szCs w:val="26"/>
        </w:rPr>
        <w:t>«ГРАДОСТРОИТЕЛЬСТВО И КАДАСТР»</w:t>
      </w:r>
    </w:p>
    <w:p w:rsidR="00CE3BC2" w:rsidRPr="00090E43" w:rsidRDefault="00CE3BC2" w:rsidP="00CE3BC2">
      <w:pPr>
        <w:suppressAutoHyphens/>
        <w:rPr>
          <w:b/>
        </w:rPr>
      </w:pPr>
    </w:p>
    <w:p w:rsidR="00CE3BC2" w:rsidRPr="008A40EF" w:rsidRDefault="00CE3BC2" w:rsidP="00CE3BC2">
      <w:pPr>
        <w:suppressAutoHyphens/>
        <w:rPr>
          <w:b/>
        </w:rPr>
      </w:pPr>
      <w:r>
        <w:rPr>
          <w:b/>
        </w:rPr>
        <w:t>Д</w:t>
      </w:r>
      <w:r w:rsidRPr="008A40EF">
        <w:rPr>
          <w:b/>
        </w:rPr>
        <w:t xml:space="preserve">оговор от </w:t>
      </w:r>
      <w:r>
        <w:rPr>
          <w:b/>
        </w:rPr>
        <w:t>11</w:t>
      </w:r>
      <w:r w:rsidRPr="008A40EF">
        <w:rPr>
          <w:b/>
        </w:rPr>
        <w:t>.0</w:t>
      </w:r>
      <w:r>
        <w:rPr>
          <w:b/>
        </w:rPr>
        <w:t>4</w:t>
      </w:r>
      <w:r w:rsidRPr="008A40EF">
        <w:rPr>
          <w:b/>
        </w:rPr>
        <w:t>.20</w:t>
      </w:r>
      <w:r>
        <w:rPr>
          <w:b/>
        </w:rPr>
        <w:t>23</w:t>
      </w:r>
      <w:r w:rsidRPr="008A40EF">
        <w:rPr>
          <w:b/>
        </w:rPr>
        <w:t xml:space="preserve"> г.</w:t>
      </w:r>
    </w:p>
    <w:p w:rsidR="00CE3BC2" w:rsidRPr="00090E43" w:rsidRDefault="00CE3BC2" w:rsidP="00CE3BC2">
      <w:pPr>
        <w:jc w:val="center"/>
        <w:rPr>
          <w:b/>
          <w:sz w:val="40"/>
          <w:szCs w:val="40"/>
        </w:rPr>
      </w:pPr>
    </w:p>
    <w:p w:rsidR="00CE3BC2" w:rsidRPr="00090E43" w:rsidRDefault="00CE3BC2" w:rsidP="00CE3BC2">
      <w:pPr>
        <w:jc w:val="center"/>
        <w:rPr>
          <w:b/>
          <w:sz w:val="40"/>
          <w:szCs w:val="40"/>
        </w:rPr>
      </w:pPr>
      <w:r w:rsidRPr="00090E43">
        <w:rPr>
          <w:b/>
          <w:sz w:val="40"/>
          <w:szCs w:val="40"/>
        </w:rPr>
        <w:t>ПРАВИЛА ЗЕМЛЕПОЛЬЗОВАНИЯ И ЗАСТРОЙКИ</w:t>
      </w:r>
    </w:p>
    <w:p w:rsidR="00CE3BC2" w:rsidRPr="00090E43" w:rsidRDefault="00CE3BC2" w:rsidP="00CE3BC2">
      <w:pPr>
        <w:jc w:val="center"/>
        <w:rPr>
          <w:b/>
          <w:sz w:val="40"/>
          <w:szCs w:val="40"/>
        </w:rPr>
      </w:pPr>
      <w:r>
        <w:rPr>
          <w:b/>
          <w:sz w:val="40"/>
          <w:szCs w:val="40"/>
        </w:rPr>
        <w:t>Сычевского городского поселения</w:t>
      </w:r>
    </w:p>
    <w:p w:rsidR="00CE3BC2" w:rsidRPr="00090E43" w:rsidRDefault="00CE3BC2" w:rsidP="00CE3BC2">
      <w:pPr>
        <w:jc w:val="center"/>
        <w:rPr>
          <w:b/>
          <w:sz w:val="40"/>
          <w:szCs w:val="40"/>
        </w:rPr>
      </w:pPr>
      <w:r>
        <w:rPr>
          <w:b/>
          <w:sz w:val="40"/>
          <w:szCs w:val="40"/>
        </w:rPr>
        <w:t>Сычевского</w:t>
      </w:r>
      <w:r w:rsidRPr="00090E43">
        <w:rPr>
          <w:b/>
          <w:sz w:val="40"/>
          <w:szCs w:val="40"/>
        </w:rPr>
        <w:t xml:space="preserve"> района </w:t>
      </w:r>
    </w:p>
    <w:p w:rsidR="00CE3BC2" w:rsidRPr="00090E43" w:rsidRDefault="00CE3BC2" w:rsidP="00CE3BC2">
      <w:pPr>
        <w:jc w:val="center"/>
        <w:rPr>
          <w:b/>
          <w:sz w:val="40"/>
          <w:szCs w:val="40"/>
        </w:rPr>
      </w:pPr>
      <w:r>
        <w:rPr>
          <w:b/>
          <w:sz w:val="40"/>
          <w:szCs w:val="40"/>
        </w:rPr>
        <w:t>Смоленской</w:t>
      </w:r>
      <w:r w:rsidRPr="00090E43">
        <w:rPr>
          <w:b/>
          <w:sz w:val="40"/>
          <w:szCs w:val="40"/>
        </w:rPr>
        <w:t xml:space="preserve"> области</w:t>
      </w:r>
    </w:p>
    <w:p w:rsidR="00CE3BC2" w:rsidRPr="00090E43" w:rsidRDefault="00CE3BC2" w:rsidP="00CE3BC2">
      <w:pPr>
        <w:jc w:val="center"/>
        <w:rPr>
          <w:b/>
          <w:sz w:val="40"/>
          <w:szCs w:val="40"/>
        </w:rPr>
      </w:pPr>
    </w:p>
    <w:p w:rsidR="00CE3BC2" w:rsidRPr="00090E43" w:rsidRDefault="00CE3BC2" w:rsidP="00CE3BC2">
      <w:pPr>
        <w:jc w:val="center"/>
        <w:rPr>
          <w:b/>
          <w:sz w:val="28"/>
          <w:szCs w:val="28"/>
        </w:rPr>
      </w:pPr>
      <w:r>
        <w:rPr>
          <w:b/>
          <w:noProof/>
          <w:sz w:val="28"/>
          <w:szCs w:val="28"/>
        </w:rPr>
        <w:drawing>
          <wp:inline distT="0" distB="0" distL="0" distR="0">
            <wp:extent cx="5467350" cy="3352800"/>
            <wp:effectExtent l="19050" t="0" r="0" b="0"/>
            <wp:docPr id="3" name="Рисунок 3" descr="sychj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chjovka"/>
                    <pic:cNvPicPr>
                      <a:picLocks noChangeAspect="1" noChangeArrowheads="1"/>
                    </pic:cNvPicPr>
                  </pic:nvPicPr>
                  <pic:blipFill>
                    <a:blip r:embed="rId11"/>
                    <a:srcRect/>
                    <a:stretch>
                      <a:fillRect/>
                    </a:stretch>
                  </pic:blipFill>
                  <pic:spPr bwMode="auto">
                    <a:xfrm>
                      <a:off x="0" y="0"/>
                      <a:ext cx="5470525" cy="3354747"/>
                    </a:xfrm>
                    <a:prstGeom prst="rect">
                      <a:avLst/>
                    </a:prstGeom>
                    <a:noFill/>
                    <a:ln w="9525">
                      <a:noFill/>
                      <a:miter lim="800000"/>
                      <a:headEnd/>
                      <a:tailEnd/>
                    </a:ln>
                  </pic:spPr>
                </pic:pic>
              </a:graphicData>
            </a:graphic>
          </wp:inline>
        </w:drawing>
      </w:r>
    </w:p>
    <w:p w:rsidR="00CE3BC2" w:rsidRPr="00090E43" w:rsidRDefault="00CE3BC2" w:rsidP="00CE3BC2">
      <w:pPr>
        <w:jc w:val="center"/>
        <w:rPr>
          <w:b/>
          <w:sz w:val="28"/>
          <w:szCs w:val="28"/>
        </w:rPr>
      </w:pPr>
    </w:p>
    <w:p w:rsidR="00CE3BC2" w:rsidRPr="00090E43" w:rsidRDefault="00CE3BC2" w:rsidP="00CE3BC2">
      <w:pPr>
        <w:jc w:val="center"/>
        <w:rPr>
          <w:b/>
          <w:sz w:val="28"/>
          <w:szCs w:val="28"/>
        </w:rPr>
      </w:pPr>
      <w:r w:rsidRPr="00090E43">
        <w:rPr>
          <w:b/>
          <w:sz w:val="28"/>
          <w:szCs w:val="28"/>
        </w:rPr>
        <w:t xml:space="preserve">Санкт-Петербург </w:t>
      </w:r>
    </w:p>
    <w:p w:rsidR="00CE3BC2" w:rsidRPr="00090E43" w:rsidRDefault="00CE3BC2" w:rsidP="00CE3BC2">
      <w:pPr>
        <w:jc w:val="center"/>
        <w:rPr>
          <w:b/>
          <w:sz w:val="28"/>
          <w:szCs w:val="28"/>
        </w:rPr>
      </w:pPr>
      <w:r>
        <w:rPr>
          <w:b/>
          <w:sz w:val="28"/>
          <w:szCs w:val="28"/>
        </w:rPr>
        <w:t>2023</w:t>
      </w:r>
    </w:p>
    <w:p w:rsidR="00CE3BC2" w:rsidRPr="00090E43" w:rsidRDefault="00CE3BC2" w:rsidP="00CE3BC2">
      <w:pPr>
        <w:tabs>
          <w:tab w:val="left" w:pos="5103"/>
        </w:tabs>
        <w:ind w:hanging="284"/>
        <w:jc w:val="center"/>
      </w:pPr>
      <w:r>
        <w:rPr>
          <w:noProof/>
        </w:rPr>
        <w:lastRenderedPageBreak/>
        <w:drawing>
          <wp:inline distT="0" distB="0" distL="0" distR="0">
            <wp:extent cx="763270" cy="643890"/>
            <wp:effectExtent l="19050" t="0" r="0" b="0"/>
            <wp:docPr id="4" name="Рисунок 4"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1"/>
                    <pic:cNvPicPr>
                      <a:picLocks noChangeAspect="1" noChangeArrowheads="1"/>
                    </pic:cNvPicPr>
                  </pic:nvPicPr>
                  <pic:blipFill>
                    <a:blip r:embed="rId10"/>
                    <a:srcRect/>
                    <a:stretch>
                      <a:fillRect/>
                    </a:stretch>
                  </pic:blipFill>
                  <pic:spPr bwMode="auto">
                    <a:xfrm>
                      <a:off x="0" y="0"/>
                      <a:ext cx="763270" cy="643890"/>
                    </a:xfrm>
                    <a:prstGeom prst="rect">
                      <a:avLst/>
                    </a:prstGeom>
                    <a:noFill/>
                    <a:ln w="9525">
                      <a:noFill/>
                      <a:miter lim="800000"/>
                      <a:headEnd/>
                      <a:tailEnd/>
                    </a:ln>
                  </pic:spPr>
                </pic:pic>
              </a:graphicData>
            </a:graphic>
          </wp:inline>
        </w:drawing>
      </w:r>
    </w:p>
    <w:p w:rsidR="00CE3BC2" w:rsidRPr="00090E43" w:rsidRDefault="00CE3BC2" w:rsidP="00CE3BC2">
      <w:pPr>
        <w:jc w:val="center"/>
        <w:rPr>
          <w:b/>
          <w:sz w:val="26"/>
          <w:szCs w:val="26"/>
        </w:rPr>
      </w:pPr>
      <w:r w:rsidRPr="00090E43">
        <w:rPr>
          <w:b/>
          <w:sz w:val="26"/>
          <w:szCs w:val="26"/>
        </w:rPr>
        <w:t>Общество с ограниченной ответственностью</w:t>
      </w:r>
    </w:p>
    <w:p w:rsidR="00CE3BC2" w:rsidRPr="00090E43" w:rsidRDefault="00CE3BC2" w:rsidP="00CE3BC2">
      <w:pPr>
        <w:jc w:val="center"/>
        <w:rPr>
          <w:b/>
          <w:sz w:val="26"/>
          <w:szCs w:val="26"/>
        </w:rPr>
      </w:pPr>
      <w:r w:rsidRPr="00090E43">
        <w:rPr>
          <w:b/>
          <w:sz w:val="26"/>
          <w:szCs w:val="26"/>
        </w:rPr>
        <w:t>«ГРАДОСТРОИТЕЛЬСТВО И КАДАСТР»</w:t>
      </w:r>
    </w:p>
    <w:p w:rsidR="00CE3BC2" w:rsidRPr="00090E43" w:rsidRDefault="00CE3BC2" w:rsidP="00CE3BC2">
      <w:pPr>
        <w:jc w:val="center"/>
        <w:rPr>
          <w:b/>
          <w:sz w:val="26"/>
          <w:szCs w:val="26"/>
        </w:rPr>
      </w:pPr>
      <w:r w:rsidRPr="00090E43">
        <w:rPr>
          <w:sz w:val="28"/>
          <w:szCs w:val="28"/>
        </w:rPr>
        <w:t xml:space="preserve">ООО </w:t>
      </w:r>
      <w:r w:rsidRPr="00090E43">
        <w:rPr>
          <w:b/>
          <w:sz w:val="26"/>
          <w:szCs w:val="26"/>
        </w:rPr>
        <w:t>«ГРАДОСТРОИТЕЛЬСТВО И КАДАСТР»</w:t>
      </w:r>
    </w:p>
    <w:p w:rsidR="00CE3BC2" w:rsidRPr="00090E43" w:rsidRDefault="00CE3BC2" w:rsidP="00CE3BC2"/>
    <w:p w:rsidR="00CE3BC2" w:rsidRPr="008A40EF" w:rsidRDefault="00CE3BC2" w:rsidP="00CE3BC2">
      <w:pPr>
        <w:suppressAutoHyphens/>
        <w:rPr>
          <w:b/>
        </w:rPr>
      </w:pPr>
      <w:r>
        <w:rPr>
          <w:b/>
        </w:rPr>
        <w:t>Д</w:t>
      </w:r>
      <w:r w:rsidRPr="008A40EF">
        <w:rPr>
          <w:b/>
        </w:rPr>
        <w:t xml:space="preserve">оговор от </w:t>
      </w:r>
      <w:r>
        <w:rPr>
          <w:b/>
        </w:rPr>
        <w:t>11</w:t>
      </w:r>
      <w:r w:rsidRPr="008A40EF">
        <w:rPr>
          <w:b/>
        </w:rPr>
        <w:t>.0</w:t>
      </w:r>
      <w:r>
        <w:rPr>
          <w:b/>
        </w:rPr>
        <w:t>4</w:t>
      </w:r>
      <w:r w:rsidRPr="008A40EF">
        <w:rPr>
          <w:b/>
        </w:rPr>
        <w:t>.20</w:t>
      </w:r>
      <w:r>
        <w:rPr>
          <w:b/>
        </w:rPr>
        <w:t>23</w:t>
      </w:r>
      <w:r w:rsidRPr="008A40EF">
        <w:rPr>
          <w:b/>
        </w:rPr>
        <w:t xml:space="preserve"> г.</w:t>
      </w:r>
    </w:p>
    <w:p w:rsidR="00CE3BC2" w:rsidRDefault="00CE3BC2" w:rsidP="00CE3BC2">
      <w:pPr>
        <w:jc w:val="center"/>
        <w:rPr>
          <w:b/>
          <w:sz w:val="40"/>
          <w:szCs w:val="40"/>
        </w:rPr>
      </w:pPr>
    </w:p>
    <w:p w:rsidR="00CE3BC2" w:rsidRDefault="00CE3BC2" w:rsidP="00CE3BC2">
      <w:pPr>
        <w:jc w:val="center"/>
        <w:rPr>
          <w:b/>
          <w:sz w:val="40"/>
          <w:szCs w:val="40"/>
        </w:rPr>
      </w:pPr>
    </w:p>
    <w:p w:rsidR="00CE3BC2" w:rsidRDefault="00CE3BC2" w:rsidP="00CE3BC2">
      <w:pPr>
        <w:jc w:val="center"/>
        <w:rPr>
          <w:b/>
          <w:sz w:val="40"/>
          <w:szCs w:val="40"/>
        </w:rPr>
      </w:pPr>
    </w:p>
    <w:p w:rsidR="00CE3BC2" w:rsidRPr="00090E43" w:rsidRDefault="00CE3BC2" w:rsidP="00CE3BC2">
      <w:pPr>
        <w:jc w:val="center"/>
        <w:rPr>
          <w:b/>
          <w:sz w:val="40"/>
          <w:szCs w:val="40"/>
        </w:rPr>
      </w:pPr>
      <w:r w:rsidRPr="00090E43">
        <w:rPr>
          <w:b/>
          <w:sz w:val="40"/>
          <w:szCs w:val="40"/>
        </w:rPr>
        <w:t>ПРАВИЛА ЗЕМЛЕПОЛЬЗОВАНИЯ И ЗАСТРОЙКИ</w:t>
      </w:r>
    </w:p>
    <w:p w:rsidR="00CE3BC2" w:rsidRPr="00090E43" w:rsidRDefault="00CE3BC2" w:rsidP="00CE3BC2">
      <w:pPr>
        <w:jc w:val="center"/>
        <w:rPr>
          <w:b/>
          <w:sz w:val="40"/>
          <w:szCs w:val="40"/>
        </w:rPr>
      </w:pPr>
    </w:p>
    <w:p w:rsidR="00CE3BC2" w:rsidRPr="00090E43" w:rsidRDefault="00CE3BC2" w:rsidP="00CE3BC2">
      <w:pPr>
        <w:jc w:val="center"/>
        <w:rPr>
          <w:b/>
          <w:sz w:val="40"/>
          <w:szCs w:val="40"/>
        </w:rPr>
      </w:pPr>
      <w:r>
        <w:rPr>
          <w:b/>
          <w:sz w:val="40"/>
          <w:szCs w:val="40"/>
        </w:rPr>
        <w:t>Сычевского городского поселения</w:t>
      </w:r>
    </w:p>
    <w:p w:rsidR="00CE3BC2" w:rsidRPr="00090E43" w:rsidRDefault="00CE3BC2" w:rsidP="00CE3BC2">
      <w:pPr>
        <w:jc w:val="center"/>
        <w:rPr>
          <w:b/>
          <w:sz w:val="40"/>
          <w:szCs w:val="40"/>
        </w:rPr>
      </w:pPr>
      <w:r>
        <w:rPr>
          <w:b/>
          <w:sz w:val="40"/>
          <w:szCs w:val="40"/>
        </w:rPr>
        <w:t>Сычевского</w:t>
      </w:r>
      <w:r w:rsidRPr="00090E43">
        <w:rPr>
          <w:b/>
          <w:sz w:val="40"/>
          <w:szCs w:val="40"/>
        </w:rPr>
        <w:t xml:space="preserve"> района </w:t>
      </w:r>
    </w:p>
    <w:p w:rsidR="00CE3BC2" w:rsidRPr="00090E43" w:rsidRDefault="00CE3BC2" w:rsidP="00CE3BC2">
      <w:pPr>
        <w:jc w:val="center"/>
        <w:rPr>
          <w:b/>
          <w:sz w:val="40"/>
          <w:szCs w:val="40"/>
        </w:rPr>
      </w:pPr>
      <w:r>
        <w:rPr>
          <w:b/>
          <w:sz w:val="40"/>
          <w:szCs w:val="40"/>
        </w:rPr>
        <w:t>Смоленской</w:t>
      </w:r>
      <w:r w:rsidRPr="00090E43">
        <w:rPr>
          <w:b/>
          <w:sz w:val="40"/>
          <w:szCs w:val="40"/>
        </w:rPr>
        <w:t xml:space="preserve"> области</w:t>
      </w:r>
    </w:p>
    <w:p w:rsidR="00CE3BC2" w:rsidRPr="00090E43" w:rsidRDefault="00CE3BC2" w:rsidP="00CE3BC2">
      <w:pPr>
        <w:jc w:val="center"/>
        <w:rPr>
          <w:b/>
          <w:sz w:val="28"/>
          <w:szCs w:val="28"/>
        </w:rPr>
      </w:pPr>
    </w:p>
    <w:p w:rsidR="00CE3BC2" w:rsidRPr="00090E43" w:rsidRDefault="00CE3BC2" w:rsidP="00CE3BC2">
      <w:pPr>
        <w:jc w:val="center"/>
        <w:rPr>
          <w:b/>
          <w:sz w:val="28"/>
          <w:szCs w:val="28"/>
        </w:rPr>
      </w:pPr>
    </w:p>
    <w:p w:rsidR="00CE3BC2" w:rsidRDefault="00CE3BC2" w:rsidP="00CE3BC2">
      <w:pPr>
        <w:jc w:val="center"/>
        <w:rPr>
          <w:b/>
          <w:sz w:val="28"/>
          <w:szCs w:val="28"/>
        </w:rPr>
      </w:pPr>
    </w:p>
    <w:p w:rsidR="00CE3BC2" w:rsidRDefault="00CE3BC2" w:rsidP="00CE3BC2">
      <w:pPr>
        <w:jc w:val="center"/>
        <w:rPr>
          <w:b/>
          <w:sz w:val="28"/>
          <w:szCs w:val="28"/>
        </w:rPr>
      </w:pPr>
    </w:p>
    <w:p w:rsidR="00CE3BC2" w:rsidRDefault="00CE3BC2" w:rsidP="00CE3BC2">
      <w:pPr>
        <w:jc w:val="center"/>
        <w:rPr>
          <w:b/>
          <w:sz w:val="28"/>
          <w:szCs w:val="28"/>
        </w:rPr>
      </w:pPr>
    </w:p>
    <w:p w:rsidR="00CE3BC2" w:rsidRPr="00090E43" w:rsidRDefault="00CE3BC2" w:rsidP="00CE3BC2">
      <w:pPr>
        <w:jc w:val="center"/>
        <w:rPr>
          <w:b/>
          <w:sz w:val="28"/>
          <w:szCs w:val="28"/>
        </w:rPr>
      </w:pPr>
    </w:p>
    <w:p w:rsidR="00CE3BC2" w:rsidRPr="00090E43" w:rsidRDefault="00CE3BC2" w:rsidP="00CE3BC2">
      <w:pPr>
        <w:jc w:val="center"/>
        <w:rPr>
          <w:b/>
          <w:sz w:val="28"/>
          <w:szCs w:val="28"/>
        </w:rPr>
      </w:pPr>
    </w:p>
    <w:p w:rsidR="00CE3BC2" w:rsidRPr="00090E43" w:rsidRDefault="00CE3BC2" w:rsidP="00CE3BC2">
      <w:pPr>
        <w:jc w:val="center"/>
        <w:rPr>
          <w:b/>
          <w:sz w:val="28"/>
          <w:szCs w:val="28"/>
        </w:rPr>
      </w:pPr>
    </w:p>
    <w:p w:rsidR="00CE3BC2" w:rsidRPr="00090E43" w:rsidRDefault="00CE3BC2" w:rsidP="00CE3BC2">
      <w:pPr>
        <w:jc w:val="center"/>
        <w:rPr>
          <w:b/>
          <w:sz w:val="28"/>
          <w:szCs w:val="28"/>
        </w:rPr>
      </w:pPr>
    </w:p>
    <w:p w:rsidR="00CE3BC2" w:rsidRPr="00090E43" w:rsidRDefault="00CE3BC2" w:rsidP="00CE3BC2">
      <w:pPr>
        <w:suppressAutoHyphens/>
        <w:jc w:val="both"/>
        <w:rPr>
          <w:sz w:val="28"/>
          <w:szCs w:val="28"/>
        </w:rPr>
      </w:pPr>
      <w:r w:rsidRPr="00090E43">
        <w:rPr>
          <w:sz w:val="28"/>
          <w:szCs w:val="28"/>
        </w:rPr>
        <w:t>Генеральный директор</w:t>
      </w:r>
      <w:r w:rsidRPr="00090E43">
        <w:rPr>
          <w:sz w:val="28"/>
          <w:szCs w:val="28"/>
        </w:rPr>
        <w:tab/>
      </w:r>
      <w:r w:rsidRPr="00090E43">
        <w:rPr>
          <w:sz w:val="28"/>
          <w:szCs w:val="28"/>
        </w:rPr>
        <w:tab/>
      </w:r>
      <w:r w:rsidRPr="00090E43">
        <w:rPr>
          <w:sz w:val="28"/>
          <w:szCs w:val="28"/>
        </w:rPr>
        <w:tab/>
      </w:r>
      <w:r w:rsidRPr="00090E43">
        <w:rPr>
          <w:sz w:val="28"/>
          <w:szCs w:val="28"/>
        </w:rPr>
        <w:tab/>
      </w:r>
      <w:r w:rsidRPr="00090E43">
        <w:rPr>
          <w:sz w:val="28"/>
          <w:szCs w:val="28"/>
        </w:rPr>
        <w:tab/>
      </w:r>
      <w:r w:rsidRPr="00090E43">
        <w:rPr>
          <w:sz w:val="28"/>
          <w:szCs w:val="28"/>
        </w:rPr>
        <w:tab/>
      </w:r>
      <w:r w:rsidRPr="00090E43">
        <w:rPr>
          <w:sz w:val="28"/>
          <w:szCs w:val="28"/>
        </w:rPr>
        <w:tab/>
        <w:t>В. А. Котлярова</w:t>
      </w:r>
    </w:p>
    <w:p w:rsidR="00CE3BC2" w:rsidRPr="00090E43" w:rsidRDefault="00CE3BC2" w:rsidP="00CE3BC2">
      <w:pPr>
        <w:jc w:val="center"/>
        <w:rPr>
          <w:b/>
          <w:sz w:val="28"/>
          <w:szCs w:val="28"/>
        </w:rPr>
      </w:pPr>
    </w:p>
    <w:p w:rsidR="00CE3BC2" w:rsidRPr="00090E43" w:rsidRDefault="00CE3BC2" w:rsidP="00CE3BC2">
      <w:pPr>
        <w:jc w:val="center"/>
        <w:rPr>
          <w:b/>
          <w:sz w:val="28"/>
          <w:szCs w:val="28"/>
        </w:rPr>
      </w:pPr>
    </w:p>
    <w:p w:rsidR="00CE3BC2" w:rsidRPr="00090E43" w:rsidRDefault="00CE3BC2" w:rsidP="00CE3BC2">
      <w:pPr>
        <w:jc w:val="center"/>
        <w:rPr>
          <w:b/>
          <w:sz w:val="28"/>
          <w:szCs w:val="28"/>
        </w:rPr>
      </w:pPr>
    </w:p>
    <w:p w:rsidR="00CE3BC2" w:rsidRPr="00090E43" w:rsidRDefault="00CE3BC2" w:rsidP="00CE3BC2">
      <w:pPr>
        <w:jc w:val="center"/>
        <w:rPr>
          <w:b/>
          <w:sz w:val="28"/>
          <w:szCs w:val="28"/>
        </w:rPr>
      </w:pPr>
    </w:p>
    <w:p w:rsidR="00CE3BC2" w:rsidRPr="00090E43" w:rsidRDefault="00CE3BC2" w:rsidP="00CE3BC2">
      <w:pPr>
        <w:jc w:val="center"/>
        <w:rPr>
          <w:b/>
          <w:sz w:val="28"/>
          <w:szCs w:val="28"/>
        </w:rPr>
      </w:pPr>
    </w:p>
    <w:p w:rsidR="00CE3BC2" w:rsidRPr="00090E43" w:rsidRDefault="00CE3BC2" w:rsidP="00CE3BC2">
      <w:pPr>
        <w:jc w:val="center"/>
        <w:rPr>
          <w:b/>
          <w:sz w:val="28"/>
          <w:szCs w:val="28"/>
        </w:rPr>
      </w:pPr>
    </w:p>
    <w:p w:rsidR="00CE3BC2" w:rsidRPr="00090E43" w:rsidRDefault="00CE3BC2" w:rsidP="00CE3BC2">
      <w:pPr>
        <w:jc w:val="center"/>
        <w:rPr>
          <w:b/>
          <w:sz w:val="28"/>
          <w:szCs w:val="28"/>
        </w:rPr>
      </w:pPr>
    </w:p>
    <w:p w:rsidR="00CE3BC2" w:rsidRPr="00090E43" w:rsidRDefault="00CE3BC2" w:rsidP="00CE3BC2">
      <w:pPr>
        <w:jc w:val="center"/>
        <w:rPr>
          <w:b/>
          <w:sz w:val="28"/>
          <w:szCs w:val="28"/>
        </w:rPr>
      </w:pPr>
    </w:p>
    <w:p w:rsidR="00CE3BC2" w:rsidRPr="00090E43" w:rsidRDefault="00CE3BC2" w:rsidP="00CE3BC2">
      <w:pPr>
        <w:jc w:val="center"/>
        <w:rPr>
          <w:b/>
          <w:sz w:val="28"/>
          <w:szCs w:val="28"/>
        </w:rPr>
      </w:pPr>
    </w:p>
    <w:p w:rsidR="00CE3BC2" w:rsidRPr="00090E43" w:rsidRDefault="00CE3BC2" w:rsidP="00CE3BC2">
      <w:pPr>
        <w:jc w:val="center"/>
        <w:rPr>
          <w:b/>
          <w:sz w:val="28"/>
          <w:szCs w:val="28"/>
        </w:rPr>
      </w:pPr>
    </w:p>
    <w:p w:rsidR="00CE3BC2" w:rsidRPr="00090E43" w:rsidRDefault="00CE3BC2" w:rsidP="00CE3BC2">
      <w:pPr>
        <w:jc w:val="center"/>
        <w:rPr>
          <w:b/>
          <w:sz w:val="28"/>
          <w:szCs w:val="28"/>
        </w:rPr>
      </w:pPr>
    </w:p>
    <w:p w:rsidR="00CE3BC2" w:rsidRPr="00090E43" w:rsidRDefault="00CE3BC2" w:rsidP="00CE3BC2">
      <w:pPr>
        <w:jc w:val="center"/>
        <w:rPr>
          <w:b/>
          <w:sz w:val="28"/>
          <w:szCs w:val="28"/>
        </w:rPr>
      </w:pPr>
    </w:p>
    <w:p w:rsidR="00CE3BC2" w:rsidRPr="00090E43" w:rsidRDefault="00CE3BC2" w:rsidP="00CE3BC2">
      <w:pPr>
        <w:jc w:val="center"/>
        <w:rPr>
          <w:b/>
          <w:sz w:val="28"/>
          <w:szCs w:val="28"/>
        </w:rPr>
      </w:pPr>
      <w:r w:rsidRPr="00090E43">
        <w:rPr>
          <w:b/>
          <w:sz w:val="28"/>
          <w:szCs w:val="28"/>
        </w:rPr>
        <w:t xml:space="preserve">Санкт-Петербург </w:t>
      </w:r>
    </w:p>
    <w:p w:rsidR="00CE3BC2" w:rsidRPr="004912EB" w:rsidRDefault="00CE3BC2" w:rsidP="00CE3BC2">
      <w:pPr>
        <w:jc w:val="center"/>
        <w:rPr>
          <w:b/>
          <w:sz w:val="28"/>
          <w:szCs w:val="28"/>
        </w:rPr>
        <w:sectPr w:rsidR="00CE3BC2" w:rsidRPr="004912EB" w:rsidSect="00CE3BC2">
          <w:footerReference w:type="even" r:id="rId12"/>
          <w:footerReference w:type="default" r:id="rId13"/>
          <w:pgSz w:w="11906" w:h="16838"/>
          <w:pgMar w:top="1134" w:right="567" w:bottom="709" w:left="1701" w:header="709" w:footer="709" w:gutter="0"/>
          <w:cols w:space="708"/>
          <w:titlePg/>
          <w:docGrid w:linePitch="360"/>
        </w:sectPr>
      </w:pPr>
      <w:r>
        <w:rPr>
          <w:b/>
          <w:sz w:val="28"/>
          <w:szCs w:val="28"/>
        </w:rPr>
        <w:t>2023</w:t>
      </w:r>
    </w:p>
    <w:p w:rsidR="00CE3BC2" w:rsidRPr="00090E43" w:rsidRDefault="00CE3BC2" w:rsidP="00CE3BC2">
      <w:pPr>
        <w:jc w:val="center"/>
        <w:rPr>
          <w:b/>
        </w:rPr>
      </w:pPr>
      <w:r w:rsidRPr="00090E43">
        <w:rPr>
          <w:b/>
        </w:rPr>
        <w:lastRenderedPageBreak/>
        <w:t>Авторский коллектив:</w:t>
      </w:r>
    </w:p>
    <w:p w:rsidR="00CE3BC2" w:rsidRPr="00090E43" w:rsidRDefault="00CE3BC2" w:rsidP="00CE3BC2">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CE3BC2" w:rsidRPr="00090E43" w:rsidTr="00290DC8">
        <w:trPr>
          <w:jc w:val="center"/>
        </w:trPr>
        <w:tc>
          <w:tcPr>
            <w:tcW w:w="1000" w:type="dxa"/>
            <w:shd w:val="clear" w:color="auto" w:fill="CCFFCC"/>
          </w:tcPr>
          <w:p w:rsidR="00CE3BC2" w:rsidRPr="00090E43" w:rsidRDefault="00CE3BC2" w:rsidP="00290DC8">
            <w:pPr>
              <w:suppressAutoHyphens/>
              <w:jc w:val="center"/>
            </w:pPr>
            <w:r w:rsidRPr="00090E43">
              <w:t>№ п/п</w:t>
            </w:r>
          </w:p>
        </w:tc>
        <w:tc>
          <w:tcPr>
            <w:tcW w:w="5767" w:type="dxa"/>
            <w:shd w:val="clear" w:color="auto" w:fill="CCFFCC"/>
          </w:tcPr>
          <w:p w:rsidR="00CE3BC2" w:rsidRPr="00090E43" w:rsidRDefault="00CE3BC2" w:rsidP="00290DC8">
            <w:pPr>
              <w:suppressAutoHyphens/>
              <w:jc w:val="center"/>
            </w:pPr>
            <w:r w:rsidRPr="00090E43">
              <w:t>Должность</w:t>
            </w:r>
          </w:p>
        </w:tc>
        <w:tc>
          <w:tcPr>
            <w:tcW w:w="2470" w:type="dxa"/>
            <w:shd w:val="clear" w:color="auto" w:fill="CCFFCC"/>
          </w:tcPr>
          <w:p w:rsidR="00CE3BC2" w:rsidRPr="00090E43" w:rsidRDefault="00CE3BC2" w:rsidP="00290DC8">
            <w:pPr>
              <w:suppressAutoHyphens/>
              <w:jc w:val="center"/>
            </w:pPr>
            <w:r w:rsidRPr="00090E43">
              <w:t>Ф.И.О.</w:t>
            </w:r>
          </w:p>
          <w:p w:rsidR="00CE3BC2" w:rsidRPr="00090E43" w:rsidRDefault="00CE3BC2" w:rsidP="00290DC8">
            <w:pPr>
              <w:suppressAutoHyphens/>
              <w:jc w:val="center"/>
            </w:pPr>
          </w:p>
        </w:tc>
      </w:tr>
      <w:tr w:rsidR="00CE3BC2" w:rsidRPr="00090E43" w:rsidTr="00290DC8">
        <w:trPr>
          <w:jc w:val="center"/>
        </w:trPr>
        <w:tc>
          <w:tcPr>
            <w:tcW w:w="1000" w:type="dxa"/>
          </w:tcPr>
          <w:p w:rsidR="00CE3BC2" w:rsidRPr="00090E43" w:rsidRDefault="00CE3BC2" w:rsidP="00CE3BC2">
            <w:pPr>
              <w:numPr>
                <w:ilvl w:val="0"/>
                <w:numId w:val="8"/>
              </w:numPr>
              <w:suppressAutoHyphens/>
              <w:jc w:val="center"/>
            </w:pPr>
          </w:p>
        </w:tc>
        <w:tc>
          <w:tcPr>
            <w:tcW w:w="5767" w:type="dxa"/>
          </w:tcPr>
          <w:p w:rsidR="00CE3BC2" w:rsidRPr="00090E43" w:rsidRDefault="00CE3BC2" w:rsidP="00290DC8">
            <w:pPr>
              <w:tabs>
                <w:tab w:val="left" w:pos="600"/>
              </w:tabs>
              <w:suppressAutoHyphens/>
            </w:pPr>
            <w:r w:rsidRPr="00090E43">
              <w:t>Начальник отдела проектирования, главный инженер проекта</w:t>
            </w:r>
          </w:p>
        </w:tc>
        <w:tc>
          <w:tcPr>
            <w:tcW w:w="2470" w:type="dxa"/>
          </w:tcPr>
          <w:p w:rsidR="00CE3BC2" w:rsidRPr="00090E43" w:rsidRDefault="00CE3BC2" w:rsidP="00290DC8">
            <w:pPr>
              <w:suppressAutoHyphens/>
              <w:jc w:val="center"/>
            </w:pPr>
            <w:r w:rsidRPr="00090E43">
              <w:t>В.А.Котлярова</w:t>
            </w:r>
          </w:p>
        </w:tc>
      </w:tr>
      <w:tr w:rsidR="00CE3BC2" w:rsidRPr="00090E43" w:rsidTr="00290DC8">
        <w:trPr>
          <w:jc w:val="center"/>
        </w:trPr>
        <w:tc>
          <w:tcPr>
            <w:tcW w:w="1000" w:type="dxa"/>
          </w:tcPr>
          <w:p w:rsidR="00CE3BC2" w:rsidRPr="00090E43" w:rsidRDefault="00CE3BC2" w:rsidP="00CE3BC2">
            <w:pPr>
              <w:numPr>
                <w:ilvl w:val="0"/>
                <w:numId w:val="8"/>
              </w:numPr>
              <w:suppressAutoHyphens/>
              <w:jc w:val="center"/>
            </w:pPr>
          </w:p>
        </w:tc>
        <w:tc>
          <w:tcPr>
            <w:tcW w:w="5767" w:type="dxa"/>
          </w:tcPr>
          <w:p w:rsidR="00CE3BC2" w:rsidRPr="00090E43" w:rsidRDefault="00CE3BC2" w:rsidP="00290DC8">
            <w:pPr>
              <w:suppressAutoHyphens/>
            </w:pPr>
            <w:r w:rsidRPr="00090E43">
              <w:t>Главный архитектор проекта</w:t>
            </w:r>
          </w:p>
        </w:tc>
        <w:tc>
          <w:tcPr>
            <w:tcW w:w="2470" w:type="dxa"/>
          </w:tcPr>
          <w:p w:rsidR="00CE3BC2" w:rsidRPr="00090E43" w:rsidRDefault="00CE3BC2" w:rsidP="00290DC8">
            <w:pPr>
              <w:suppressAutoHyphens/>
              <w:jc w:val="center"/>
            </w:pPr>
            <w:r w:rsidRPr="00090E43">
              <w:t>Т.А. Шатаева</w:t>
            </w:r>
          </w:p>
        </w:tc>
      </w:tr>
      <w:tr w:rsidR="00CE3BC2" w:rsidRPr="00090E43" w:rsidTr="00290DC8">
        <w:trPr>
          <w:jc w:val="center"/>
        </w:trPr>
        <w:tc>
          <w:tcPr>
            <w:tcW w:w="1000" w:type="dxa"/>
          </w:tcPr>
          <w:p w:rsidR="00CE3BC2" w:rsidRPr="00090E43" w:rsidRDefault="00CE3BC2" w:rsidP="00CE3BC2">
            <w:pPr>
              <w:numPr>
                <w:ilvl w:val="0"/>
                <w:numId w:val="8"/>
              </w:numPr>
              <w:suppressAutoHyphens/>
              <w:jc w:val="center"/>
            </w:pPr>
          </w:p>
        </w:tc>
        <w:tc>
          <w:tcPr>
            <w:tcW w:w="5767" w:type="dxa"/>
          </w:tcPr>
          <w:p w:rsidR="00CE3BC2" w:rsidRPr="00090E43" w:rsidRDefault="00CE3BC2" w:rsidP="00290DC8">
            <w:pPr>
              <w:suppressAutoHyphens/>
            </w:pPr>
            <w:r w:rsidRPr="00090E43">
              <w:t>Главный архитектор проекта</w:t>
            </w:r>
          </w:p>
        </w:tc>
        <w:tc>
          <w:tcPr>
            <w:tcW w:w="2470" w:type="dxa"/>
          </w:tcPr>
          <w:p w:rsidR="00CE3BC2" w:rsidRPr="00090E43" w:rsidRDefault="00CE3BC2" w:rsidP="00290DC8">
            <w:pPr>
              <w:suppressAutoHyphens/>
              <w:jc w:val="center"/>
            </w:pPr>
            <w:r w:rsidRPr="00090E43">
              <w:t>А.В. Слесарева</w:t>
            </w:r>
          </w:p>
        </w:tc>
      </w:tr>
      <w:tr w:rsidR="00CE3BC2" w:rsidRPr="00090E43" w:rsidTr="00290DC8">
        <w:trPr>
          <w:jc w:val="center"/>
        </w:trPr>
        <w:tc>
          <w:tcPr>
            <w:tcW w:w="1000" w:type="dxa"/>
          </w:tcPr>
          <w:p w:rsidR="00CE3BC2" w:rsidRPr="00090E43" w:rsidRDefault="00CE3BC2" w:rsidP="00CE3BC2">
            <w:pPr>
              <w:numPr>
                <w:ilvl w:val="0"/>
                <w:numId w:val="8"/>
              </w:numPr>
              <w:suppressAutoHyphens/>
              <w:jc w:val="center"/>
            </w:pPr>
          </w:p>
        </w:tc>
        <w:tc>
          <w:tcPr>
            <w:tcW w:w="5767" w:type="dxa"/>
          </w:tcPr>
          <w:p w:rsidR="00CE3BC2" w:rsidRPr="00090E43" w:rsidRDefault="00CE3BC2" w:rsidP="00290DC8">
            <w:pPr>
              <w:suppressAutoHyphens/>
            </w:pPr>
            <w:r w:rsidRPr="00090E43">
              <w:t>Главный инженер проекта</w:t>
            </w:r>
          </w:p>
        </w:tc>
        <w:tc>
          <w:tcPr>
            <w:tcW w:w="2470" w:type="dxa"/>
          </w:tcPr>
          <w:p w:rsidR="00CE3BC2" w:rsidRPr="00090E43" w:rsidRDefault="00CE3BC2" w:rsidP="00290DC8">
            <w:pPr>
              <w:suppressAutoHyphens/>
              <w:jc w:val="center"/>
            </w:pPr>
            <w:r w:rsidRPr="00090E43">
              <w:t>А.В. Половников</w:t>
            </w:r>
          </w:p>
        </w:tc>
      </w:tr>
      <w:tr w:rsidR="00CE3BC2" w:rsidRPr="00090E43" w:rsidTr="00290DC8">
        <w:trPr>
          <w:jc w:val="center"/>
        </w:trPr>
        <w:tc>
          <w:tcPr>
            <w:tcW w:w="1000" w:type="dxa"/>
          </w:tcPr>
          <w:p w:rsidR="00CE3BC2" w:rsidRPr="00090E43" w:rsidRDefault="00CE3BC2" w:rsidP="00CE3BC2">
            <w:pPr>
              <w:numPr>
                <w:ilvl w:val="0"/>
                <w:numId w:val="8"/>
              </w:numPr>
              <w:suppressAutoHyphens/>
              <w:jc w:val="center"/>
            </w:pPr>
          </w:p>
        </w:tc>
        <w:tc>
          <w:tcPr>
            <w:tcW w:w="5767" w:type="dxa"/>
          </w:tcPr>
          <w:p w:rsidR="00CE3BC2" w:rsidRPr="00090E43" w:rsidRDefault="00CE3BC2" w:rsidP="00290DC8">
            <w:pPr>
              <w:suppressAutoHyphens/>
            </w:pPr>
            <w:r w:rsidRPr="00090E43">
              <w:t>Главный инженер проекта</w:t>
            </w:r>
          </w:p>
        </w:tc>
        <w:tc>
          <w:tcPr>
            <w:tcW w:w="2470" w:type="dxa"/>
          </w:tcPr>
          <w:p w:rsidR="00CE3BC2" w:rsidRPr="00090E43" w:rsidRDefault="00CE3BC2" w:rsidP="00290DC8">
            <w:pPr>
              <w:suppressAutoHyphens/>
              <w:jc w:val="center"/>
            </w:pPr>
            <w:r w:rsidRPr="00090E43">
              <w:t>Е.В. Александрова</w:t>
            </w:r>
          </w:p>
        </w:tc>
      </w:tr>
      <w:tr w:rsidR="00CE3BC2" w:rsidRPr="00090E43" w:rsidTr="00290DC8">
        <w:trPr>
          <w:jc w:val="center"/>
        </w:trPr>
        <w:tc>
          <w:tcPr>
            <w:tcW w:w="1000" w:type="dxa"/>
          </w:tcPr>
          <w:p w:rsidR="00CE3BC2" w:rsidRPr="00090E43" w:rsidRDefault="00CE3BC2" w:rsidP="00CE3BC2">
            <w:pPr>
              <w:numPr>
                <w:ilvl w:val="0"/>
                <w:numId w:val="8"/>
              </w:numPr>
              <w:suppressAutoHyphens/>
              <w:jc w:val="center"/>
            </w:pPr>
          </w:p>
        </w:tc>
        <w:tc>
          <w:tcPr>
            <w:tcW w:w="5767" w:type="dxa"/>
          </w:tcPr>
          <w:p w:rsidR="00CE3BC2" w:rsidRPr="00090E43" w:rsidRDefault="00CE3BC2" w:rsidP="00290DC8">
            <w:pPr>
              <w:suppressAutoHyphens/>
            </w:pPr>
            <w:r w:rsidRPr="00090E43">
              <w:t xml:space="preserve">Инженер-экономист </w:t>
            </w:r>
          </w:p>
        </w:tc>
        <w:tc>
          <w:tcPr>
            <w:tcW w:w="2470" w:type="dxa"/>
          </w:tcPr>
          <w:p w:rsidR="00CE3BC2" w:rsidRPr="00090E43" w:rsidRDefault="00CE3BC2" w:rsidP="00290DC8">
            <w:pPr>
              <w:suppressAutoHyphens/>
              <w:jc w:val="center"/>
            </w:pPr>
            <w:r w:rsidRPr="00090E43">
              <w:t>И.В. Рассадникова</w:t>
            </w:r>
          </w:p>
        </w:tc>
      </w:tr>
      <w:tr w:rsidR="00CE3BC2" w:rsidRPr="00090E43" w:rsidTr="00290DC8">
        <w:trPr>
          <w:jc w:val="center"/>
        </w:trPr>
        <w:tc>
          <w:tcPr>
            <w:tcW w:w="1000" w:type="dxa"/>
          </w:tcPr>
          <w:p w:rsidR="00CE3BC2" w:rsidRPr="00090E43" w:rsidRDefault="00CE3BC2" w:rsidP="00CE3BC2">
            <w:pPr>
              <w:numPr>
                <w:ilvl w:val="0"/>
                <w:numId w:val="8"/>
              </w:numPr>
              <w:suppressAutoHyphens/>
              <w:jc w:val="center"/>
            </w:pPr>
          </w:p>
        </w:tc>
        <w:tc>
          <w:tcPr>
            <w:tcW w:w="5767" w:type="dxa"/>
          </w:tcPr>
          <w:p w:rsidR="00CE3BC2" w:rsidRPr="00090E43" w:rsidRDefault="00CE3BC2" w:rsidP="00290DC8">
            <w:pPr>
              <w:suppressAutoHyphens/>
            </w:pPr>
            <w:r w:rsidRPr="00090E43">
              <w:t>Инженер-проектировщик</w:t>
            </w:r>
          </w:p>
        </w:tc>
        <w:tc>
          <w:tcPr>
            <w:tcW w:w="2470" w:type="dxa"/>
          </w:tcPr>
          <w:p w:rsidR="00CE3BC2" w:rsidRPr="00090E43" w:rsidRDefault="00CE3BC2" w:rsidP="00290DC8">
            <w:pPr>
              <w:suppressAutoHyphens/>
              <w:jc w:val="center"/>
            </w:pPr>
            <w:r w:rsidRPr="00090E43">
              <w:t>Н.М. Смирнова</w:t>
            </w:r>
          </w:p>
        </w:tc>
      </w:tr>
    </w:tbl>
    <w:p w:rsidR="00CE3BC2" w:rsidRPr="00090E43" w:rsidRDefault="00CE3BC2" w:rsidP="00CE3BC2">
      <w:pPr>
        <w:jc w:val="center"/>
        <w:rPr>
          <w:b/>
          <w:lang w:val="en-US"/>
        </w:rPr>
      </w:pPr>
      <w:r w:rsidRPr="00090E43">
        <w:rPr>
          <w:b/>
        </w:rPr>
        <w:br w:type="page"/>
      </w:r>
      <w:r w:rsidRPr="00090E43">
        <w:rPr>
          <w:b/>
        </w:rPr>
        <w:lastRenderedPageBreak/>
        <w:t>ОГЛАВЛЕНИЕ</w:t>
      </w:r>
    </w:p>
    <w:p w:rsidR="00CE3BC2" w:rsidRPr="00090E43" w:rsidRDefault="00CE3BC2" w:rsidP="00CE3BC2">
      <w:pPr>
        <w:jc w:val="center"/>
        <w:rPr>
          <w:lang w:val="en-US"/>
        </w:rPr>
      </w:pPr>
    </w:p>
    <w:p w:rsidR="00CE3BC2" w:rsidRPr="00A25CF4" w:rsidRDefault="00726263" w:rsidP="00CE3BC2">
      <w:pPr>
        <w:pStyle w:val="14"/>
        <w:tabs>
          <w:tab w:val="right" w:leader="dot" w:pos="9627"/>
        </w:tabs>
        <w:rPr>
          <w:rFonts w:ascii="Calibri" w:hAnsi="Calibri"/>
          <w:b w:val="0"/>
          <w:bCs w:val="0"/>
          <w:caps w:val="0"/>
          <w:noProof/>
          <w:sz w:val="22"/>
          <w:szCs w:val="22"/>
        </w:rPr>
      </w:pPr>
      <w:r w:rsidRPr="00726263">
        <w:rPr>
          <w:b w:val="0"/>
          <w:bCs w:val="0"/>
          <w:caps w:val="0"/>
        </w:rPr>
        <w:fldChar w:fldCharType="begin"/>
      </w:r>
      <w:r w:rsidR="00CE3BC2" w:rsidRPr="00090E43">
        <w:rPr>
          <w:b w:val="0"/>
          <w:bCs w:val="0"/>
          <w:caps w:val="0"/>
        </w:rPr>
        <w:instrText xml:space="preserve"> TOC \o "1-2" \h \z \u </w:instrText>
      </w:r>
      <w:r w:rsidRPr="00726263">
        <w:rPr>
          <w:b w:val="0"/>
          <w:bCs w:val="0"/>
          <w:caps w:val="0"/>
        </w:rPr>
        <w:fldChar w:fldCharType="separate"/>
      </w:r>
      <w:hyperlink w:anchor="_Toc35357680" w:history="1">
        <w:r w:rsidR="00CE3BC2" w:rsidRPr="00A25CF4">
          <w:rPr>
            <w:rStyle w:val="af1"/>
            <w:b w:val="0"/>
            <w:noProof/>
          </w:rPr>
          <w:t>Часть I. Порядок применения Правил землепользования и застройки Сычевского городского поселения Сычевского района Смоленской области</w:t>
        </w:r>
        <w:r w:rsidR="00CE3BC2" w:rsidRPr="00A25CF4">
          <w:rPr>
            <w:b w:val="0"/>
            <w:noProof/>
            <w:webHidden/>
          </w:rPr>
          <w:tab/>
        </w:r>
        <w:r w:rsidRPr="00A25CF4">
          <w:rPr>
            <w:b w:val="0"/>
            <w:noProof/>
            <w:webHidden/>
          </w:rPr>
          <w:fldChar w:fldCharType="begin"/>
        </w:r>
        <w:r w:rsidR="00CE3BC2" w:rsidRPr="00A25CF4">
          <w:rPr>
            <w:b w:val="0"/>
            <w:noProof/>
            <w:webHidden/>
          </w:rPr>
          <w:instrText xml:space="preserve"> PAGEREF _Toc35357680 \h </w:instrText>
        </w:r>
        <w:r w:rsidRPr="00A25CF4">
          <w:rPr>
            <w:b w:val="0"/>
            <w:noProof/>
            <w:webHidden/>
          </w:rPr>
        </w:r>
        <w:r w:rsidRPr="00A25CF4">
          <w:rPr>
            <w:b w:val="0"/>
            <w:noProof/>
            <w:webHidden/>
          </w:rPr>
          <w:fldChar w:fldCharType="separate"/>
        </w:r>
        <w:r w:rsidR="00AB19B6">
          <w:rPr>
            <w:b w:val="0"/>
            <w:noProof/>
            <w:webHidden/>
          </w:rPr>
          <w:t>7</w:t>
        </w:r>
        <w:r w:rsidRPr="00A25CF4">
          <w:rPr>
            <w:b w:val="0"/>
            <w:noProof/>
            <w:webHidden/>
          </w:rPr>
          <w:fldChar w:fldCharType="end"/>
        </w:r>
      </w:hyperlink>
    </w:p>
    <w:p w:rsidR="00CE3BC2" w:rsidRPr="00A25CF4" w:rsidRDefault="00726263" w:rsidP="00CE3BC2">
      <w:pPr>
        <w:pStyle w:val="14"/>
        <w:tabs>
          <w:tab w:val="right" w:leader="dot" w:pos="9627"/>
        </w:tabs>
        <w:rPr>
          <w:rFonts w:ascii="Calibri" w:hAnsi="Calibri"/>
          <w:b w:val="0"/>
          <w:bCs w:val="0"/>
          <w:caps w:val="0"/>
          <w:noProof/>
          <w:sz w:val="22"/>
          <w:szCs w:val="22"/>
        </w:rPr>
      </w:pPr>
      <w:hyperlink w:anchor="_Toc35357681" w:history="1">
        <w:r w:rsidR="00CE3BC2" w:rsidRPr="00A25CF4">
          <w:rPr>
            <w:rStyle w:val="af1"/>
            <w:b w:val="0"/>
            <w:noProof/>
          </w:rPr>
          <w:t>ВВЕДЕНИЕ</w:t>
        </w:r>
        <w:r w:rsidR="00CE3BC2" w:rsidRPr="00A25CF4">
          <w:rPr>
            <w:b w:val="0"/>
            <w:noProof/>
            <w:webHidden/>
          </w:rPr>
          <w:tab/>
        </w:r>
        <w:r w:rsidRPr="00A25CF4">
          <w:rPr>
            <w:b w:val="0"/>
            <w:noProof/>
            <w:webHidden/>
          </w:rPr>
          <w:fldChar w:fldCharType="begin"/>
        </w:r>
        <w:r w:rsidR="00CE3BC2" w:rsidRPr="00A25CF4">
          <w:rPr>
            <w:b w:val="0"/>
            <w:noProof/>
            <w:webHidden/>
          </w:rPr>
          <w:instrText xml:space="preserve"> PAGEREF _Toc35357681 \h </w:instrText>
        </w:r>
        <w:r w:rsidRPr="00A25CF4">
          <w:rPr>
            <w:b w:val="0"/>
            <w:noProof/>
            <w:webHidden/>
          </w:rPr>
        </w:r>
        <w:r w:rsidRPr="00A25CF4">
          <w:rPr>
            <w:b w:val="0"/>
            <w:noProof/>
            <w:webHidden/>
          </w:rPr>
          <w:fldChar w:fldCharType="separate"/>
        </w:r>
        <w:r w:rsidR="00AB19B6">
          <w:rPr>
            <w:b w:val="0"/>
            <w:noProof/>
            <w:webHidden/>
          </w:rPr>
          <w:t>7</w:t>
        </w:r>
        <w:r w:rsidRPr="00A25CF4">
          <w:rPr>
            <w:b w:val="0"/>
            <w:noProof/>
            <w:webHidden/>
          </w:rPr>
          <w:fldChar w:fldCharType="end"/>
        </w:r>
      </w:hyperlink>
    </w:p>
    <w:p w:rsidR="00CE3BC2" w:rsidRPr="00A25CF4" w:rsidRDefault="00726263" w:rsidP="00CE3BC2">
      <w:pPr>
        <w:pStyle w:val="14"/>
        <w:tabs>
          <w:tab w:val="right" w:leader="dot" w:pos="9627"/>
        </w:tabs>
        <w:rPr>
          <w:rFonts w:ascii="Calibri" w:hAnsi="Calibri"/>
          <w:b w:val="0"/>
          <w:bCs w:val="0"/>
          <w:caps w:val="0"/>
          <w:noProof/>
          <w:sz w:val="22"/>
          <w:szCs w:val="22"/>
        </w:rPr>
      </w:pPr>
      <w:hyperlink w:anchor="_Toc35357682" w:history="1">
        <w:r w:rsidR="00CE3BC2" w:rsidRPr="00A25CF4">
          <w:rPr>
            <w:rStyle w:val="af1"/>
            <w:b w:val="0"/>
            <w:noProof/>
          </w:rPr>
          <w:t>ГЛАВА 1. ОБЩИЕ ПОЛОЖЕНИЯ</w:t>
        </w:r>
        <w:r w:rsidR="00CE3BC2" w:rsidRPr="00A25CF4">
          <w:rPr>
            <w:b w:val="0"/>
            <w:noProof/>
            <w:webHidden/>
          </w:rPr>
          <w:tab/>
        </w:r>
        <w:r w:rsidRPr="00A25CF4">
          <w:rPr>
            <w:b w:val="0"/>
            <w:noProof/>
            <w:webHidden/>
          </w:rPr>
          <w:fldChar w:fldCharType="begin"/>
        </w:r>
        <w:r w:rsidR="00CE3BC2" w:rsidRPr="00A25CF4">
          <w:rPr>
            <w:b w:val="0"/>
            <w:noProof/>
            <w:webHidden/>
          </w:rPr>
          <w:instrText xml:space="preserve"> PAGEREF _Toc35357682 \h </w:instrText>
        </w:r>
        <w:r w:rsidRPr="00A25CF4">
          <w:rPr>
            <w:b w:val="0"/>
            <w:noProof/>
            <w:webHidden/>
          </w:rPr>
        </w:r>
        <w:r w:rsidRPr="00A25CF4">
          <w:rPr>
            <w:b w:val="0"/>
            <w:noProof/>
            <w:webHidden/>
          </w:rPr>
          <w:fldChar w:fldCharType="separate"/>
        </w:r>
        <w:r w:rsidR="00AB19B6">
          <w:rPr>
            <w:b w:val="0"/>
            <w:noProof/>
            <w:webHidden/>
          </w:rPr>
          <w:t>7</w:t>
        </w:r>
        <w:r w:rsidRPr="00A25CF4">
          <w:rPr>
            <w:b w:val="0"/>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683" w:history="1">
        <w:r w:rsidR="00CE3BC2" w:rsidRPr="00A25CF4">
          <w:rPr>
            <w:rStyle w:val="af1"/>
            <w:noProof/>
          </w:rPr>
          <w:t>Статья 1. Цели разработки правил землепользования и застройки Сычевского городского поселения Сычевского района Смоленской области. Основные понятия, используемые в настоящих Правилах землепользования и застройки Сычевского городского поселения Сычевского района Смоленской области</w:t>
        </w:r>
        <w:r w:rsidR="00CE3BC2" w:rsidRPr="00A25CF4">
          <w:rPr>
            <w:noProof/>
            <w:webHidden/>
          </w:rPr>
          <w:tab/>
        </w:r>
        <w:r w:rsidRPr="00A25CF4">
          <w:rPr>
            <w:noProof/>
            <w:webHidden/>
          </w:rPr>
          <w:fldChar w:fldCharType="begin"/>
        </w:r>
        <w:r w:rsidR="00CE3BC2" w:rsidRPr="00A25CF4">
          <w:rPr>
            <w:noProof/>
            <w:webHidden/>
          </w:rPr>
          <w:instrText xml:space="preserve"> PAGEREF _Toc35357683 \h </w:instrText>
        </w:r>
        <w:r w:rsidRPr="00A25CF4">
          <w:rPr>
            <w:noProof/>
            <w:webHidden/>
          </w:rPr>
        </w:r>
        <w:r w:rsidRPr="00A25CF4">
          <w:rPr>
            <w:noProof/>
            <w:webHidden/>
          </w:rPr>
          <w:fldChar w:fldCharType="separate"/>
        </w:r>
        <w:r w:rsidR="00AB19B6">
          <w:rPr>
            <w:noProof/>
            <w:webHidden/>
          </w:rPr>
          <w:t>7</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684" w:history="1">
        <w:r w:rsidR="00CE3BC2" w:rsidRPr="00A25CF4">
          <w:rPr>
            <w:rStyle w:val="af1"/>
            <w:noProof/>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00CE3BC2" w:rsidRPr="00A25CF4">
          <w:rPr>
            <w:noProof/>
            <w:webHidden/>
          </w:rPr>
          <w:tab/>
        </w:r>
        <w:r w:rsidRPr="00A25CF4">
          <w:rPr>
            <w:noProof/>
            <w:webHidden/>
          </w:rPr>
          <w:fldChar w:fldCharType="begin"/>
        </w:r>
        <w:r w:rsidR="00CE3BC2" w:rsidRPr="00A25CF4">
          <w:rPr>
            <w:noProof/>
            <w:webHidden/>
          </w:rPr>
          <w:instrText xml:space="preserve"> PAGEREF _Toc35357684 \h </w:instrText>
        </w:r>
        <w:r w:rsidRPr="00A25CF4">
          <w:rPr>
            <w:noProof/>
            <w:webHidden/>
          </w:rPr>
        </w:r>
        <w:r w:rsidRPr="00A25CF4">
          <w:rPr>
            <w:noProof/>
            <w:webHidden/>
          </w:rPr>
          <w:fldChar w:fldCharType="separate"/>
        </w:r>
        <w:r w:rsidR="00AB19B6">
          <w:rPr>
            <w:noProof/>
            <w:webHidden/>
          </w:rPr>
          <w:t>9</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685" w:history="1">
        <w:r w:rsidR="00CE3BC2" w:rsidRPr="00A25CF4">
          <w:rPr>
            <w:rStyle w:val="af1"/>
            <w:noProof/>
          </w:rPr>
          <w:t>Статья 3. Соотношение Правил землепользования и застройки Сычевского городского поселения Сычевского района Смоленской области с Генеральным планом Сычевского городского поселения Сычевского района Смоленской области и документацией по планировке территории.</w:t>
        </w:r>
        <w:r w:rsidR="00CE3BC2" w:rsidRPr="00A25CF4">
          <w:rPr>
            <w:noProof/>
            <w:webHidden/>
          </w:rPr>
          <w:tab/>
        </w:r>
        <w:r w:rsidRPr="00A25CF4">
          <w:rPr>
            <w:noProof/>
            <w:webHidden/>
          </w:rPr>
          <w:fldChar w:fldCharType="begin"/>
        </w:r>
        <w:r w:rsidR="00CE3BC2" w:rsidRPr="00A25CF4">
          <w:rPr>
            <w:noProof/>
            <w:webHidden/>
          </w:rPr>
          <w:instrText xml:space="preserve"> PAGEREF _Toc35357685 \h </w:instrText>
        </w:r>
        <w:r w:rsidRPr="00A25CF4">
          <w:rPr>
            <w:noProof/>
            <w:webHidden/>
          </w:rPr>
        </w:r>
        <w:r w:rsidRPr="00A25CF4">
          <w:rPr>
            <w:noProof/>
            <w:webHidden/>
          </w:rPr>
          <w:fldChar w:fldCharType="separate"/>
        </w:r>
        <w:r w:rsidR="00AB19B6">
          <w:rPr>
            <w:noProof/>
            <w:webHidden/>
          </w:rPr>
          <w:t>9</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686" w:history="1">
        <w:r w:rsidR="00CE3BC2" w:rsidRPr="00A25CF4">
          <w:rPr>
            <w:rStyle w:val="af1"/>
            <w:noProof/>
          </w:rPr>
          <w:t>Статья 4. Застройщики. Заказчики</w:t>
        </w:r>
        <w:r w:rsidR="00CE3BC2" w:rsidRPr="00A25CF4">
          <w:rPr>
            <w:noProof/>
            <w:webHidden/>
          </w:rPr>
          <w:tab/>
        </w:r>
        <w:r w:rsidRPr="00A25CF4">
          <w:rPr>
            <w:noProof/>
            <w:webHidden/>
          </w:rPr>
          <w:fldChar w:fldCharType="begin"/>
        </w:r>
        <w:r w:rsidR="00CE3BC2" w:rsidRPr="00A25CF4">
          <w:rPr>
            <w:noProof/>
            <w:webHidden/>
          </w:rPr>
          <w:instrText xml:space="preserve"> PAGEREF _Toc35357686 \h </w:instrText>
        </w:r>
        <w:r w:rsidRPr="00A25CF4">
          <w:rPr>
            <w:noProof/>
            <w:webHidden/>
          </w:rPr>
        </w:r>
        <w:r w:rsidRPr="00A25CF4">
          <w:rPr>
            <w:noProof/>
            <w:webHidden/>
          </w:rPr>
          <w:fldChar w:fldCharType="separate"/>
        </w:r>
        <w:r w:rsidR="00AB19B6">
          <w:rPr>
            <w:noProof/>
            <w:webHidden/>
          </w:rPr>
          <w:t>9</w:t>
        </w:r>
        <w:r w:rsidRPr="00A25CF4">
          <w:rPr>
            <w:noProof/>
            <w:webHidden/>
          </w:rPr>
          <w:fldChar w:fldCharType="end"/>
        </w:r>
      </w:hyperlink>
    </w:p>
    <w:p w:rsidR="00CE3BC2" w:rsidRPr="00A25CF4" w:rsidRDefault="00726263" w:rsidP="00CE3BC2">
      <w:pPr>
        <w:pStyle w:val="14"/>
        <w:tabs>
          <w:tab w:val="right" w:leader="dot" w:pos="9627"/>
        </w:tabs>
        <w:rPr>
          <w:rFonts w:ascii="Calibri" w:hAnsi="Calibri"/>
          <w:b w:val="0"/>
          <w:bCs w:val="0"/>
          <w:caps w:val="0"/>
          <w:noProof/>
          <w:sz w:val="22"/>
          <w:szCs w:val="22"/>
        </w:rPr>
      </w:pPr>
      <w:hyperlink w:anchor="_Toc35357687" w:history="1">
        <w:r w:rsidR="00CE3BC2" w:rsidRPr="00A25CF4">
          <w:rPr>
            <w:rStyle w:val="af1"/>
            <w:b w:val="0"/>
            <w:noProof/>
          </w:rPr>
          <w:t>ГЛАВА 2. ПОЛОЖЕНИЯ О РЕГУЛИРОВАНИИ ЗЕМЛЕПОЛЬЗОВАНИЯ И ЗАСТРОЙКИ ОРГАНАМИ МЕСТНОГО САМОУПРАВЛЕНИЯ</w:t>
        </w:r>
        <w:r w:rsidR="00CE3BC2" w:rsidRPr="00A25CF4">
          <w:rPr>
            <w:b w:val="0"/>
            <w:noProof/>
            <w:webHidden/>
          </w:rPr>
          <w:tab/>
        </w:r>
        <w:r w:rsidRPr="00A25CF4">
          <w:rPr>
            <w:b w:val="0"/>
            <w:noProof/>
            <w:webHidden/>
          </w:rPr>
          <w:fldChar w:fldCharType="begin"/>
        </w:r>
        <w:r w:rsidR="00CE3BC2" w:rsidRPr="00A25CF4">
          <w:rPr>
            <w:b w:val="0"/>
            <w:noProof/>
            <w:webHidden/>
          </w:rPr>
          <w:instrText xml:space="preserve"> PAGEREF _Toc35357687 \h </w:instrText>
        </w:r>
        <w:r w:rsidRPr="00A25CF4">
          <w:rPr>
            <w:b w:val="0"/>
            <w:noProof/>
            <w:webHidden/>
          </w:rPr>
        </w:r>
        <w:r w:rsidRPr="00A25CF4">
          <w:rPr>
            <w:b w:val="0"/>
            <w:noProof/>
            <w:webHidden/>
          </w:rPr>
          <w:fldChar w:fldCharType="separate"/>
        </w:r>
        <w:r w:rsidR="00AB19B6">
          <w:rPr>
            <w:b w:val="0"/>
            <w:noProof/>
            <w:webHidden/>
          </w:rPr>
          <w:t>10</w:t>
        </w:r>
        <w:r w:rsidRPr="00A25CF4">
          <w:rPr>
            <w:b w:val="0"/>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688" w:history="1">
        <w:r w:rsidR="00CE3BC2" w:rsidRPr="00A25CF4">
          <w:rPr>
            <w:rStyle w:val="af1"/>
            <w:noProof/>
          </w:rPr>
          <w:t>Статья 5. Полномочия органов и должностных лиц местного самоуправления в области землепользования и застройки.</w:t>
        </w:r>
        <w:r w:rsidR="00CE3BC2" w:rsidRPr="00A25CF4">
          <w:rPr>
            <w:noProof/>
            <w:webHidden/>
          </w:rPr>
          <w:tab/>
        </w:r>
        <w:r w:rsidRPr="00A25CF4">
          <w:rPr>
            <w:noProof/>
            <w:webHidden/>
          </w:rPr>
          <w:fldChar w:fldCharType="begin"/>
        </w:r>
        <w:r w:rsidR="00CE3BC2" w:rsidRPr="00A25CF4">
          <w:rPr>
            <w:noProof/>
            <w:webHidden/>
          </w:rPr>
          <w:instrText xml:space="preserve"> PAGEREF _Toc35357688 \h </w:instrText>
        </w:r>
        <w:r w:rsidRPr="00A25CF4">
          <w:rPr>
            <w:noProof/>
            <w:webHidden/>
          </w:rPr>
        </w:r>
        <w:r w:rsidRPr="00A25CF4">
          <w:rPr>
            <w:noProof/>
            <w:webHidden/>
          </w:rPr>
          <w:fldChar w:fldCharType="separate"/>
        </w:r>
        <w:r w:rsidR="00AB19B6">
          <w:rPr>
            <w:noProof/>
            <w:webHidden/>
          </w:rPr>
          <w:t>10</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689" w:history="1">
        <w:r w:rsidR="00CE3BC2" w:rsidRPr="00A25CF4">
          <w:rPr>
            <w:rStyle w:val="af1"/>
            <w:noProof/>
          </w:rPr>
          <w:t>Статья 6. Комиссия по землепользованию и застройке.</w:t>
        </w:r>
        <w:r w:rsidR="00CE3BC2" w:rsidRPr="00A25CF4">
          <w:rPr>
            <w:noProof/>
            <w:webHidden/>
          </w:rPr>
          <w:tab/>
        </w:r>
        <w:r w:rsidRPr="00A25CF4">
          <w:rPr>
            <w:noProof/>
            <w:webHidden/>
          </w:rPr>
          <w:fldChar w:fldCharType="begin"/>
        </w:r>
        <w:r w:rsidR="00CE3BC2" w:rsidRPr="00A25CF4">
          <w:rPr>
            <w:noProof/>
            <w:webHidden/>
          </w:rPr>
          <w:instrText xml:space="preserve"> PAGEREF _Toc35357689 \h </w:instrText>
        </w:r>
        <w:r w:rsidRPr="00A25CF4">
          <w:rPr>
            <w:noProof/>
            <w:webHidden/>
          </w:rPr>
        </w:r>
        <w:r w:rsidRPr="00A25CF4">
          <w:rPr>
            <w:noProof/>
            <w:webHidden/>
          </w:rPr>
          <w:fldChar w:fldCharType="separate"/>
        </w:r>
        <w:r w:rsidR="00AB19B6">
          <w:rPr>
            <w:noProof/>
            <w:webHidden/>
          </w:rPr>
          <w:t>11</w:t>
        </w:r>
        <w:r w:rsidRPr="00A25CF4">
          <w:rPr>
            <w:noProof/>
            <w:webHidden/>
          </w:rPr>
          <w:fldChar w:fldCharType="end"/>
        </w:r>
      </w:hyperlink>
    </w:p>
    <w:p w:rsidR="00CE3BC2" w:rsidRPr="00A25CF4" w:rsidRDefault="00726263" w:rsidP="00CE3BC2">
      <w:pPr>
        <w:pStyle w:val="14"/>
        <w:tabs>
          <w:tab w:val="right" w:leader="dot" w:pos="9627"/>
        </w:tabs>
        <w:rPr>
          <w:rFonts w:ascii="Calibri" w:hAnsi="Calibri"/>
          <w:b w:val="0"/>
          <w:bCs w:val="0"/>
          <w:caps w:val="0"/>
          <w:noProof/>
          <w:sz w:val="22"/>
          <w:szCs w:val="22"/>
        </w:rPr>
      </w:pPr>
      <w:hyperlink w:anchor="_Toc35357690" w:history="1">
        <w:r w:rsidR="00CE3BC2" w:rsidRPr="00A25CF4">
          <w:rPr>
            <w:rStyle w:val="af1"/>
            <w:b w:val="0"/>
            <w:noProof/>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r w:rsidR="00CE3BC2" w:rsidRPr="00A25CF4">
          <w:rPr>
            <w:b w:val="0"/>
            <w:noProof/>
            <w:webHidden/>
          </w:rPr>
          <w:tab/>
        </w:r>
        <w:r w:rsidRPr="00A25CF4">
          <w:rPr>
            <w:b w:val="0"/>
            <w:noProof/>
            <w:webHidden/>
          </w:rPr>
          <w:fldChar w:fldCharType="begin"/>
        </w:r>
        <w:r w:rsidR="00CE3BC2" w:rsidRPr="00A25CF4">
          <w:rPr>
            <w:b w:val="0"/>
            <w:noProof/>
            <w:webHidden/>
          </w:rPr>
          <w:instrText xml:space="preserve"> PAGEREF _Toc35357690 \h </w:instrText>
        </w:r>
        <w:r w:rsidRPr="00A25CF4">
          <w:rPr>
            <w:b w:val="0"/>
            <w:noProof/>
            <w:webHidden/>
          </w:rPr>
        </w:r>
        <w:r w:rsidRPr="00A25CF4">
          <w:rPr>
            <w:b w:val="0"/>
            <w:noProof/>
            <w:webHidden/>
          </w:rPr>
          <w:fldChar w:fldCharType="separate"/>
        </w:r>
        <w:r w:rsidR="00AB19B6">
          <w:rPr>
            <w:b w:val="0"/>
            <w:noProof/>
            <w:webHidden/>
          </w:rPr>
          <w:t>12</w:t>
        </w:r>
        <w:r w:rsidRPr="00A25CF4">
          <w:rPr>
            <w:b w:val="0"/>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691" w:history="1">
        <w:r w:rsidR="00CE3BC2" w:rsidRPr="00A25CF4">
          <w:rPr>
            <w:rStyle w:val="af1"/>
            <w:noProof/>
          </w:rPr>
          <w:t>Статья 7. Градостроительная подготовка земельных участков в целях предоставления заинтересованным лицам для строительства</w:t>
        </w:r>
        <w:r w:rsidR="00CE3BC2" w:rsidRPr="00A25CF4">
          <w:rPr>
            <w:noProof/>
            <w:webHidden/>
          </w:rPr>
          <w:tab/>
        </w:r>
        <w:r w:rsidRPr="00A25CF4">
          <w:rPr>
            <w:noProof/>
            <w:webHidden/>
          </w:rPr>
          <w:fldChar w:fldCharType="begin"/>
        </w:r>
        <w:r w:rsidR="00CE3BC2" w:rsidRPr="00A25CF4">
          <w:rPr>
            <w:noProof/>
            <w:webHidden/>
          </w:rPr>
          <w:instrText xml:space="preserve"> PAGEREF _Toc35357691 \h </w:instrText>
        </w:r>
        <w:r w:rsidRPr="00A25CF4">
          <w:rPr>
            <w:noProof/>
            <w:webHidden/>
          </w:rPr>
        </w:r>
        <w:r w:rsidRPr="00A25CF4">
          <w:rPr>
            <w:noProof/>
            <w:webHidden/>
          </w:rPr>
          <w:fldChar w:fldCharType="separate"/>
        </w:r>
        <w:r w:rsidR="00AB19B6">
          <w:rPr>
            <w:noProof/>
            <w:webHidden/>
          </w:rPr>
          <w:t>12</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692" w:history="1">
        <w:r w:rsidR="00CE3BC2" w:rsidRPr="00A25CF4">
          <w:rPr>
            <w:rStyle w:val="af1"/>
            <w:noProof/>
          </w:rPr>
          <w:t>Статья 8. Основания и условия изъятия земельных участков для муниципальных нужд</w:t>
        </w:r>
        <w:r w:rsidR="00CE3BC2" w:rsidRPr="00A25CF4">
          <w:rPr>
            <w:noProof/>
            <w:webHidden/>
          </w:rPr>
          <w:tab/>
        </w:r>
        <w:r w:rsidRPr="00A25CF4">
          <w:rPr>
            <w:noProof/>
            <w:webHidden/>
          </w:rPr>
          <w:fldChar w:fldCharType="begin"/>
        </w:r>
        <w:r w:rsidR="00CE3BC2" w:rsidRPr="00A25CF4">
          <w:rPr>
            <w:noProof/>
            <w:webHidden/>
          </w:rPr>
          <w:instrText xml:space="preserve"> PAGEREF _Toc35357692 \h </w:instrText>
        </w:r>
        <w:r w:rsidRPr="00A25CF4">
          <w:rPr>
            <w:noProof/>
            <w:webHidden/>
          </w:rPr>
        </w:r>
        <w:r w:rsidRPr="00A25CF4">
          <w:rPr>
            <w:noProof/>
            <w:webHidden/>
          </w:rPr>
          <w:fldChar w:fldCharType="separate"/>
        </w:r>
        <w:r w:rsidR="00AB19B6">
          <w:rPr>
            <w:noProof/>
            <w:webHidden/>
          </w:rPr>
          <w:t>12</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693" w:history="1">
        <w:r w:rsidR="00CE3BC2" w:rsidRPr="00A25CF4">
          <w:rPr>
            <w:rStyle w:val="af1"/>
            <w:noProof/>
          </w:rPr>
          <w:t>Статья 9. Резервирование земель для муниципальных нужд.</w:t>
        </w:r>
        <w:r w:rsidR="00CE3BC2" w:rsidRPr="00A25CF4">
          <w:rPr>
            <w:noProof/>
            <w:webHidden/>
          </w:rPr>
          <w:tab/>
        </w:r>
        <w:r w:rsidRPr="00A25CF4">
          <w:rPr>
            <w:noProof/>
            <w:webHidden/>
          </w:rPr>
          <w:fldChar w:fldCharType="begin"/>
        </w:r>
        <w:r w:rsidR="00CE3BC2" w:rsidRPr="00A25CF4">
          <w:rPr>
            <w:noProof/>
            <w:webHidden/>
          </w:rPr>
          <w:instrText xml:space="preserve"> PAGEREF _Toc35357693 \h </w:instrText>
        </w:r>
        <w:r w:rsidRPr="00A25CF4">
          <w:rPr>
            <w:noProof/>
            <w:webHidden/>
          </w:rPr>
        </w:r>
        <w:r w:rsidRPr="00A25CF4">
          <w:rPr>
            <w:noProof/>
            <w:webHidden/>
          </w:rPr>
          <w:fldChar w:fldCharType="separate"/>
        </w:r>
        <w:r w:rsidR="00AB19B6">
          <w:rPr>
            <w:noProof/>
            <w:webHidden/>
          </w:rPr>
          <w:t>13</w:t>
        </w:r>
        <w:r w:rsidRPr="00A25CF4">
          <w:rPr>
            <w:noProof/>
            <w:webHidden/>
          </w:rPr>
          <w:fldChar w:fldCharType="end"/>
        </w:r>
      </w:hyperlink>
    </w:p>
    <w:p w:rsidR="00CE3BC2" w:rsidRPr="00A25CF4" w:rsidRDefault="00726263" w:rsidP="00CE3BC2">
      <w:pPr>
        <w:pStyle w:val="14"/>
        <w:tabs>
          <w:tab w:val="right" w:leader="dot" w:pos="9627"/>
        </w:tabs>
        <w:rPr>
          <w:rFonts w:ascii="Calibri" w:hAnsi="Calibri"/>
          <w:b w:val="0"/>
          <w:bCs w:val="0"/>
          <w:caps w:val="0"/>
          <w:noProof/>
          <w:sz w:val="22"/>
          <w:szCs w:val="22"/>
        </w:rPr>
      </w:pPr>
      <w:hyperlink w:anchor="_Toc35357694" w:history="1">
        <w:r w:rsidR="00CE3BC2" w:rsidRPr="00A25CF4">
          <w:rPr>
            <w:rStyle w:val="af1"/>
            <w:b w:val="0"/>
            <w:noProof/>
          </w:rPr>
          <w:t>ГЛАВА 4. ПОЛОЖЕНИЯ О ПОДГОТОВКЕ ДОКУМЕНТАЦИИ ПО ПЛАНИРОВКЕ ТЕРРИТОРИИ ОРГАНАМИ МЕСТНОГО САМОУПРАВЛЕНИЯ</w:t>
        </w:r>
        <w:r w:rsidR="00CE3BC2" w:rsidRPr="00A25CF4">
          <w:rPr>
            <w:b w:val="0"/>
            <w:noProof/>
            <w:webHidden/>
          </w:rPr>
          <w:tab/>
        </w:r>
        <w:r w:rsidRPr="00A25CF4">
          <w:rPr>
            <w:b w:val="0"/>
            <w:noProof/>
            <w:webHidden/>
          </w:rPr>
          <w:fldChar w:fldCharType="begin"/>
        </w:r>
        <w:r w:rsidR="00CE3BC2" w:rsidRPr="00A25CF4">
          <w:rPr>
            <w:b w:val="0"/>
            <w:noProof/>
            <w:webHidden/>
          </w:rPr>
          <w:instrText xml:space="preserve"> PAGEREF _Toc35357694 \h </w:instrText>
        </w:r>
        <w:r w:rsidRPr="00A25CF4">
          <w:rPr>
            <w:b w:val="0"/>
            <w:noProof/>
            <w:webHidden/>
          </w:rPr>
        </w:r>
        <w:r w:rsidRPr="00A25CF4">
          <w:rPr>
            <w:b w:val="0"/>
            <w:noProof/>
            <w:webHidden/>
          </w:rPr>
          <w:fldChar w:fldCharType="separate"/>
        </w:r>
        <w:r w:rsidR="00AB19B6">
          <w:rPr>
            <w:b w:val="0"/>
            <w:noProof/>
            <w:webHidden/>
          </w:rPr>
          <w:t>14</w:t>
        </w:r>
        <w:r w:rsidRPr="00A25CF4">
          <w:rPr>
            <w:b w:val="0"/>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695" w:history="1">
        <w:r w:rsidR="00CE3BC2" w:rsidRPr="00A25CF4">
          <w:rPr>
            <w:rStyle w:val="af1"/>
            <w:noProof/>
          </w:rPr>
          <w:t>Статья 10. Общие положения о планировке территории</w:t>
        </w:r>
        <w:r w:rsidR="00CE3BC2" w:rsidRPr="00A25CF4">
          <w:rPr>
            <w:noProof/>
            <w:webHidden/>
          </w:rPr>
          <w:tab/>
        </w:r>
        <w:r w:rsidRPr="00A25CF4">
          <w:rPr>
            <w:noProof/>
            <w:webHidden/>
          </w:rPr>
          <w:fldChar w:fldCharType="begin"/>
        </w:r>
        <w:r w:rsidR="00CE3BC2" w:rsidRPr="00A25CF4">
          <w:rPr>
            <w:noProof/>
            <w:webHidden/>
          </w:rPr>
          <w:instrText xml:space="preserve"> PAGEREF _Toc35357695 \h </w:instrText>
        </w:r>
        <w:r w:rsidRPr="00A25CF4">
          <w:rPr>
            <w:noProof/>
            <w:webHidden/>
          </w:rPr>
        </w:r>
        <w:r w:rsidRPr="00A25CF4">
          <w:rPr>
            <w:noProof/>
            <w:webHidden/>
          </w:rPr>
          <w:fldChar w:fldCharType="separate"/>
        </w:r>
        <w:r w:rsidR="00AB19B6">
          <w:rPr>
            <w:noProof/>
            <w:webHidden/>
          </w:rPr>
          <w:t>14</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696" w:history="1">
        <w:r w:rsidR="00CE3BC2" w:rsidRPr="00A25CF4">
          <w:rPr>
            <w:rStyle w:val="af1"/>
            <w:noProof/>
          </w:rPr>
          <w:t>Статья 11. Подготовка документации по планировке территории</w:t>
        </w:r>
        <w:r w:rsidR="00CE3BC2" w:rsidRPr="00A25CF4">
          <w:rPr>
            <w:noProof/>
            <w:webHidden/>
          </w:rPr>
          <w:tab/>
        </w:r>
        <w:r w:rsidRPr="00A25CF4">
          <w:rPr>
            <w:noProof/>
            <w:webHidden/>
          </w:rPr>
          <w:fldChar w:fldCharType="begin"/>
        </w:r>
        <w:r w:rsidR="00CE3BC2" w:rsidRPr="00A25CF4">
          <w:rPr>
            <w:noProof/>
            <w:webHidden/>
          </w:rPr>
          <w:instrText xml:space="preserve"> PAGEREF _Toc35357696 \h </w:instrText>
        </w:r>
        <w:r w:rsidRPr="00A25CF4">
          <w:rPr>
            <w:noProof/>
            <w:webHidden/>
          </w:rPr>
        </w:r>
        <w:r w:rsidRPr="00A25CF4">
          <w:rPr>
            <w:noProof/>
            <w:webHidden/>
          </w:rPr>
          <w:fldChar w:fldCharType="separate"/>
        </w:r>
        <w:r w:rsidR="00AB19B6">
          <w:rPr>
            <w:noProof/>
            <w:webHidden/>
          </w:rPr>
          <w:t>15</w:t>
        </w:r>
        <w:r w:rsidRPr="00A25CF4">
          <w:rPr>
            <w:noProof/>
            <w:webHidden/>
          </w:rPr>
          <w:fldChar w:fldCharType="end"/>
        </w:r>
      </w:hyperlink>
    </w:p>
    <w:p w:rsidR="00CE3BC2" w:rsidRPr="00A25CF4" w:rsidRDefault="00726263" w:rsidP="00CE3BC2">
      <w:pPr>
        <w:pStyle w:val="14"/>
        <w:tabs>
          <w:tab w:val="right" w:leader="dot" w:pos="9627"/>
        </w:tabs>
        <w:rPr>
          <w:rFonts w:ascii="Calibri" w:hAnsi="Calibri"/>
          <w:b w:val="0"/>
          <w:bCs w:val="0"/>
          <w:caps w:val="0"/>
          <w:noProof/>
          <w:sz w:val="22"/>
          <w:szCs w:val="22"/>
        </w:rPr>
      </w:pPr>
      <w:hyperlink w:anchor="_Toc35357697" w:history="1">
        <w:r w:rsidR="00CE3BC2" w:rsidRPr="00A25CF4">
          <w:rPr>
            <w:rStyle w:val="af1"/>
            <w:b w:val="0"/>
            <w:noProof/>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CE3BC2" w:rsidRPr="00A25CF4">
          <w:rPr>
            <w:b w:val="0"/>
            <w:noProof/>
            <w:webHidden/>
          </w:rPr>
          <w:tab/>
        </w:r>
        <w:r w:rsidRPr="00A25CF4">
          <w:rPr>
            <w:b w:val="0"/>
            <w:noProof/>
            <w:webHidden/>
          </w:rPr>
          <w:fldChar w:fldCharType="begin"/>
        </w:r>
        <w:r w:rsidR="00CE3BC2" w:rsidRPr="00A25CF4">
          <w:rPr>
            <w:b w:val="0"/>
            <w:noProof/>
            <w:webHidden/>
          </w:rPr>
          <w:instrText xml:space="preserve"> PAGEREF _Toc35357697 \h </w:instrText>
        </w:r>
        <w:r w:rsidRPr="00A25CF4">
          <w:rPr>
            <w:b w:val="0"/>
            <w:noProof/>
            <w:webHidden/>
          </w:rPr>
        </w:r>
        <w:r w:rsidRPr="00A25CF4">
          <w:rPr>
            <w:b w:val="0"/>
            <w:noProof/>
            <w:webHidden/>
          </w:rPr>
          <w:fldChar w:fldCharType="separate"/>
        </w:r>
        <w:r w:rsidR="00AB19B6">
          <w:rPr>
            <w:b w:val="0"/>
            <w:noProof/>
            <w:webHidden/>
          </w:rPr>
          <w:t>17</w:t>
        </w:r>
        <w:r w:rsidRPr="00A25CF4">
          <w:rPr>
            <w:b w:val="0"/>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698" w:history="1">
        <w:r w:rsidR="00CE3BC2" w:rsidRPr="00A25CF4">
          <w:rPr>
            <w:rStyle w:val="af1"/>
            <w:noProof/>
          </w:rPr>
          <w:t>Статья 12. Порядок предоставления разрешения на условно разрешённый вид использования земельного участка или объекта капитального строительства</w:t>
        </w:r>
        <w:r w:rsidR="00CE3BC2" w:rsidRPr="00A25CF4">
          <w:rPr>
            <w:noProof/>
            <w:webHidden/>
          </w:rPr>
          <w:tab/>
        </w:r>
        <w:r w:rsidRPr="00A25CF4">
          <w:rPr>
            <w:noProof/>
            <w:webHidden/>
          </w:rPr>
          <w:fldChar w:fldCharType="begin"/>
        </w:r>
        <w:r w:rsidR="00CE3BC2" w:rsidRPr="00A25CF4">
          <w:rPr>
            <w:noProof/>
            <w:webHidden/>
          </w:rPr>
          <w:instrText xml:space="preserve"> PAGEREF _Toc35357698 \h </w:instrText>
        </w:r>
        <w:r w:rsidRPr="00A25CF4">
          <w:rPr>
            <w:noProof/>
            <w:webHidden/>
          </w:rPr>
        </w:r>
        <w:r w:rsidRPr="00A25CF4">
          <w:rPr>
            <w:noProof/>
            <w:webHidden/>
          </w:rPr>
          <w:fldChar w:fldCharType="separate"/>
        </w:r>
        <w:r w:rsidR="00AB19B6">
          <w:rPr>
            <w:noProof/>
            <w:webHidden/>
          </w:rPr>
          <w:t>17</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699" w:history="1">
        <w:r w:rsidR="00CE3BC2" w:rsidRPr="00A25CF4">
          <w:rPr>
            <w:rStyle w:val="af1"/>
            <w:noProof/>
          </w:rPr>
          <w:t>Статья 13.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CE3BC2" w:rsidRPr="00A25CF4">
          <w:rPr>
            <w:noProof/>
            <w:webHidden/>
          </w:rPr>
          <w:tab/>
        </w:r>
        <w:r w:rsidRPr="00A25CF4">
          <w:rPr>
            <w:noProof/>
            <w:webHidden/>
          </w:rPr>
          <w:fldChar w:fldCharType="begin"/>
        </w:r>
        <w:r w:rsidR="00CE3BC2" w:rsidRPr="00A25CF4">
          <w:rPr>
            <w:noProof/>
            <w:webHidden/>
          </w:rPr>
          <w:instrText xml:space="preserve"> PAGEREF _Toc35357699 \h </w:instrText>
        </w:r>
        <w:r w:rsidRPr="00A25CF4">
          <w:rPr>
            <w:noProof/>
            <w:webHidden/>
          </w:rPr>
        </w:r>
        <w:r w:rsidRPr="00A25CF4">
          <w:rPr>
            <w:noProof/>
            <w:webHidden/>
          </w:rPr>
          <w:fldChar w:fldCharType="separate"/>
        </w:r>
        <w:r w:rsidR="00AB19B6">
          <w:rPr>
            <w:noProof/>
            <w:webHidden/>
          </w:rPr>
          <w:t>18</w:t>
        </w:r>
        <w:r w:rsidRPr="00A25CF4">
          <w:rPr>
            <w:noProof/>
            <w:webHidden/>
          </w:rPr>
          <w:fldChar w:fldCharType="end"/>
        </w:r>
      </w:hyperlink>
    </w:p>
    <w:p w:rsidR="00CE3BC2" w:rsidRPr="00A25CF4" w:rsidRDefault="00726263" w:rsidP="00CE3BC2">
      <w:pPr>
        <w:pStyle w:val="14"/>
        <w:tabs>
          <w:tab w:val="right" w:leader="dot" w:pos="9627"/>
        </w:tabs>
        <w:rPr>
          <w:rFonts w:ascii="Calibri" w:hAnsi="Calibri"/>
          <w:b w:val="0"/>
          <w:bCs w:val="0"/>
          <w:caps w:val="0"/>
          <w:noProof/>
          <w:sz w:val="22"/>
          <w:szCs w:val="22"/>
        </w:rPr>
      </w:pPr>
      <w:hyperlink w:anchor="_Toc35357700" w:history="1">
        <w:r w:rsidR="00CE3BC2" w:rsidRPr="00A25CF4">
          <w:rPr>
            <w:rStyle w:val="af1"/>
            <w:b w:val="0"/>
            <w:noProof/>
          </w:rPr>
          <w:t>ГЛАВА 6. ПРОЕКТНАЯ ДОКУМЕНТАЦИЯ. РАЗРЕШЕНИЕ НА СТРОИТЕЛЬСТВО. РАЗРЕШЕНИЕ НА ВВОД ОБЪЕКТА В ЭКСПЛУАТАЦИЮ</w:t>
        </w:r>
        <w:r w:rsidR="00CE3BC2" w:rsidRPr="00A25CF4">
          <w:rPr>
            <w:b w:val="0"/>
            <w:noProof/>
            <w:webHidden/>
          </w:rPr>
          <w:tab/>
        </w:r>
        <w:r w:rsidRPr="00A25CF4">
          <w:rPr>
            <w:b w:val="0"/>
            <w:noProof/>
            <w:webHidden/>
          </w:rPr>
          <w:fldChar w:fldCharType="begin"/>
        </w:r>
        <w:r w:rsidR="00CE3BC2" w:rsidRPr="00A25CF4">
          <w:rPr>
            <w:b w:val="0"/>
            <w:noProof/>
            <w:webHidden/>
          </w:rPr>
          <w:instrText xml:space="preserve"> PAGEREF _Toc35357700 \h </w:instrText>
        </w:r>
        <w:r w:rsidRPr="00A25CF4">
          <w:rPr>
            <w:b w:val="0"/>
            <w:noProof/>
            <w:webHidden/>
          </w:rPr>
        </w:r>
        <w:r w:rsidRPr="00A25CF4">
          <w:rPr>
            <w:b w:val="0"/>
            <w:noProof/>
            <w:webHidden/>
          </w:rPr>
          <w:fldChar w:fldCharType="separate"/>
        </w:r>
        <w:r w:rsidR="00AB19B6">
          <w:rPr>
            <w:b w:val="0"/>
            <w:noProof/>
            <w:webHidden/>
          </w:rPr>
          <w:t>19</w:t>
        </w:r>
        <w:r w:rsidRPr="00A25CF4">
          <w:rPr>
            <w:b w:val="0"/>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01" w:history="1">
        <w:r w:rsidR="00CE3BC2" w:rsidRPr="00A25CF4">
          <w:rPr>
            <w:rStyle w:val="af1"/>
            <w:noProof/>
          </w:rPr>
          <w:t>Статья 14. Проектная документация</w:t>
        </w:r>
        <w:r w:rsidR="00CE3BC2" w:rsidRPr="00A25CF4">
          <w:rPr>
            <w:noProof/>
            <w:webHidden/>
          </w:rPr>
          <w:tab/>
        </w:r>
        <w:r w:rsidRPr="00A25CF4">
          <w:rPr>
            <w:noProof/>
            <w:webHidden/>
          </w:rPr>
          <w:fldChar w:fldCharType="begin"/>
        </w:r>
        <w:r w:rsidR="00CE3BC2" w:rsidRPr="00A25CF4">
          <w:rPr>
            <w:noProof/>
            <w:webHidden/>
          </w:rPr>
          <w:instrText xml:space="preserve"> PAGEREF _Toc35357701 \h </w:instrText>
        </w:r>
        <w:r w:rsidRPr="00A25CF4">
          <w:rPr>
            <w:noProof/>
            <w:webHidden/>
          </w:rPr>
        </w:r>
        <w:r w:rsidRPr="00A25CF4">
          <w:rPr>
            <w:noProof/>
            <w:webHidden/>
          </w:rPr>
          <w:fldChar w:fldCharType="separate"/>
        </w:r>
        <w:r w:rsidR="00AB19B6">
          <w:rPr>
            <w:noProof/>
            <w:webHidden/>
          </w:rPr>
          <w:t>19</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02" w:history="1">
        <w:r w:rsidR="00CE3BC2" w:rsidRPr="00A25CF4">
          <w:rPr>
            <w:rStyle w:val="af1"/>
            <w:noProof/>
          </w:rPr>
          <w:t>Статья 15. Разрешение на строительство</w:t>
        </w:r>
        <w:r w:rsidR="00CE3BC2" w:rsidRPr="00A25CF4">
          <w:rPr>
            <w:noProof/>
            <w:webHidden/>
          </w:rPr>
          <w:tab/>
        </w:r>
        <w:r w:rsidRPr="00A25CF4">
          <w:rPr>
            <w:noProof/>
            <w:webHidden/>
          </w:rPr>
          <w:fldChar w:fldCharType="begin"/>
        </w:r>
        <w:r w:rsidR="00CE3BC2" w:rsidRPr="00A25CF4">
          <w:rPr>
            <w:noProof/>
            <w:webHidden/>
          </w:rPr>
          <w:instrText xml:space="preserve"> PAGEREF _Toc35357702 \h </w:instrText>
        </w:r>
        <w:r w:rsidRPr="00A25CF4">
          <w:rPr>
            <w:noProof/>
            <w:webHidden/>
          </w:rPr>
        </w:r>
        <w:r w:rsidRPr="00A25CF4">
          <w:rPr>
            <w:noProof/>
            <w:webHidden/>
          </w:rPr>
          <w:fldChar w:fldCharType="separate"/>
        </w:r>
        <w:r w:rsidR="00AB19B6">
          <w:rPr>
            <w:noProof/>
            <w:webHidden/>
          </w:rPr>
          <w:t>19</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03" w:history="1">
        <w:r w:rsidR="00CE3BC2" w:rsidRPr="00A25CF4">
          <w:rPr>
            <w:rStyle w:val="af1"/>
            <w:noProof/>
          </w:rPr>
          <w:t>Статья 16. Разрешение на ввод объекта в эксплуатацию</w:t>
        </w:r>
        <w:r w:rsidR="00CE3BC2" w:rsidRPr="00A25CF4">
          <w:rPr>
            <w:noProof/>
            <w:webHidden/>
          </w:rPr>
          <w:tab/>
        </w:r>
        <w:r w:rsidRPr="00A25CF4">
          <w:rPr>
            <w:noProof/>
            <w:webHidden/>
          </w:rPr>
          <w:fldChar w:fldCharType="begin"/>
        </w:r>
        <w:r w:rsidR="00CE3BC2" w:rsidRPr="00A25CF4">
          <w:rPr>
            <w:noProof/>
            <w:webHidden/>
          </w:rPr>
          <w:instrText xml:space="preserve"> PAGEREF _Toc35357703 \h </w:instrText>
        </w:r>
        <w:r w:rsidRPr="00A25CF4">
          <w:rPr>
            <w:noProof/>
            <w:webHidden/>
          </w:rPr>
        </w:r>
        <w:r w:rsidRPr="00A25CF4">
          <w:rPr>
            <w:noProof/>
            <w:webHidden/>
          </w:rPr>
          <w:fldChar w:fldCharType="separate"/>
        </w:r>
        <w:r w:rsidR="00AB19B6">
          <w:rPr>
            <w:noProof/>
            <w:webHidden/>
          </w:rPr>
          <w:t>21</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04" w:history="1">
        <w:r w:rsidR="00CE3BC2" w:rsidRPr="00A25CF4">
          <w:rPr>
            <w:rStyle w:val="af1"/>
            <w:noProof/>
          </w:rPr>
          <w:t>Статья 17. Строительный контроль и государственный строительный надзор</w:t>
        </w:r>
        <w:r w:rsidR="00CE3BC2" w:rsidRPr="00A25CF4">
          <w:rPr>
            <w:noProof/>
            <w:webHidden/>
          </w:rPr>
          <w:tab/>
        </w:r>
        <w:r w:rsidRPr="00A25CF4">
          <w:rPr>
            <w:noProof/>
            <w:webHidden/>
          </w:rPr>
          <w:fldChar w:fldCharType="begin"/>
        </w:r>
        <w:r w:rsidR="00CE3BC2" w:rsidRPr="00A25CF4">
          <w:rPr>
            <w:noProof/>
            <w:webHidden/>
          </w:rPr>
          <w:instrText xml:space="preserve"> PAGEREF _Toc35357704 \h </w:instrText>
        </w:r>
        <w:r w:rsidRPr="00A25CF4">
          <w:rPr>
            <w:noProof/>
            <w:webHidden/>
          </w:rPr>
        </w:r>
        <w:r w:rsidRPr="00A25CF4">
          <w:rPr>
            <w:noProof/>
            <w:webHidden/>
          </w:rPr>
          <w:fldChar w:fldCharType="separate"/>
        </w:r>
        <w:r w:rsidR="00AB19B6">
          <w:rPr>
            <w:noProof/>
            <w:webHidden/>
          </w:rPr>
          <w:t>21</w:t>
        </w:r>
        <w:r w:rsidRPr="00A25CF4">
          <w:rPr>
            <w:noProof/>
            <w:webHidden/>
          </w:rPr>
          <w:fldChar w:fldCharType="end"/>
        </w:r>
      </w:hyperlink>
    </w:p>
    <w:p w:rsidR="00CE3BC2" w:rsidRPr="00A25CF4" w:rsidRDefault="00726263" w:rsidP="00CE3BC2">
      <w:pPr>
        <w:pStyle w:val="14"/>
        <w:tabs>
          <w:tab w:val="right" w:leader="dot" w:pos="9627"/>
        </w:tabs>
        <w:rPr>
          <w:rFonts w:ascii="Calibri" w:hAnsi="Calibri"/>
          <w:b w:val="0"/>
          <w:bCs w:val="0"/>
          <w:caps w:val="0"/>
          <w:noProof/>
          <w:sz w:val="22"/>
          <w:szCs w:val="22"/>
        </w:rPr>
      </w:pPr>
      <w:hyperlink w:anchor="_Toc35357705" w:history="1">
        <w:r w:rsidR="00CE3BC2" w:rsidRPr="00A25CF4">
          <w:rPr>
            <w:rStyle w:val="af1"/>
            <w:b w:val="0"/>
            <w:noProof/>
          </w:rPr>
          <w:t>ГЛАВА 7. ПОЛОЖЕНИЯ О ПРОВЕДЕНИИ ПУБЛИЧНЫХ СЛУШАНИЙ ПО ВОПРОСАМ ЗЕМЛЕПОЛЬЗОВАНИЯ И ЗАСТРОЙКИ</w:t>
        </w:r>
        <w:r w:rsidR="00CE3BC2" w:rsidRPr="00A25CF4">
          <w:rPr>
            <w:b w:val="0"/>
            <w:noProof/>
            <w:webHidden/>
          </w:rPr>
          <w:tab/>
        </w:r>
        <w:r w:rsidRPr="00A25CF4">
          <w:rPr>
            <w:b w:val="0"/>
            <w:noProof/>
            <w:webHidden/>
          </w:rPr>
          <w:fldChar w:fldCharType="begin"/>
        </w:r>
        <w:r w:rsidR="00CE3BC2" w:rsidRPr="00A25CF4">
          <w:rPr>
            <w:b w:val="0"/>
            <w:noProof/>
            <w:webHidden/>
          </w:rPr>
          <w:instrText xml:space="preserve"> PAGEREF _Toc35357705 \h </w:instrText>
        </w:r>
        <w:r w:rsidRPr="00A25CF4">
          <w:rPr>
            <w:b w:val="0"/>
            <w:noProof/>
            <w:webHidden/>
          </w:rPr>
        </w:r>
        <w:r w:rsidRPr="00A25CF4">
          <w:rPr>
            <w:b w:val="0"/>
            <w:noProof/>
            <w:webHidden/>
          </w:rPr>
          <w:fldChar w:fldCharType="separate"/>
        </w:r>
        <w:r w:rsidR="00AB19B6">
          <w:rPr>
            <w:b w:val="0"/>
            <w:noProof/>
            <w:webHidden/>
          </w:rPr>
          <w:t>24</w:t>
        </w:r>
        <w:r w:rsidRPr="00A25CF4">
          <w:rPr>
            <w:b w:val="0"/>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06" w:history="1">
        <w:r w:rsidR="00CE3BC2" w:rsidRPr="00A25CF4">
          <w:rPr>
            <w:rStyle w:val="af1"/>
            <w:noProof/>
          </w:rPr>
          <w:t>Статья 18. Общественные обсуждения, публичные слушания по вопросам землепользования и застройки на территории Сычевского городского поселения Сычевского района Смоленской области</w:t>
        </w:r>
        <w:r w:rsidR="00CE3BC2" w:rsidRPr="00A25CF4">
          <w:rPr>
            <w:noProof/>
            <w:webHidden/>
          </w:rPr>
          <w:tab/>
        </w:r>
        <w:r w:rsidRPr="00A25CF4">
          <w:rPr>
            <w:noProof/>
            <w:webHidden/>
          </w:rPr>
          <w:fldChar w:fldCharType="begin"/>
        </w:r>
        <w:r w:rsidR="00CE3BC2" w:rsidRPr="00A25CF4">
          <w:rPr>
            <w:noProof/>
            <w:webHidden/>
          </w:rPr>
          <w:instrText xml:space="preserve"> PAGEREF _Toc35357706 \h </w:instrText>
        </w:r>
        <w:r w:rsidRPr="00A25CF4">
          <w:rPr>
            <w:noProof/>
            <w:webHidden/>
          </w:rPr>
        </w:r>
        <w:r w:rsidRPr="00A25CF4">
          <w:rPr>
            <w:noProof/>
            <w:webHidden/>
          </w:rPr>
          <w:fldChar w:fldCharType="separate"/>
        </w:r>
        <w:r w:rsidR="00AB19B6">
          <w:rPr>
            <w:noProof/>
            <w:webHidden/>
          </w:rPr>
          <w:t>24</w:t>
        </w:r>
        <w:r w:rsidRPr="00A25CF4">
          <w:rPr>
            <w:noProof/>
            <w:webHidden/>
          </w:rPr>
          <w:fldChar w:fldCharType="end"/>
        </w:r>
      </w:hyperlink>
    </w:p>
    <w:p w:rsidR="00CE3BC2" w:rsidRPr="00A25CF4" w:rsidRDefault="00726263" w:rsidP="00CE3BC2">
      <w:pPr>
        <w:pStyle w:val="14"/>
        <w:tabs>
          <w:tab w:val="right" w:leader="dot" w:pos="9627"/>
        </w:tabs>
        <w:rPr>
          <w:rFonts w:ascii="Calibri" w:hAnsi="Calibri"/>
          <w:b w:val="0"/>
          <w:bCs w:val="0"/>
          <w:caps w:val="0"/>
          <w:noProof/>
          <w:sz w:val="22"/>
          <w:szCs w:val="22"/>
        </w:rPr>
      </w:pPr>
      <w:hyperlink w:anchor="_Toc35357707" w:history="1">
        <w:r w:rsidR="00CE3BC2" w:rsidRPr="00A25CF4">
          <w:rPr>
            <w:rStyle w:val="af1"/>
            <w:b w:val="0"/>
            <w:noProof/>
          </w:rPr>
          <w:t>ГЛАВА 8. МУНИЦИПАЛЬНЫЙ ЗЕМЕЛЬНЫЙ КОНТРОЛЬ</w:t>
        </w:r>
        <w:r w:rsidR="00CE3BC2" w:rsidRPr="00A25CF4">
          <w:rPr>
            <w:b w:val="0"/>
            <w:noProof/>
            <w:webHidden/>
          </w:rPr>
          <w:tab/>
        </w:r>
        <w:r w:rsidRPr="00A25CF4">
          <w:rPr>
            <w:b w:val="0"/>
            <w:noProof/>
            <w:webHidden/>
          </w:rPr>
          <w:fldChar w:fldCharType="begin"/>
        </w:r>
        <w:r w:rsidR="00CE3BC2" w:rsidRPr="00A25CF4">
          <w:rPr>
            <w:b w:val="0"/>
            <w:noProof/>
            <w:webHidden/>
          </w:rPr>
          <w:instrText xml:space="preserve"> PAGEREF _Toc35357707 \h </w:instrText>
        </w:r>
        <w:r w:rsidRPr="00A25CF4">
          <w:rPr>
            <w:b w:val="0"/>
            <w:noProof/>
            <w:webHidden/>
          </w:rPr>
        </w:r>
        <w:r w:rsidRPr="00A25CF4">
          <w:rPr>
            <w:b w:val="0"/>
            <w:noProof/>
            <w:webHidden/>
          </w:rPr>
          <w:fldChar w:fldCharType="separate"/>
        </w:r>
        <w:r w:rsidR="00AB19B6">
          <w:rPr>
            <w:b w:val="0"/>
            <w:noProof/>
            <w:webHidden/>
          </w:rPr>
          <w:t>29</w:t>
        </w:r>
        <w:r w:rsidRPr="00A25CF4">
          <w:rPr>
            <w:b w:val="0"/>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08" w:history="1">
        <w:r w:rsidR="00CE3BC2" w:rsidRPr="00A25CF4">
          <w:rPr>
            <w:rStyle w:val="af1"/>
            <w:noProof/>
          </w:rPr>
          <w:t>Статья 19. Задачи муниципального земельного контроля</w:t>
        </w:r>
        <w:r w:rsidR="00CE3BC2" w:rsidRPr="00A25CF4">
          <w:rPr>
            <w:noProof/>
            <w:webHidden/>
          </w:rPr>
          <w:tab/>
        </w:r>
        <w:r w:rsidRPr="00A25CF4">
          <w:rPr>
            <w:noProof/>
            <w:webHidden/>
          </w:rPr>
          <w:fldChar w:fldCharType="begin"/>
        </w:r>
        <w:r w:rsidR="00CE3BC2" w:rsidRPr="00A25CF4">
          <w:rPr>
            <w:noProof/>
            <w:webHidden/>
          </w:rPr>
          <w:instrText xml:space="preserve"> PAGEREF _Toc35357708 \h </w:instrText>
        </w:r>
        <w:r w:rsidRPr="00A25CF4">
          <w:rPr>
            <w:noProof/>
            <w:webHidden/>
          </w:rPr>
        </w:r>
        <w:r w:rsidRPr="00A25CF4">
          <w:rPr>
            <w:noProof/>
            <w:webHidden/>
          </w:rPr>
          <w:fldChar w:fldCharType="separate"/>
        </w:r>
        <w:r w:rsidR="00AB19B6">
          <w:rPr>
            <w:noProof/>
            <w:webHidden/>
          </w:rPr>
          <w:t>29</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09" w:history="1">
        <w:r w:rsidR="00CE3BC2" w:rsidRPr="00A25CF4">
          <w:rPr>
            <w:rStyle w:val="af1"/>
            <w:noProof/>
          </w:rPr>
          <w:t>Статья 20. Полномочия муниципальных инспекторов при осуществлении муниципального земельного контроля</w:t>
        </w:r>
        <w:r w:rsidR="00CE3BC2" w:rsidRPr="00A25CF4">
          <w:rPr>
            <w:noProof/>
            <w:webHidden/>
          </w:rPr>
          <w:tab/>
        </w:r>
        <w:r w:rsidRPr="00A25CF4">
          <w:rPr>
            <w:noProof/>
            <w:webHidden/>
          </w:rPr>
          <w:fldChar w:fldCharType="begin"/>
        </w:r>
        <w:r w:rsidR="00CE3BC2" w:rsidRPr="00A25CF4">
          <w:rPr>
            <w:noProof/>
            <w:webHidden/>
          </w:rPr>
          <w:instrText xml:space="preserve"> PAGEREF _Toc35357709 \h </w:instrText>
        </w:r>
        <w:r w:rsidRPr="00A25CF4">
          <w:rPr>
            <w:noProof/>
            <w:webHidden/>
          </w:rPr>
        </w:r>
        <w:r w:rsidRPr="00A25CF4">
          <w:rPr>
            <w:noProof/>
            <w:webHidden/>
          </w:rPr>
          <w:fldChar w:fldCharType="separate"/>
        </w:r>
        <w:r w:rsidR="00AB19B6">
          <w:rPr>
            <w:noProof/>
            <w:webHidden/>
          </w:rPr>
          <w:t>30</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10" w:history="1">
        <w:r w:rsidR="00CE3BC2" w:rsidRPr="00A25CF4">
          <w:rPr>
            <w:rStyle w:val="af1"/>
            <w:noProof/>
          </w:rPr>
          <w:t>Статья 21. Особенности сноса самовольных построек или приведения их в соответствие с установленными требованиями</w:t>
        </w:r>
        <w:r w:rsidR="00CE3BC2" w:rsidRPr="00A25CF4">
          <w:rPr>
            <w:noProof/>
            <w:webHidden/>
          </w:rPr>
          <w:tab/>
        </w:r>
        <w:r w:rsidRPr="00A25CF4">
          <w:rPr>
            <w:noProof/>
            <w:webHidden/>
          </w:rPr>
          <w:fldChar w:fldCharType="begin"/>
        </w:r>
        <w:r w:rsidR="00CE3BC2" w:rsidRPr="00A25CF4">
          <w:rPr>
            <w:noProof/>
            <w:webHidden/>
          </w:rPr>
          <w:instrText xml:space="preserve"> PAGEREF _Toc35357710 \h </w:instrText>
        </w:r>
        <w:r w:rsidRPr="00A25CF4">
          <w:rPr>
            <w:noProof/>
            <w:webHidden/>
          </w:rPr>
        </w:r>
        <w:r w:rsidRPr="00A25CF4">
          <w:rPr>
            <w:noProof/>
            <w:webHidden/>
          </w:rPr>
          <w:fldChar w:fldCharType="separate"/>
        </w:r>
        <w:r w:rsidR="00AB19B6">
          <w:rPr>
            <w:noProof/>
            <w:webHidden/>
          </w:rPr>
          <w:t>30</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11" w:history="1">
        <w:r w:rsidR="00CE3BC2" w:rsidRPr="00A25CF4">
          <w:rPr>
            <w:rStyle w:val="af1"/>
            <w:noProof/>
          </w:rPr>
          <w:t>Статья 22.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00CE3BC2" w:rsidRPr="00A25CF4">
          <w:rPr>
            <w:noProof/>
            <w:webHidden/>
          </w:rPr>
          <w:tab/>
        </w:r>
        <w:r w:rsidRPr="00A25CF4">
          <w:rPr>
            <w:noProof/>
            <w:webHidden/>
          </w:rPr>
          <w:fldChar w:fldCharType="begin"/>
        </w:r>
        <w:r w:rsidR="00CE3BC2" w:rsidRPr="00A25CF4">
          <w:rPr>
            <w:noProof/>
            <w:webHidden/>
          </w:rPr>
          <w:instrText xml:space="preserve"> PAGEREF _Toc35357711 \h </w:instrText>
        </w:r>
        <w:r w:rsidRPr="00A25CF4">
          <w:rPr>
            <w:noProof/>
            <w:webHidden/>
          </w:rPr>
        </w:r>
        <w:r w:rsidRPr="00A25CF4">
          <w:rPr>
            <w:noProof/>
            <w:webHidden/>
          </w:rPr>
          <w:fldChar w:fldCharType="separate"/>
        </w:r>
        <w:r w:rsidR="00AB19B6">
          <w:rPr>
            <w:noProof/>
            <w:webHidden/>
          </w:rPr>
          <w:t>33</w:t>
        </w:r>
        <w:r w:rsidRPr="00A25CF4">
          <w:rPr>
            <w:noProof/>
            <w:webHidden/>
          </w:rPr>
          <w:fldChar w:fldCharType="end"/>
        </w:r>
      </w:hyperlink>
    </w:p>
    <w:p w:rsidR="00CE3BC2" w:rsidRPr="00A25CF4" w:rsidRDefault="00726263" w:rsidP="00CE3BC2">
      <w:pPr>
        <w:pStyle w:val="14"/>
        <w:tabs>
          <w:tab w:val="right" w:leader="dot" w:pos="9627"/>
        </w:tabs>
        <w:rPr>
          <w:rFonts w:ascii="Calibri" w:hAnsi="Calibri"/>
          <w:b w:val="0"/>
          <w:bCs w:val="0"/>
          <w:caps w:val="0"/>
          <w:noProof/>
          <w:sz w:val="22"/>
          <w:szCs w:val="22"/>
        </w:rPr>
      </w:pPr>
      <w:hyperlink w:anchor="_Toc35357712" w:history="1">
        <w:r w:rsidR="00CE3BC2" w:rsidRPr="00A25CF4">
          <w:rPr>
            <w:rStyle w:val="af1"/>
            <w:b w:val="0"/>
            <w:noProof/>
          </w:rPr>
          <w:t>ГЛАВА 9. ПОЛОЖЕНИЯ О ВНЕСЕНИИ ИЗМЕНЕНИЙ В ПРАВИЛА ЗЕМЛЕПОЛЬЗОВАНИЯ И ЗАСТРОЙКИ СЫЧЕВСКОГО ГОРОДСКОГО ПОСЕЛЕНИЯ СЫЧЕВСКОГО РАЙОНА СМОЛЕНСКОЙ ОБЛАСТИ</w:t>
        </w:r>
        <w:r w:rsidR="00CE3BC2" w:rsidRPr="00A25CF4">
          <w:rPr>
            <w:b w:val="0"/>
            <w:noProof/>
            <w:webHidden/>
          </w:rPr>
          <w:tab/>
        </w:r>
        <w:r w:rsidRPr="00A25CF4">
          <w:rPr>
            <w:b w:val="0"/>
            <w:noProof/>
            <w:webHidden/>
          </w:rPr>
          <w:fldChar w:fldCharType="begin"/>
        </w:r>
        <w:r w:rsidR="00CE3BC2" w:rsidRPr="00A25CF4">
          <w:rPr>
            <w:b w:val="0"/>
            <w:noProof/>
            <w:webHidden/>
          </w:rPr>
          <w:instrText xml:space="preserve"> PAGEREF _Toc35357712 \h </w:instrText>
        </w:r>
        <w:r w:rsidRPr="00A25CF4">
          <w:rPr>
            <w:b w:val="0"/>
            <w:noProof/>
            <w:webHidden/>
          </w:rPr>
        </w:r>
        <w:r w:rsidRPr="00A25CF4">
          <w:rPr>
            <w:b w:val="0"/>
            <w:noProof/>
            <w:webHidden/>
          </w:rPr>
          <w:fldChar w:fldCharType="separate"/>
        </w:r>
        <w:r w:rsidR="00AB19B6">
          <w:rPr>
            <w:b w:val="0"/>
            <w:noProof/>
            <w:webHidden/>
          </w:rPr>
          <w:t>34</w:t>
        </w:r>
        <w:r w:rsidRPr="00A25CF4">
          <w:rPr>
            <w:b w:val="0"/>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13" w:history="1">
        <w:r w:rsidR="00CE3BC2" w:rsidRPr="00A25CF4">
          <w:rPr>
            <w:rStyle w:val="af1"/>
            <w:noProof/>
          </w:rPr>
          <w:t>Статья 23. Порядок внесения изменений в Правила землепользования и застройки Сычевского городского поселения Сычевского района Смоленской области</w:t>
        </w:r>
        <w:r w:rsidR="00CE3BC2" w:rsidRPr="00A25CF4">
          <w:rPr>
            <w:noProof/>
            <w:webHidden/>
          </w:rPr>
          <w:tab/>
        </w:r>
        <w:r w:rsidRPr="00A25CF4">
          <w:rPr>
            <w:noProof/>
            <w:webHidden/>
          </w:rPr>
          <w:fldChar w:fldCharType="begin"/>
        </w:r>
        <w:r w:rsidR="00CE3BC2" w:rsidRPr="00A25CF4">
          <w:rPr>
            <w:noProof/>
            <w:webHidden/>
          </w:rPr>
          <w:instrText xml:space="preserve"> PAGEREF _Toc35357713 \h </w:instrText>
        </w:r>
        <w:r w:rsidRPr="00A25CF4">
          <w:rPr>
            <w:noProof/>
            <w:webHidden/>
          </w:rPr>
        </w:r>
        <w:r w:rsidRPr="00A25CF4">
          <w:rPr>
            <w:noProof/>
            <w:webHidden/>
          </w:rPr>
          <w:fldChar w:fldCharType="separate"/>
        </w:r>
        <w:r w:rsidR="00AB19B6">
          <w:rPr>
            <w:noProof/>
            <w:webHidden/>
          </w:rPr>
          <w:t>34</w:t>
        </w:r>
        <w:r w:rsidRPr="00A25CF4">
          <w:rPr>
            <w:noProof/>
            <w:webHidden/>
          </w:rPr>
          <w:fldChar w:fldCharType="end"/>
        </w:r>
      </w:hyperlink>
    </w:p>
    <w:p w:rsidR="00CE3BC2" w:rsidRPr="00A25CF4" w:rsidRDefault="00726263" w:rsidP="00CE3BC2">
      <w:pPr>
        <w:pStyle w:val="14"/>
        <w:tabs>
          <w:tab w:val="right" w:leader="dot" w:pos="9627"/>
        </w:tabs>
        <w:rPr>
          <w:rFonts w:ascii="Calibri" w:hAnsi="Calibri"/>
          <w:b w:val="0"/>
          <w:bCs w:val="0"/>
          <w:caps w:val="0"/>
          <w:noProof/>
          <w:sz w:val="22"/>
          <w:szCs w:val="22"/>
        </w:rPr>
      </w:pPr>
      <w:hyperlink w:anchor="_Toc35357714" w:history="1">
        <w:r w:rsidR="00CE3BC2" w:rsidRPr="00A25CF4">
          <w:rPr>
            <w:rStyle w:val="af1"/>
            <w:b w:val="0"/>
            <w:noProof/>
          </w:rPr>
          <w:t>ГЛАВА 10. ПОЛОЖЕНИЯ О РЕГУЛИРОВАНИИ ИНЫХ ВОПРОСОВ ЗЕМЛЕПОЛЬЗОВАНИЯ И ЗАСТРОЙКИ</w:t>
        </w:r>
        <w:r w:rsidR="00CE3BC2" w:rsidRPr="00A25CF4">
          <w:rPr>
            <w:b w:val="0"/>
            <w:noProof/>
            <w:webHidden/>
          </w:rPr>
          <w:tab/>
        </w:r>
        <w:r w:rsidRPr="00A25CF4">
          <w:rPr>
            <w:b w:val="0"/>
            <w:noProof/>
            <w:webHidden/>
          </w:rPr>
          <w:fldChar w:fldCharType="begin"/>
        </w:r>
        <w:r w:rsidR="00CE3BC2" w:rsidRPr="00A25CF4">
          <w:rPr>
            <w:b w:val="0"/>
            <w:noProof/>
            <w:webHidden/>
          </w:rPr>
          <w:instrText xml:space="preserve"> PAGEREF _Toc35357714 \h </w:instrText>
        </w:r>
        <w:r w:rsidRPr="00A25CF4">
          <w:rPr>
            <w:b w:val="0"/>
            <w:noProof/>
            <w:webHidden/>
          </w:rPr>
        </w:r>
        <w:r w:rsidRPr="00A25CF4">
          <w:rPr>
            <w:b w:val="0"/>
            <w:noProof/>
            <w:webHidden/>
          </w:rPr>
          <w:fldChar w:fldCharType="separate"/>
        </w:r>
        <w:r w:rsidR="00AB19B6">
          <w:rPr>
            <w:b w:val="0"/>
            <w:noProof/>
            <w:webHidden/>
          </w:rPr>
          <w:t>38</w:t>
        </w:r>
        <w:r w:rsidRPr="00A25CF4">
          <w:rPr>
            <w:b w:val="0"/>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15" w:history="1">
        <w:r w:rsidR="00CE3BC2" w:rsidRPr="00A25CF4">
          <w:rPr>
            <w:rStyle w:val="af1"/>
            <w:noProof/>
          </w:rPr>
          <w:t>Статья 24. Ответственность за нарушение Правил землепользования и застройки Сычевского городского поселения Сычевского района Смоленской области</w:t>
        </w:r>
        <w:r w:rsidR="00CE3BC2" w:rsidRPr="00A25CF4">
          <w:rPr>
            <w:noProof/>
            <w:webHidden/>
          </w:rPr>
          <w:tab/>
        </w:r>
        <w:r w:rsidRPr="00A25CF4">
          <w:rPr>
            <w:noProof/>
            <w:webHidden/>
          </w:rPr>
          <w:fldChar w:fldCharType="begin"/>
        </w:r>
        <w:r w:rsidR="00CE3BC2" w:rsidRPr="00A25CF4">
          <w:rPr>
            <w:noProof/>
            <w:webHidden/>
          </w:rPr>
          <w:instrText xml:space="preserve"> PAGEREF _Toc35357715 \h </w:instrText>
        </w:r>
        <w:r w:rsidRPr="00A25CF4">
          <w:rPr>
            <w:noProof/>
            <w:webHidden/>
          </w:rPr>
        </w:r>
        <w:r w:rsidRPr="00A25CF4">
          <w:rPr>
            <w:noProof/>
            <w:webHidden/>
          </w:rPr>
          <w:fldChar w:fldCharType="separate"/>
        </w:r>
        <w:r w:rsidR="00AB19B6">
          <w:rPr>
            <w:noProof/>
            <w:webHidden/>
          </w:rPr>
          <w:t>38</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16" w:history="1">
        <w:r w:rsidR="00CE3BC2" w:rsidRPr="00A25CF4">
          <w:rPr>
            <w:rStyle w:val="af1"/>
            <w:noProof/>
          </w:rPr>
          <w:t>Статья 25. Вступление в силу Правил землепользования и застройки Сычевского городского поселения Сычевского района Смоленской области</w:t>
        </w:r>
        <w:r w:rsidR="00CE3BC2" w:rsidRPr="00A25CF4">
          <w:rPr>
            <w:noProof/>
            <w:webHidden/>
          </w:rPr>
          <w:tab/>
        </w:r>
        <w:r w:rsidRPr="00A25CF4">
          <w:rPr>
            <w:noProof/>
            <w:webHidden/>
          </w:rPr>
          <w:fldChar w:fldCharType="begin"/>
        </w:r>
        <w:r w:rsidR="00CE3BC2" w:rsidRPr="00A25CF4">
          <w:rPr>
            <w:noProof/>
            <w:webHidden/>
          </w:rPr>
          <w:instrText xml:space="preserve"> PAGEREF _Toc35357716 \h </w:instrText>
        </w:r>
        <w:r w:rsidRPr="00A25CF4">
          <w:rPr>
            <w:noProof/>
            <w:webHidden/>
          </w:rPr>
        </w:r>
        <w:r w:rsidRPr="00A25CF4">
          <w:rPr>
            <w:noProof/>
            <w:webHidden/>
          </w:rPr>
          <w:fldChar w:fldCharType="separate"/>
        </w:r>
        <w:r w:rsidR="00AB19B6">
          <w:rPr>
            <w:noProof/>
            <w:webHidden/>
          </w:rPr>
          <w:t>38</w:t>
        </w:r>
        <w:r w:rsidRPr="00A25CF4">
          <w:rPr>
            <w:noProof/>
            <w:webHidden/>
          </w:rPr>
          <w:fldChar w:fldCharType="end"/>
        </w:r>
      </w:hyperlink>
    </w:p>
    <w:p w:rsidR="00CE3BC2" w:rsidRPr="00A25CF4" w:rsidRDefault="00726263" w:rsidP="00CE3BC2">
      <w:pPr>
        <w:pStyle w:val="14"/>
        <w:tabs>
          <w:tab w:val="right" w:leader="dot" w:pos="9627"/>
        </w:tabs>
        <w:rPr>
          <w:rFonts w:ascii="Calibri" w:hAnsi="Calibri"/>
          <w:b w:val="0"/>
          <w:bCs w:val="0"/>
          <w:caps w:val="0"/>
          <w:noProof/>
          <w:sz w:val="22"/>
          <w:szCs w:val="22"/>
        </w:rPr>
      </w:pPr>
      <w:hyperlink w:anchor="_Toc35357717" w:history="1">
        <w:r w:rsidR="00CE3BC2" w:rsidRPr="00A25CF4">
          <w:rPr>
            <w:rStyle w:val="af1"/>
            <w:b w:val="0"/>
            <w:noProof/>
          </w:rPr>
          <w:t>ЧАСТЬ 2. КАРТА ГРАДОСТРОИТЕЛЬНОГО ЗОНИРОВАНИЯ. ГРАДОСТРОИТЕЛЬНЫЕ РЕГЛАМЕНТЫ</w:t>
        </w:r>
        <w:r w:rsidR="00CE3BC2" w:rsidRPr="00A25CF4">
          <w:rPr>
            <w:b w:val="0"/>
            <w:noProof/>
            <w:webHidden/>
          </w:rPr>
          <w:tab/>
        </w:r>
        <w:r w:rsidRPr="00A25CF4">
          <w:rPr>
            <w:b w:val="0"/>
            <w:noProof/>
            <w:webHidden/>
          </w:rPr>
          <w:fldChar w:fldCharType="begin"/>
        </w:r>
        <w:r w:rsidR="00CE3BC2" w:rsidRPr="00A25CF4">
          <w:rPr>
            <w:b w:val="0"/>
            <w:noProof/>
            <w:webHidden/>
          </w:rPr>
          <w:instrText xml:space="preserve"> PAGEREF _Toc35357717 \h </w:instrText>
        </w:r>
        <w:r w:rsidRPr="00A25CF4">
          <w:rPr>
            <w:b w:val="0"/>
            <w:noProof/>
            <w:webHidden/>
          </w:rPr>
        </w:r>
        <w:r w:rsidRPr="00A25CF4">
          <w:rPr>
            <w:b w:val="0"/>
            <w:noProof/>
            <w:webHidden/>
          </w:rPr>
          <w:fldChar w:fldCharType="separate"/>
        </w:r>
        <w:r w:rsidR="00AB19B6">
          <w:rPr>
            <w:b w:val="0"/>
            <w:noProof/>
            <w:webHidden/>
          </w:rPr>
          <w:t>38</w:t>
        </w:r>
        <w:r w:rsidRPr="00A25CF4">
          <w:rPr>
            <w:b w:val="0"/>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18" w:history="1">
        <w:r w:rsidR="00CE3BC2" w:rsidRPr="00A25CF4">
          <w:rPr>
            <w:rStyle w:val="af1"/>
            <w:noProof/>
          </w:rPr>
          <w:t>Статья 26. Порядок установления территориальных зон.</w:t>
        </w:r>
        <w:r w:rsidR="00CE3BC2" w:rsidRPr="00A25CF4">
          <w:rPr>
            <w:noProof/>
            <w:webHidden/>
          </w:rPr>
          <w:tab/>
        </w:r>
        <w:r w:rsidRPr="00A25CF4">
          <w:rPr>
            <w:noProof/>
            <w:webHidden/>
          </w:rPr>
          <w:fldChar w:fldCharType="begin"/>
        </w:r>
        <w:r w:rsidR="00CE3BC2" w:rsidRPr="00A25CF4">
          <w:rPr>
            <w:noProof/>
            <w:webHidden/>
          </w:rPr>
          <w:instrText xml:space="preserve"> PAGEREF _Toc35357718 \h </w:instrText>
        </w:r>
        <w:r w:rsidRPr="00A25CF4">
          <w:rPr>
            <w:noProof/>
            <w:webHidden/>
          </w:rPr>
        </w:r>
        <w:r w:rsidRPr="00A25CF4">
          <w:rPr>
            <w:noProof/>
            <w:webHidden/>
          </w:rPr>
          <w:fldChar w:fldCharType="separate"/>
        </w:r>
        <w:r w:rsidR="00AB19B6">
          <w:rPr>
            <w:noProof/>
            <w:webHidden/>
          </w:rPr>
          <w:t>38</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19" w:history="1">
        <w:r w:rsidR="00CE3BC2" w:rsidRPr="00A25CF4">
          <w:rPr>
            <w:rStyle w:val="af1"/>
            <w:noProof/>
          </w:rPr>
          <w:t>Статья 27. Перечень территориальных зон, выделенных на карте градостроительного зонирования</w:t>
        </w:r>
        <w:r w:rsidR="00CE3BC2" w:rsidRPr="00A25CF4">
          <w:rPr>
            <w:noProof/>
            <w:webHidden/>
          </w:rPr>
          <w:tab/>
        </w:r>
        <w:r w:rsidRPr="00A25CF4">
          <w:rPr>
            <w:noProof/>
            <w:webHidden/>
          </w:rPr>
          <w:fldChar w:fldCharType="begin"/>
        </w:r>
        <w:r w:rsidR="00CE3BC2" w:rsidRPr="00A25CF4">
          <w:rPr>
            <w:noProof/>
            <w:webHidden/>
          </w:rPr>
          <w:instrText xml:space="preserve"> PAGEREF _Toc35357719 \h </w:instrText>
        </w:r>
        <w:r w:rsidRPr="00A25CF4">
          <w:rPr>
            <w:noProof/>
            <w:webHidden/>
          </w:rPr>
        </w:r>
        <w:r w:rsidRPr="00A25CF4">
          <w:rPr>
            <w:noProof/>
            <w:webHidden/>
          </w:rPr>
          <w:fldChar w:fldCharType="separate"/>
        </w:r>
        <w:r w:rsidR="00AB19B6">
          <w:rPr>
            <w:noProof/>
            <w:webHidden/>
          </w:rPr>
          <w:t>39</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20" w:history="1">
        <w:r w:rsidR="00CE3BC2" w:rsidRPr="00A25CF4">
          <w:rPr>
            <w:rStyle w:val="af1"/>
            <w:noProof/>
          </w:rPr>
          <w:t>Статья 28. Карта градостроительного зонирования</w:t>
        </w:r>
        <w:r w:rsidR="00CE3BC2" w:rsidRPr="00A25CF4">
          <w:rPr>
            <w:noProof/>
            <w:webHidden/>
          </w:rPr>
          <w:tab/>
        </w:r>
        <w:r w:rsidRPr="00A25CF4">
          <w:rPr>
            <w:noProof/>
            <w:webHidden/>
          </w:rPr>
          <w:fldChar w:fldCharType="begin"/>
        </w:r>
        <w:r w:rsidR="00CE3BC2" w:rsidRPr="00A25CF4">
          <w:rPr>
            <w:noProof/>
            <w:webHidden/>
          </w:rPr>
          <w:instrText xml:space="preserve"> PAGEREF _Toc35357720 \h </w:instrText>
        </w:r>
        <w:r w:rsidRPr="00A25CF4">
          <w:rPr>
            <w:noProof/>
            <w:webHidden/>
          </w:rPr>
        </w:r>
        <w:r w:rsidRPr="00A25CF4">
          <w:rPr>
            <w:noProof/>
            <w:webHidden/>
          </w:rPr>
          <w:fldChar w:fldCharType="separate"/>
        </w:r>
        <w:r w:rsidR="00AB19B6">
          <w:rPr>
            <w:noProof/>
            <w:webHidden/>
          </w:rPr>
          <w:t>40</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21" w:history="1">
        <w:r w:rsidR="00CE3BC2" w:rsidRPr="00A25CF4">
          <w:rPr>
            <w:rStyle w:val="af1"/>
            <w:noProof/>
          </w:rPr>
          <w:t>Статья 29. Порядок применения градостроительных регламентов.</w:t>
        </w:r>
        <w:r w:rsidR="00CE3BC2" w:rsidRPr="00A25CF4">
          <w:rPr>
            <w:noProof/>
            <w:webHidden/>
          </w:rPr>
          <w:tab/>
        </w:r>
        <w:r w:rsidRPr="00A25CF4">
          <w:rPr>
            <w:noProof/>
            <w:webHidden/>
          </w:rPr>
          <w:fldChar w:fldCharType="begin"/>
        </w:r>
        <w:r w:rsidR="00CE3BC2" w:rsidRPr="00A25CF4">
          <w:rPr>
            <w:noProof/>
            <w:webHidden/>
          </w:rPr>
          <w:instrText xml:space="preserve"> PAGEREF _Toc35357721 \h </w:instrText>
        </w:r>
        <w:r w:rsidRPr="00A25CF4">
          <w:rPr>
            <w:noProof/>
            <w:webHidden/>
          </w:rPr>
        </w:r>
        <w:r w:rsidRPr="00A25CF4">
          <w:rPr>
            <w:noProof/>
            <w:webHidden/>
          </w:rPr>
          <w:fldChar w:fldCharType="separate"/>
        </w:r>
        <w:r w:rsidR="00AB19B6">
          <w:rPr>
            <w:noProof/>
            <w:webHidden/>
          </w:rPr>
          <w:t>40</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22" w:history="1">
        <w:r w:rsidR="00CE3BC2" w:rsidRPr="00A25CF4">
          <w:rPr>
            <w:rStyle w:val="af1"/>
            <w:noProof/>
          </w:rPr>
          <w:t>Статья 30. Виды разрешённого использования земельных участков и объектов капитального строительства.</w:t>
        </w:r>
        <w:r w:rsidR="00CE3BC2" w:rsidRPr="00A25CF4">
          <w:rPr>
            <w:noProof/>
            <w:webHidden/>
          </w:rPr>
          <w:tab/>
        </w:r>
        <w:r w:rsidRPr="00A25CF4">
          <w:rPr>
            <w:noProof/>
            <w:webHidden/>
          </w:rPr>
          <w:fldChar w:fldCharType="begin"/>
        </w:r>
        <w:r w:rsidR="00CE3BC2" w:rsidRPr="00A25CF4">
          <w:rPr>
            <w:noProof/>
            <w:webHidden/>
          </w:rPr>
          <w:instrText xml:space="preserve"> PAGEREF _Toc35357722 \h </w:instrText>
        </w:r>
        <w:r w:rsidRPr="00A25CF4">
          <w:rPr>
            <w:noProof/>
            <w:webHidden/>
          </w:rPr>
        </w:r>
        <w:r w:rsidRPr="00A25CF4">
          <w:rPr>
            <w:noProof/>
            <w:webHidden/>
          </w:rPr>
          <w:fldChar w:fldCharType="separate"/>
        </w:r>
        <w:r w:rsidR="00AB19B6">
          <w:rPr>
            <w:noProof/>
            <w:webHidden/>
          </w:rPr>
          <w:t>41</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23" w:history="1">
        <w:r w:rsidR="00CE3BC2" w:rsidRPr="00A25CF4">
          <w:rPr>
            <w:rStyle w:val="af1"/>
            <w:noProof/>
          </w:rPr>
          <w:t>Статья 31. Градостроительные регламенты. Предельные параметры земельных участков и объектов капитального строительства.</w:t>
        </w:r>
        <w:r w:rsidR="00CE3BC2" w:rsidRPr="00A25CF4">
          <w:rPr>
            <w:noProof/>
            <w:webHidden/>
          </w:rPr>
          <w:tab/>
        </w:r>
        <w:r w:rsidRPr="00A25CF4">
          <w:rPr>
            <w:noProof/>
            <w:webHidden/>
          </w:rPr>
          <w:fldChar w:fldCharType="begin"/>
        </w:r>
        <w:r w:rsidR="00CE3BC2" w:rsidRPr="00A25CF4">
          <w:rPr>
            <w:noProof/>
            <w:webHidden/>
          </w:rPr>
          <w:instrText xml:space="preserve"> PAGEREF _Toc35357723 \h </w:instrText>
        </w:r>
        <w:r w:rsidRPr="00A25CF4">
          <w:rPr>
            <w:noProof/>
            <w:webHidden/>
          </w:rPr>
        </w:r>
        <w:r w:rsidRPr="00A25CF4">
          <w:rPr>
            <w:noProof/>
            <w:webHidden/>
          </w:rPr>
          <w:fldChar w:fldCharType="separate"/>
        </w:r>
        <w:r w:rsidR="00AB19B6">
          <w:rPr>
            <w:noProof/>
            <w:webHidden/>
          </w:rPr>
          <w:t>41</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24" w:history="1">
        <w:r w:rsidR="00CE3BC2" w:rsidRPr="00A25CF4">
          <w:rPr>
            <w:rStyle w:val="af1"/>
            <w:noProof/>
          </w:rPr>
          <w:t>Статья 32. Градостроительные регламенты. Жилые зоны</w:t>
        </w:r>
        <w:r w:rsidR="00CE3BC2" w:rsidRPr="00A25CF4">
          <w:rPr>
            <w:noProof/>
            <w:webHidden/>
          </w:rPr>
          <w:tab/>
        </w:r>
        <w:r w:rsidRPr="00A25CF4">
          <w:rPr>
            <w:noProof/>
            <w:webHidden/>
          </w:rPr>
          <w:fldChar w:fldCharType="begin"/>
        </w:r>
        <w:r w:rsidR="00CE3BC2" w:rsidRPr="00A25CF4">
          <w:rPr>
            <w:noProof/>
            <w:webHidden/>
          </w:rPr>
          <w:instrText xml:space="preserve"> PAGEREF _Toc35357724 \h </w:instrText>
        </w:r>
        <w:r w:rsidRPr="00A25CF4">
          <w:rPr>
            <w:noProof/>
            <w:webHidden/>
          </w:rPr>
        </w:r>
        <w:r w:rsidRPr="00A25CF4">
          <w:rPr>
            <w:noProof/>
            <w:webHidden/>
          </w:rPr>
          <w:fldChar w:fldCharType="separate"/>
        </w:r>
        <w:r w:rsidR="00AB19B6">
          <w:rPr>
            <w:noProof/>
            <w:webHidden/>
          </w:rPr>
          <w:t>45</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25" w:history="1">
        <w:r w:rsidR="00CE3BC2" w:rsidRPr="00A25CF4">
          <w:rPr>
            <w:rStyle w:val="af1"/>
            <w:noProof/>
          </w:rPr>
          <w:t>Статья 33. Градостроительные регламенты. Общественно-деловые зоны (О)</w:t>
        </w:r>
        <w:r w:rsidR="00CE3BC2" w:rsidRPr="00A25CF4">
          <w:rPr>
            <w:noProof/>
            <w:webHidden/>
          </w:rPr>
          <w:tab/>
        </w:r>
        <w:r w:rsidRPr="00A25CF4">
          <w:rPr>
            <w:noProof/>
            <w:webHidden/>
          </w:rPr>
          <w:fldChar w:fldCharType="begin"/>
        </w:r>
        <w:r w:rsidR="00CE3BC2" w:rsidRPr="00A25CF4">
          <w:rPr>
            <w:noProof/>
            <w:webHidden/>
          </w:rPr>
          <w:instrText xml:space="preserve"> PAGEREF _Toc35357725 \h </w:instrText>
        </w:r>
        <w:r w:rsidRPr="00A25CF4">
          <w:rPr>
            <w:noProof/>
            <w:webHidden/>
          </w:rPr>
        </w:r>
        <w:r w:rsidRPr="00A25CF4">
          <w:rPr>
            <w:noProof/>
            <w:webHidden/>
          </w:rPr>
          <w:fldChar w:fldCharType="separate"/>
        </w:r>
        <w:r w:rsidR="00AB19B6">
          <w:rPr>
            <w:noProof/>
            <w:webHidden/>
          </w:rPr>
          <w:t>57</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26" w:history="1">
        <w:r w:rsidR="00CE3BC2" w:rsidRPr="00A25CF4">
          <w:rPr>
            <w:rStyle w:val="af1"/>
            <w:noProof/>
          </w:rPr>
          <w:t>Статья 34. Градостроительные регламенты. Производственные зоны, зоны инженерной и транспортной инфраструктур</w:t>
        </w:r>
        <w:r w:rsidR="00CE3BC2" w:rsidRPr="00A25CF4">
          <w:rPr>
            <w:noProof/>
            <w:webHidden/>
          </w:rPr>
          <w:tab/>
        </w:r>
        <w:r w:rsidRPr="00A25CF4">
          <w:rPr>
            <w:noProof/>
            <w:webHidden/>
          </w:rPr>
          <w:fldChar w:fldCharType="begin"/>
        </w:r>
        <w:r w:rsidR="00CE3BC2" w:rsidRPr="00A25CF4">
          <w:rPr>
            <w:noProof/>
            <w:webHidden/>
          </w:rPr>
          <w:instrText xml:space="preserve"> PAGEREF _Toc35357726 \h </w:instrText>
        </w:r>
        <w:r w:rsidRPr="00A25CF4">
          <w:rPr>
            <w:noProof/>
            <w:webHidden/>
          </w:rPr>
        </w:r>
        <w:r w:rsidRPr="00A25CF4">
          <w:rPr>
            <w:noProof/>
            <w:webHidden/>
          </w:rPr>
          <w:fldChar w:fldCharType="separate"/>
        </w:r>
        <w:r w:rsidR="00AB19B6">
          <w:rPr>
            <w:noProof/>
            <w:webHidden/>
          </w:rPr>
          <w:t>76</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27" w:history="1">
        <w:r w:rsidR="00CE3BC2" w:rsidRPr="00A25CF4">
          <w:rPr>
            <w:rStyle w:val="af1"/>
            <w:noProof/>
          </w:rPr>
          <w:t>Статья 34.1. Градостроительные регламенты. Производственные зоны (П1)</w:t>
        </w:r>
        <w:r w:rsidR="00CE3BC2" w:rsidRPr="00A25CF4">
          <w:rPr>
            <w:noProof/>
            <w:webHidden/>
          </w:rPr>
          <w:tab/>
        </w:r>
        <w:r w:rsidRPr="00A25CF4">
          <w:rPr>
            <w:noProof/>
            <w:webHidden/>
          </w:rPr>
          <w:fldChar w:fldCharType="begin"/>
        </w:r>
        <w:r w:rsidR="00CE3BC2" w:rsidRPr="00A25CF4">
          <w:rPr>
            <w:noProof/>
            <w:webHidden/>
          </w:rPr>
          <w:instrText xml:space="preserve"> PAGEREF _Toc35357727 \h </w:instrText>
        </w:r>
        <w:r w:rsidRPr="00A25CF4">
          <w:rPr>
            <w:noProof/>
            <w:webHidden/>
          </w:rPr>
        </w:r>
        <w:r w:rsidRPr="00A25CF4">
          <w:rPr>
            <w:noProof/>
            <w:webHidden/>
          </w:rPr>
          <w:fldChar w:fldCharType="separate"/>
        </w:r>
        <w:r w:rsidR="00AB19B6">
          <w:rPr>
            <w:noProof/>
            <w:webHidden/>
          </w:rPr>
          <w:t>76</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28" w:history="1">
        <w:r w:rsidR="00CE3BC2" w:rsidRPr="00A25CF4">
          <w:rPr>
            <w:rStyle w:val="af1"/>
            <w:noProof/>
          </w:rPr>
          <w:t>Статья 34.2. Градостроительные регламенты. Коммунально-складская зона (П2)</w:t>
        </w:r>
        <w:r w:rsidR="00CE3BC2" w:rsidRPr="00A25CF4">
          <w:rPr>
            <w:noProof/>
            <w:webHidden/>
          </w:rPr>
          <w:tab/>
        </w:r>
        <w:r w:rsidRPr="00A25CF4">
          <w:rPr>
            <w:noProof/>
            <w:webHidden/>
          </w:rPr>
          <w:fldChar w:fldCharType="begin"/>
        </w:r>
        <w:r w:rsidR="00CE3BC2" w:rsidRPr="00A25CF4">
          <w:rPr>
            <w:noProof/>
            <w:webHidden/>
          </w:rPr>
          <w:instrText xml:space="preserve"> PAGEREF _Toc35357728 \h </w:instrText>
        </w:r>
        <w:r w:rsidRPr="00A25CF4">
          <w:rPr>
            <w:noProof/>
            <w:webHidden/>
          </w:rPr>
        </w:r>
        <w:r w:rsidRPr="00A25CF4">
          <w:rPr>
            <w:noProof/>
            <w:webHidden/>
          </w:rPr>
          <w:fldChar w:fldCharType="separate"/>
        </w:r>
        <w:r w:rsidR="00AB19B6">
          <w:rPr>
            <w:noProof/>
            <w:webHidden/>
          </w:rPr>
          <w:t>91</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29" w:history="1">
        <w:r w:rsidR="00CE3BC2" w:rsidRPr="00A25CF4">
          <w:rPr>
            <w:rStyle w:val="af1"/>
            <w:noProof/>
          </w:rPr>
          <w:t>Статья 34.3. Градостроительные регламенты. Зоны инженерной    инфраструктуры (И)</w:t>
        </w:r>
        <w:r w:rsidR="00CE3BC2" w:rsidRPr="00A25CF4">
          <w:rPr>
            <w:noProof/>
            <w:webHidden/>
          </w:rPr>
          <w:tab/>
        </w:r>
        <w:r w:rsidRPr="00A25CF4">
          <w:rPr>
            <w:noProof/>
            <w:webHidden/>
          </w:rPr>
          <w:fldChar w:fldCharType="begin"/>
        </w:r>
        <w:r w:rsidR="00CE3BC2" w:rsidRPr="00A25CF4">
          <w:rPr>
            <w:noProof/>
            <w:webHidden/>
          </w:rPr>
          <w:instrText xml:space="preserve"> PAGEREF _Toc35357729 \h </w:instrText>
        </w:r>
        <w:r w:rsidRPr="00A25CF4">
          <w:rPr>
            <w:noProof/>
            <w:webHidden/>
          </w:rPr>
        </w:r>
        <w:r w:rsidRPr="00A25CF4">
          <w:rPr>
            <w:noProof/>
            <w:webHidden/>
          </w:rPr>
          <w:fldChar w:fldCharType="separate"/>
        </w:r>
        <w:r w:rsidR="00AB19B6">
          <w:rPr>
            <w:noProof/>
            <w:webHidden/>
          </w:rPr>
          <w:t>97</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30" w:history="1">
        <w:r w:rsidR="00CE3BC2" w:rsidRPr="00A25CF4">
          <w:rPr>
            <w:rStyle w:val="af1"/>
            <w:noProof/>
          </w:rPr>
          <w:t>Статья 34.4. Градостроительные регламенты. Зоны транспортной инфраструктуры (Т)</w:t>
        </w:r>
        <w:r w:rsidR="00CE3BC2" w:rsidRPr="00A25CF4">
          <w:rPr>
            <w:noProof/>
            <w:webHidden/>
          </w:rPr>
          <w:tab/>
        </w:r>
        <w:r w:rsidRPr="00A25CF4">
          <w:rPr>
            <w:noProof/>
            <w:webHidden/>
          </w:rPr>
          <w:fldChar w:fldCharType="begin"/>
        </w:r>
        <w:r w:rsidR="00CE3BC2" w:rsidRPr="00A25CF4">
          <w:rPr>
            <w:noProof/>
            <w:webHidden/>
          </w:rPr>
          <w:instrText xml:space="preserve"> PAGEREF _Toc35357730 \h </w:instrText>
        </w:r>
        <w:r w:rsidRPr="00A25CF4">
          <w:rPr>
            <w:noProof/>
            <w:webHidden/>
          </w:rPr>
        </w:r>
        <w:r w:rsidRPr="00A25CF4">
          <w:rPr>
            <w:noProof/>
            <w:webHidden/>
          </w:rPr>
          <w:fldChar w:fldCharType="separate"/>
        </w:r>
        <w:r w:rsidR="00AB19B6">
          <w:rPr>
            <w:noProof/>
            <w:webHidden/>
          </w:rPr>
          <w:t>101</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31" w:history="1">
        <w:r w:rsidR="00CE3BC2" w:rsidRPr="00A25CF4">
          <w:rPr>
            <w:rStyle w:val="af1"/>
            <w:noProof/>
          </w:rPr>
          <w:t>Статья 35. Градостроительные регламенты. Зоны сельскохозяйственного использования (Сх)</w:t>
        </w:r>
        <w:r w:rsidR="00CE3BC2" w:rsidRPr="00A25CF4">
          <w:rPr>
            <w:noProof/>
            <w:webHidden/>
          </w:rPr>
          <w:tab/>
        </w:r>
        <w:r w:rsidRPr="00A25CF4">
          <w:rPr>
            <w:noProof/>
            <w:webHidden/>
          </w:rPr>
          <w:fldChar w:fldCharType="begin"/>
        </w:r>
        <w:r w:rsidR="00CE3BC2" w:rsidRPr="00A25CF4">
          <w:rPr>
            <w:noProof/>
            <w:webHidden/>
          </w:rPr>
          <w:instrText xml:space="preserve"> PAGEREF _Toc35357731 \h </w:instrText>
        </w:r>
        <w:r w:rsidRPr="00A25CF4">
          <w:rPr>
            <w:noProof/>
            <w:webHidden/>
          </w:rPr>
        </w:r>
        <w:r w:rsidRPr="00A25CF4">
          <w:rPr>
            <w:noProof/>
            <w:webHidden/>
          </w:rPr>
          <w:fldChar w:fldCharType="separate"/>
        </w:r>
        <w:r w:rsidR="00AB19B6">
          <w:rPr>
            <w:noProof/>
            <w:webHidden/>
          </w:rPr>
          <w:t>120</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32" w:history="1">
        <w:r w:rsidR="00CE3BC2" w:rsidRPr="00A25CF4">
          <w:rPr>
            <w:rStyle w:val="af1"/>
            <w:noProof/>
          </w:rPr>
          <w:t>Статья 36. Градостроительные регламенты. Зоны рекреационного назначения (Р)</w:t>
        </w:r>
        <w:r w:rsidR="00CE3BC2" w:rsidRPr="00A25CF4">
          <w:rPr>
            <w:noProof/>
            <w:webHidden/>
          </w:rPr>
          <w:tab/>
        </w:r>
        <w:r w:rsidRPr="00A25CF4">
          <w:rPr>
            <w:noProof/>
            <w:webHidden/>
          </w:rPr>
          <w:fldChar w:fldCharType="begin"/>
        </w:r>
        <w:r w:rsidR="00CE3BC2" w:rsidRPr="00A25CF4">
          <w:rPr>
            <w:noProof/>
            <w:webHidden/>
          </w:rPr>
          <w:instrText xml:space="preserve"> PAGEREF _Toc35357732 \h </w:instrText>
        </w:r>
        <w:r w:rsidRPr="00A25CF4">
          <w:rPr>
            <w:noProof/>
            <w:webHidden/>
          </w:rPr>
        </w:r>
        <w:r w:rsidRPr="00A25CF4">
          <w:rPr>
            <w:noProof/>
            <w:webHidden/>
          </w:rPr>
          <w:fldChar w:fldCharType="separate"/>
        </w:r>
        <w:r w:rsidR="00AB19B6">
          <w:rPr>
            <w:noProof/>
            <w:webHidden/>
          </w:rPr>
          <w:t>130</w:t>
        </w:r>
        <w:r w:rsidRPr="00A25CF4">
          <w:rPr>
            <w:noProof/>
            <w:webHidden/>
          </w:rPr>
          <w:fldChar w:fldCharType="end"/>
        </w:r>
      </w:hyperlink>
    </w:p>
    <w:p w:rsidR="00CE3BC2" w:rsidRPr="00A25CF4" w:rsidRDefault="00726263" w:rsidP="00CE3BC2">
      <w:pPr>
        <w:pStyle w:val="26"/>
        <w:tabs>
          <w:tab w:val="right" w:leader="dot" w:pos="9627"/>
        </w:tabs>
        <w:ind w:left="0"/>
        <w:rPr>
          <w:rFonts w:ascii="Calibri" w:hAnsi="Calibri"/>
          <w:smallCaps w:val="0"/>
          <w:noProof/>
          <w:sz w:val="22"/>
          <w:szCs w:val="22"/>
        </w:rPr>
      </w:pPr>
      <w:hyperlink w:anchor="_Toc35357733" w:history="1">
        <w:r w:rsidR="00CE3BC2" w:rsidRPr="00A25CF4">
          <w:rPr>
            <w:rStyle w:val="af1"/>
            <w:noProof/>
          </w:rPr>
          <w:t>Статья 37. Градостроительные регламенты. Зоны специального назначения (Сп)</w:t>
        </w:r>
        <w:r w:rsidR="00CE3BC2" w:rsidRPr="00A25CF4">
          <w:rPr>
            <w:noProof/>
            <w:webHidden/>
          </w:rPr>
          <w:tab/>
        </w:r>
        <w:r w:rsidRPr="00A25CF4">
          <w:rPr>
            <w:noProof/>
            <w:webHidden/>
          </w:rPr>
          <w:fldChar w:fldCharType="begin"/>
        </w:r>
        <w:r w:rsidR="00CE3BC2" w:rsidRPr="00A25CF4">
          <w:rPr>
            <w:noProof/>
            <w:webHidden/>
          </w:rPr>
          <w:instrText xml:space="preserve"> PAGEREF _Toc35357733 \h </w:instrText>
        </w:r>
        <w:r w:rsidRPr="00A25CF4">
          <w:rPr>
            <w:noProof/>
            <w:webHidden/>
          </w:rPr>
        </w:r>
        <w:r w:rsidRPr="00A25CF4">
          <w:rPr>
            <w:noProof/>
            <w:webHidden/>
          </w:rPr>
          <w:fldChar w:fldCharType="separate"/>
        </w:r>
        <w:r w:rsidR="00AB19B6">
          <w:rPr>
            <w:noProof/>
            <w:webHidden/>
          </w:rPr>
          <w:t>134</w:t>
        </w:r>
        <w:r w:rsidRPr="00A25CF4">
          <w:rPr>
            <w:noProof/>
            <w:webHidden/>
          </w:rPr>
          <w:fldChar w:fldCharType="end"/>
        </w:r>
      </w:hyperlink>
    </w:p>
    <w:p w:rsidR="00CE3BC2" w:rsidRDefault="00726263" w:rsidP="00CE3BC2">
      <w:pPr>
        <w:pStyle w:val="26"/>
        <w:tabs>
          <w:tab w:val="right" w:leader="dot" w:pos="9627"/>
        </w:tabs>
        <w:ind w:left="0"/>
        <w:rPr>
          <w:rFonts w:ascii="Calibri" w:hAnsi="Calibri"/>
          <w:smallCaps w:val="0"/>
          <w:noProof/>
          <w:sz w:val="22"/>
          <w:szCs w:val="22"/>
        </w:rPr>
      </w:pPr>
      <w:hyperlink w:anchor="_Toc35357734" w:history="1">
        <w:r w:rsidR="00CE3BC2" w:rsidRPr="00A25CF4">
          <w:rPr>
            <w:rStyle w:val="af1"/>
            <w:noProof/>
          </w:rPr>
          <w:t>Статья 38. Градостроительные регламенты. Ограничения использования земельных участков и объектов капитального строительства</w:t>
        </w:r>
        <w:r w:rsidR="00CE3BC2" w:rsidRPr="00A25CF4">
          <w:rPr>
            <w:noProof/>
            <w:webHidden/>
          </w:rPr>
          <w:tab/>
        </w:r>
        <w:r w:rsidRPr="00A25CF4">
          <w:rPr>
            <w:noProof/>
            <w:webHidden/>
          </w:rPr>
          <w:fldChar w:fldCharType="begin"/>
        </w:r>
        <w:r w:rsidR="00CE3BC2" w:rsidRPr="00A25CF4">
          <w:rPr>
            <w:noProof/>
            <w:webHidden/>
          </w:rPr>
          <w:instrText xml:space="preserve"> PAGEREF _Toc35357734 \h </w:instrText>
        </w:r>
        <w:r w:rsidRPr="00A25CF4">
          <w:rPr>
            <w:noProof/>
            <w:webHidden/>
          </w:rPr>
        </w:r>
        <w:r w:rsidRPr="00A25CF4">
          <w:rPr>
            <w:noProof/>
            <w:webHidden/>
          </w:rPr>
          <w:fldChar w:fldCharType="separate"/>
        </w:r>
        <w:r w:rsidR="00AB19B6">
          <w:rPr>
            <w:noProof/>
            <w:webHidden/>
          </w:rPr>
          <w:t>136</w:t>
        </w:r>
        <w:r w:rsidRPr="00A25CF4">
          <w:rPr>
            <w:noProof/>
            <w:webHidden/>
          </w:rPr>
          <w:fldChar w:fldCharType="end"/>
        </w:r>
      </w:hyperlink>
    </w:p>
    <w:p w:rsidR="00CE3BC2" w:rsidRPr="00090E43" w:rsidRDefault="00726263" w:rsidP="00CE3BC2">
      <w:r w:rsidRPr="00090E43">
        <w:rPr>
          <w:bCs/>
          <w:caps/>
        </w:rPr>
        <w:fldChar w:fldCharType="end"/>
      </w:r>
    </w:p>
    <w:p w:rsidR="00CE3BC2" w:rsidRPr="00090E43" w:rsidRDefault="00CE3BC2" w:rsidP="00CE3BC2">
      <w:pPr>
        <w:jc w:val="both"/>
      </w:pPr>
      <w:r w:rsidRPr="00090E43">
        <w:t>ПРИЛОЖЕНИЯ:</w:t>
      </w:r>
    </w:p>
    <w:p w:rsidR="00CE3BC2" w:rsidRPr="00B24ED2" w:rsidRDefault="00CE3BC2" w:rsidP="00CE3BC2">
      <w:pPr>
        <w:numPr>
          <w:ilvl w:val="0"/>
          <w:numId w:val="7"/>
        </w:numPr>
        <w:tabs>
          <w:tab w:val="clear" w:pos="720"/>
          <w:tab w:val="num" w:pos="0"/>
        </w:tabs>
        <w:ind w:left="0" w:firstLine="426"/>
        <w:jc w:val="both"/>
        <w:rPr>
          <w:rStyle w:val="af1"/>
          <w:noProof/>
        </w:rPr>
      </w:pPr>
      <w:r w:rsidRPr="00B24ED2">
        <w:rPr>
          <w:rStyle w:val="af1"/>
          <w:noProof/>
        </w:rPr>
        <w:t>Карта градостроительного зонирования Сычевского городского поселения Сычевского района Смоленской области, М 1:5 000</w:t>
      </w:r>
    </w:p>
    <w:p w:rsidR="00CE3BC2" w:rsidRDefault="00CE3BC2" w:rsidP="00CE3BC2">
      <w:pPr>
        <w:numPr>
          <w:ilvl w:val="0"/>
          <w:numId w:val="7"/>
        </w:numPr>
        <w:tabs>
          <w:tab w:val="clear" w:pos="720"/>
          <w:tab w:val="num" w:pos="0"/>
        </w:tabs>
        <w:ind w:left="0" w:firstLine="426"/>
        <w:jc w:val="both"/>
        <w:rPr>
          <w:rStyle w:val="af1"/>
          <w:noProof/>
        </w:rPr>
      </w:pPr>
      <w:r w:rsidRPr="005B690D">
        <w:rPr>
          <w:rStyle w:val="af1"/>
          <w:noProof/>
        </w:rPr>
        <w:t xml:space="preserve">Карта границ зон с особыми условиями использования территории, </w:t>
      </w:r>
      <w:r w:rsidRPr="00090E43">
        <w:rPr>
          <w:rStyle w:val="af1"/>
          <w:noProof/>
        </w:rPr>
        <w:t>М 1:</w:t>
      </w:r>
      <w:r w:rsidRPr="00442410">
        <w:rPr>
          <w:rStyle w:val="af1"/>
          <w:noProof/>
        </w:rPr>
        <w:t>5</w:t>
      </w:r>
      <w:r>
        <w:rPr>
          <w:rStyle w:val="af1"/>
          <w:noProof/>
        </w:rPr>
        <w:t xml:space="preserve"> 000</w:t>
      </w:r>
      <w:r w:rsidRPr="005B690D">
        <w:rPr>
          <w:rStyle w:val="af1"/>
          <w:noProof/>
        </w:rPr>
        <w:t>.</w:t>
      </w:r>
    </w:p>
    <w:p w:rsidR="00CE3BC2" w:rsidRPr="00090E43" w:rsidRDefault="00CE3BC2" w:rsidP="00CE3BC2">
      <w:pPr>
        <w:jc w:val="both"/>
        <w:rPr>
          <w:noProof/>
        </w:rPr>
      </w:pPr>
    </w:p>
    <w:p w:rsidR="00CE3BC2" w:rsidRPr="00090E43" w:rsidRDefault="00CE3BC2" w:rsidP="00CE3BC2">
      <w:pPr>
        <w:jc w:val="center"/>
        <w:outlineLvl w:val="0"/>
        <w:rPr>
          <w:b/>
        </w:rPr>
      </w:pPr>
      <w:r w:rsidRPr="00090E43">
        <w:rPr>
          <w:b/>
        </w:rPr>
        <w:br w:type="page"/>
      </w:r>
      <w:bookmarkStart w:id="0" w:name="_Toc35357680"/>
      <w:r w:rsidRPr="00090E43">
        <w:rPr>
          <w:b/>
        </w:rPr>
        <w:lastRenderedPageBreak/>
        <w:t xml:space="preserve">Часть I. Порядок применения Правил землепользования и застройки </w:t>
      </w:r>
      <w:r>
        <w:rPr>
          <w:b/>
        </w:rPr>
        <w:t xml:space="preserve"> </w:t>
      </w:r>
      <w:r w:rsidRPr="00B24ED2">
        <w:rPr>
          <w:b/>
        </w:rPr>
        <w:t>Сычевского городского поселения Сычевского района Смоленской области</w:t>
      </w:r>
      <w:bookmarkEnd w:id="0"/>
    </w:p>
    <w:p w:rsidR="00CE3BC2" w:rsidRPr="00090E43" w:rsidRDefault="00CE3BC2" w:rsidP="00CE3BC2">
      <w:pPr>
        <w:jc w:val="center"/>
        <w:outlineLvl w:val="0"/>
        <w:rPr>
          <w:b/>
        </w:rPr>
      </w:pPr>
    </w:p>
    <w:p w:rsidR="00CE3BC2" w:rsidRPr="00090E43" w:rsidRDefault="00CE3BC2" w:rsidP="00CE3BC2">
      <w:pPr>
        <w:jc w:val="center"/>
        <w:outlineLvl w:val="0"/>
        <w:rPr>
          <w:b/>
        </w:rPr>
      </w:pPr>
      <w:bookmarkStart w:id="1" w:name="_Toc35357681"/>
      <w:r w:rsidRPr="00090E43">
        <w:rPr>
          <w:b/>
        </w:rPr>
        <w:t>ВВЕДЕНИЕ</w:t>
      </w:r>
      <w:bookmarkEnd w:id="1"/>
    </w:p>
    <w:p w:rsidR="00CE3BC2" w:rsidRPr="00090E43" w:rsidRDefault="00CE3BC2" w:rsidP="00CE3BC2"/>
    <w:p w:rsidR="00CE3BC2" w:rsidRPr="00090E43" w:rsidRDefault="00CE3BC2" w:rsidP="00CE3BC2">
      <w:pPr>
        <w:ind w:firstLine="708"/>
        <w:jc w:val="both"/>
      </w:pPr>
      <w:r w:rsidRPr="00090E43">
        <w:t xml:space="preserve">Правила землепользования и застройки </w:t>
      </w:r>
      <w:r>
        <w:t>Сычевского городского поселения</w:t>
      </w:r>
      <w:r w:rsidRPr="00090E43">
        <w:t xml:space="preserve"> </w:t>
      </w:r>
      <w:r>
        <w:t>Сычевского</w:t>
      </w:r>
      <w:r w:rsidRPr="00090E43">
        <w:t xml:space="preserve"> района </w:t>
      </w:r>
      <w:r>
        <w:t>Смоленской</w:t>
      </w:r>
      <w:r w:rsidRPr="00090E43">
        <w:t xml:space="preserve"> области (далее –</w:t>
      </w:r>
      <w:r>
        <w:t xml:space="preserve"> </w:t>
      </w:r>
      <w:r w:rsidRPr="00090E43">
        <w:t xml:space="preserve">Правила) являются нормативным правовым документом,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w:t>
      </w:r>
      <w:r>
        <w:t>Смоленской</w:t>
      </w:r>
      <w:r w:rsidRPr="00090E43">
        <w:t xml:space="preserve"> области и </w:t>
      </w:r>
      <w:r>
        <w:t xml:space="preserve">Сычевского городского поселения </w:t>
      </w:r>
      <w:r w:rsidRPr="00B24ED2">
        <w:t>Сычевского района Смоленской области</w:t>
      </w:r>
      <w:r w:rsidRPr="00090E43">
        <w:t>.</w:t>
      </w:r>
    </w:p>
    <w:p w:rsidR="00CE3BC2" w:rsidRPr="00090E43" w:rsidRDefault="00CE3BC2" w:rsidP="00CE3BC2">
      <w:pPr>
        <w:jc w:val="both"/>
      </w:pPr>
    </w:p>
    <w:p w:rsidR="00CE3BC2" w:rsidRPr="00090E43" w:rsidRDefault="00CE3BC2" w:rsidP="00CE3BC2">
      <w:pPr>
        <w:ind w:firstLine="708"/>
        <w:jc w:val="both"/>
      </w:pPr>
      <w:r w:rsidRPr="00090E43">
        <w:t xml:space="preserve">Правила застройки устанавливают градостроительное зонирование территории </w:t>
      </w:r>
      <w:r>
        <w:t>Сычевского городского поселения</w:t>
      </w:r>
      <w:r w:rsidRPr="00090E43">
        <w:t xml:space="preserve"> </w:t>
      </w:r>
      <w:r w:rsidRPr="00B24ED2">
        <w:t>Сычевского района Смоленской области</w:t>
      </w:r>
      <w:r w:rsidRPr="00090E43">
        <w:t xml:space="preserve"> – разделение территории </w:t>
      </w:r>
      <w:r>
        <w:t>Сычевского городского поселения</w:t>
      </w:r>
      <w:r w:rsidRPr="00090E43">
        <w:t xml:space="preserve"> </w:t>
      </w:r>
      <w:r w:rsidRPr="00B24ED2">
        <w:t>Сычевского района Смоленской области</w:t>
      </w:r>
      <w:r w:rsidRPr="00090E43">
        <w:t xml:space="preserve"> на территориальные зоны с установлением для каждой из них градостроительного регламента.</w:t>
      </w:r>
    </w:p>
    <w:p w:rsidR="00CE3BC2" w:rsidRPr="00090E43" w:rsidRDefault="00CE3BC2" w:rsidP="00CE3BC2">
      <w:pPr>
        <w:jc w:val="both"/>
      </w:pPr>
    </w:p>
    <w:p w:rsidR="00CE3BC2" w:rsidRPr="00090E43" w:rsidRDefault="00CE3BC2" w:rsidP="00CE3BC2">
      <w:pPr>
        <w:jc w:val="both"/>
      </w:pPr>
    </w:p>
    <w:p w:rsidR="00CE3BC2" w:rsidRPr="00090E43" w:rsidRDefault="00CE3BC2" w:rsidP="00CE3BC2">
      <w:pPr>
        <w:jc w:val="center"/>
        <w:outlineLvl w:val="0"/>
        <w:rPr>
          <w:b/>
        </w:rPr>
      </w:pPr>
      <w:bookmarkStart w:id="2" w:name="_Toc35357682"/>
      <w:r w:rsidRPr="00090E43">
        <w:rPr>
          <w:b/>
        </w:rPr>
        <w:t>ГЛАВА 1. ОБЩИЕ ПОЛОЖЕНИЯ</w:t>
      </w:r>
      <w:bookmarkEnd w:id="2"/>
    </w:p>
    <w:p w:rsidR="00CE3BC2" w:rsidRPr="00090E43" w:rsidRDefault="00CE3BC2" w:rsidP="00CE3BC2"/>
    <w:p w:rsidR="00CE3BC2" w:rsidRPr="00090E43" w:rsidRDefault="00CE3BC2" w:rsidP="00CE3BC2">
      <w:pPr>
        <w:ind w:firstLine="709"/>
        <w:jc w:val="both"/>
        <w:outlineLvl w:val="1"/>
        <w:rPr>
          <w:b/>
        </w:rPr>
      </w:pPr>
      <w:bookmarkStart w:id="3" w:name="_Toc477097984"/>
      <w:bookmarkStart w:id="4" w:name="_Toc480183876"/>
      <w:bookmarkStart w:id="5" w:name="_Toc35357683"/>
      <w:r w:rsidRPr="00090E43">
        <w:rPr>
          <w:b/>
        </w:rPr>
        <w:t>Статья 1. Цели разработки правил землепользования и застройки</w:t>
      </w:r>
      <w:r>
        <w:rPr>
          <w:b/>
        </w:rPr>
        <w:t xml:space="preserve"> </w:t>
      </w:r>
      <w:r w:rsidRPr="00B24ED2">
        <w:rPr>
          <w:b/>
        </w:rPr>
        <w:t>Сычевского городского поселения Сычевского района Смоленской области</w:t>
      </w:r>
      <w:r w:rsidRPr="00090E43">
        <w:rPr>
          <w:b/>
        </w:rPr>
        <w:t>. Основные понятия, используемые в настоящих Правилах</w:t>
      </w:r>
      <w:bookmarkEnd w:id="3"/>
      <w:bookmarkEnd w:id="4"/>
      <w:r>
        <w:rPr>
          <w:b/>
        </w:rPr>
        <w:t xml:space="preserve"> </w:t>
      </w:r>
      <w:r w:rsidRPr="00B24ED2">
        <w:rPr>
          <w:b/>
        </w:rPr>
        <w:t>землепользования и застройки Сычевского городского поселения Сычевского района Смоленской области</w:t>
      </w:r>
      <w:bookmarkEnd w:id="5"/>
    </w:p>
    <w:p w:rsidR="00CE3BC2" w:rsidRPr="00090E43" w:rsidRDefault="00CE3BC2" w:rsidP="00CE3BC2">
      <w:pPr>
        <w:ind w:firstLine="709"/>
        <w:jc w:val="both"/>
        <w:outlineLvl w:val="1"/>
        <w:rPr>
          <w:b/>
        </w:rPr>
      </w:pPr>
    </w:p>
    <w:p w:rsidR="00CE3BC2" w:rsidRPr="00090E43" w:rsidRDefault="00CE3BC2" w:rsidP="00CE3BC2">
      <w:pPr>
        <w:ind w:firstLine="708"/>
        <w:jc w:val="both"/>
        <w:rPr>
          <w:b/>
        </w:rPr>
      </w:pPr>
      <w:r w:rsidRPr="00090E43">
        <w:t xml:space="preserve"> </w:t>
      </w:r>
      <w:r w:rsidRPr="00090E43">
        <w:rPr>
          <w:b/>
        </w:rPr>
        <w:t>Правила разрабатываются в целях:</w:t>
      </w:r>
    </w:p>
    <w:p w:rsidR="00CE3BC2" w:rsidRPr="00090E43" w:rsidRDefault="00CE3BC2" w:rsidP="00CE3BC2">
      <w:pPr>
        <w:spacing w:line="290" w:lineRule="atLeast"/>
        <w:ind w:firstLine="709"/>
        <w:jc w:val="both"/>
      </w:pPr>
      <w:r w:rsidRPr="00090E43">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E3BC2" w:rsidRPr="00090E43" w:rsidRDefault="00CE3BC2" w:rsidP="00CE3BC2">
      <w:pPr>
        <w:spacing w:line="290" w:lineRule="atLeast"/>
        <w:ind w:firstLine="709"/>
        <w:jc w:val="both"/>
      </w:pPr>
      <w:bookmarkStart w:id="6" w:name="dst100467"/>
      <w:bookmarkEnd w:id="6"/>
      <w:r w:rsidRPr="00090E43">
        <w:t>2) создания условий для планировки территорий муниципальных образований;</w:t>
      </w:r>
    </w:p>
    <w:p w:rsidR="00CE3BC2" w:rsidRPr="00090E43" w:rsidRDefault="00CE3BC2" w:rsidP="00CE3BC2">
      <w:pPr>
        <w:spacing w:line="290" w:lineRule="atLeast"/>
        <w:ind w:firstLine="709"/>
        <w:jc w:val="both"/>
      </w:pPr>
      <w:bookmarkStart w:id="7" w:name="dst100468"/>
      <w:bookmarkEnd w:id="7"/>
      <w:r w:rsidRPr="00090E43">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E3BC2" w:rsidRPr="00090E43" w:rsidRDefault="00CE3BC2" w:rsidP="00CE3BC2">
      <w:pPr>
        <w:spacing w:line="290" w:lineRule="atLeast"/>
        <w:ind w:firstLine="709"/>
        <w:jc w:val="both"/>
      </w:pPr>
      <w:bookmarkStart w:id="8" w:name="dst100469"/>
      <w:bookmarkEnd w:id="8"/>
      <w:r w:rsidRPr="00090E43">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E3BC2" w:rsidRPr="00090E43" w:rsidRDefault="00CE3BC2" w:rsidP="00CE3BC2">
      <w:pPr>
        <w:jc w:val="both"/>
      </w:pPr>
    </w:p>
    <w:p w:rsidR="00CE3BC2" w:rsidRPr="00090E43" w:rsidRDefault="00CE3BC2" w:rsidP="00CE3BC2">
      <w:pPr>
        <w:ind w:firstLine="708"/>
        <w:jc w:val="both"/>
      </w:pPr>
      <w:r w:rsidRPr="00090E43">
        <w:t xml:space="preserve"> 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CE3BC2" w:rsidRPr="00090E43" w:rsidRDefault="00CE3BC2" w:rsidP="00CE3BC2">
      <w:pPr>
        <w:ind w:firstLine="708"/>
        <w:jc w:val="both"/>
      </w:pPr>
      <w:r w:rsidRPr="00090E43">
        <w:t>- подготовка документации по планировке территории;</w:t>
      </w:r>
    </w:p>
    <w:p w:rsidR="00CE3BC2" w:rsidRPr="00090E43" w:rsidRDefault="00CE3BC2" w:rsidP="00CE3BC2">
      <w:pPr>
        <w:ind w:firstLine="708"/>
        <w:jc w:val="both"/>
      </w:pPr>
      <w:r w:rsidRPr="00090E43">
        <w:t>- внесение изменений в настоящие Правила;</w:t>
      </w:r>
    </w:p>
    <w:p w:rsidR="00CE3BC2" w:rsidRPr="00090E43" w:rsidRDefault="00CE3BC2" w:rsidP="00CE3BC2">
      <w:pPr>
        <w:ind w:firstLine="708"/>
        <w:jc w:val="both"/>
      </w:pPr>
      <w:r w:rsidRPr="00090E43">
        <w:t>- организация и проведение публичных слушаний по вопросам землепользования и застройки;</w:t>
      </w:r>
    </w:p>
    <w:p w:rsidR="00CE3BC2" w:rsidRPr="00090E43" w:rsidRDefault="00CE3BC2" w:rsidP="00CE3BC2">
      <w:pPr>
        <w:ind w:firstLine="708"/>
        <w:jc w:val="both"/>
      </w:pPr>
      <w:r w:rsidRPr="00090E43">
        <w:t xml:space="preserve"> - предоставление разрешения на условно разрешённый вид использования земельного участка или объекта капитального строительства;</w:t>
      </w:r>
    </w:p>
    <w:p w:rsidR="00CE3BC2" w:rsidRPr="00090E43" w:rsidRDefault="00CE3BC2" w:rsidP="00CE3BC2">
      <w:pPr>
        <w:ind w:firstLine="708"/>
        <w:jc w:val="both"/>
      </w:pPr>
      <w:r w:rsidRPr="00090E43">
        <w:t>- предоставление разрешения на отклонение от предельных параметров разрешённого</w:t>
      </w:r>
      <w:r>
        <w:t xml:space="preserve"> </w:t>
      </w:r>
      <w:r w:rsidRPr="00090E43">
        <w:t>строительства, реконструкции объектов капитального строительства;</w:t>
      </w:r>
    </w:p>
    <w:p w:rsidR="00CE3BC2" w:rsidRPr="00090E43" w:rsidRDefault="00CE3BC2" w:rsidP="00CE3BC2">
      <w:pPr>
        <w:ind w:firstLine="708"/>
        <w:jc w:val="both"/>
      </w:pPr>
      <w:r w:rsidRPr="00090E43">
        <w:t>- разработка, согласование и утверждение проектной документации;</w:t>
      </w:r>
    </w:p>
    <w:p w:rsidR="00CE3BC2" w:rsidRPr="00090E43" w:rsidRDefault="00CE3BC2" w:rsidP="00CE3BC2">
      <w:pPr>
        <w:ind w:firstLine="708"/>
        <w:jc w:val="both"/>
      </w:pPr>
      <w:r w:rsidRPr="00090E43">
        <w:t>- выдача разрешений на строительство, разрешений на ввод объектов в эксплуатацию;</w:t>
      </w:r>
    </w:p>
    <w:p w:rsidR="00CE3BC2" w:rsidRPr="00090E43" w:rsidRDefault="00CE3BC2" w:rsidP="00CE3BC2">
      <w:pPr>
        <w:ind w:firstLine="708"/>
        <w:jc w:val="both"/>
      </w:pPr>
      <w:r w:rsidRPr="00090E43">
        <w:t>- 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CE3BC2" w:rsidRPr="00090E43" w:rsidRDefault="00CE3BC2" w:rsidP="00CE3BC2">
      <w:pPr>
        <w:ind w:firstLine="708"/>
        <w:jc w:val="both"/>
      </w:pPr>
      <w:r w:rsidRPr="00090E43">
        <w:t>- контроль за использованием и строительными изменениями объектов недвижимости;</w:t>
      </w:r>
    </w:p>
    <w:p w:rsidR="00CE3BC2" w:rsidRPr="00090E43" w:rsidRDefault="00CE3BC2" w:rsidP="00CE3BC2">
      <w:pPr>
        <w:ind w:firstLine="708"/>
        <w:jc w:val="both"/>
      </w:pPr>
      <w:r w:rsidRPr="00090E43">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E3BC2" w:rsidRPr="00090E43" w:rsidRDefault="00CE3BC2" w:rsidP="00CE3BC2">
      <w:pPr>
        <w:ind w:firstLine="708"/>
        <w:jc w:val="both"/>
      </w:pPr>
      <w:r w:rsidRPr="00090E43">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CE3BC2" w:rsidRPr="00090E43" w:rsidRDefault="00CE3BC2" w:rsidP="00CE3BC2">
      <w:pPr>
        <w:jc w:val="both"/>
        <w:rPr>
          <w:b/>
        </w:rPr>
      </w:pPr>
    </w:p>
    <w:p w:rsidR="00CE3BC2" w:rsidRPr="00090E43" w:rsidRDefault="00CE3BC2" w:rsidP="00CE3BC2">
      <w:pPr>
        <w:ind w:firstLine="709"/>
        <w:jc w:val="both"/>
      </w:pPr>
      <w:r w:rsidRPr="00090E43">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CE3BC2" w:rsidRPr="00090E43" w:rsidRDefault="00CE3BC2" w:rsidP="00CE3BC2">
      <w:pPr>
        <w:ind w:firstLine="709"/>
        <w:jc w:val="both"/>
      </w:pPr>
      <w:r w:rsidRPr="00090E43">
        <w:t>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CE3BC2" w:rsidRPr="00090E43" w:rsidRDefault="00CE3BC2" w:rsidP="00CE3BC2">
      <w:pPr>
        <w:ind w:firstLine="709"/>
        <w:jc w:val="both"/>
      </w:pPr>
      <w:r w:rsidRPr="00090E43">
        <w:lastRenderedPageBreak/>
        <w:t xml:space="preserve">Нормативные и правовые акты органов местного самоуправления </w:t>
      </w:r>
      <w:r>
        <w:t>Сычевского городского поселения</w:t>
      </w:r>
      <w:r w:rsidRPr="00090E43">
        <w:t xml:space="preserve"> </w:t>
      </w:r>
      <w:r w:rsidRPr="00B24ED2">
        <w:t>Сычевского района Смоленской области</w:t>
      </w:r>
      <w:r w:rsidRPr="00090E43">
        <w:t xml:space="preserve">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CE3BC2" w:rsidRPr="00090E43" w:rsidRDefault="00CE3BC2" w:rsidP="00CE3BC2">
      <w:pPr>
        <w:ind w:firstLine="709"/>
        <w:jc w:val="both"/>
      </w:pPr>
    </w:p>
    <w:p w:rsidR="00CE3BC2" w:rsidRPr="00090E43" w:rsidRDefault="00CE3BC2" w:rsidP="00CE3BC2">
      <w:pPr>
        <w:ind w:firstLine="709"/>
        <w:jc w:val="both"/>
      </w:pPr>
      <w:r w:rsidRPr="00090E43">
        <w:rPr>
          <w:b/>
        </w:rPr>
        <w:t>Основные понятия, используемые в настоящих Правилах</w:t>
      </w:r>
    </w:p>
    <w:p w:rsidR="00CE3BC2" w:rsidRPr="00090E43" w:rsidRDefault="00CE3BC2" w:rsidP="00CE3BC2">
      <w:pPr>
        <w:jc w:val="both"/>
      </w:pPr>
      <w:r w:rsidRPr="00090E43">
        <w:tab/>
      </w:r>
      <w:r w:rsidRPr="00090E43">
        <w:rPr>
          <w:b/>
        </w:rPr>
        <w:t>Градостроительное зонирование</w:t>
      </w:r>
      <w:r w:rsidRPr="00090E43">
        <w:t xml:space="preserve"> – зонирование территории </w:t>
      </w:r>
      <w:r>
        <w:t>Сычевского городского поселения</w:t>
      </w:r>
      <w:r w:rsidRPr="00090E43">
        <w:t xml:space="preserve"> </w:t>
      </w:r>
      <w:r w:rsidRPr="00B24ED2">
        <w:t>Сычевского района Смоленской области</w:t>
      </w:r>
      <w:r w:rsidRPr="00090E43">
        <w:t xml:space="preserve"> в целях определения территориальных зон и установления градостроительных регламентов.</w:t>
      </w:r>
    </w:p>
    <w:p w:rsidR="00CE3BC2" w:rsidRPr="00090E43" w:rsidRDefault="00CE3BC2" w:rsidP="00CE3BC2">
      <w:pPr>
        <w:pStyle w:val="ConsNormal"/>
        <w:ind w:right="0" w:firstLine="709"/>
        <w:jc w:val="both"/>
        <w:rPr>
          <w:rFonts w:ascii="Times New Roman" w:hAnsi="Times New Roman" w:cs="Times New Roman"/>
          <w:sz w:val="24"/>
          <w:szCs w:val="24"/>
        </w:rPr>
      </w:pPr>
      <w:r w:rsidRPr="00090E43">
        <w:rPr>
          <w:rFonts w:ascii="Times New Roman" w:hAnsi="Times New Roman" w:cs="Times New Roman"/>
          <w:b/>
          <w:sz w:val="24"/>
          <w:szCs w:val="24"/>
        </w:rPr>
        <w:t>Правила</w:t>
      </w:r>
      <w:r>
        <w:rPr>
          <w:rFonts w:ascii="Times New Roman" w:hAnsi="Times New Roman" w:cs="Times New Roman"/>
          <w:b/>
          <w:sz w:val="24"/>
          <w:szCs w:val="24"/>
        </w:rPr>
        <w:t xml:space="preserve"> </w:t>
      </w:r>
      <w:r w:rsidRPr="00090E43">
        <w:t xml:space="preserve">– </w:t>
      </w:r>
      <w:r w:rsidRPr="00090E43">
        <w:rPr>
          <w:rFonts w:ascii="Times New Roman" w:hAnsi="Times New Roman" w:cs="Times New Roman"/>
          <w:sz w:val="24"/>
          <w:szCs w:val="24"/>
        </w:rPr>
        <w:t xml:space="preserve">документ градостроительного зонирования, который утверждается </w:t>
      </w:r>
      <w:r>
        <w:rPr>
          <w:rFonts w:ascii="Times New Roman" w:hAnsi="Times New Roman" w:cs="Times New Roman"/>
          <w:sz w:val="24"/>
          <w:szCs w:val="24"/>
        </w:rPr>
        <w:t xml:space="preserve">Советом депутатов Сычевского городского поселения </w:t>
      </w:r>
      <w:r w:rsidRPr="00B24ED2">
        <w:rPr>
          <w:rFonts w:ascii="Times New Roman" w:hAnsi="Times New Roman" w:cs="Times New Roman"/>
          <w:sz w:val="24"/>
          <w:szCs w:val="24"/>
        </w:rPr>
        <w:t>Сычевского района Смоленской области</w:t>
      </w:r>
      <w:r>
        <w:rPr>
          <w:rFonts w:ascii="Times New Roman" w:hAnsi="Times New Roman" w:cs="Times New Roman"/>
          <w:sz w:val="24"/>
          <w:szCs w:val="24"/>
        </w:rPr>
        <w:t xml:space="preserve"> </w:t>
      </w:r>
      <w:r w:rsidRPr="00090E43">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3BC2" w:rsidRPr="00090E43" w:rsidRDefault="00CE3BC2" w:rsidP="00CE3BC2">
      <w:pPr>
        <w:ind w:firstLine="708"/>
        <w:jc w:val="both"/>
      </w:pPr>
      <w:r w:rsidRPr="00090E43">
        <w:rPr>
          <w:b/>
        </w:rPr>
        <w:t>Территориальные зоны</w:t>
      </w:r>
      <w:r w:rsidRPr="00090E43">
        <w:t xml:space="preserve"> – зоны, для которых в Правилах определены границы и установлены градостроительные регламенты.</w:t>
      </w:r>
    </w:p>
    <w:p w:rsidR="00CE3BC2" w:rsidRPr="00090E43" w:rsidRDefault="00CE3BC2" w:rsidP="00CE3BC2">
      <w:pPr>
        <w:ind w:firstLine="708"/>
        <w:jc w:val="both"/>
      </w:pPr>
      <w:r w:rsidRPr="00090E43">
        <w:rPr>
          <w:b/>
        </w:rPr>
        <w:t>Зоны с особыми условиями использования территорий</w:t>
      </w:r>
      <w:r w:rsidRPr="00090E43">
        <w:t xml:space="preserve"> – </w:t>
      </w:r>
      <w:r w:rsidRPr="006540FD">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090E43">
        <w:t xml:space="preserve">.  </w:t>
      </w:r>
    </w:p>
    <w:p w:rsidR="00CE3BC2" w:rsidRPr="00090E43" w:rsidRDefault="00CE3BC2" w:rsidP="00CE3BC2">
      <w:pPr>
        <w:ind w:firstLine="708"/>
        <w:jc w:val="both"/>
      </w:pPr>
      <w:r w:rsidRPr="00090E43">
        <w:rPr>
          <w:b/>
        </w:rPr>
        <w:t>Градостроительный регламент</w:t>
      </w:r>
      <w:r w:rsidRPr="00090E43">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E3BC2" w:rsidRPr="00090E43" w:rsidRDefault="00CE3BC2" w:rsidP="00CE3BC2">
      <w:pPr>
        <w:ind w:firstLine="708"/>
        <w:jc w:val="both"/>
      </w:pPr>
      <w:r w:rsidRPr="00090E43">
        <w:rPr>
          <w:b/>
        </w:rPr>
        <w:t>Объект капитального строительства</w:t>
      </w:r>
      <w:r w:rsidRPr="00090E43">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CE3BC2" w:rsidRPr="00090E43" w:rsidRDefault="00CE3BC2" w:rsidP="00CE3BC2">
      <w:pPr>
        <w:ind w:firstLine="709"/>
        <w:jc w:val="both"/>
      </w:pPr>
      <w:r w:rsidRPr="00090E43">
        <w:rPr>
          <w:b/>
        </w:rPr>
        <w:t>Строительство</w:t>
      </w:r>
      <w:r w:rsidRPr="00090E43">
        <w:t xml:space="preserve"> – создание зданий, строений, сооружений (в том числе на месте сносимых объектов капитального строительства).</w:t>
      </w:r>
    </w:p>
    <w:p w:rsidR="00CE3BC2" w:rsidRPr="00090E43" w:rsidRDefault="00CE3BC2" w:rsidP="00CE3BC2">
      <w:pPr>
        <w:ind w:firstLine="709"/>
        <w:jc w:val="both"/>
      </w:pPr>
      <w:r w:rsidRPr="00090E43">
        <w:rPr>
          <w:b/>
        </w:rPr>
        <w:t>Планировка территории</w:t>
      </w:r>
      <w:r w:rsidRPr="00090E43">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CE3BC2" w:rsidRPr="00090E43" w:rsidRDefault="00CE3BC2" w:rsidP="00CE3BC2">
      <w:pPr>
        <w:ind w:firstLine="709"/>
        <w:jc w:val="both"/>
      </w:pPr>
      <w:r w:rsidRPr="00090E43">
        <w:rPr>
          <w:b/>
        </w:rPr>
        <w:t>Реконструкция объектов капитального строительства</w:t>
      </w:r>
      <w:r w:rsidRPr="00090E43">
        <w:rPr>
          <w:rFonts w:ascii="Arial" w:hAnsi="Arial" w:cs="Arial"/>
          <w:spacing w:val="2"/>
          <w:sz w:val="21"/>
          <w:szCs w:val="21"/>
          <w:shd w:val="clear" w:color="auto" w:fill="FFFFFF"/>
        </w:rPr>
        <w:t xml:space="preserve"> </w:t>
      </w:r>
      <w:r w:rsidRPr="00090E43">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E3BC2" w:rsidRPr="00090E43" w:rsidRDefault="00CE3BC2" w:rsidP="00CE3BC2">
      <w:pPr>
        <w:pStyle w:val="formattext"/>
        <w:spacing w:before="0" w:beforeAutospacing="0" w:after="0" w:afterAutospacing="0"/>
        <w:ind w:firstLine="709"/>
        <w:jc w:val="both"/>
        <w:textAlignment w:val="baseline"/>
      </w:pPr>
      <w:r w:rsidRPr="00090E43">
        <w:t xml:space="preserve">1) </w:t>
      </w:r>
      <w:r w:rsidRPr="00090E43">
        <w:rPr>
          <w:b/>
        </w:rPr>
        <w:t>реконструкция линейных объектов</w:t>
      </w:r>
      <w:r w:rsidRPr="00090E4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p>
    <w:p w:rsidR="00CE3BC2" w:rsidRPr="00090E43" w:rsidRDefault="00CE3BC2" w:rsidP="00CE3BC2">
      <w:pPr>
        <w:pStyle w:val="formattext"/>
        <w:spacing w:before="0" w:beforeAutospacing="0" w:after="0" w:afterAutospacing="0"/>
        <w:ind w:firstLine="709"/>
        <w:jc w:val="both"/>
        <w:textAlignment w:val="baseline"/>
      </w:pPr>
      <w:r w:rsidRPr="00090E43">
        <w:t xml:space="preserve">2) </w:t>
      </w:r>
      <w:r w:rsidRPr="00090E43">
        <w:rPr>
          <w:b/>
        </w:rPr>
        <w:t>капитальный ремонт объектов капитального строительства (за исключением линейных объектов)</w:t>
      </w:r>
      <w:r w:rsidRPr="00090E43">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E3BC2" w:rsidRPr="00090E43" w:rsidRDefault="00CE3BC2" w:rsidP="00CE3BC2">
      <w:pPr>
        <w:pStyle w:val="formattext"/>
        <w:spacing w:before="0" w:beforeAutospacing="0" w:after="0" w:afterAutospacing="0"/>
        <w:ind w:firstLine="709"/>
        <w:jc w:val="both"/>
        <w:textAlignment w:val="baseline"/>
      </w:pPr>
      <w:r w:rsidRPr="00090E43">
        <w:t xml:space="preserve">  3) </w:t>
      </w:r>
      <w:r w:rsidRPr="00090E43">
        <w:rPr>
          <w:b/>
        </w:rPr>
        <w:t>капитальный ремонт линейных объектов</w:t>
      </w:r>
      <w:r w:rsidRPr="00090E43">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E3BC2" w:rsidRPr="00090E43" w:rsidRDefault="00CE3BC2" w:rsidP="00CE3BC2">
      <w:pPr>
        <w:pStyle w:val="formattext"/>
        <w:spacing w:before="0" w:beforeAutospacing="0" w:after="0" w:afterAutospacing="0"/>
        <w:ind w:firstLine="709"/>
        <w:jc w:val="both"/>
        <w:textAlignment w:val="baseline"/>
      </w:pPr>
      <w:r w:rsidRPr="00090E43">
        <w:lastRenderedPageBreak/>
        <w:t> </w:t>
      </w:r>
      <w:r w:rsidRPr="00090E43">
        <w:rPr>
          <w:shd w:val="clear" w:color="auto" w:fill="FFFFFF"/>
        </w:rPr>
        <w:t xml:space="preserve">  4) </w:t>
      </w:r>
      <w:r w:rsidRPr="00090E43">
        <w:rPr>
          <w:b/>
        </w:rPr>
        <w:t>снос объекта капитального строительства</w:t>
      </w:r>
      <w:r w:rsidRPr="00090E43">
        <w:rPr>
          <w:shd w:val="clear" w:color="auto" w:fill="FFFFFF"/>
        </w:rPr>
        <w:t xml:space="preserve"> </w:t>
      </w:r>
      <w:r w:rsidRPr="00090E43">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E3BC2" w:rsidRPr="00090E43" w:rsidRDefault="00CE3BC2" w:rsidP="00CE3BC2">
      <w:pPr>
        <w:ind w:firstLine="708"/>
        <w:jc w:val="both"/>
      </w:pPr>
      <w:r w:rsidRPr="00090E43">
        <w:rPr>
          <w:b/>
        </w:rPr>
        <w:t>Линейные объекты</w:t>
      </w:r>
      <w:r w:rsidRPr="00090E43">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E3BC2" w:rsidRPr="00090E43" w:rsidRDefault="00CE3BC2" w:rsidP="00CE3BC2">
      <w:pPr>
        <w:ind w:firstLine="708"/>
        <w:jc w:val="both"/>
      </w:pPr>
      <w:r w:rsidRPr="00090E43">
        <w:rPr>
          <w:b/>
        </w:rPr>
        <w:t>Документация по планировке территории</w:t>
      </w:r>
      <w:r w:rsidRPr="00090E43">
        <w:t xml:space="preserve"> – проекты планировки территории; проекты межевания территории.</w:t>
      </w:r>
    </w:p>
    <w:p w:rsidR="00CE3BC2" w:rsidRPr="00090E43" w:rsidRDefault="00CE3BC2" w:rsidP="00CE3BC2">
      <w:pPr>
        <w:ind w:firstLine="708"/>
        <w:jc w:val="both"/>
      </w:pPr>
      <w:r w:rsidRPr="00090E43">
        <w:rPr>
          <w:b/>
        </w:rPr>
        <w:t>Красные линии</w:t>
      </w:r>
      <w:r w:rsidRPr="00090E43">
        <w:t xml:space="preserve"> - </w:t>
      </w:r>
      <w:r w:rsidRPr="006540FD">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090E43">
        <w:t>.</w:t>
      </w:r>
    </w:p>
    <w:p w:rsidR="00CE3BC2" w:rsidRPr="00090E43" w:rsidRDefault="00CE3BC2" w:rsidP="00CE3BC2">
      <w:pPr>
        <w:ind w:firstLine="708"/>
        <w:jc w:val="both"/>
      </w:pPr>
      <w:r w:rsidRPr="00090E43">
        <w:rPr>
          <w:b/>
        </w:rPr>
        <w:t>Предельные размеры земельных участков и  предельные параметры разрешенного строительства, реконструкции объектов капитального строительства (далее также – Предельные размеры и параметры)</w:t>
      </w:r>
      <w:r w:rsidRPr="00090E43">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E3BC2" w:rsidRPr="00090E43" w:rsidRDefault="00CE3BC2" w:rsidP="00CE3BC2">
      <w:pPr>
        <w:jc w:val="both"/>
      </w:pPr>
    </w:p>
    <w:p w:rsidR="00CE3BC2" w:rsidRPr="00090E43" w:rsidRDefault="00CE3BC2" w:rsidP="00CE3BC2">
      <w:pPr>
        <w:jc w:val="both"/>
      </w:pPr>
    </w:p>
    <w:p w:rsidR="00CE3BC2" w:rsidRPr="00090E43" w:rsidRDefault="00CE3BC2" w:rsidP="00CE3BC2">
      <w:pPr>
        <w:ind w:firstLine="709"/>
        <w:jc w:val="both"/>
        <w:outlineLvl w:val="1"/>
        <w:rPr>
          <w:b/>
        </w:rPr>
      </w:pPr>
      <w:bookmarkStart w:id="9" w:name="_Toc35357684"/>
      <w:r w:rsidRPr="00090E43">
        <w:rPr>
          <w:b/>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9"/>
    </w:p>
    <w:p w:rsidR="00CE3BC2" w:rsidRPr="00090E43" w:rsidRDefault="00CE3BC2" w:rsidP="00CE3BC2">
      <w:pPr>
        <w:jc w:val="both"/>
      </w:pPr>
    </w:p>
    <w:p w:rsidR="00CE3BC2" w:rsidRPr="00090E43" w:rsidRDefault="00CE3BC2" w:rsidP="00CE3BC2">
      <w:pPr>
        <w:ind w:firstLine="708"/>
        <w:jc w:val="both"/>
      </w:pPr>
      <w:r w:rsidRPr="00090E43">
        <w:t>1. Настоящие Правила являются открытыми для физических и юридических лиц.</w:t>
      </w:r>
    </w:p>
    <w:p w:rsidR="00CE3BC2" w:rsidRPr="00090E43" w:rsidRDefault="00CE3BC2" w:rsidP="00CE3BC2">
      <w:pPr>
        <w:ind w:firstLine="708"/>
        <w:jc w:val="both"/>
      </w:pPr>
      <w:r w:rsidRPr="00090E43">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t>Смоленской</w:t>
      </w:r>
      <w:r w:rsidRPr="00090E43">
        <w:t xml:space="preserve"> области и нормативными правовыми актами </w:t>
      </w:r>
      <w:r>
        <w:t>Сычевского городского поселения</w:t>
      </w:r>
      <w:r w:rsidRPr="00090E43">
        <w:t xml:space="preserve"> </w:t>
      </w:r>
      <w:r w:rsidRPr="00B24ED2">
        <w:t>Сычевского района Смоленской области</w:t>
      </w:r>
      <w:r w:rsidRPr="00090E43">
        <w:t>.</w:t>
      </w:r>
    </w:p>
    <w:p w:rsidR="00CE3BC2" w:rsidRPr="00090E43" w:rsidRDefault="00CE3BC2" w:rsidP="00CE3BC2">
      <w:pPr>
        <w:ind w:firstLine="708"/>
        <w:jc w:val="both"/>
      </w:pPr>
    </w:p>
    <w:p w:rsidR="00CE3BC2" w:rsidRPr="00090E43" w:rsidRDefault="00CE3BC2" w:rsidP="00CE3BC2">
      <w:pPr>
        <w:ind w:firstLine="708"/>
        <w:jc w:val="both"/>
      </w:pPr>
    </w:p>
    <w:p w:rsidR="00CE3BC2" w:rsidRPr="00090E43" w:rsidRDefault="00CE3BC2" w:rsidP="00CE3BC2">
      <w:pPr>
        <w:ind w:firstLine="709"/>
        <w:jc w:val="both"/>
        <w:outlineLvl w:val="1"/>
        <w:rPr>
          <w:b/>
        </w:rPr>
      </w:pPr>
      <w:bookmarkStart w:id="10" w:name="_Toc35357685"/>
      <w:r w:rsidRPr="00090E43">
        <w:rPr>
          <w:b/>
        </w:rPr>
        <w:t xml:space="preserve">Статья 3. Соотношение Правил </w:t>
      </w:r>
      <w:r w:rsidRPr="00B24ED2">
        <w:rPr>
          <w:b/>
        </w:rPr>
        <w:t>землепользования и застройки Сычевского городского поселения Сычевского района Смоленской области</w:t>
      </w:r>
      <w:r w:rsidRPr="00090E43">
        <w:rPr>
          <w:b/>
        </w:rPr>
        <w:t xml:space="preserve"> с Генеральным планом </w:t>
      </w:r>
      <w:r>
        <w:rPr>
          <w:b/>
        </w:rPr>
        <w:t>Сычевского городского поселения</w:t>
      </w:r>
      <w:r w:rsidRPr="00090E43">
        <w:rPr>
          <w:b/>
        </w:rPr>
        <w:t xml:space="preserve"> </w:t>
      </w:r>
      <w:r w:rsidRPr="00942A93">
        <w:rPr>
          <w:b/>
        </w:rPr>
        <w:t>Сычевского района Смоленской области</w:t>
      </w:r>
      <w:r w:rsidRPr="00090E43">
        <w:rPr>
          <w:b/>
        </w:rPr>
        <w:t xml:space="preserve"> и документацией по планировке территории.</w:t>
      </w:r>
      <w:bookmarkEnd w:id="10"/>
    </w:p>
    <w:p w:rsidR="00CE3BC2" w:rsidRPr="00090E43" w:rsidRDefault="00CE3BC2" w:rsidP="00CE3BC2">
      <w:pPr>
        <w:jc w:val="both"/>
      </w:pPr>
    </w:p>
    <w:p w:rsidR="00CE3BC2" w:rsidRPr="00090E43" w:rsidRDefault="00CE3BC2" w:rsidP="00CE3BC2">
      <w:pPr>
        <w:ind w:firstLine="708"/>
        <w:jc w:val="both"/>
      </w:pPr>
      <w:r w:rsidRPr="00090E43">
        <w:t xml:space="preserve">1. Правила разработаны на основе Генерального плана </w:t>
      </w:r>
      <w:r>
        <w:t>Сычевского городского поселения</w:t>
      </w:r>
      <w:r w:rsidRPr="00090E43">
        <w:t xml:space="preserve"> </w:t>
      </w:r>
      <w:r w:rsidRPr="00B24ED2">
        <w:t>Сычевского района Смоленской области</w:t>
      </w:r>
      <w:r w:rsidRPr="00090E43">
        <w:t xml:space="preserve"> и не должны ему противоречить. Допускается конкретизация положений Генерального плана</w:t>
      </w:r>
      <w:r>
        <w:t xml:space="preserve"> Сычевского городского поселения</w:t>
      </w:r>
      <w:r w:rsidRPr="00090E43">
        <w:t xml:space="preserve"> </w:t>
      </w:r>
      <w:r w:rsidRPr="00B24ED2">
        <w:t>Сычевского района Смоленской области</w:t>
      </w:r>
      <w:r w:rsidRPr="00090E43">
        <w:t>, но с обязательным учётом принципиального функционального назначения территории.</w:t>
      </w:r>
    </w:p>
    <w:p w:rsidR="00CE3BC2" w:rsidRPr="00090E43" w:rsidRDefault="00CE3BC2" w:rsidP="00CE3BC2">
      <w:pPr>
        <w:ind w:firstLine="708"/>
        <w:jc w:val="both"/>
      </w:pPr>
      <w:r w:rsidRPr="00090E43">
        <w:t xml:space="preserve">В случае внесения изменений в Генеральный план </w:t>
      </w:r>
      <w:r>
        <w:t xml:space="preserve">Сычевского городского поселения </w:t>
      </w:r>
      <w:r w:rsidRPr="00B24ED2">
        <w:t>Сычевского района Смоленской области</w:t>
      </w:r>
      <w:r w:rsidRPr="00090E43">
        <w:t>, соответствующие изменения  вносятся в Правила.</w:t>
      </w:r>
    </w:p>
    <w:p w:rsidR="00CE3BC2" w:rsidRPr="00090E43" w:rsidRDefault="00CE3BC2" w:rsidP="00CE3BC2">
      <w:pPr>
        <w:ind w:firstLine="708"/>
        <w:jc w:val="both"/>
      </w:pPr>
      <w:r w:rsidRPr="00090E43">
        <w:t xml:space="preserve">2. Документация по планировке территории разрабатывается на основе Генерального плана </w:t>
      </w:r>
      <w:r>
        <w:t>Сычевского городского поселения</w:t>
      </w:r>
      <w:r w:rsidRPr="00942A93">
        <w:t xml:space="preserve"> </w:t>
      </w:r>
      <w:r w:rsidRPr="00B24ED2">
        <w:t>Сычевского района Смоленской области</w:t>
      </w:r>
      <w:r w:rsidRPr="00090E43">
        <w:t>, Правил и не должна им противоречить.</w:t>
      </w:r>
    </w:p>
    <w:p w:rsidR="00CE3BC2" w:rsidRPr="00090E43" w:rsidRDefault="00CE3BC2" w:rsidP="00CE3BC2">
      <w:pPr>
        <w:jc w:val="both"/>
      </w:pPr>
    </w:p>
    <w:p w:rsidR="00CE3BC2" w:rsidRPr="00090E43" w:rsidRDefault="00CE3BC2" w:rsidP="00CE3BC2">
      <w:pPr>
        <w:ind w:firstLine="709"/>
        <w:jc w:val="both"/>
        <w:outlineLvl w:val="1"/>
        <w:rPr>
          <w:b/>
        </w:rPr>
      </w:pPr>
      <w:bookmarkStart w:id="11" w:name="_Toc35357686"/>
      <w:r w:rsidRPr="00090E43">
        <w:rPr>
          <w:b/>
        </w:rPr>
        <w:t>Статья 4. Застройщики. Заказчики</w:t>
      </w:r>
      <w:bookmarkEnd w:id="11"/>
    </w:p>
    <w:p w:rsidR="00CE3BC2" w:rsidRPr="00090E43" w:rsidRDefault="00CE3BC2" w:rsidP="00CE3BC2">
      <w:pPr>
        <w:jc w:val="both"/>
      </w:pPr>
    </w:p>
    <w:p w:rsidR="00CE3BC2" w:rsidRPr="00090E43" w:rsidRDefault="00CE3BC2" w:rsidP="00CE3BC2">
      <w:pPr>
        <w:ind w:firstLine="708"/>
        <w:jc w:val="both"/>
      </w:pPr>
      <w:r w:rsidRPr="00090E43">
        <w:t>1.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E3BC2" w:rsidRPr="00090E43" w:rsidRDefault="00CE3BC2" w:rsidP="00CE3BC2">
      <w:pPr>
        <w:ind w:firstLine="708"/>
        <w:jc w:val="both"/>
      </w:pPr>
      <w:r w:rsidRPr="00090E43">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CE3BC2" w:rsidRPr="00090E43" w:rsidRDefault="00CE3BC2" w:rsidP="00CE3BC2">
      <w:pPr>
        <w:ind w:firstLine="708"/>
        <w:jc w:val="both"/>
      </w:pPr>
      <w:r w:rsidRPr="00090E43">
        <w:t>3.   Застройщики имеют право:</w:t>
      </w:r>
    </w:p>
    <w:p w:rsidR="00CE3BC2" w:rsidRPr="00090E43" w:rsidRDefault="00CE3BC2" w:rsidP="00CE3BC2">
      <w:pPr>
        <w:ind w:firstLine="708"/>
        <w:jc w:val="both"/>
      </w:pPr>
      <w:r w:rsidRPr="00090E43">
        <w:t>– осуществлять строительство, реконструкцию, капитальный ремонт объектов капитального строительства на принадлежащих им земельных участках;</w:t>
      </w:r>
    </w:p>
    <w:p w:rsidR="00CE3BC2" w:rsidRPr="00090E43" w:rsidRDefault="00CE3BC2" w:rsidP="00CE3BC2">
      <w:pPr>
        <w:ind w:firstLine="708"/>
        <w:jc w:val="both"/>
      </w:pPr>
      <w:r w:rsidRPr="00090E43">
        <w:t>– утверждать проектную документацию на строительство, реконструкцию объектов капитального строительства и их частей;</w:t>
      </w:r>
    </w:p>
    <w:p w:rsidR="00CE3BC2" w:rsidRPr="00090E43" w:rsidRDefault="00CE3BC2" w:rsidP="00CE3BC2">
      <w:pPr>
        <w:ind w:firstLine="708"/>
        <w:jc w:val="both"/>
      </w:pPr>
      <w:r w:rsidRPr="00090E43">
        <w:lastRenderedPageBreak/>
        <w:t xml:space="preserve">- в случаях, установленных настоящими Правилами, ходатайствовать перед </w:t>
      </w:r>
      <w:r w:rsidRPr="00942A93">
        <w:t>Администрацией муниципального образования «Сычевский район» Смоленской области</w:t>
      </w:r>
      <w:r w:rsidRPr="00090E43">
        <w:t xml:space="preserve">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CE3BC2" w:rsidRPr="00090E43" w:rsidRDefault="00CE3BC2" w:rsidP="00CE3BC2">
      <w:pPr>
        <w:ind w:firstLine="708"/>
        <w:jc w:val="both"/>
      </w:pPr>
      <w:r w:rsidRPr="00090E43">
        <w:t>– обжаловать действия (бездействие) должностных лиц органов местного самоуправления в судебном порядке;</w:t>
      </w:r>
    </w:p>
    <w:p w:rsidR="00CE3BC2" w:rsidRPr="00090E43" w:rsidRDefault="00CE3BC2" w:rsidP="00CE3BC2">
      <w:pPr>
        <w:ind w:firstLine="708"/>
        <w:jc w:val="both"/>
      </w:pPr>
      <w:r w:rsidRPr="00090E43">
        <w:t>– осуществлять другие права, предусмотренные действующим законодательством.</w:t>
      </w:r>
    </w:p>
    <w:p w:rsidR="00CE3BC2" w:rsidRPr="00090E43" w:rsidRDefault="00CE3BC2" w:rsidP="00CE3BC2">
      <w:pPr>
        <w:ind w:firstLine="708"/>
        <w:jc w:val="both"/>
      </w:pPr>
      <w:r w:rsidRPr="00090E43">
        <w:t xml:space="preserve">4.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r>
        <w:t>«Роскосмос»</w:t>
      </w:r>
      <w:r w:rsidRPr="00090E43">
        <w:t>,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4" w:anchor="dst100765" w:history="1">
        <w:r w:rsidRPr="00090E43">
          <w:t>пунктами 2</w:t>
        </w:r>
      </w:hyperlink>
      <w:r w:rsidRPr="00090E43">
        <w:t>, </w:t>
      </w:r>
      <w:hyperlink r:id="rId15" w:anchor="dst100771" w:history="1">
        <w:r w:rsidRPr="00090E43">
          <w:t>8</w:t>
        </w:r>
      </w:hyperlink>
      <w:r w:rsidRPr="00090E43">
        <w:t> - </w:t>
      </w:r>
      <w:hyperlink r:id="rId16" w:anchor="dst100773" w:history="1">
        <w:r w:rsidRPr="00090E43">
          <w:t>10</w:t>
        </w:r>
      </w:hyperlink>
      <w:r w:rsidRPr="00090E43">
        <w:t> и </w:t>
      </w:r>
      <w:hyperlink r:id="rId17" w:anchor="dst101403" w:history="1">
        <w:r w:rsidRPr="00090E43">
          <w:t>11.1 части 12 статьи 48</w:t>
        </w:r>
      </w:hyperlink>
      <w:r w:rsidRPr="00090E43">
        <w:t> Градостроительного Кодекса,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18" w:anchor="dst100766" w:history="1">
        <w:r w:rsidRPr="00090E43">
          <w:t>пунктом 3 части 12 статьи 48</w:t>
        </w:r>
      </w:hyperlink>
      <w:r w:rsidRPr="00090E43">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  </w:t>
      </w:r>
    </w:p>
    <w:p w:rsidR="00CE3BC2" w:rsidRPr="00090E43" w:rsidRDefault="00CE3BC2" w:rsidP="00CE3BC2">
      <w:pPr>
        <w:ind w:firstLine="708"/>
        <w:jc w:val="both"/>
      </w:pPr>
      <w:r w:rsidRPr="00090E43">
        <w:t>5.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9" w:anchor="dst1676" w:history="1">
        <w:r w:rsidRPr="00090E43">
          <w:t>частью 2.1 статьи 47</w:t>
        </w:r>
      </w:hyperlink>
      <w:r w:rsidRPr="00090E43">
        <w:t>, </w:t>
      </w:r>
      <w:hyperlink r:id="rId20" w:anchor="dst1683" w:history="1">
        <w:r w:rsidRPr="00090E43">
          <w:t>частью 4.1 статьи 48</w:t>
        </w:r>
      </w:hyperlink>
      <w:r w:rsidRPr="00090E43">
        <w:t>, </w:t>
      </w:r>
      <w:hyperlink r:id="rId21" w:anchor="dst1696" w:history="1">
        <w:r w:rsidRPr="00090E43">
          <w:t>частями 2.1</w:t>
        </w:r>
      </w:hyperlink>
      <w:r w:rsidRPr="00090E43">
        <w:t> и </w:t>
      </w:r>
      <w:hyperlink r:id="rId22" w:anchor="dst1697" w:history="1">
        <w:r w:rsidRPr="00090E43">
          <w:t>2.2 статьи 52</w:t>
        </w:r>
      </w:hyperlink>
      <w:r w:rsidRPr="00090E43">
        <w:t>, </w:t>
      </w:r>
      <w:hyperlink r:id="rId23" w:anchor="dst2757" w:history="1">
        <w:r w:rsidRPr="00090E43">
          <w:t>частями 5</w:t>
        </w:r>
      </w:hyperlink>
      <w:r w:rsidRPr="00090E43">
        <w:t> и </w:t>
      </w:r>
      <w:hyperlink r:id="rId24" w:anchor="dst2758" w:history="1">
        <w:r w:rsidRPr="00090E43">
          <w:t>6 статьи 55.31</w:t>
        </w:r>
      </w:hyperlink>
      <w:r w:rsidRPr="00090E43">
        <w:t> Градостроительного Кодекса.</w:t>
      </w:r>
    </w:p>
    <w:p w:rsidR="00CE3BC2" w:rsidRPr="00090E43" w:rsidRDefault="00CE3BC2" w:rsidP="00CE3BC2">
      <w:r w:rsidRPr="00090E43">
        <w:t xml:space="preserve"> </w:t>
      </w:r>
    </w:p>
    <w:p w:rsidR="00CE3BC2" w:rsidRPr="00090E43" w:rsidRDefault="00CE3BC2" w:rsidP="00CE3BC2"/>
    <w:p w:rsidR="00480F65" w:rsidRDefault="00CE3BC2" w:rsidP="00CE3BC2">
      <w:pPr>
        <w:jc w:val="center"/>
        <w:outlineLvl w:val="0"/>
        <w:rPr>
          <w:b/>
        </w:rPr>
      </w:pPr>
      <w:bookmarkStart w:id="12" w:name="_Toc35357687"/>
      <w:r w:rsidRPr="00090E43">
        <w:rPr>
          <w:b/>
        </w:rPr>
        <w:t xml:space="preserve">ГЛАВА 2. ПОЛОЖЕНИЯ О РЕГУЛИРОВАНИИ ЗЕМЛЕПОЛЬЗОВАНИЯ </w:t>
      </w:r>
    </w:p>
    <w:p w:rsidR="00CE3BC2" w:rsidRPr="00090E43" w:rsidRDefault="00CE3BC2" w:rsidP="00CE3BC2">
      <w:pPr>
        <w:jc w:val="center"/>
        <w:outlineLvl w:val="0"/>
        <w:rPr>
          <w:b/>
        </w:rPr>
      </w:pPr>
      <w:r w:rsidRPr="00090E43">
        <w:rPr>
          <w:b/>
        </w:rPr>
        <w:t>И ЗАСТРОЙКИ ОРГАНАМИ МЕСТНОГО САМОУПРАВЛЕНИЯ</w:t>
      </w:r>
      <w:bookmarkEnd w:id="12"/>
    </w:p>
    <w:p w:rsidR="00CE3BC2" w:rsidRPr="00090E43" w:rsidRDefault="00CE3BC2" w:rsidP="00CE3BC2"/>
    <w:p w:rsidR="00CE3BC2" w:rsidRPr="00090E43" w:rsidRDefault="00CE3BC2" w:rsidP="00CE3BC2">
      <w:pPr>
        <w:ind w:firstLine="709"/>
        <w:jc w:val="both"/>
        <w:outlineLvl w:val="1"/>
        <w:rPr>
          <w:b/>
        </w:rPr>
      </w:pPr>
      <w:bookmarkStart w:id="13" w:name="_Toc35357688"/>
      <w:r w:rsidRPr="00090E43">
        <w:rPr>
          <w:b/>
        </w:rPr>
        <w:t>Статья 5. Полномочия органов и должностных лиц местного самоуправления в области землепользования и застройки.</w:t>
      </w:r>
      <w:bookmarkEnd w:id="13"/>
    </w:p>
    <w:p w:rsidR="00CE3BC2" w:rsidRPr="00B52B5F" w:rsidRDefault="00CE3BC2" w:rsidP="00CE3BC2">
      <w:pPr>
        <w:ind w:firstLine="708"/>
        <w:jc w:val="both"/>
      </w:pPr>
      <w:r w:rsidRPr="00B52B5F">
        <w:t>1.</w:t>
      </w:r>
      <w:r>
        <w:t xml:space="preserve"> </w:t>
      </w:r>
      <w:r w:rsidRPr="00B52B5F">
        <w:t>Согласно Федеральному закону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w:t>
      </w:r>
      <w:r>
        <w:t>ому</w:t>
      </w:r>
      <w:r w:rsidRPr="00B52B5F">
        <w:t xml:space="preserve"> закон</w:t>
      </w:r>
      <w:r>
        <w:t>у</w:t>
      </w:r>
      <w:r w:rsidRPr="00B52B5F">
        <w:t xml:space="preserve"> «Об общих принципах организации местного самоуправления в Российской Федерации» полномочиями в области градостроительной деятельности на территории Сычевского городского поселения Сычевского района Смоленской области обладает Совет депутатов Сычевского городского поселения Сычевского района Смоленской области, Администрация муниципального образования «Сычевский район» Смоленской области. </w:t>
      </w:r>
    </w:p>
    <w:p w:rsidR="00CE3BC2" w:rsidRPr="00090E43" w:rsidRDefault="00CE3BC2" w:rsidP="00CE3BC2">
      <w:pPr>
        <w:ind w:firstLine="708"/>
        <w:jc w:val="both"/>
      </w:pPr>
      <w:r w:rsidRPr="00090E43">
        <w:t xml:space="preserve">2.К полномочиям </w:t>
      </w:r>
      <w:r>
        <w:t>Совета депутатов Сычевского городского поселения</w:t>
      </w:r>
      <w:r w:rsidRPr="00090E43">
        <w:t xml:space="preserve"> </w:t>
      </w:r>
      <w:r w:rsidRPr="00B52B5F">
        <w:t>Сычевского района Смоленской области</w:t>
      </w:r>
      <w:r w:rsidRPr="00090E43">
        <w:t xml:space="preserve"> относится:</w:t>
      </w:r>
    </w:p>
    <w:p w:rsidR="00CE3BC2" w:rsidRPr="00090E43" w:rsidRDefault="00CE3BC2" w:rsidP="00CE3BC2">
      <w:pPr>
        <w:ind w:firstLine="708"/>
        <w:jc w:val="both"/>
      </w:pPr>
      <w:r w:rsidRPr="00090E43">
        <w:t>утверждение местных нормативов градостроительного проектирования;</w:t>
      </w:r>
    </w:p>
    <w:p w:rsidR="00CE3BC2" w:rsidRDefault="00CE3BC2" w:rsidP="00CE3BC2">
      <w:pPr>
        <w:ind w:firstLine="708"/>
        <w:jc w:val="both"/>
      </w:pPr>
      <w:r w:rsidRPr="00090E43">
        <w:t>утверждение генеральн</w:t>
      </w:r>
      <w:r>
        <w:t>ого</w:t>
      </w:r>
      <w:r w:rsidRPr="00090E43">
        <w:t xml:space="preserve"> </w:t>
      </w:r>
      <w:r>
        <w:t xml:space="preserve">плана </w:t>
      </w:r>
      <w:r w:rsidRPr="009C20F2">
        <w:t>Сычевского городского поселения Сычевского района Смоленской области</w:t>
      </w:r>
      <w:r w:rsidRPr="00090E43">
        <w:t xml:space="preserve">, </w:t>
      </w:r>
    </w:p>
    <w:p w:rsidR="00CE3BC2" w:rsidRPr="009C20F2" w:rsidRDefault="00CE3BC2" w:rsidP="00CE3BC2">
      <w:pPr>
        <w:ind w:firstLine="708"/>
        <w:jc w:val="both"/>
      </w:pPr>
      <w:r w:rsidRPr="009C20F2">
        <w:t>утверждение Правил;</w:t>
      </w:r>
    </w:p>
    <w:p w:rsidR="00CE3BC2" w:rsidRPr="00090E43" w:rsidRDefault="00CE3BC2" w:rsidP="00CE3BC2">
      <w:pPr>
        <w:ind w:firstLine="708"/>
        <w:jc w:val="both"/>
      </w:pPr>
      <w:r w:rsidRPr="00090E43">
        <w:t xml:space="preserve"> утверждение порядка осмотра зданий, сооружений и выдача рекомендаций об устранении выявленных в ходе таких осмотров нарушений; </w:t>
      </w:r>
    </w:p>
    <w:p w:rsidR="00CE3BC2" w:rsidRPr="00090E43" w:rsidRDefault="00CE3BC2" w:rsidP="00CE3BC2">
      <w:pPr>
        <w:ind w:firstLine="708"/>
        <w:jc w:val="both"/>
      </w:pPr>
      <w:r w:rsidRPr="00090E43">
        <w:t xml:space="preserve">3.К полномочиям </w:t>
      </w:r>
      <w:r w:rsidRPr="009C20F2">
        <w:t>Администрации муниципального образования «Сычевский район» Смоленской области относится</w:t>
      </w:r>
      <w:r w:rsidRPr="00090E43">
        <w:t>:</w:t>
      </w:r>
    </w:p>
    <w:p w:rsidR="00CE3BC2" w:rsidRPr="00090E43" w:rsidRDefault="00CE3BC2" w:rsidP="00CE3BC2">
      <w:pPr>
        <w:ind w:firstLine="708"/>
        <w:jc w:val="both"/>
      </w:pPr>
      <w:r w:rsidRPr="00090E43">
        <w:t>Принятие решения о подготовке проекта внесения изменений в генеральный план поселения;</w:t>
      </w:r>
    </w:p>
    <w:p w:rsidR="00CE3BC2" w:rsidRPr="00090E43" w:rsidRDefault="00CE3BC2" w:rsidP="00CE3BC2">
      <w:pPr>
        <w:ind w:firstLine="708"/>
        <w:jc w:val="both"/>
      </w:pPr>
      <w:r>
        <w:t>п</w:t>
      </w:r>
      <w:r w:rsidRPr="00090E43">
        <w:t>ринятие решения о подготовке проекта внесения изменений в Правила;</w:t>
      </w:r>
    </w:p>
    <w:p w:rsidR="00CE3BC2" w:rsidRDefault="00CE3BC2" w:rsidP="00CE3BC2">
      <w:pPr>
        <w:ind w:firstLine="708"/>
        <w:jc w:val="both"/>
      </w:pPr>
      <w:r>
        <w:lastRenderedPageBreak/>
        <w:t>п</w:t>
      </w:r>
      <w:r w:rsidRPr="00090E43">
        <w:t>ринятие решения о разработке проектов планировки территории;</w:t>
      </w:r>
    </w:p>
    <w:p w:rsidR="00CE3BC2" w:rsidRPr="00090E43" w:rsidRDefault="00CE3BC2" w:rsidP="00CE3BC2">
      <w:pPr>
        <w:ind w:firstLine="708"/>
        <w:jc w:val="both"/>
      </w:pPr>
      <w:r>
        <w:t>н</w:t>
      </w:r>
      <w:r w:rsidRPr="00090E43">
        <w:t xml:space="preserve">азначение публичных слушаний по рассмотрению проектов </w:t>
      </w:r>
      <w:r w:rsidRPr="009C20F2">
        <w:t>Правил</w:t>
      </w:r>
      <w:r w:rsidRPr="00090E43">
        <w:t xml:space="preserve"> и генерального плана </w:t>
      </w:r>
      <w:r w:rsidRPr="009C20F2">
        <w:t>Сычевского городского поселения Сычевского района Смоленской области</w:t>
      </w:r>
      <w:r>
        <w:t xml:space="preserve">, проектов </w:t>
      </w:r>
      <w:r w:rsidRPr="00090E43">
        <w:t>документации по планировки и межевания территории.</w:t>
      </w:r>
    </w:p>
    <w:p w:rsidR="00CE3BC2" w:rsidRPr="00090E43" w:rsidRDefault="00CE3BC2" w:rsidP="00CE3BC2">
      <w:pPr>
        <w:ind w:firstLine="708"/>
        <w:jc w:val="both"/>
      </w:pPr>
      <w:r w:rsidRPr="00090E43">
        <w:t>принятие решения о назначении публичных слушаний по предоставлению ра</w:t>
      </w:r>
      <w:r>
        <w:t>зрешения на</w:t>
      </w:r>
      <w:r w:rsidRPr="00090E43">
        <w:t xml:space="preserve"> условно разрешенный вид использования земельного участка и (или) объектов капитального строительства;</w:t>
      </w:r>
    </w:p>
    <w:p w:rsidR="00CE3BC2" w:rsidRPr="00090E43" w:rsidRDefault="00CE3BC2" w:rsidP="00CE3BC2">
      <w:pPr>
        <w:ind w:firstLine="708"/>
        <w:jc w:val="both"/>
      </w:pPr>
      <w:r w:rsidRPr="00090E43">
        <w:t>принятие решения о на</w:t>
      </w:r>
      <w:r>
        <w:t xml:space="preserve">значении публичных слушаний по </w:t>
      </w:r>
      <w:r w:rsidRPr="00090E43">
        <w:t>предоставлению разрешения на отклонение от предельных параметров разрешенного строительства объектов капитального строительства;</w:t>
      </w:r>
    </w:p>
    <w:p w:rsidR="00CE3BC2" w:rsidRPr="00090E43" w:rsidRDefault="00CE3BC2" w:rsidP="00CE3BC2">
      <w:pPr>
        <w:ind w:firstLine="708"/>
        <w:jc w:val="both"/>
      </w:pPr>
      <w:r w:rsidRPr="00090E43">
        <w:t>утверждение подготовленной на основе генеральных планов поселения документации по планировке территории;</w:t>
      </w:r>
    </w:p>
    <w:p w:rsidR="00CE3BC2" w:rsidRPr="00090E43" w:rsidRDefault="00CE3BC2" w:rsidP="00CE3BC2">
      <w:pPr>
        <w:ind w:firstLine="708"/>
        <w:jc w:val="both"/>
      </w:pPr>
      <w:r w:rsidRPr="00090E43">
        <w:t>подготовка и утверждение градостроительных планов земельных участков;</w:t>
      </w:r>
    </w:p>
    <w:p w:rsidR="00CE3BC2" w:rsidRPr="00090E43" w:rsidRDefault="00CE3BC2" w:rsidP="00CE3BC2">
      <w:pPr>
        <w:ind w:firstLine="708"/>
        <w:jc w:val="both"/>
      </w:pPr>
      <w:r w:rsidRPr="00090E43">
        <w:t>выдача разрешений на строительство (за исключением случаев, предусмотренных Градостроительным </w:t>
      </w:r>
      <w:hyperlink r:id="rId25" w:anchor="dst306" w:history="1">
        <w:r w:rsidRPr="00090E43">
          <w:t>кодексом</w:t>
        </w:r>
      </w:hyperlink>
      <w:r w:rsidRPr="00090E43">
        <w:t> Российской Федерации, иными федеральными законами),</w:t>
      </w:r>
    </w:p>
    <w:p w:rsidR="00CE3BC2" w:rsidRPr="00090E43" w:rsidRDefault="00CE3BC2" w:rsidP="00CE3BC2">
      <w:pPr>
        <w:ind w:firstLine="708"/>
        <w:jc w:val="both"/>
      </w:pPr>
      <w:r w:rsidRPr="00090E43">
        <w:t>внесение изменений в разрешение на строительство объектов капитального строительства;</w:t>
      </w:r>
    </w:p>
    <w:p w:rsidR="00CE3BC2" w:rsidRPr="00090E43" w:rsidRDefault="00CE3BC2" w:rsidP="00CE3BC2">
      <w:pPr>
        <w:ind w:firstLine="708"/>
        <w:jc w:val="both"/>
      </w:pPr>
      <w:r w:rsidRPr="00090E43">
        <w:t>продление срока действия разрешения на строительство объектов капитального строительства;</w:t>
      </w:r>
    </w:p>
    <w:p w:rsidR="00CE3BC2" w:rsidRPr="00090E43" w:rsidRDefault="00CE3BC2" w:rsidP="00CE3BC2">
      <w:pPr>
        <w:ind w:firstLine="708"/>
        <w:jc w:val="both"/>
      </w:pPr>
      <w:r w:rsidRPr="00090E43">
        <w:t>прекращение действия разре</w:t>
      </w:r>
      <w:r>
        <w:t xml:space="preserve">шения на строительство объектов </w:t>
      </w:r>
      <w:r w:rsidRPr="00090E43">
        <w:t>капитального</w:t>
      </w:r>
      <w:r>
        <w:t xml:space="preserve"> </w:t>
      </w:r>
      <w:r w:rsidRPr="00090E43">
        <w:t>строительства;</w:t>
      </w:r>
    </w:p>
    <w:p w:rsidR="00CE3BC2" w:rsidRPr="00090E43" w:rsidRDefault="00CE3BC2" w:rsidP="00CE3BC2">
      <w:pPr>
        <w:ind w:firstLine="708"/>
        <w:jc w:val="both"/>
      </w:pPr>
      <w:r w:rsidRPr="00090E43">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CE3BC2" w:rsidRPr="00090E43" w:rsidRDefault="00CE3BC2" w:rsidP="00CE3BC2">
      <w:pPr>
        <w:ind w:firstLine="708"/>
        <w:jc w:val="both"/>
      </w:pPr>
      <w:r w:rsidRPr="00090E43">
        <w:t>принятие решения о предоставлении разрешения на   условно разрешенный вид использования земельного участка и (или) объектов капитального строительства;</w:t>
      </w:r>
    </w:p>
    <w:p w:rsidR="00CE3BC2" w:rsidRPr="00090E43" w:rsidRDefault="00CE3BC2" w:rsidP="00CE3BC2">
      <w:pPr>
        <w:ind w:firstLine="708"/>
        <w:jc w:val="both"/>
      </w:pPr>
      <w:r w:rsidRPr="00090E43">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E3BC2" w:rsidRPr="00090E43" w:rsidRDefault="00CE3BC2" w:rsidP="00CE3BC2"/>
    <w:p w:rsidR="00CE3BC2" w:rsidRPr="00090E43" w:rsidRDefault="00CE3BC2" w:rsidP="00CE3BC2">
      <w:pPr>
        <w:ind w:firstLine="709"/>
        <w:outlineLvl w:val="1"/>
        <w:rPr>
          <w:b/>
        </w:rPr>
      </w:pPr>
      <w:bookmarkStart w:id="14" w:name="_Toc35357689"/>
      <w:r w:rsidRPr="00090E43">
        <w:rPr>
          <w:b/>
        </w:rPr>
        <w:t>Статья 6. Комиссия по землепользованию и застройке.</w:t>
      </w:r>
      <w:bookmarkEnd w:id="14"/>
    </w:p>
    <w:p w:rsidR="00CE3BC2" w:rsidRPr="00090E43" w:rsidRDefault="00CE3BC2" w:rsidP="00CE3BC2"/>
    <w:p w:rsidR="00CE3BC2" w:rsidRPr="00F410C6" w:rsidRDefault="00CE3BC2" w:rsidP="00CE3BC2">
      <w:pPr>
        <w:ind w:firstLine="709"/>
        <w:jc w:val="both"/>
      </w:pPr>
      <w:r>
        <w:t>1.</w:t>
      </w:r>
      <w:r w:rsidRPr="00F410C6">
        <w:t xml:space="preserve"> Комиссия по подготовке проектов Правил землепользования и застройки </w:t>
      </w:r>
      <w:r w:rsidRPr="009C20F2">
        <w:t>муниципальных образований</w:t>
      </w:r>
      <w:r w:rsidRPr="00F410C6">
        <w:t xml:space="preserve"> </w:t>
      </w:r>
      <w:r w:rsidRPr="009C20F2">
        <w:t>муниципального образования «Сычевский район» Смоленской области</w:t>
      </w:r>
      <w:r w:rsidRPr="00F410C6">
        <w:t xml:space="preserve"> (далее -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муниципальных образований </w:t>
      </w:r>
      <w:r w:rsidRPr="009C20F2">
        <w:t>Сычевского района Смоленской области</w:t>
      </w:r>
      <w:r w:rsidRPr="00F410C6">
        <w:t>.</w:t>
      </w:r>
    </w:p>
    <w:p w:rsidR="00CE3BC2" w:rsidRPr="00F410C6" w:rsidRDefault="00CE3BC2" w:rsidP="00CE3BC2">
      <w:pPr>
        <w:pStyle w:val="ConsPlusNormal"/>
        <w:ind w:firstLine="709"/>
        <w:jc w:val="both"/>
        <w:rPr>
          <w:rFonts w:ascii="Times New Roman" w:hAnsi="Times New Roman" w:cs="Times New Roman"/>
          <w:sz w:val="24"/>
          <w:szCs w:val="24"/>
        </w:rPr>
      </w:pPr>
      <w:r w:rsidRPr="00F410C6">
        <w:rPr>
          <w:rFonts w:ascii="Times New Roman" w:hAnsi="Times New Roman" w:cs="Times New Roman"/>
          <w:sz w:val="24"/>
          <w:szCs w:val="24"/>
        </w:rPr>
        <w:t>2. Комиссия является постоянно действующим коллегиальным органом, созданным для организации подготовки проектов Правил землепользования</w:t>
      </w:r>
      <w:r>
        <w:rPr>
          <w:rFonts w:ascii="Times New Roman" w:hAnsi="Times New Roman" w:cs="Times New Roman"/>
          <w:sz w:val="24"/>
          <w:szCs w:val="24"/>
        </w:rPr>
        <w:t xml:space="preserve"> </w:t>
      </w:r>
      <w:r w:rsidRPr="00F410C6">
        <w:rPr>
          <w:rFonts w:ascii="Times New Roman" w:hAnsi="Times New Roman" w:cs="Times New Roman"/>
          <w:sz w:val="24"/>
          <w:szCs w:val="24"/>
        </w:rPr>
        <w:t>и застройки</w:t>
      </w:r>
      <w:r>
        <w:rPr>
          <w:rFonts w:ascii="Times New Roman" w:hAnsi="Times New Roman" w:cs="Times New Roman"/>
          <w:sz w:val="24"/>
          <w:szCs w:val="24"/>
        </w:rPr>
        <w:t xml:space="preserve"> </w:t>
      </w:r>
      <w:r w:rsidRPr="00F410C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F410C6">
        <w:rPr>
          <w:rFonts w:ascii="Times New Roman" w:hAnsi="Times New Roman" w:cs="Times New Roman"/>
          <w:sz w:val="24"/>
          <w:szCs w:val="24"/>
        </w:rPr>
        <w:t xml:space="preserve">образований  </w:t>
      </w:r>
      <w:r w:rsidRPr="007F3779">
        <w:rPr>
          <w:rFonts w:ascii="Times New Roman" w:hAnsi="Times New Roman" w:cs="Times New Roman"/>
          <w:sz w:val="24"/>
          <w:szCs w:val="24"/>
        </w:rPr>
        <w:t>Сычевского района Смоленской области</w:t>
      </w:r>
      <w:r w:rsidRPr="00F410C6">
        <w:rPr>
          <w:rFonts w:ascii="Times New Roman" w:hAnsi="Times New Roman" w:cs="Times New Roman"/>
          <w:sz w:val="24"/>
          <w:szCs w:val="24"/>
        </w:rPr>
        <w:t xml:space="preserve"> (далее – Правила).</w:t>
      </w:r>
    </w:p>
    <w:p w:rsidR="00CE3BC2" w:rsidRPr="00F410C6" w:rsidRDefault="00CE3BC2" w:rsidP="00CE3BC2">
      <w:pPr>
        <w:ind w:firstLine="709"/>
        <w:jc w:val="both"/>
      </w:pPr>
      <w:r w:rsidRPr="00F410C6">
        <w:t xml:space="preserve">3. Комиссия в своей деятельности руководствуется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w:t>
      </w:r>
      <w:r>
        <w:t>Смоленской</w:t>
      </w:r>
      <w:r w:rsidRPr="00F410C6">
        <w:t xml:space="preserve"> области и </w:t>
      </w:r>
      <w:r w:rsidRPr="009C20F2">
        <w:t>муниципального образования «Сычевский район» Смоленской области,</w:t>
      </w:r>
      <w:r>
        <w:t xml:space="preserve"> </w:t>
      </w:r>
      <w:r w:rsidRPr="00F410C6">
        <w:t>настоящим</w:t>
      </w:r>
      <w:r>
        <w:t>и</w:t>
      </w:r>
      <w:r w:rsidRPr="00F410C6">
        <w:t xml:space="preserve"> П</w:t>
      </w:r>
      <w:r>
        <w:t>равилами</w:t>
      </w:r>
      <w:r w:rsidRPr="00F410C6">
        <w:t>.</w:t>
      </w:r>
    </w:p>
    <w:p w:rsidR="00CE3BC2" w:rsidRPr="00F410C6" w:rsidRDefault="00CE3BC2" w:rsidP="00CE3BC2">
      <w:pPr>
        <w:ind w:firstLine="709"/>
        <w:jc w:val="both"/>
      </w:pPr>
      <w:r>
        <w:t>4.</w:t>
      </w:r>
      <w:r w:rsidRPr="0030405E">
        <w:t xml:space="preserve"> </w:t>
      </w:r>
      <w:r w:rsidRPr="006F00E8">
        <w:t>К полномочиям Комиссии в области регулирования отношений по вопросам землепользования и застройки относятся</w:t>
      </w:r>
      <w:r w:rsidRPr="00F410C6">
        <w:t>:</w:t>
      </w:r>
    </w:p>
    <w:p w:rsidR="00CE3BC2" w:rsidRPr="00F410C6" w:rsidRDefault="00CE3BC2" w:rsidP="00CE3BC2">
      <w:pPr>
        <w:ind w:firstLine="709"/>
        <w:jc w:val="both"/>
      </w:pPr>
      <w:r>
        <w:t>-</w:t>
      </w:r>
      <w:r w:rsidRPr="00F410C6">
        <w:t xml:space="preserve"> </w:t>
      </w:r>
      <w:r>
        <w:t xml:space="preserve"> </w:t>
      </w:r>
      <w:r w:rsidRPr="00F410C6">
        <w:t>Подготовка и организация работы по подготовке проекта Правил и внесение в них изменений;</w:t>
      </w:r>
    </w:p>
    <w:p w:rsidR="00CE3BC2" w:rsidRPr="00F410C6" w:rsidRDefault="00CE3BC2" w:rsidP="00CE3BC2">
      <w:pPr>
        <w:ind w:firstLine="709"/>
        <w:jc w:val="both"/>
      </w:pPr>
      <w:r>
        <w:t>-</w:t>
      </w:r>
      <w:r w:rsidRPr="00F410C6">
        <w:t xml:space="preserve"> Рассмотрение предложений</w:t>
      </w:r>
      <w:r>
        <w:t xml:space="preserve"> </w:t>
      </w:r>
      <w:r w:rsidRPr="00F410C6">
        <w:t>и замечаний заинтересованных физических и юридических лиц по проектам Правил, а также обеспечение всем заинтересованным лицам равных возможностей для участия в публичных слушаниях;</w:t>
      </w:r>
    </w:p>
    <w:p w:rsidR="00CE3BC2" w:rsidRPr="00F410C6" w:rsidRDefault="00CE3BC2" w:rsidP="00CE3BC2">
      <w:pPr>
        <w:ind w:firstLine="708"/>
        <w:jc w:val="both"/>
      </w:pPr>
      <w:r>
        <w:t xml:space="preserve">- </w:t>
      </w:r>
      <w:r w:rsidRPr="00F410C6">
        <w:t xml:space="preserve">Направление проекта Правил в </w:t>
      </w:r>
      <w:r w:rsidRPr="003A4406">
        <w:t>Администрацию муниципального образования «Сычевский район» Смоленской области</w:t>
      </w:r>
      <w:r w:rsidRPr="00F410C6">
        <w:t xml:space="preserve"> для осуществления проверки на соответствие требований технических регламентов, генеральных планов поселений, схеме территориального планирования </w:t>
      </w:r>
      <w:r w:rsidRPr="003A4406">
        <w:t>муниципального образования «Сычевский район» Смоленской области</w:t>
      </w:r>
      <w:r w:rsidRPr="00F410C6">
        <w:t xml:space="preserve">, схеме территориального планирования </w:t>
      </w:r>
      <w:r>
        <w:t>Смоленской</w:t>
      </w:r>
      <w:r w:rsidRPr="00F410C6">
        <w:t xml:space="preserve"> области;</w:t>
      </w:r>
    </w:p>
    <w:p w:rsidR="00CE3BC2" w:rsidRPr="00F410C6" w:rsidRDefault="00CE3BC2" w:rsidP="00CE3BC2">
      <w:pPr>
        <w:ind w:firstLine="709"/>
        <w:jc w:val="both"/>
      </w:pPr>
      <w:r>
        <w:t>-</w:t>
      </w:r>
      <w:r w:rsidRPr="00F410C6">
        <w:t xml:space="preserve"> Организация сбора данных для подготовки проектов Правил, их обобщение, анализ;</w:t>
      </w:r>
    </w:p>
    <w:p w:rsidR="00CE3BC2" w:rsidRPr="00F410C6" w:rsidRDefault="00CE3BC2" w:rsidP="00CE3BC2">
      <w:pPr>
        <w:ind w:firstLine="709"/>
        <w:jc w:val="both"/>
      </w:pPr>
      <w:r>
        <w:t>-</w:t>
      </w:r>
      <w:r w:rsidRPr="00F410C6">
        <w:t xml:space="preserve"> Осуществление доработки Правил в случае обнаружения его несоответствия требованиям и документам, указанным в пункте 2.3;</w:t>
      </w:r>
    </w:p>
    <w:p w:rsidR="00CE3BC2" w:rsidRPr="00F410C6" w:rsidRDefault="00CE3BC2" w:rsidP="00CE3BC2">
      <w:pPr>
        <w:ind w:firstLine="709"/>
        <w:jc w:val="both"/>
      </w:pPr>
      <w:r>
        <w:t>-</w:t>
      </w:r>
      <w:r w:rsidRPr="00F410C6">
        <w:t xml:space="preserve"> Проведение в установленном порядке публичных слушаний по проекту Правил;</w:t>
      </w:r>
    </w:p>
    <w:p w:rsidR="00CE3BC2" w:rsidRPr="00F410C6" w:rsidRDefault="00CE3BC2" w:rsidP="00CE3BC2">
      <w:pPr>
        <w:ind w:firstLine="709"/>
        <w:jc w:val="both"/>
      </w:pPr>
      <w:r>
        <w:t>-</w:t>
      </w:r>
      <w:r w:rsidRPr="00F410C6">
        <w:t xml:space="preserve"> Обеспечение подготовки и представления </w:t>
      </w:r>
      <w:r w:rsidRPr="003A4406">
        <w:t>Главе муниципального образования «Сычевский район»</w:t>
      </w:r>
      <w:r w:rsidRPr="00F410C6">
        <w:t xml:space="preserve"> </w:t>
      </w:r>
      <w:r w:rsidRPr="003A4406">
        <w:t>Смоленской области</w:t>
      </w:r>
      <w:r w:rsidRPr="00F410C6">
        <w:t xml:space="preserve"> заключений о результатах публичных слушаний (в том числе путем привлечения к подготовке заключения экспертов);</w:t>
      </w:r>
    </w:p>
    <w:p w:rsidR="00CE3BC2" w:rsidRDefault="00CE3BC2" w:rsidP="00CE3BC2">
      <w:pPr>
        <w:ind w:firstLine="709"/>
        <w:jc w:val="both"/>
      </w:pPr>
      <w:r>
        <w:t>-</w:t>
      </w:r>
      <w:r w:rsidRPr="00F410C6">
        <w:t xml:space="preserve"> Организация процесса согласования и утверждения Правил </w:t>
      </w:r>
      <w:r>
        <w:t xml:space="preserve">Советом депутатов Сычевского городского поселения </w:t>
      </w:r>
      <w:r w:rsidRPr="003A4406">
        <w:t>Сычевского района Смоленской области</w:t>
      </w:r>
      <w:r>
        <w:t>;</w:t>
      </w:r>
    </w:p>
    <w:p w:rsidR="00CE3BC2" w:rsidRPr="00F410C6" w:rsidRDefault="00CE3BC2" w:rsidP="00CE3BC2">
      <w:pPr>
        <w:pStyle w:val="ConsPlusNormal"/>
        <w:ind w:firstLine="708"/>
        <w:jc w:val="both"/>
        <w:rPr>
          <w:rFonts w:ascii="Times New Roman" w:hAnsi="Times New Roman" w:cs="Times New Roman"/>
          <w:sz w:val="24"/>
          <w:szCs w:val="24"/>
        </w:rPr>
      </w:pPr>
      <w:r>
        <w:t>-</w:t>
      </w:r>
      <w:r w:rsidRPr="0094125C">
        <w:rPr>
          <w:rFonts w:ascii="Times New Roman" w:hAnsi="Times New Roman" w:cs="Times New Roman"/>
          <w:sz w:val="24"/>
          <w:szCs w:val="24"/>
        </w:rPr>
        <w:t xml:space="preserve"> </w:t>
      </w:r>
      <w:r w:rsidRPr="00F410C6">
        <w:rPr>
          <w:rFonts w:ascii="Times New Roman" w:hAnsi="Times New Roman" w:cs="Times New Roman"/>
          <w:sz w:val="24"/>
          <w:szCs w:val="24"/>
        </w:rPr>
        <w:t>Представл</w:t>
      </w:r>
      <w:r>
        <w:rPr>
          <w:rFonts w:ascii="Times New Roman" w:hAnsi="Times New Roman" w:cs="Times New Roman"/>
          <w:sz w:val="24"/>
          <w:szCs w:val="24"/>
        </w:rPr>
        <w:t>ение</w:t>
      </w:r>
      <w:r w:rsidRPr="00F410C6">
        <w:rPr>
          <w:rFonts w:ascii="Times New Roman" w:hAnsi="Times New Roman" w:cs="Times New Roman"/>
          <w:sz w:val="24"/>
          <w:szCs w:val="24"/>
        </w:rPr>
        <w:t xml:space="preserve"> на рассмотрение </w:t>
      </w:r>
      <w:r w:rsidRPr="003A4406">
        <w:rPr>
          <w:rFonts w:ascii="Times New Roman" w:hAnsi="Times New Roman" w:cs="Times New Roman"/>
          <w:sz w:val="24"/>
          <w:szCs w:val="24"/>
        </w:rPr>
        <w:t>Главы муниципального образования «Сычевский район» Смоленской области</w:t>
      </w:r>
      <w:r>
        <w:rPr>
          <w:rFonts w:ascii="Times New Roman" w:hAnsi="Times New Roman" w:cs="Times New Roman"/>
          <w:sz w:val="24"/>
          <w:szCs w:val="24"/>
        </w:rPr>
        <w:t xml:space="preserve"> предложений</w:t>
      </w:r>
      <w:r w:rsidRPr="00F410C6">
        <w:rPr>
          <w:rFonts w:ascii="Times New Roman" w:hAnsi="Times New Roman" w:cs="Times New Roman"/>
          <w:sz w:val="24"/>
          <w:szCs w:val="24"/>
        </w:rPr>
        <w:t xml:space="preserve"> и проект</w:t>
      </w:r>
      <w:r>
        <w:rPr>
          <w:rFonts w:ascii="Times New Roman" w:hAnsi="Times New Roman" w:cs="Times New Roman"/>
          <w:sz w:val="24"/>
          <w:szCs w:val="24"/>
        </w:rPr>
        <w:t>ов</w:t>
      </w:r>
      <w:r w:rsidRPr="00F410C6">
        <w:rPr>
          <w:rFonts w:ascii="Times New Roman" w:hAnsi="Times New Roman" w:cs="Times New Roman"/>
          <w:sz w:val="24"/>
          <w:szCs w:val="24"/>
        </w:rPr>
        <w:t xml:space="preserve"> нормативных правовых актов по вопросам, относящимся к компетенции Комиссии;</w:t>
      </w:r>
    </w:p>
    <w:p w:rsidR="00CE3BC2" w:rsidRDefault="00CE3BC2" w:rsidP="00CE3BC2">
      <w:pPr>
        <w:ind w:firstLine="709"/>
        <w:jc w:val="both"/>
      </w:pPr>
      <w:r>
        <w:t>-</w:t>
      </w:r>
      <w:r w:rsidRPr="00F410C6">
        <w:t xml:space="preserve"> Выполнение иных функций, предусмотренных Градостроительным кодексом Российской Федерации и иными нормами действующего законодательства.</w:t>
      </w:r>
    </w:p>
    <w:p w:rsidR="00CE3BC2" w:rsidRPr="00090E43" w:rsidRDefault="00CE3BC2" w:rsidP="00CE3BC2">
      <w:pPr>
        <w:ind w:firstLine="709"/>
        <w:jc w:val="both"/>
      </w:pPr>
    </w:p>
    <w:p w:rsidR="00CE3BC2" w:rsidRPr="00090E43" w:rsidRDefault="00CE3BC2" w:rsidP="00CE3BC2">
      <w:pPr>
        <w:ind w:firstLine="709"/>
        <w:jc w:val="both"/>
      </w:pPr>
    </w:p>
    <w:p w:rsidR="00CE3BC2" w:rsidRPr="00090E43" w:rsidRDefault="00CE3BC2" w:rsidP="00CE3BC2">
      <w:pPr>
        <w:ind w:firstLine="709"/>
        <w:jc w:val="center"/>
        <w:outlineLvl w:val="0"/>
        <w:rPr>
          <w:b/>
        </w:rPr>
      </w:pPr>
      <w:bookmarkStart w:id="15" w:name="_Toc35357690"/>
      <w:r w:rsidRPr="00090E43">
        <w:rPr>
          <w:b/>
        </w:rPr>
        <w:lastRenderedPageBreak/>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bookmarkEnd w:id="15"/>
    </w:p>
    <w:p w:rsidR="00CE3BC2" w:rsidRPr="00090E43" w:rsidRDefault="00CE3BC2" w:rsidP="00CE3BC2">
      <w:pPr>
        <w:jc w:val="center"/>
        <w:rPr>
          <w:b/>
        </w:rPr>
      </w:pPr>
    </w:p>
    <w:p w:rsidR="00CE3BC2" w:rsidRPr="00090E43" w:rsidRDefault="00CE3BC2" w:rsidP="00CE3BC2">
      <w:pPr>
        <w:ind w:firstLine="709"/>
        <w:jc w:val="both"/>
        <w:outlineLvl w:val="1"/>
        <w:rPr>
          <w:b/>
        </w:rPr>
      </w:pPr>
      <w:bookmarkStart w:id="16" w:name="_Toc35357691"/>
      <w:r w:rsidRPr="00090E43">
        <w:rPr>
          <w:b/>
        </w:rPr>
        <w:t>Статья 7. Градостроительная подготовка земельных участков в целях предоставления заинтересованным лицам для строительства</w:t>
      </w:r>
      <w:bookmarkEnd w:id="16"/>
    </w:p>
    <w:p w:rsidR="00CE3BC2" w:rsidRPr="00090E43" w:rsidRDefault="00CE3BC2" w:rsidP="00CE3BC2">
      <w:pPr>
        <w:ind w:firstLine="709"/>
        <w:jc w:val="both"/>
        <w:outlineLvl w:val="1"/>
        <w:rPr>
          <w:b/>
        </w:rPr>
      </w:pPr>
    </w:p>
    <w:p w:rsidR="00CE3BC2" w:rsidRPr="00090E43" w:rsidRDefault="00CE3BC2" w:rsidP="00CE3BC2">
      <w:pPr>
        <w:ind w:firstLine="708"/>
        <w:jc w:val="both"/>
      </w:pPr>
      <w:r w:rsidRPr="00090E43">
        <w:t>Градостроительная подготовка земельных участков в целях предоставления заинтересованным лицам для строительства регулируются земельным законодательством и градостроительным кодексом.</w:t>
      </w:r>
    </w:p>
    <w:p w:rsidR="00CE3BC2" w:rsidRPr="00090E43" w:rsidRDefault="00CE3BC2" w:rsidP="00CE3BC2">
      <w:pPr>
        <w:ind w:firstLine="709"/>
        <w:jc w:val="both"/>
      </w:pPr>
      <w:r w:rsidRPr="00090E43">
        <w:t>1.  Земельные участки, предоставляемые заинтересованным лицам для строительства, должны быть образованы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CE3BC2" w:rsidRPr="00090E43" w:rsidRDefault="00CE3BC2" w:rsidP="00CE3BC2">
      <w:pPr>
        <w:ind w:firstLine="709"/>
        <w:jc w:val="both"/>
      </w:pPr>
      <w:r w:rsidRPr="00090E43">
        <w:t xml:space="preserve">2.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 </w:t>
      </w:r>
    </w:p>
    <w:p w:rsidR="00CE3BC2" w:rsidRPr="00090E43" w:rsidRDefault="00CE3BC2" w:rsidP="00CE3BC2">
      <w:pPr>
        <w:ind w:firstLine="709"/>
        <w:jc w:val="both"/>
      </w:pPr>
      <w:r w:rsidRPr="00090E43">
        <w:t>1) проект межевания территории, утвержденный в соответствии с Градостроительным кодексом РФ;</w:t>
      </w:r>
    </w:p>
    <w:p w:rsidR="00CE3BC2" w:rsidRPr="00090E43" w:rsidRDefault="00CE3BC2" w:rsidP="00CE3BC2">
      <w:pPr>
        <w:ind w:firstLine="709"/>
        <w:jc w:val="both"/>
      </w:pPr>
      <w:r w:rsidRPr="00090E43">
        <w:t>2) проектная документация лесных участков;</w:t>
      </w:r>
    </w:p>
    <w:p w:rsidR="00CE3BC2" w:rsidRPr="00090E43" w:rsidRDefault="00CE3BC2" w:rsidP="00CE3BC2">
      <w:pPr>
        <w:ind w:firstLine="709"/>
        <w:jc w:val="both"/>
      </w:pPr>
      <w:r w:rsidRPr="00090E43">
        <w:t>3) утверждённая схема расположения земельного участка или земельных участков на кадастровом плане территории.</w:t>
      </w:r>
    </w:p>
    <w:p w:rsidR="00CE3BC2" w:rsidRPr="00090E43" w:rsidRDefault="00CE3BC2" w:rsidP="00CE3BC2">
      <w:pPr>
        <w:ind w:firstLine="709"/>
        <w:jc w:val="both"/>
      </w:pPr>
      <w:r w:rsidRPr="00090E43">
        <w:t xml:space="preserve">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CE3BC2" w:rsidRPr="00090E43" w:rsidRDefault="00CE3BC2" w:rsidP="00CE3BC2">
      <w:pPr>
        <w:ind w:firstLine="709"/>
        <w:jc w:val="both"/>
      </w:pPr>
      <w:r w:rsidRPr="00090E43">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5 настоящей статьи.</w:t>
      </w:r>
    </w:p>
    <w:p w:rsidR="00CE3BC2" w:rsidRPr="00090E43" w:rsidRDefault="00CE3BC2" w:rsidP="00CE3BC2">
      <w:pPr>
        <w:ind w:firstLine="709"/>
        <w:jc w:val="both"/>
      </w:pPr>
      <w:r w:rsidRPr="00090E43">
        <w:t>4.1. Образование лесных участков в целях размещения линейных объектов осуществляется на основании утвержденного проекта межевания территории</w:t>
      </w:r>
    </w:p>
    <w:p w:rsidR="00CE3BC2" w:rsidRPr="00090E43" w:rsidRDefault="00CE3BC2" w:rsidP="00CE3BC2">
      <w:pPr>
        <w:ind w:firstLine="709"/>
        <w:jc w:val="both"/>
      </w:pPr>
      <w:r w:rsidRPr="00090E43">
        <w:t>5. Исключительно в соответствии с утверждённым проектом межевания территории осуществляется образование земельных участков:</w:t>
      </w:r>
    </w:p>
    <w:p w:rsidR="00CE3BC2" w:rsidRPr="00090E43" w:rsidRDefault="00CE3BC2" w:rsidP="00CE3BC2">
      <w:pPr>
        <w:ind w:firstLine="709"/>
        <w:jc w:val="both"/>
      </w:pPr>
      <w:r w:rsidRPr="00090E43">
        <w:t>1) из земельного участка, предоставленного для комплексного освоения территории;</w:t>
      </w:r>
    </w:p>
    <w:p w:rsidR="00CE3BC2" w:rsidRPr="00090E43" w:rsidRDefault="00CE3BC2" w:rsidP="00CE3BC2">
      <w:pPr>
        <w:ind w:firstLine="709"/>
        <w:jc w:val="both"/>
      </w:pPr>
      <w:r w:rsidRPr="00090E43">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CE3BC2" w:rsidRPr="00090E43" w:rsidRDefault="00CE3BC2" w:rsidP="00CE3BC2">
      <w:pPr>
        <w:ind w:firstLine="709"/>
        <w:jc w:val="both"/>
      </w:pPr>
      <w:r w:rsidRPr="00090E43">
        <w:t>3) в границах территории, в отношении которой заключён договор о её развитии;</w:t>
      </w:r>
    </w:p>
    <w:p w:rsidR="00CE3BC2" w:rsidRPr="00090E43" w:rsidRDefault="00CE3BC2" w:rsidP="00CE3BC2">
      <w:pPr>
        <w:ind w:firstLine="709"/>
        <w:jc w:val="both"/>
      </w:pPr>
      <w:r w:rsidRPr="00090E43">
        <w:t>4) в границах элемента планировочной структуры, застроенного многоквартирными домами;</w:t>
      </w:r>
    </w:p>
    <w:p w:rsidR="00CE3BC2" w:rsidRPr="00090E43" w:rsidRDefault="00CE3BC2" w:rsidP="00CE3BC2">
      <w:pPr>
        <w:ind w:firstLine="709"/>
        <w:jc w:val="both"/>
      </w:pPr>
      <w:r w:rsidRPr="00090E43">
        <w:t>5) для строительства и реконструкции линейных объектов федерального, регионального или местного значения.</w:t>
      </w:r>
    </w:p>
    <w:p w:rsidR="00CE3BC2" w:rsidRPr="00090E43" w:rsidRDefault="00CE3BC2" w:rsidP="00CE3BC2">
      <w:pPr>
        <w:ind w:firstLine="709"/>
        <w:jc w:val="both"/>
      </w:pPr>
      <w:r w:rsidRPr="00090E43">
        <w:t xml:space="preserve">6. Образование земельного участка обеспечивается заинтересованным в предоставлении земельного участка лицом либо </w:t>
      </w:r>
      <w:r>
        <w:t>Администрацией муниципального образования «Сычевский район» Смоленской области</w:t>
      </w:r>
      <w:r w:rsidRPr="00090E43">
        <w:t xml:space="preserve"> в соответствии с требованиями Земельного кодекса РФ.</w:t>
      </w:r>
    </w:p>
    <w:p w:rsidR="00CE3BC2" w:rsidRPr="00090E43" w:rsidRDefault="00CE3BC2" w:rsidP="00CE3BC2">
      <w:pPr>
        <w:pStyle w:val="msonormalcxspmiddle"/>
        <w:tabs>
          <w:tab w:val="left" w:pos="993"/>
        </w:tabs>
        <w:suppressAutoHyphens/>
        <w:snapToGrid w:val="0"/>
        <w:spacing w:before="0" w:beforeAutospacing="0" w:after="0" w:afterAutospacing="0"/>
        <w:jc w:val="both"/>
      </w:pPr>
      <w:r w:rsidRPr="00090E43">
        <w:t xml:space="preserve">            7.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CE3BC2" w:rsidRPr="00090E43" w:rsidRDefault="00CE3BC2" w:rsidP="00CE3BC2">
      <w:pPr>
        <w:jc w:val="both"/>
      </w:pPr>
    </w:p>
    <w:p w:rsidR="00CE3BC2" w:rsidRPr="00090E43" w:rsidRDefault="00CE3BC2" w:rsidP="00CE3BC2">
      <w:pPr>
        <w:ind w:firstLine="709"/>
        <w:jc w:val="both"/>
        <w:outlineLvl w:val="1"/>
        <w:rPr>
          <w:b/>
        </w:rPr>
      </w:pPr>
      <w:bookmarkStart w:id="17" w:name="_Toc35357692"/>
      <w:r w:rsidRPr="00090E43">
        <w:rPr>
          <w:b/>
        </w:rPr>
        <w:t>Статья 8. Основания и условия изъятия земельных участков для муниципальных нужд</w:t>
      </w:r>
      <w:bookmarkEnd w:id="17"/>
      <w:r w:rsidRPr="00090E43">
        <w:rPr>
          <w:b/>
        </w:rPr>
        <w:t xml:space="preserve"> </w:t>
      </w:r>
    </w:p>
    <w:p w:rsidR="00CE3BC2" w:rsidRPr="00090E43" w:rsidRDefault="00CE3BC2" w:rsidP="00CE3BC2">
      <w:pPr>
        <w:ind w:firstLine="709"/>
        <w:jc w:val="both"/>
        <w:outlineLvl w:val="1"/>
        <w:rPr>
          <w:b/>
        </w:rPr>
      </w:pPr>
    </w:p>
    <w:p w:rsidR="00CE3BC2" w:rsidRPr="00090E43" w:rsidRDefault="00CE3BC2" w:rsidP="00CE3BC2">
      <w:pPr>
        <w:ind w:firstLine="709"/>
        <w:jc w:val="both"/>
      </w:pPr>
      <w:r w:rsidRPr="00090E43">
        <w:t>Изъятие земельных участков для муниципальных нужд осуществляется в исключительных случаях по основаниям, связанным с:</w:t>
      </w:r>
    </w:p>
    <w:p w:rsidR="00CE3BC2" w:rsidRPr="00090E43" w:rsidRDefault="00CE3BC2" w:rsidP="00CE3BC2">
      <w:pPr>
        <w:ind w:firstLine="709"/>
        <w:jc w:val="both"/>
      </w:pPr>
      <w:r w:rsidRPr="00090E43">
        <w:t>1.1 выполнением международных договоров Российской Федерации;</w:t>
      </w:r>
    </w:p>
    <w:p w:rsidR="00CE3BC2" w:rsidRPr="00090E43" w:rsidRDefault="00CE3BC2" w:rsidP="00CE3BC2">
      <w:pPr>
        <w:ind w:firstLine="709"/>
        <w:jc w:val="both"/>
      </w:pPr>
      <w:r w:rsidRPr="00090E43">
        <w:t>1.2.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CE3BC2" w:rsidRPr="00090E43" w:rsidRDefault="00CE3BC2" w:rsidP="00CE3BC2">
      <w:pPr>
        <w:ind w:firstLine="709"/>
        <w:jc w:val="both"/>
      </w:pPr>
      <w:r w:rsidRPr="00090E43">
        <w:t>-объекты федеральных энергетических систем и объекты энергетических систем регионального значения;</w:t>
      </w:r>
    </w:p>
    <w:p w:rsidR="00CE3BC2" w:rsidRPr="00090E43" w:rsidRDefault="00CE3BC2" w:rsidP="00CE3BC2">
      <w:pPr>
        <w:ind w:firstLine="709"/>
        <w:jc w:val="both"/>
      </w:pPr>
      <w:r w:rsidRPr="00090E43">
        <w:t>-объекты использования атомной энергии;</w:t>
      </w:r>
    </w:p>
    <w:p w:rsidR="00CE3BC2" w:rsidRPr="00090E43" w:rsidRDefault="00CE3BC2" w:rsidP="00CE3BC2">
      <w:pPr>
        <w:ind w:firstLine="709"/>
        <w:jc w:val="both"/>
      </w:pPr>
      <w:r w:rsidRPr="00090E43">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CE3BC2" w:rsidRPr="00090E43" w:rsidRDefault="00CE3BC2" w:rsidP="00CE3BC2">
      <w:pPr>
        <w:ind w:firstLine="709"/>
        <w:jc w:val="both"/>
      </w:pPr>
      <w:r w:rsidRPr="00090E43">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CE3BC2" w:rsidRPr="00090E43" w:rsidRDefault="00CE3BC2" w:rsidP="00CE3BC2">
      <w:pPr>
        <w:ind w:firstLine="709"/>
        <w:jc w:val="both"/>
      </w:pPr>
      <w:r w:rsidRPr="00090E43">
        <w:t>-объекты, обеспечивающие космическую деятельность;</w:t>
      </w:r>
    </w:p>
    <w:p w:rsidR="00CE3BC2" w:rsidRPr="00090E43" w:rsidRDefault="00CE3BC2" w:rsidP="00CE3BC2">
      <w:pPr>
        <w:ind w:firstLine="709"/>
        <w:jc w:val="both"/>
      </w:pPr>
      <w:r w:rsidRPr="00090E43">
        <w:lastRenderedPageBreak/>
        <w:t>-линейные объекты федерального и регионального значения, обеспечивающие деятельность субъектов естественных монополий;</w:t>
      </w:r>
    </w:p>
    <w:p w:rsidR="00CE3BC2" w:rsidRPr="00090E43" w:rsidRDefault="00CE3BC2" w:rsidP="00CE3BC2">
      <w:pPr>
        <w:ind w:firstLine="709"/>
        <w:jc w:val="both"/>
      </w:pPr>
      <w:r w:rsidRPr="00090E43">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CE3BC2" w:rsidRPr="00090E43" w:rsidRDefault="00CE3BC2" w:rsidP="00CE3BC2">
      <w:pPr>
        <w:ind w:firstLine="709"/>
        <w:jc w:val="both"/>
      </w:pPr>
      <w:r w:rsidRPr="00090E43">
        <w:t>-автомобильные дороги федерального, регионального или межмуниципального, местного значения;</w:t>
      </w:r>
    </w:p>
    <w:p w:rsidR="00CE3BC2" w:rsidRPr="00090E43" w:rsidRDefault="00CE3BC2" w:rsidP="00CE3BC2">
      <w:pPr>
        <w:ind w:firstLine="709"/>
        <w:jc w:val="both"/>
      </w:pPr>
      <w:r w:rsidRPr="00090E43">
        <w:t>1.3. иными основаниями, предусмотренными федеральными законами.</w:t>
      </w:r>
    </w:p>
    <w:p w:rsidR="00CE3BC2" w:rsidRPr="00090E43" w:rsidRDefault="00CE3BC2" w:rsidP="00CE3BC2">
      <w:pPr>
        <w:ind w:firstLine="709"/>
        <w:jc w:val="both"/>
      </w:pPr>
      <w:r w:rsidRPr="00090E43">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CE3BC2" w:rsidRPr="00090E43" w:rsidRDefault="00CE3BC2" w:rsidP="00CE3BC2">
      <w:pPr>
        <w:ind w:firstLine="709"/>
        <w:jc w:val="both"/>
      </w:pPr>
      <w:r w:rsidRPr="00090E43">
        <w:t xml:space="preserve">3. Принятие решения об изъятии земельных участков для государственных или муниципальных нужд в целях, не предусмотренных </w:t>
      </w:r>
      <w:hyperlink r:id="rId26" w:history="1">
        <w:r w:rsidRPr="00090E43">
          <w:t>пунктом 2</w:t>
        </w:r>
      </w:hyperlink>
      <w:r w:rsidRPr="00090E43">
        <w:t xml:space="preserve"> настоящей статьи, должно быть обосновано:</w:t>
      </w:r>
    </w:p>
    <w:p w:rsidR="00CE3BC2" w:rsidRPr="00090E43" w:rsidRDefault="00CE3BC2" w:rsidP="00CE3BC2">
      <w:pPr>
        <w:ind w:firstLine="709"/>
        <w:jc w:val="both"/>
      </w:pPr>
      <w:r w:rsidRPr="00090E43">
        <w:t>3.1.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E3BC2" w:rsidRPr="00090E43" w:rsidRDefault="00CE3BC2" w:rsidP="00CE3BC2">
      <w:pPr>
        <w:ind w:firstLine="709"/>
        <w:jc w:val="both"/>
      </w:pPr>
      <w:r w:rsidRPr="00090E43">
        <w:t>3.2. международным договором Российской Федерации (в случае изъятия земельных участков для выполнения международного договора);</w:t>
      </w:r>
    </w:p>
    <w:p w:rsidR="00CE3BC2" w:rsidRPr="00090E43" w:rsidRDefault="00CE3BC2" w:rsidP="00CE3BC2">
      <w:pPr>
        <w:ind w:firstLine="709"/>
        <w:jc w:val="both"/>
      </w:pPr>
      <w:r w:rsidRPr="00090E43">
        <w:t>3.3.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CE3BC2" w:rsidRPr="00090E43" w:rsidRDefault="00CE3BC2" w:rsidP="00CE3BC2">
      <w:pPr>
        <w:ind w:firstLine="709"/>
        <w:jc w:val="both"/>
      </w:pPr>
      <w:r w:rsidRPr="00090E43">
        <w:t>3.4.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E3BC2" w:rsidRPr="00090E43" w:rsidRDefault="00CE3BC2" w:rsidP="00CE3BC2">
      <w:pPr>
        <w:ind w:firstLine="709"/>
        <w:jc w:val="both"/>
      </w:pPr>
      <w:r w:rsidRPr="00090E43">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CE3BC2" w:rsidRPr="00090E43" w:rsidRDefault="00CE3BC2" w:rsidP="00CE3BC2">
      <w:pPr>
        <w:ind w:firstLine="709"/>
        <w:jc w:val="both"/>
      </w:pPr>
      <w:r w:rsidRPr="00090E43">
        <w:t xml:space="preserve">5. Изъятие земельных участков для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27" w:history="1">
        <w:r w:rsidRPr="00090E43">
          <w:t>статьей 56.2</w:t>
        </w:r>
      </w:hyperlink>
      <w:r w:rsidRPr="00090E43">
        <w:t xml:space="preserve"> Земельного Кодекса, которые принимаются как по их собственной инициативе, так и на основании ходатайства об изъятии земельных участков для муниципальных нужд, поданного организацией, указанной в </w:t>
      </w:r>
      <w:hyperlink r:id="rId28" w:history="1">
        <w:r w:rsidRPr="00090E43">
          <w:t>пункте 1 статьи 56.4</w:t>
        </w:r>
      </w:hyperlink>
      <w:r w:rsidRPr="00090E43">
        <w:t xml:space="preserve"> Земельного Кодекса.</w:t>
      </w:r>
    </w:p>
    <w:p w:rsidR="00CE3BC2" w:rsidRPr="00090E43" w:rsidRDefault="00CE3BC2" w:rsidP="00CE3BC2">
      <w:pPr>
        <w:ind w:firstLine="709"/>
        <w:jc w:val="both"/>
      </w:pPr>
      <w:r w:rsidRPr="00090E43">
        <w:t>6. Изъятие земельных участков для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E3BC2" w:rsidRPr="00090E43" w:rsidRDefault="00CE3BC2" w:rsidP="00CE3BC2">
      <w:pPr>
        <w:ind w:firstLine="709"/>
        <w:jc w:val="both"/>
      </w:pPr>
      <w:r w:rsidRPr="00090E43">
        <w:t>7.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CE3BC2" w:rsidRPr="00090E43" w:rsidRDefault="00CE3BC2" w:rsidP="00CE3BC2">
      <w:pPr>
        <w:ind w:firstLine="709"/>
        <w:jc w:val="both"/>
      </w:pPr>
      <w:r w:rsidRPr="00090E43">
        <w:t xml:space="preserve">8. 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29" w:history="1">
        <w:r w:rsidRPr="00090E43">
          <w:t>пункте 1 статьи 56.4</w:t>
        </w:r>
      </w:hyperlink>
      <w:r w:rsidRPr="00090E43">
        <w:t xml:space="preserve"> Земельного Кодекса, изъятие таких земельных участков осуществляется по ходатайству указанных организаций.</w:t>
      </w:r>
    </w:p>
    <w:p w:rsidR="00CE3BC2" w:rsidRPr="00090E43" w:rsidRDefault="00CE3BC2" w:rsidP="00CE3BC2">
      <w:pPr>
        <w:ind w:firstLine="709"/>
        <w:jc w:val="both"/>
      </w:pPr>
      <w:r w:rsidRPr="00090E43">
        <w:t>9. Запрещается изъятие для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E3BC2" w:rsidRPr="00090E43" w:rsidRDefault="00CE3BC2" w:rsidP="00CE3BC2">
      <w:pPr>
        <w:spacing w:line="290" w:lineRule="atLeast"/>
        <w:ind w:firstLine="567"/>
        <w:jc w:val="both"/>
      </w:pPr>
      <w:r w:rsidRPr="00090E43">
        <w:t>10. Установление порядка изъятия земельных участков для муниципальных нужд производится в соответствии со статьями 56.2- 56.11 Земельного кодекса РФ.</w:t>
      </w:r>
    </w:p>
    <w:p w:rsidR="00CE3BC2" w:rsidRPr="00090E43" w:rsidRDefault="00CE3BC2" w:rsidP="00CE3BC2">
      <w:pPr>
        <w:jc w:val="both"/>
      </w:pPr>
    </w:p>
    <w:p w:rsidR="00CE3BC2" w:rsidRPr="00090E43" w:rsidRDefault="00CE3BC2" w:rsidP="00CE3BC2">
      <w:pPr>
        <w:ind w:firstLine="709"/>
        <w:jc w:val="both"/>
        <w:outlineLvl w:val="1"/>
        <w:rPr>
          <w:b/>
        </w:rPr>
      </w:pPr>
      <w:bookmarkStart w:id="18" w:name="_Toc35357693"/>
      <w:r w:rsidRPr="00090E43">
        <w:rPr>
          <w:b/>
        </w:rPr>
        <w:t>Статья 9. Резервирование земель для муниципальных нужд.</w:t>
      </w:r>
      <w:bookmarkEnd w:id="18"/>
    </w:p>
    <w:p w:rsidR="00CE3BC2" w:rsidRPr="00090E43" w:rsidRDefault="00CE3BC2" w:rsidP="00CE3BC2">
      <w:pPr>
        <w:ind w:firstLine="708"/>
        <w:jc w:val="both"/>
        <w:rPr>
          <w:b/>
        </w:rPr>
      </w:pPr>
    </w:p>
    <w:p w:rsidR="00CE3BC2" w:rsidRPr="00090E43" w:rsidRDefault="00CE3BC2" w:rsidP="00CE3BC2">
      <w:pPr>
        <w:ind w:firstLine="708"/>
        <w:jc w:val="both"/>
      </w:pPr>
      <w:r w:rsidRPr="00090E43">
        <w:t>1. Резервирование земель для муниципальных нужд осуществляется в случаях, предусмотренных статьей 49 Земельного  Кодекса Российской Федерации,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E3BC2" w:rsidRPr="00090E43" w:rsidRDefault="00CE3BC2" w:rsidP="00CE3BC2">
      <w:pPr>
        <w:ind w:firstLine="708"/>
        <w:jc w:val="both"/>
      </w:pPr>
      <w:r w:rsidRPr="00090E43">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w:t>
      </w:r>
      <w:r w:rsidRPr="00090E43">
        <w:lastRenderedPageBreak/>
        <w:t>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E3BC2" w:rsidRPr="00090E43" w:rsidRDefault="00CE3BC2" w:rsidP="00CE3BC2">
      <w:pPr>
        <w:ind w:firstLine="708"/>
        <w:jc w:val="both"/>
      </w:pPr>
      <w:r w:rsidRPr="00090E43">
        <w:t>3.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CE3BC2" w:rsidRPr="00090E43" w:rsidRDefault="00CE3BC2" w:rsidP="00CE3BC2">
      <w:pPr>
        <w:jc w:val="both"/>
      </w:pPr>
    </w:p>
    <w:p w:rsidR="00CE3BC2" w:rsidRPr="00090E43" w:rsidRDefault="00CE3BC2" w:rsidP="00CE3BC2">
      <w:pPr>
        <w:jc w:val="center"/>
        <w:outlineLvl w:val="0"/>
      </w:pPr>
      <w:bookmarkStart w:id="19" w:name="_Toc35357694"/>
      <w:r w:rsidRPr="00090E43">
        <w:rPr>
          <w:b/>
        </w:rPr>
        <w:t>ГЛАВА 4. ПОЛОЖЕНИЯ О ПОДГОТОВКЕ ДОКУМЕНТАЦИИ ПО ПЛАНИРОВКЕ ТЕРРИТОРИИ ОРГАНАМИ МЕСТНОГО САМОУПРАВЛЕНИЯ</w:t>
      </w:r>
      <w:bookmarkEnd w:id="19"/>
    </w:p>
    <w:p w:rsidR="00CE3BC2" w:rsidRPr="00090E43" w:rsidRDefault="00CE3BC2" w:rsidP="00CE3BC2">
      <w:pPr>
        <w:ind w:firstLine="709"/>
        <w:jc w:val="both"/>
        <w:outlineLvl w:val="1"/>
        <w:rPr>
          <w:b/>
        </w:rPr>
      </w:pPr>
    </w:p>
    <w:p w:rsidR="00CE3BC2" w:rsidRPr="00090E43" w:rsidRDefault="00CE3BC2" w:rsidP="00CE3BC2">
      <w:pPr>
        <w:ind w:firstLine="709"/>
        <w:jc w:val="both"/>
        <w:outlineLvl w:val="1"/>
        <w:rPr>
          <w:b/>
        </w:rPr>
      </w:pPr>
      <w:bookmarkStart w:id="20" w:name="_Toc35357695"/>
      <w:r w:rsidRPr="00090E43">
        <w:rPr>
          <w:b/>
        </w:rPr>
        <w:t>Статья 10. Общие положения о планировке территории</w:t>
      </w:r>
      <w:bookmarkEnd w:id="20"/>
    </w:p>
    <w:p w:rsidR="00CE3BC2" w:rsidRPr="00090E43" w:rsidRDefault="00CE3BC2" w:rsidP="00CE3BC2">
      <w:pPr>
        <w:ind w:firstLine="709"/>
        <w:jc w:val="both"/>
        <w:outlineLvl w:val="1"/>
        <w:rPr>
          <w:b/>
        </w:rPr>
      </w:pPr>
    </w:p>
    <w:p w:rsidR="00CE3BC2" w:rsidRPr="00090E43" w:rsidRDefault="00CE3BC2" w:rsidP="00CE3BC2">
      <w:pPr>
        <w:ind w:firstLine="709"/>
        <w:jc w:val="both"/>
      </w:pPr>
      <w:r w:rsidRPr="00090E43">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E3BC2" w:rsidRPr="00090E43" w:rsidRDefault="00CE3BC2" w:rsidP="00CE3BC2">
      <w:pPr>
        <w:contextualSpacing/>
        <w:jc w:val="both"/>
        <w:rPr>
          <w:b/>
        </w:rPr>
      </w:pPr>
    </w:p>
    <w:p w:rsidR="00CE3BC2" w:rsidRPr="00090E43" w:rsidRDefault="00CE3BC2" w:rsidP="00CE3BC2">
      <w:pPr>
        <w:jc w:val="both"/>
      </w:pPr>
      <w:r w:rsidRPr="00090E43">
        <w:t xml:space="preserve">                1.  Планировка территории осуществляется посредством разработки документации по планировке территории:</w:t>
      </w:r>
    </w:p>
    <w:p w:rsidR="00CE3BC2" w:rsidRPr="00090E43" w:rsidRDefault="00CE3BC2" w:rsidP="00CE3BC2">
      <w:pPr>
        <w:jc w:val="both"/>
      </w:pPr>
      <w:r w:rsidRPr="00090E43">
        <w:t xml:space="preserve">                –</w:t>
      </w:r>
      <w:r w:rsidRPr="00090E43">
        <w:tab/>
        <w:t>проектов планировки как отдельных документов;</w:t>
      </w:r>
    </w:p>
    <w:p w:rsidR="00CE3BC2" w:rsidRPr="00090E43" w:rsidRDefault="00CE3BC2" w:rsidP="00CE3BC2">
      <w:pPr>
        <w:jc w:val="both"/>
      </w:pPr>
      <w:r w:rsidRPr="00090E43">
        <w:t xml:space="preserve">                –</w:t>
      </w:r>
      <w:r w:rsidRPr="00090E43">
        <w:tab/>
        <w:t>проектов планировки с проектами межевания в их составе;</w:t>
      </w:r>
    </w:p>
    <w:p w:rsidR="00CE3BC2" w:rsidRPr="00090E43" w:rsidRDefault="00CE3BC2" w:rsidP="00CE3BC2">
      <w:pPr>
        <w:jc w:val="both"/>
      </w:pPr>
      <w:r w:rsidRPr="00090E43">
        <w:t xml:space="preserve">                –</w:t>
      </w:r>
      <w:r w:rsidRPr="00090E43">
        <w:tab/>
        <w:t>проектов планировки с проектами межевания в их составе и с градостроительными планами земельных участков в составе проектов межевания;</w:t>
      </w:r>
    </w:p>
    <w:p w:rsidR="00CE3BC2" w:rsidRPr="00090E43" w:rsidRDefault="00CE3BC2" w:rsidP="00CE3BC2">
      <w:pPr>
        <w:jc w:val="both"/>
      </w:pPr>
      <w:r w:rsidRPr="00090E43">
        <w:t xml:space="preserve">                –</w:t>
      </w:r>
      <w:r w:rsidRPr="00090E43">
        <w:tab/>
        <w:t>проектов межевания как отдельных документов;</w:t>
      </w:r>
    </w:p>
    <w:p w:rsidR="00CE3BC2" w:rsidRPr="00090E43" w:rsidRDefault="00CE3BC2" w:rsidP="00CE3BC2">
      <w:pPr>
        <w:jc w:val="both"/>
      </w:pPr>
      <w:r w:rsidRPr="00090E43">
        <w:t xml:space="preserve">                –</w:t>
      </w:r>
      <w:r w:rsidRPr="00090E43">
        <w:tab/>
        <w:t xml:space="preserve">проектов межевания с градостроительными планами </w:t>
      </w:r>
      <w:r>
        <w:t>земельных участков в их составе.</w:t>
      </w:r>
    </w:p>
    <w:p w:rsidR="00CE3BC2" w:rsidRPr="00090E43" w:rsidRDefault="00CE3BC2" w:rsidP="00CE3BC2">
      <w:pPr>
        <w:jc w:val="both"/>
      </w:pPr>
      <w:r w:rsidRPr="00090E43">
        <w:t xml:space="preserve">                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CE3BC2" w:rsidRPr="00090E43" w:rsidRDefault="00CE3BC2" w:rsidP="00CE3BC2">
      <w:pPr>
        <w:jc w:val="both"/>
      </w:pPr>
      <w:r w:rsidRPr="00090E43">
        <w:t xml:space="preserve">               2.1. Проекты планировки разрабатываются в случаях, когда необходимо установить (изменить), в том числе посредством установления красных линий:</w:t>
      </w:r>
    </w:p>
    <w:p w:rsidR="00CE3BC2" w:rsidRPr="00090E43" w:rsidRDefault="00CE3BC2" w:rsidP="00CE3BC2">
      <w:pPr>
        <w:jc w:val="both"/>
      </w:pPr>
      <w:r w:rsidRPr="00090E43">
        <w:t xml:space="preserve">               –</w:t>
      </w:r>
      <w:r w:rsidRPr="00090E43">
        <w:tab/>
        <w:t xml:space="preserve">границы планировочных элементов территории (районов, микрорайонов, кварталов); </w:t>
      </w:r>
    </w:p>
    <w:p w:rsidR="00CE3BC2" w:rsidRPr="00090E43" w:rsidRDefault="00CE3BC2" w:rsidP="00CE3BC2">
      <w:pPr>
        <w:jc w:val="both"/>
      </w:pPr>
      <w:r w:rsidRPr="00090E43">
        <w:t xml:space="preserve">               –</w:t>
      </w:r>
      <w:r w:rsidRPr="00090E43">
        <w:tab/>
        <w:t>границы земельных участков общего пользования и линейных объектов без определения границ иных земельных участков;</w:t>
      </w:r>
    </w:p>
    <w:p w:rsidR="00CE3BC2" w:rsidRPr="00090E43" w:rsidRDefault="00CE3BC2" w:rsidP="00CE3BC2">
      <w:pPr>
        <w:jc w:val="both"/>
      </w:pPr>
      <w:r w:rsidRPr="00090E43">
        <w:t xml:space="preserve">               –</w:t>
      </w:r>
      <w:r w:rsidRPr="00090E43">
        <w:tab/>
        <w:t>границы зон планируемого размещения объектов социально-культурного и коммунально-бытового и иного назначения;</w:t>
      </w:r>
    </w:p>
    <w:p w:rsidR="00CE3BC2" w:rsidRPr="00090E43" w:rsidRDefault="00CE3BC2" w:rsidP="00CE3BC2">
      <w:pPr>
        <w:jc w:val="both"/>
      </w:pPr>
      <w:r w:rsidRPr="00090E43">
        <w:t xml:space="preserve">               –</w:t>
      </w:r>
      <w:r w:rsidRPr="00090E43">
        <w:tab/>
        <w:t>другие границы.</w:t>
      </w:r>
    </w:p>
    <w:p w:rsidR="00CE3BC2" w:rsidRPr="00090E43" w:rsidRDefault="00CE3BC2" w:rsidP="00CE3BC2">
      <w:pPr>
        <w:jc w:val="both"/>
      </w:pPr>
      <w:r w:rsidRPr="00090E43">
        <w:t xml:space="preserve">               2.2.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CE3BC2" w:rsidRPr="00090E43" w:rsidRDefault="00CE3BC2" w:rsidP="00CE3BC2">
      <w:pPr>
        <w:jc w:val="both"/>
      </w:pPr>
      <w:r w:rsidRPr="00090E43">
        <w:t xml:space="preserve">               –</w:t>
      </w:r>
      <w:r w:rsidRPr="00090E43">
        <w:tab/>
        <w:t>границ земельных участков, которые не являются земельными участками общего пользования;</w:t>
      </w:r>
    </w:p>
    <w:p w:rsidR="00CE3BC2" w:rsidRPr="00090E43" w:rsidRDefault="00CE3BC2" w:rsidP="00CE3BC2">
      <w:pPr>
        <w:jc w:val="both"/>
      </w:pPr>
      <w:r w:rsidRPr="00090E43">
        <w:t xml:space="preserve">               –</w:t>
      </w:r>
      <w:r w:rsidRPr="00090E43">
        <w:tab/>
        <w:t>линий отступа от красных линий для определения места допустимого размещения зданий, строений, сооружений;</w:t>
      </w:r>
    </w:p>
    <w:p w:rsidR="00CE3BC2" w:rsidRPr="00090E43" w:rsidRDefault="00CE3BC2" w:rsidP="00CE3BC2">
      <w:pPr>
        <w:jc w:val="both"/>
      </w:pPr>
      <w:r w:rsidRPr="00090E43">
        <w:t xml:space="preserve">               –</w:t>
      </w:r>
      <w:r w:rsidRPr="00090E43">
        <w:tab/>
        <w:t>границ зон планируемого размещения объектов капитального строительства федерального, областного и местного значения;</w:t>
      </w:r>
    </w:p>
    <w:p w:rsidR="00CE3BC2" w:rsidRPr="00090E43" w:rsidRDefault="00CE3BC2" w:rsidP="00CE3BC2">
      <w:pPr>
        <w:jc w:val="both"/>
      </w:pPr>
      <w:r w:rsidRPr="00090E43">
        <w:t xml:space="preserve">               –</w:t>
      </w:r>
      <w:r w:rsidRPr="00090E43">
        <w:tab/>
        <w:t>границ зон с особыми условиями использования территории;</w:t>
      </w:r>
    </w:p>
    <w:p w:rsidR="00CE3BC2" w:rsidRPr="00090E43" w:rsidRDefault="00CE3BC2" w:rsidP="00CE3BC2">
      <w:pPr>
        <w:jc w:val="both"/>
      </w:pPr>
      <w:r w:rsidRPr="00090E43">
        <w:t xml:space="preserve">               –</w:t>
      </w:r>
      <w:r w:rsidRPr="00090E43">
        <w:tab/>
        <w:t>других границ.</w:t>
      </w:r>
    </w:p>
    <w:p w:rsidR="00CE3BC2" w:rsidRPr="00090E43" w:rsidRDefault="00CE3BC2" w:rsidP="00CE3BC2">
      <w:pPr>
        <w:jc w:val="both"/>
      </w:pPr>
      <w:r w:rsidRPr="00090E43">
        <w:t xml:space="preserve">                 3.  Посредством документации по планировке территории определяются:</w:t>
      </w:r>
    </w:p>
    <w:p w:rsidR="00CE3BC2" w:rsidRPr="00090E43" w:rsidRDefault="00CE3BC2" w:rsidP="00CE3BC2">
      <w:pPr>
        <w:jc w:val="both"/>
      </w:pPr>
      <w:r w:rsidRPr="00090E43">
        <w:tab/>
        <w:t xml:space="preserve">    -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E3BC2" w:rsidRPr="00090E43" w:rsidRDefault="00CE3BC2" w:rsidP="00CE3BC2">
      <w:pPr>
        <w:jc w:val="both"/>
      </w:pPr>
      <w:r w:rsidRPr="00090E43">
        <w:t xml:space="preserve">               -красные линии;</w:t>
      </w:r>
    </w:p>
    <w:p w:rsidR="00CE3BC2" w:rsidRPr="00090E43" w:rsidRDefault="00CE3BC2" w:rsidP="00CE3BC2">
      <w:pPr>
        <w:jc w:val="both"/>
      </w:pPr>
      <w:r w:rsidRPr="00090E43">
        <w:t xml:space="preserve">                - линии регулирования застройки, если они не определены градостроительными регламентами в составе настоящих Правил;</w:t>
      </w:r>
    </w:p>
    <w:p w:rsidR="00CE3BC2" w:rsidRPr="00090E43" w:rsidRDefault="00CE3BC2" w:rsidP="00CE3BC2">
      <w:pPr>
        <w:jc w:val="both"/>
      </w:pPr>
      <w:r w:rsidRPr="00090E43">
        <w:t xml:space="preserve">                - границы земельных участков линейных объектов, а также границы зон действия ограничений вдоль линейных объектов;</w:t>
      </w:r>
    </w:p>
    <w:p w:rsidR="00CE3BC2" w:rsidRPr="00480F65" w:rsidRDefault="00CE3BC2" w:rsidP="00CE3BC2">
      <w:pPr>
        <w:jc w:val="both"/>
      </w:pPr>
      <w:r w:rsidRPr="00480F65">
        <w:lastRenderedPageBreak/>
        <w:t xml:space="preserve">                - границы зон действия ограничений вокруг охраняемых объектов, а также вокруг объектов, являющихся источниками загрязнения окружающей среды;</w:t>
      </w:r>
    </w:p>
    <w:p w:rsidR="00CE3BC2" w:rsidRPr="00480F65" w:rsidRDefault="00CE3BC2" w:rsidP="00CE3BC2">
      <w:pPr>
        <w:jc w:val="both"/>
      </w:pPr>
      <w:r w:rsidRPr="00480F65">
        <w:t xml:space="preserve">                -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путём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CE3BC2" w:rsidRPr="00480F65" w:rsidRDefault="00CE3BC2" w:rsidP="00CE3BC2">
      <w:pPr>
        <w:jc w:val="both"/>
      </w:pPr>
      <w:r w:rsidRPr="00480F65">
        <w:t xml:space="preserve">               -границы земельных участков, которые планируется предоставить физическим или юридическим лицам;</w:t>
      </w:r>
    </w:p>
    <w:p w:rsidR="00CE3BC2" w:rsidRPr="00480F65" w:rsidRDefault="00CE3BC2" w:rsidP="00CE3BC2">
      <w:pPr>
        <w:jc w:val="both"/>
      </w:pPr>
      <w:r w:rsidRPr="00480F65">
        <w:t xml:space="preserve">               - границы земельных участков на территориях существующей застройки, не разделенных на земельные участки;</w:t>
      </w:r>
    </w:p>
    <w:p w:rsidR="00CE3BC2" w:rsidRPr="00480F65" w:rsidRDefault="00CE3BC2" w:rsidP="00CE3BC2">
      <w:pPr>
        <w:jc w:val="both"/>
      </w:pPr>
      <w:r w:rsidRPr="00480F65">
        <w:t xml:space="preserve">              - и другие.</w:t>
      </w:r>
    </w:p>
    <w:p w:rsidR="00CE3BC2" w:rsidRPr="00480F65" w:rsidRDefault="00CE3BC2" w:rsidP="00CE3BC2">
      <w:pPr>
        <w:jc w:val="both"/>
      </w:pPr>
      <w:r w:rsidRPr="00480F65">
        <w:tab/>
        <w:t xml:space="preserve"> 4. 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Правил землепользования и застройки, кроме объектов, заявления на строительство (включая заявления о выборе земельного участка и предварительном согласовании места размещения объекта, в порядке статьи 31 Земельного кодекса РФ) и (или) реконструкцию которых приняты от граждан и (или) юридических лиц до утверждения настоящих Правил.</w:t>
      </w:r>
    </w:p>
    <w:p w:rsidR="00CE3BC2" w:rsidRPr="00480F65" w:rsidRDefault="00CE3BC2" w:rsidP="00CE3BC2">
      <w:pPr>
        <w:ind w:firstLine="708"/>
        <w:jc w:val="both"/>
        <w:rPr>
          <w:b/>
        </w:rPr>
      </w:pPr>
    </w:p>
    <w:p w:rsidR="00CE3BC2" w:rsidRPr="00480F65" w:rsidRDefault="00CE3BC2" w:rsidP="00CE3BC2">
      <w:pPr>
        <w:ind w:firstLine="709"/>
        <w:jc w:val="both"/>
        <w:outlineLvl w:val="1"/>
        <w:rPr>
          <w:b/>
        </w:rPr>
      </w:pPr>
      <w:bookmarkStart w:id="21" w:name="_Toc35357696"/>
      <w:r w:rsidRPr="00480F65">
        <w:rPr>
          <w:b/>
        </w:rPr>
        <w:t>Статья 11. Подготовка документации по планировке территории</w:t>
      </w:r>
      <w:bookmarkEnd w:id="21"/>
    </w:p>
    <w:p w:rsidR="00CE3BC2" w:rsidRPr="00480F65" w:rsidRDefault="00CE3BC2" w:rsidP="00CE3BC2">
      <w:pPr>
        <w:jc w:val="both"/>
      </w:pPr>
    </w:p>
    <w:p w:rsidR="00CE3BC2" w:rsidRPr="00480F65" w:rsidRDefault="00CE3BC2" w:rsidP="00CE3BC2">
      <w:pPr>
        <w:ind w:firstLine="709"/>
        <w:jc w:val="both"/>
      </w:pPr>
      <w:r w:rsidRPr="00480F65">
        <w:t>1. Подготовка документации по планировке территории Сычевского городского поселения Сычевского района Смоленской области осуществляется на основании Генерального плана Сычевского городского поселения Сычевского района Смоленской области,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CE3BC2" w:rsidRPr="00480F65" w:rsidRDefault="00CE3BC2" w:rsidP="00CE3BC2">
      <w:pPr>
        <w:pStyle w:val="ConsPlusNormal"/>
        <w:ind w:firstLine="540"/>
        <w:jc w:val="both"/>
        <w:rPr>
          <w:rFonts w:ascii="Times New Roman" w:hAnsi="Times New Roman" w:cs="Times New Roman"/>
        </w:rPr>
      </w:pPr>
      <w:r w:rsidRPr="00480F65">
        <w:rPr>
          <w:rFonts w:ascii="Times New Roman" w:hAnsi="Times New Roman" w:cs="Times New Roman"/>
        </w:rPr>
        <w:t xml:space="preserve">2. Решение о подготовке документации по планировке территории принимается  администрацией муниципального образования «Сычевский район» Смоленской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w:t>
      </w:r>
    </w:p>
    <w:p w:rsidR="00CE3BC2" w:rsidRPr="00480F65" w:rsidRDefault="00CE3BC2" w:rsidP="00CE3BC2">
      <w:pPr>
        <w:pStyle w:val="2a"/>
        <w:shd w:val="clear" w:color="auto" w:fill="auto"/>
        <w:tabs>
          <w:tab w:val="left" w:pos="1480"/>
        </w:tabs>
        <w:spacing w:before="0"/>
        <w:ind w:firstLine="540"/>
        <w:jc w:val="both"/>
      </w:pPr>
      <w:r w:rsidRPr="00480F65">
        <w:rPr>
          <w:color w:val="000000"/>
          <w:lang w:bidi="ru-RU"/>
        </w:rPr>
        <w:t>2.1 Решение о подготовке документации по планировке территории принимаются самостоятельно:</w:t>
      </w:r>
    </w:p>
    <w:p w:rsidR="00CE3BC2" w:rsidRPr="00480F65" w:rsidRDefault="00CE3BC2" w:rsidP="00CE3BC2">
      <w:pPr>
        <w:pStyle w:val="2a"/>
        <w:numPr>
          <w:ilvl w:val="0"/>
          <w:numId w:val="33"/>
        </w:numPr>
        <w:shd w:val="clear" w:color="auto" w:fill="auto"/>
        <w:tabs>
          <w:tab w:val="left" w:pos="874"/>
        </w:tabs>
        <w:spacing w:before="0"/>
        <w:ind w:firstLine="540"/>
        <w:jc w:val="both"/>
      </w:pPr>
      <w:r w:rsidRPr="00480F65">
        <w:rPr>
          <w:color w:val="000000"/>
          <w:lang w:bidi="ru-RU"/>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E3BC2" w:rsidRPr="00480F65" w:rsidRDefault="00CE3BC2" w:rsidP="00CE3BC2">
      <w:pPr>
        <w:pStyle w:val="2a"/>
        <w:numPr>
          <w:ilvl w:val="0"/>
          <w:numId w:val="33"/>
        </w:numPr>
        <w:shd w:val="clear" w:color="auto" w:fill="auto"/>
        <w:tabs>
          <w:tab w:val="left" w:pos="874"/>
        </w:tabs>
        <w:spacing w:before="0" w:line="240" w:lineRule="auto"/>
        <w:ind w:firstLine="540"/>
        <w:jc w:val="both"/>
      </w:pPr>
      <w:r w:rsidRPr="00480F65">
        <w:rPr>
          <w:color w:val="000000"/>
          <w:lang w:bidi="ru-RU"/>
        </w:rPr>
        <w:t>правообладателями земельных участков и (или) объектов недвижимого имущества, расположенных в границах территории, в отношении которой осуществляется комплексное развитие, на основании договоров о комплексном развитии территории, заключенных органами местного самоуправления с правообладателями земельных участков и (или) расположенных на них объектов недвижимого имущества;</w:t>
      </w:r>
    </w:p>
    <w:p w:rsidR="00CE3BC2" w:rsidRPr="00480F65" w:rsidRDefault="00CE3BC2" w:rsidP="00CE3BC2">
      <w:pPr>
        <w:pStyle w:val="2a"/>
        <w:numPr>
          <w:ilvl w:val="0"/>
          <w:numId w:val="33"/>
        </w:numPr>
        <w:shd w:val="clear" w:color="auto" w:fill="auto"/>
        <w:tabs>
          <w:tab w:val="left" w:pos="871"/>
        </w:tabs>
        <w:spacing w:before="0" w:line="240" w:lineRule="auto"/>
        <w:ind w:firstLine="540"/>
        <w:jc w:val="both"/>
        <w:rPr>
          <w:rStyle w:val="blk"/>
        </w:rPr>
      </w:pPr>
      <w:r w:rsidRPr="00480F65">
        <w:rPr>
          <w:rStyle w:val="blk"/>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Градостроительного Кодекса РФ);</w:t>
      </w:r>
    </w:p>
    <w:p w:rsidR="00CE3BC2" w:rsidRPr="00480F65" w:rsidRDefault="00CE3BC2" w:rsidP="00CE3BC2">
      <w:pPr>
        <w:pStyle w:val="2a"/>
        <w:numPr>
          <w:ilvl w:val="0"/>
          <w:numId w:val="33"/>
        </w:numPr>
        <w:shd w:val="clear" w:color="auto" w:fill="auto"/>
        <w:tabs>
          <w:tab w:val="left" w:pos="871"/>
        </w:tabs>
        <w:spacing w:before="0" w:line="240" w:lineRule="auto"/>
        <w:ind w:firstLine="540"/>
        <w:jc w:val="both"/>
        <w:rPr>
          <w:rStyle w:val="blk"/>
        </w:rPr>
      </w:pPr>
      <w:r w:rsidRPr="00480F65">
        <w:rPr>
          <w:rStyle w:val="blk"/>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Градостроительного Кодекса РФ);</w:t>
      </w:r>
    </w:p>
    <w:p w:rsidR="00CE3BC2" w:rsidRPr="00480F65" w:rsidRDefault="00CE3BC2" w:rsidP="00CE3BC2">
      <w:pPr>
        <w:pStyle w:val="2a"/>
        <w:numPr>
          <w:ilvl w:val="0"/>
          <w:numId w:val="33"/>
        </w:numPr>
        <w:shd w:val="clear" w:color="auto" w:fill="auto"/>
        <w:tabs>
          <w:tab w:val="left" w:pos="871"/>
        </w:tabs>
        <w:spacing w:before="0" w:line="240" w:lineRule="auto"/>
        <w:ind w:firstLine="540"/>
        <w:jc w:val="both"/>
      </w:pPr>
      <w:r w:rsidRPr="00480F65">
        <w:rPr>
          <w:rStyle w:val="blk"/>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CE3BC2" w:rsidRPr="00480F65" w:rsidRDefault="00CE3BC2" w:rsidP="00CE3BC2">
      <w:pPr>
        <w:pStyle w:val="ConsPlusNormal"/>
        <w:ind w:firstLine="540"/>
        <w:jc w:val="both"/>
        <w:rPr>
          <w:rFonts w:ascii="Times New Roman" w:hAnsi="Times New Roman" w:cs="Times New Roman"/>
        </w:rPr>
      </w:pPr>
      <w:r w:rsidRPr="00480F65">
        <w:rPr>
          <w:rFonts w:ascii="Times New Roman" w:hAnsi="Times New Roman" w:cs="Times New Roman"/>
        </w:rPr>
        <w:t>3. Администрация муниципального образования «Сычевский район» Смоленской области осуществляет прием, регистрацию и учет заявлений физических и юридических лиц с предложениями о разработке документации по планировке территории, и в течение 14 дней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
    <w:p w:rsidR="00CE3BC2" w:rsidRPr="00480F65" w:rsidRDefault="00CE3BC2" w:rsidP="00CE3BC2">
      <w:pPr>
        <w:ind w:firstLine="540"/>
        <w:jc w:val="both"/>
      </w:pPr>
      <w:r w:rsidRPr="00480F65">
        <w:t>4. Постановление Администрации муниципального образования «Сычевский район» Смоленской области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уполномоченного органа местного самоуправления в информационно-телекоммуникационной сети «Интернет».</w:t>
      </w:r>
    </w:p>
    <w:p w:rsidR="00CE3BC2" w:rsidRPr="00480F65" w:rsidRDefault="00CE3BC2" w:rsidP="00CE3BC2">
      <w:pPr>
        <w:pStyle w:val="u"/>
        <w:keepLines/>
        <w:spacing w:before="0" w:beforeAutospacing="0" w:after="0" w:afterAutospacing="0"/>
        <w:ind w:firstLine="540"/>
        <w:jc w:val="both"/>
        <w:rPr>
          <w:sz w:val="20"/>
          <w:szCs w:val="20"/>
        </w:rPr>
      </w:pPr>
      <w:r w:rsidRPr="00480F65">
        <w:rPr>
          <w:sz w:val="20"/>
          <w:szCs w:val="20"/>
        </w:rPr>
        <w:t>5. В случае подготовки документации по планировке территории лицами, указанными в  7.1 настоящей статьи, принятие Администрацией муниципального образования «Сычевский район» Смоленской области решения о подготовке документации по планировке территории не требуется. Подготовка этой документации, а также ее утверждение осуществляется в порядке, установленном для документации по планировке территории, подготовка которой осуществляется на основании решения Администрации муниципального образования «Сычевский район» Смоленской области.</w:t>
      </w:r>
    </w:p>
    <w:p w:rsidR="00CE3BC2" w:rsidRPr="00480F65" w:rsidRDefault="00CE3BC2" w:rsidP="00CE3BC2">
      <w:pPr>
        <w:pStyle w:val="ConsPlusNormal"/>
        <w:ind w:firstLine="540"/>
        <w:jc w:val="both"/>
        <w:rPr>
          <w:rFonts w:ascii="Times New Roman" w:hAnsi="Times New Roman" w:cs="Times New Roman"/>
        </w:rPr>
      </w:pPr>
      <w:r w:rsidRPr="00480F65">
        <w:rPr>
          <w:rFonts w:ascii="Times New Roman" w:hAnsi="Times New Roman" w:cs="Times New Roman"/>
        </w:rPr>
        <w:t>6. Администрация муниципального образования «Сычевский район» Смоленской области:</w:t>
      </w:r>
    </w:p>
    <w:p w:rsidR="00CE3BC2" w:rsidRPr="00480F65" w:rsidRDefault="00CE3BC2" w:rsidP="00CE3BC2">
      <w:pPr>
        <w:pStyle w:val="ConsPlusNormal"/>
        <w:ind w:firstLine="540"/>
        <w:jc w:val="both"/>
        <w:rPr>
          <w:rFonts w:ascii="Times New Roman" w:hAnsi="Times New Roman" w:cs="Times New Roman"/>
        </w:rPr>
      </w:pPr>
      <w:r w:rsidRPr="00480F65">
        <w:rPr>
          <w:rFonts w:ascii="Times New Roman" w:hAnsi="Times New Roman" w:cs="Times New Roman"/>
        </w:rPr>
        <w:lastRenderedPageBreak/>
        <w:t xml:space="preserve">6.1. В течение 10 дней со дня официального опубликования постановления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CE3BC2" w:rsidRPr="00480F65" w:rsidRDefault="00CE3BC2" w:rsidP="00CE3BC2">
      <w:pPr>
        <w:pStyle w:val="ConsPlusNormal"/>
        <w:ind w:firstLine="540"/>
        <w:jc w:val="both"/>
        <w:rPr>
          <w:rFonts w:ascii="Times New Roman" w:hAnsi="Times New Roman" w:cs="Times New Roman"/>
        </w:rPr>
      </w:pPr>
      <w:r w:rsidRPr="00480F65">
        <w:rPr>
          <w:rFonts w:ascii="Times New Roman" w:hAnsi="Times New Roman" w:cs="Times New Roman"/>
        </w:rPr>
        <w:t>6.2. Со дня официального опубликования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CE3BC2" w:rsidRPr="00480F65" w:rsidRDefault="00CE3BC2" w:rsidP="00CE3BC2">
      <w:pPr>
        <w:pStyle w:val="ConsPlusNormal"/>
        <w:ind w:firstLine="540"/>
        <w:jc w:val="both"/>
        <w:rPr>
          <w:rFonts w:ascii="Times New Roman" w:hAnsi="Times New Roman" w:cs="Times New Roman"/>
        </w:rPr>
      </w:pPr>
      <w:r w:rsidRPr="00480F65">
        <w:rPr>
          <w:rFonts w:ascii="Times New Roman" w:hAnsi="Times New Roman" w:cs="Times New Roman"/>
        </w:rPr>
        <w:t xml:space="preserve">7. Подготовка документации по планировке территории осуществляется Администрацией муниципального образования «Сычевский район» Смоленской области самостоятельно либо привлекаемыми на основании муниципального контракта, заключенного в соответствии с </w:t>
      </w:r>
      <w:hyperlink r:id="rId30" w:tooltip="Федеральный закон от 05.04.2013 N 44-ФЗ(ред. от 08.03.2015)&quot;О контрактной системе в сфере закупок товаров, работ, услуг для обеспечения государственных и муниципальных нужд&quot;" w:history="1">
        <w:r w:rsidRPr="00480F65">
          <w:rPr>
            <w:rFonts w:ascii="Times New Roman" w:hAnsi="Times New Roman" w:cs="Times New Roman"/>
          </w:rPr>
          <w:t>законодательством</w:t>
        </w:r>
      </w:hyperlink>
      <w:r w:rsidRPr="00480F65">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r:id="rId31" w:anchor="p1391" w:tooltip="Ссылка на текущий документ" w:history="1">
        <w:r w:rsidRPr="00480F65">
          <w:rPr>
            <w:rFonts w:ascii="Times New Roman" w:hAnsi="Times New Roman" w:cs="Times New Roman"/>
          </w:rPr>
          <w:t>пункте</w:t>
        </w:r>
      </w:hyperlink>
      <w:r w:rsidRPr="00480F65">
        <w:rPr>
          <w:rFonts w:ascii="Times New Roman" w:hAnsi="Times New Roman" w:cs="Times New Roman"/>
        </w:rPr>
        <w:t xml:space="preserve"> 8 настоящей статьи.</w:t>
      </w:r>
    </w:p>
    <w:p w:rsidR="00CE3BC2" w:rsidRPr="00480F65" w:rsidRDefault="00CE3BC2" w:rsidP="00CE3BC2">
      <w:pPr>
        <w:pStyle w:val="u"/>
        <w:keepLines/>
        <w:spacing w:before="0" w:beforeAutospacing="0" w:after="0" w:afterAutospacing="0"/>
        <w:ind w:firstLine="540"/>
        <w:jc w:val="both"/>
        <w:rPr>
          <w:sz w:val="20"/>
          <w:szCs w:val="20"/>
        </w:rPr>
      </w:pPr>
      <w:r w:rsidRPr="00480F65">
        <w:rPr>
          <w:sz w:val="20"/>
          <w:szCs w:val="20"/>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E3BC2" w:rsidRPr="00480F65" w:rsidRDefault="00CE3BC2" w:rsidP="00CE3BC2">
      <w:pPr>
        <w:pStyle w:val="u"/>
        <w:keepLines/>
        <w:spacing w:before="0" w:beforeAutospacing="0" w:after="0" w:afterAutospacing="0"/>
        <w:ind w:firstLine="709"/>
        <w:jc w:val="both"/>
        <w:rPr>
          <w:sz w:val="20"/>
          <w:szCs w:val="20"/>
        </w:rPr>
      </w:pPr>
      <w:r w:rsidRPr="00480F65">
        <w:rPr>
          <w:sz w:val="20"/>
          <w:szCs w:val="20"/>
        </w:rPr>
        <w:t xml:space="preserve">7.1.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CE3BC2" w:rsidRPr="00480F65" w:rsidRDefault="00CE3BC2" w:rsidP="00CE3BC2">
      <w:pPr>
        <w:pStyle w:val="u"/>
        <w:keepLines/>
        <w:spacing w:before="0" w:beforeAutospacing="0" w:after="0" w:afterAutospacing="0"/>
        <w:ind w:firstLine="709"/>
        <w:jc w:val="both"/>
        <w:rPr>
          <w:sz w:val="20"/>
          <w:szCs w:val="20"/>
        </w:rPr>
      </w:pPr>
      <w:r w:rsidRPr="00480F65">
        <w:rPr>
          <w:sz w:val="20"/>
          <w:szCs w:val="20"/>
        </w:rPr>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CE3BC2" w:rsidRPr="00480F65" w:rsidRDefault="00CE3BC2" w:rsidP="00CE3BC2">
      <w:pPr>
        <w:pStyle w:val="u"/>
        <w:keepLines/>
        <w:spacing w:before="0" w:beforeAutospacing="0" w:after="0" w:afterAutospacing="0"/>
        <w:ind w:firstLine="709"/>
        <w:jc w:val="both"/>
        <w:rPr>
          <w:sz w:val="20"/>
          <w:szCs w:val="20"/>
        </w:rPr>
      </w:pPr>
      <w:r w:rsidRPr="00480F65">
        <w:rPr>
          <w:sz w:val="20"/>
          <w:szCs w:val="20"/>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CE3BC2" w:rsidRPr="00480F65" w:rsidRDefault="00CE3BC2" w:rsidP="00CE3BC2">
      <w:pPr>
        <w:pStyle w:val="u"/>
        <w:keepLines/>
        <w:spacing w:before="0" w:beforeAutospacing="0" w:after="0" w:afterAutospacing="0"/>
        <w:ind w:firstLine="709"/>
        <w:jc w:val="both"/>
        <w:rPr>
          <w:sz w:val="20"/>
          <w:szCs w:val="20"/>
        </w:rPr>
      </w:pPr>
      <w:r w:rsidRPr="00480F65">
        <w:rPr>
          <w:sz w:val="20"/>
          <w:szCs w:val="20"/>
        </w:rPr>
        <w:t xml:space="preserve">8.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CE3BC2" w:rsidRPr="00480F65" w:rsidRDefault="00CE3BC2" w:rsidP="00CE3BC2">
      <w:pPr>
        <w:pStyle w:val="u"/>
        <w:keepLines/>
        <w:spacing w:before="0" w:beforeAutospacing="0" w:after="0" w:afterAutospacing="0"/>
        <w:ind w:firstLine="709"/>
        <w:jc w:val="both"/>
        <w:rPr>
          <w:sz w:val="20"/>
          <w:szCs w:val="20"/>
        </w:rPr>
      </w:pPr>
      <w:r w:rsidRPr="00480F65">
        <w:rPr>
          <w:sz w:val="20"/>
          <w:szCs w:val="20"/>
        </w:rPr>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CE3BC2" w:rsidRPr="00480F65" w:rsidRDefault="00CE3BC2" w:rsidP="00CE3BC2">
      <w:pPr>
        <w:pStyle w:val="u"/>
        <w:keepLines/>
        <w:spacing w:before="0" w:beforeAutospacing="0" w:after="0" w:afterAutospacing="0"/>
        <w:ind w:firstLine="708"/>
        <w:jc w:val="both"/>
        <w:rPr>
          <w:sz w:val="20"/>
          <w:szCs w:val="20"/>
        </w:rPr>
      </w:pPr>
      <w:r w:rsidRPr="00480F65">
        <w:rPr>
          <w:sz w:val="20"/>
          <w:szCs w:val="20"/>
        </w:rPr>
        <w:t>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Сычевского городского поселения Сычевского района Смоленской области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CE3BC2" w:rsidRPr="00480F65" w:rsidRDefault="00CE3BC2" w:rsidP="00CE3BC2">
      <w:pPr>
        <w:ind w:firstLine="708"/>
        <w:jc w:val="both"/>
      </w:pPr>
      <w:r w:rsidRPr="00480F65">
        <w:t>10. В течение тридцати дней со дня поступления подготовленной документации Администрация муниципального образования «Сычевский район» Смоленской области осуществляет её проверку на соответствие требованиям, указанным в пункте 8 настоящей статьи, и по результатам проверки принимает решение о возможности её утверждения или об отклонении такой документации и о направлении ее на доработку. В течение 7 дней со дня утверждения документация по планировке территории направляется главе поселения, применительно к территории которого осуществлялась подготовка такой документации.</w:t>
      </w:r>
    </w:p>
    <w:p w:rsidR="00CE3BC2" w:rsidRPr="00480F65" w:rsidRDefault="00CE3BC2" w:rsidP="00CE3BC2">
      <w:pPr>
        <w:pStyle w:val="u"/>
        <w:keepLines/>
        <w:spacing w:before="0" w:beforeAutospacing="0" w:after="0" w:afterAutospacing="0"/>
        <w:ind w:firstLine="708"/>
        <w:jc w:val="both"/>
        <w:rPr>
          <w:sz w:val="20"/>
          <w:szCs w:val="20"/>
        </w:rPr>
      </w:pPr>
      <w:r w:rsidRPr="00480F65">
        <w:rPr>
          <w:sz w:val="20"/>
          <w:szCs w:val="20"/>
        </w:rPr>
        <w:t>11. Документация по планировке территории до ее утверждения подлежит согласованию с органами местного самоуправления поселения, применительно к территории которого разрабатывалась такая документация.</w:t>
      </w:r>
    </w:p>
    <w:p w:rsidR="00CE3BC2" w:rsidRPr="00480F65" w:rsidRDefault="00CE3BC2" w:rsidP="00CE3BC2">
      <w:pPr>
        <w:ind w:firstLine="708"/>
        <w:jc w:val="both"/>
      </w:pPr>
      <w:r w:rsidRPr="00480F65">
        <w:t>12. Администрация муниципального образования «Сычевский район» Смоленской области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уполномоченного органа местного самоуправления в информационно-телекоммуникационной сети «Интернет».</w:t>
      </w:r>
    </w:p>
    <w:p w:rsidR="00CE3BC2" w:rsidRPr="00480F65" w:rsidRDefault="00CE3BC2" w:rsidP="00CE3BC2">
      <w:pPr>
        <w:pStyle w:val="u"/>
        <w:keepLines/>
        <w:spacing w:before="0" w:beforeAutospacing="0" w:after="0" w:afterAutospacing="0"/>
        <w:ind w:firstLine="709"/>
        <w:jc w:val="both"/>
        <w:rPr>
          <w:sz w:val="20"/>
          <w:szCs w:val="20"/>
        </w:rPr>
      </w:pPr>
      <w:r w:rsidRPr="00480F65">
        <w:rPr>
          <w:sz w:val="20"/>
          <w:szCs w:val="20"/>
        </w:rPr>
        <w:t>13.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образования «Сычевский район» Смоленской области, до их утверждения подлежат обязательному рассмотрению на общественных обсуждениях или публичных слушаниях.</w:t>
      </w:r>
    </w:p>
    <w:p w:rsidR="00CE3BC2" w:rsidRPr="00480F65" w:rsidRDefault="00CE3BC2" w:rsidP="00CE3BC2">
      <w:pPr>
        <w:pStyle w:val="u"/>
        <w:keepLines/>
        <w:spacing w:before="0" w:beforeAutospacing="0" w:after="0" w:afterAutospacing="0"/>
        <w:ind w:firstLine="709"/>
        <w:jc w:val="both"/>
        <w:rPr>
          <w:sz w:val="20"/>
          <w:szCs w:val="20"/>
        </w:rPr>
      </w:pPr>
      <w:r w:rsidRPr="00480F65">
        <w:rPr>
          <w:sz w:val="20"/>
          <w:szCs w:val="20"/>
        </w:rPr>
        <w:t>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Градостроительным кодексом РФ,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CE3BC2" w:rsidRPr="00480F65" w:rsidRDefault="00CE3BC2" w:rsidP="00CE3BC2">
      <w:pPr>
        <w:ind w:firstLine="709"/>
        <w:jc w:val="both"/>
      </w:pPr>
      <w:r w:rsidRPr="00480F65">
        <w:lastRenderedPageBreak/>
        <w:t>14. Заключение о результатах общественных обсуждений или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уполномоченного органа местного самоуправления в информационно-телекоммуникационной сети «Интернет».</w:t>
      </w:r>
    </w:p>
    <w:p w:rsidR="00CE3BC2" w:rsidRPr="00480F65" w:rsidRDefault="00CE3BC2" w:rsidP="00CE3BC2">
      <w:pPr>
        <w:pStyle w:val="u"/>
        <w:spacing w:before="0" w:beforeAutospacing="0" w:after="0" w:afterAutospacing="0"/>
        <w:ind w:firstLine="709"/>
        <w:jc w:val="both"/>
        <w:rPr>
          <w:sz w:val="20"/>
          <w:szCs w:val="20"/>
        </w:rPr>
      </w:pPr>
      <w:r w:rsidRPr="00480F65">
        <w:rPr>
          <w:sz w:val="20"/>
          <w:szCs w:val="20"/>
        </w:rPr>
        <w:t>15. Общественные обсуждения или публичные слушания по проекту планировки территории и проекту межевания территории, подготовленные в составе документации по планировке территории, не проводятся, если они подготовлены в отношении:</w:t>
      </w:r>
    </w:p>
    <w:p w:rsidR="00CE3BC2" w:rsidRPr="00480F65" w:rsidRDefault="00CE3BC2" w:rsidP="00CE3BC2">
      <w:pPr>
        <w:pStyle w:val="u"/>
        <w:spacing w:before="0" w:beforeAutospacing="0" w:after="0" w:afterAutospacing="0"/>
        <w:ind w:firstLine="709"/>
        <w:jc w:val="both"/>
        <w:rPr>
          <w:sz w:val="20"/>
          <w:szCs w:val="20"/>
        </w:rPr>
      </w:pPr>
      <w:r w:rsidRPr="00480F65">
        <w:rPr>
          <w:sz w:val="20"/>
          <w:szCs w:val="20"/>
        </w:rPr>
        <w:t>1) территории, подлежащей комплексному освоению в соответствии с договором о комплексном освоении территории;</w:t>
      </w:r>
    </w:p>
    <w:p w:rsidR="00CE3BC2" w:rsidRPr="00480F65" w:rsidRDefault="00CE3BC2" w:rsidP="00CE3BC2">
      <w:pPr>
        <w:pStyle w:val="u"/>
        <w:spacing w:before="0" w:beforeAutospacing="0" w:after="0" w:afterAutospacing="0"/>
        <w:ind w:firstLine="709"/>
        <w:jc w:val="both"/>
        <w:rPr>
          <w:sz w:val="20"/>
          <w:szCs w:val="20"/>
        </w:rPr>
      </w:pPr>
      <w:r w:rsidRPr="00480F65">
        <w:rPr>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E3BC2" w:rsidRPr="00480F65" w:rsidRDefault="00CE3BC2" w:rsidP="00CE3BC2">
      <w:pPr>
        <w:pStyle w:val="u"/>
        <w:spacing w:before="0" w:beforeAutospacing="0" w:after="0" w:afterAutospacing="0"/>
        <w:ind w:firstLine="709"/>
        <w:jc w:val="both"/>
        <w:rPr>
          <w:sz w:val="20"/>
          <w:szCs w:val="20"/>
        </w:rPr>
      </w:pPr>
      <w:r w:rsidRPr="00480F65">
        <w:rPr>
          <w:sz w:val="20"/>
          <w:szCs w:val="20"/>
        </w:rPr>
        <w:t>3) территории для размещения линейных объектов в границах земель лесного фонда.</w:t>
      </w:r>
    </w:p>
    <w:p w:rsidR="00CE3BC2" w:rsidRPr="00480F65" w:rsidRDefault="00CE3BC2" w:rsidP="00CE3BC2">
      <w:pPr>
        <w:pStyle w:val="u"/>
        <w:spacing w:before="0" w:beforeAutospacing="0" w:after="0" w:afterAutospacing="0"/>
        <w:ind w:firstLine="709"/>
        <w:jc w:val="both"/>
        <w:rPr>
          <w:sz w:val="20"/>
          <w:szCs w:val="20"/>
        </w:rPr>
      </w:pPr>
      <w:r w:rsidRPr="00480F65">
        <w:rPr>
          <w:sz w:val="20"/>
          <w:szCs w:val="20"/>
        </w:rPr>
        <w:t>16. Администрация муниципального образования «Сычевский район» Смоленской области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CE3BC2" w:rsidRPr="00480F65" w:rsidRDefault="00CE3BC2" w:rsidP="00CE3BC2">
      <w:pPr>
        <w:pStyle w:val="u"/>
        <w:spacing w:before="0" w:beforeAutospacing="0" w:after="0" w:afterAutospacing="0"/>
        <w:ind w:firstLine="709"/>
        <w:jc w:val="both"/>
        <w:rPr>
          <w:sz w:val="20"/>
          <w:szCs w:val="20"/>
        </w:rPr>
      </w:pPr>
      <w:r w:rsidRPr="00480F65">
        <w:rPr>
          <w:sz w:val="20"/>
          <w:szCs w:val="20"/>
        </w:rPr>
        <w:t>17.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уполномоченного органа местного самоуправления в информационно-телекоммуникационной сети «Интернет».</w:t>
      </w:r>
    </w:p>
    <w:p w:rsidR="00CE3BC2" w:rsidRPr="00480F65" w:rsidRDefault="00CE3BC2" w:rsidP="00CE3BC2">
      <w:pPr>
        <w:ind w:firstLine="540"/>
        <w:jc w:val="both"/>
      </w:pPr>
      <w:r w:rsidRPr="00480F65">
        <w:t>18. Органы государственной власти Российской Федерации, органы государственной власти Смоленской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CE3BC2" w:rsidRPr="00480F65" w:rsidRDefault="00CE3BC2" w:rsidP="00CE3BC2">
      <w:pPr>
        <w:ind w:firstLine="540"/>
        <w:jc w:val="both"/>
      </w:pPr>
    </w:p>
    <w:p w:rsidR="00CE3BC2" w:rsidRPr="00090E43" w:rsidRDefault="00CE3BC2" w:rsidP="00CE3BC2">
      <w:pPr>
        <w:suppressAutoHyphens/>
        <w:jc w:val="center"/>
        <w:outlineLvl w:val="0"/>
        <w:rPr>
          <w:b/>
        </w:rPr>
      </w:pPr>
      <w:bookmarkStart w:id="22" w:name="_Toc35357697"/>
      <w:r w:rsidRPr="00090E43">
        <w:rPr>
          <w:b/>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p>
    <w:p w:rsidR="00CE3BC2" w:rsidRPr="00090E43" w:rsidRDefault="00CE3BC2" w:rsidP="00CE3BC2">
      <w:pPr>
        <w:jc w:val="center"/>
        <w:rPr>
          <w:b/>
        </w:rPr>
      </w:pPr>
    </w:p>
    <w:p w:rsidR="00CE3BC2" w:rsidRPr="00090E43" w:rsidRDefault="00CE3BC2" w:rsidP="00CE3BC2">
      <w:pPr>
        <w:ind w:firstLine="709"/>
        <w:jc w:val="both"/>
        <w:outlineLvl w:val="1"/>
        <w:rPr>
          <w:b/>
        </w:rPr>
      </w:pPr>
      <w:bookmarkStart w:id="23" w:name="_Toc35357698"/>
      <w:r w:rsidRPr="00090E43">
        <w:rPr>
          <w:b/>
        </w:rPr>
        <w:t>Статья 12. Порядок предоставления разрешения на условно разрешённый вид использования земельного участка или объекта капитального строительства</w:t>
      </w:r>
      <w:bookmarkEnd w:id="23"/>
    </w:p>
    <w:p w:rsidR="00CE3BC2" w:rsidRPr="00090E43" w:rsidRDefault="00CE3BC2" w:rsidP="00CE3BC2">
      <w:pPr>
        <w:pStyle w:val="ConsPlusNormal"/>
        <w:ind w:firstLine="540"/>
        <w:jc w:val="both"/>
        <w:rPr>
          <w:rFonts w:ascii="Times New Roman" w:hAnsi="Times New Roman" w:cs="Times New Roman"/>
          <w:sz w:val="24"/>
          <w:szCs w:val="24"/>
        </w:rPr>
      </w:pPr>
    </w:p>
    <w:p w:rsidR="00CE3BC2" w:rsidRPr="00090E43" w:rsidRDefault="00CE3BC2" w:rsidP="00CE3BC2">
      <w:pPr>
        <w:ind w:firstLine="708"/>
        <w:jc w:val="both"/>
      </w:pPr>
      <w:r w:rsidRPr="00090E43">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E3BC2" w:rsidRPr="00090E43" w:rsidRDefault="00CE3BC2" w:rsidP="00CE3BC2">
      <w:pPr>
        <w:ind w:firstLine="708"/>
        <w:jc w:val="both"/>
      </w:pPr>
      <w:bookmarkStart w:id="24" w:name="dst2194"/>
      <w:bookmarkEnd w:id="24"/>
      <w:r w:rsidRPr="00090E43">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32" w:anchor="dst2104" w:history="1">
        <w:r w:rsidRPr="00090E43">
          <w:t>статьей 5.1</w:t>
        </w:r>
      </w:hyperlink>
      <w:r w:rsidRPr="00090E43">
        <w:t> Градостроительного Кодекса РФ, с учетом положений настоящей статьи.</w:t>
      </w:r>
    </w:p>
    <w:p w:rsidR="00CE3BC2" w:rsidRPr="00090E43" w:rsidRDefault="00CE3BC2" w:rsidP="00CE3BC2">
      <w:pPr>
        <w:ind w:firstLine="708"/>
        <w:jc w:val="both"/>
      </w:pPr>
      <w:bookmarkStart w:id="25" w:name="dst2195"/>
      <w:bookmarkEnd w:id="25"/>
      <w:r w:rsidRPr="00090E43">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E3BC2" w:rsidRPr="00090E43" w:rsidRDefault="00CE3BC2" w:rsidP="00CE3BC2">
      <w:pPr>
        <w:ind w:firstLine="708"/>
        <w:jc w:val="both"/>
      </w:pPr>
      <w:bookmarkStart w:id="26" w:name="dst2196"/>
      <w:bookmarkEnd w:id="26"/>
      <w:r w:rsidRPr="00090E43">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E3BC2" w:rsidRPr="00090E43" w:rsidRDefault="00CE3BC2" w:rsidP="00CE3BC2">
      <w:pPr>
        <w:ind w:firstLine="708"/>
        <w:jc w:val="both"/>
      </w:pPr>
      <w:bookmarkStart w:id="27" w:name="dst2198"/>
      <w:bookmarkEnd w:id="27"/>
      <w:r w:rsidRPr="00090E43">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E3BC2" w:rsidRPr="00090E43" w:rsidRDefault="00CE3BC2" w:rsidP="00CE3BC2">
      <w:pPr>
        <w:ind w:firstLine="708"/>
        <w:jc w:val="both"/>
      </w:pPr>
      <w:bookmarkStart w:id="28" w:name="dst2199"/>
      <w:bookmarkEnd w:id="28"/>
      <w:r w:rsidRPr="00090E43">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3A4406">
        <w:t>Главе муниципального образования «Сычевский район» Смоленской области</w:t>
      </w:r>
      <w:r w:rsidRPr="00090E43">
        <w:t>.</w:t>
      </w:r>
    </w:p>
    <w:p w:rsidR="00CE3BC2" w:rsidRPr="00090E43" w:rsidRDefault="00CE3BC2" w:rsidP="00CE3BC2">
      <w:pPr>
        <w:ind w:firstLine="708"/>
        <w:jc w:val="both"/>
      </w:pPr>
      <w:bookmarkStart w:id="29" w:name="dst101028"/>
      <w:bookmarkEnd w:id="29"/>
      <w:r w:rsidRPr="00090E43">
        <w:lastRenderedPageBreak/>
        <w:t>7. На основании указанных в </w:t>
      </w:r>
      <w:hyperlink r:id="rId33" w:anchor="dst100623" w:history="1">
        <w:r w:rsidRPr="00090E43">
          <w:t>части 6</w:t>
        </w:r>
      </w:hyperlink>
      <w:r w:rsidRPr="00090E43">
        <w:t xml:space="preserve"> настоящей статьи рекомендаций </w:t>
      </w:r>
      <w:r w:rsidRPr="003A4406">
        <w:t>Глава муниципального образования «Сычевский район» Смоленской области</w:t>
      </w:r>
      <w:r w:rsidRPr="00090E43">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уполномоченного органа местного самоуправления в информационно-телекоммуникационной сети </w:t>
      </w:r>
      <w:r>
        <w:t>«Интернет»</w:t>
      </w:r>
      <w:r w:rsidRPr="00090E43">
        <w:t>.</w:t>
      </w:r>
    </w:p>
    <w:p w:rsidR="00CE3BC2" w:rsidRPr="00090E43" w:rsidRDefault="00CE3BC2" w:rsidP="00CE3BC2">
      <w:pPr>
        <w:ind w:firstLine="708"/>
        <w:jc w:val="both"/>
      </w:pPr>
      <w:bookmarkStart w:id="30" w:name="dst2200"/>
      <w:bookmarkEnd w:id="30"/>
      <w:r w:rsidRPr="00090E43">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E3BC2" w:rsidRPr="00090E43" w:rsidRDefault="00CE3BC2" w:rsidP="00CE3BC2">
      <w:pPr>
        <w:ind w:firstLine="708"/>
        <w:jc w:val="both"/>
      </w:pPr>
      <w:r w:rsidRPr="00090E43">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4" w:anchor="dst2783" w:history="1">
        <w:r w:rsidRPr="00090E43">
          <w:t>части 2 статьи 55.32</w:t>
        </w:r>
      </w:hyperlink>
      <w:r w:rsidRPr="00090E43">
        <w:t>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5" w:anchor="dst2783" w:history="1">
        <w:r w:rsidRPr="00090E43">
          <w:t>части 2 статьи 55.32</w:t>
        </w:r>
      </w:hyperlink>
      <w:r w:rsidRPr="00090E43">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E3BC2" w:rsidRPr="00090E43" w:rsidRDefault="00CE3BC2" w:rsidP="00CE3BC2">
      <w:pPr>
        <w:ind w:firstLine="708"/>
        <w:jc w:val="both"/>
      </w:pPr>
      <w:bookmarkStart w:id="31" w:name="dst2201"/>
      <w:bookmarkEnd w:id="31"/>
      <w:r w:rsidRPr="00090E43">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w:t>
      </w:r>
      <w:r>
        <w:t>П</w:t>
      </w:r>
      <w:r w:rsidRPr="00090E43">
        <w:t xml:space="preserve">равила землепользования и застройки </w:t>
      </w:r>
      <w:r>
        <w:t xml:space="preserve">Сычевского городского </w:t>
      </w:r>
      <w:r w:rsidRPr="006540FD">
        <w:t>поселения Сычевского района Смоленской области</w:t>
      </w:r>
      <w:r w:rsidRPr="00090E43">
        <w:t xml:space="preserve">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E3BC2" w:rsidRPr="00090E43" w:rsidRDefault="00CE3BC2" w:rsidP="00CE3BC2">
      <w:pPr>
        <w:ind w:firstLine="708"/>
        <w:jc w:val="both"/>
      </w:pPr>
      <w:bookmarkStart w:id="32" w:name="dst100627"/>
      <w:bookmarkEnd w:id="32"/>
      <w:r w:rsidRPr="00090E43">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E3BC2" w:rsidRPr="00090E43" w:rsidRDefault="00CE3BC2" w:rsidP="00CE3BC2">
      <w:pPr>
        <w:pStyle w:val="ConsPlusNormal"/>
        <w:ind w:firstLine="540"/>
        <w:jc w:val="both"/>
        <w:rPr>
          <w:rFonts w:ascii="Times New Roman" w:hAnsi="Times New Roman" w:cs="Times New Roman"/>
          <w:sz w:val="24"/>
          <w:szCs w:val="24"/>
        </w:rPr>
      </w:pPr>
    </w:p>
    <w:p w:rsidR="00CE3BC2" w:rsidRPr="00090E43" w:rsidRDefault="00CE3BC2" w:rsidP="00CE3BC2">
      <w:pPr>
        <w:ind w:firstLine="709"/>
        <w:jc w:val="both"/>
        <w:outlineLvl w:val="1"/>
        <w:rPr>
          <w:b/>
        </w:rPr>
      </w:pPr>
      <w:bookmarkStart w:id="33" w:name="_Toc35357699"/>
      <w:r w:rsidRPr="00090E43">
        <w:rPr>
          <w:b/>
        </w:rPr>
        <w:t>Статья 13.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3"/>
    </w:p>
    <w:p w:rsidR="00CE3BC2" w:rsidRPr="00090E43" w:rsidRDefault="00CE3BC2" w:rsidP="00CE3BC2">
      <w:pPr>
        <w:jc w:val="both"/>
      </w:pPr>
    </w:p>
    <w:p w:rsidR="00CE3BC2" w:rsidRPr="00090E43" w:rsidRDefault="00CE3BC2" w:rsidP="00CE3BC2">
      <w:pPr>
        <w:ind w:firstLine="708"/>
        <w:jc w:val="both"/>
      </w:pPr>
      <w:r w:rsidRPr="00090E43">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E3BC2" w:rsidRPr="00090E43" w:rsidRDefault="00CE3BC2" w:rsidP="00CE3BC2">
      <w:pPr>
        <w:ind w:firstLine="708"/>
        <w:jc w:val="both"/>
      </w:pPr>
      <w:bookmarkStart w:id="34" w:name="dst1301"/>
      <w:bookmarkEnd w:id="34"/>
      <w:r w:rsidRPr="00090E43">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E3BC2" w:rsidRPr="00090E43" w:rsidRDefault="00CE3BC2" w:rsidP="00CE3BC2">
      <w:pPr>
        <w:ind w:firstLine="708"/>
        <w:jc w:val="both"/>
      </w:pPr>
      <w:bookmarkStart w:id="35" w:name="dst100631"/>
      <w:bookmarkEnd w:id="35"/>
      <w:r w:rsidRPr="00090E43">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E3BC2" w:rsidRPr="00090E43" w:rsidRDefault="00CE3BC2" w:rsidP="00CE3BC2">
      <w:pPr>
        <w:ind w:firstLine="708"/>
        <w:jc w:val="both"/>
      </w:pPr>
      <w:bookmarkStart w:id="36" w:name="dst2202"/>
      <w:bookmarkEnd w:id="36"/>
      <w:r w:rsidRPr="00090E43">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36" w:anchor="dst2104" w:history="1">
        <w:r w:rsidRPr="00090E43">
          <w:t>статьей 5.1</w:t>
        </w:r>
      </w:hyperlink>
      <w:r w:rsidRPr="00090E43">
        <w:t> Градостроительного Кодекса РФ, с учетом положений </w:t>
      </w:r>
      <w:hyperlink r:id="rId37" w:anchor="dst100615" w:history="1">
        <w:r w:rsidRPr="00090E43">
          <w:t>статьи 39</w:t>
        </w:r>
      </w:hyperlink>
      <w:r w:rsidRPr="00090E43">
        <w:t>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E3BC2" w:rsidRPr="00090E43" w:rsidRDefault="00CE3BC2" w:rsidP="00CE3BC2">
      <w:pPr>
        <w:ind w:firstLine="708"/>
        <w:jc w:val="both"/>
      </w:pPr>
      <w:bookmarkStart w:id="37" w:name="dst2203"/>
      <w:bookmarkEnd w:id="37"/>
      <w:r w:rsidRPr="00090E43">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w:t>
      </w:r>
      <w:bookmarkStart w:id="38" w:name="dst100634"/>
      <w:bookmarkEnd w:id="38"/>
      <w:r w:rsidRPr="00090E43">
        <w:t xml:space="preserve"> </w:t>
      </w:r>
      <w:r w:rsidRPr="003A4406">
        <w:t>Главе муниципального образования «Сычевский район» Смоленской области</w:t>
      </w:r>
      <w:r w:rsidRPr="00090E43">
        <w:t>.</w:t>
      </w:r>
    </w:p>
    <w:p w:rsidR="00CE3BC2" w:rsidRPr="00090E43" w:rsidRDefault="00CE3BC2" w:rsidP="00CE3BC2">
      <w:pPr>
        <w:ind w:firstLine="708"/>
        <w:jc w:val="both"/>
      </w:pPr>
      <w:r w:rsidRPr="00090E43">
        <w:t xml:space="preserve">6. </w:t>
      </w:r>
      <w:r w:rsidRPr="003A4406">
        <w:t>Глава муниципального образования «Сычевский район» Смоленской области</w:t>
      </w:r>
      <w:r w:rsidRPr="00090E43">
        <w:t xml:space="preserve"> в течение семи дней со дня поступления указанных в </w:t>
      </w:r>
      <w:hyperlink r:id="rId38" w:anchor="dst100633" w:history="1">
        <w:r w:rsidRPr="00090E43">
          <w:t>части 5</w:t>
        </w:r>
      </w:hyperlink>
      <w:r w:rsidRPr="00090E43">
        <w:t xml:space="preserve"> настоящей статьи рекомендаций принимает решение о предоставлении </w:t>
      </w:r>
      <w:r w:rsidRPr="00090E43">
        <w:lastRenderedPageBreak/>
        <w:t>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E3BC2" w:rsidRPr="00090E43" w:rsidRDefault="00CE3BC2" w:rsidP="00CE3BC2">
      <w:pPr>
        <w:ind w:firstLine="708"/>
        <w:jc w:val="both"/>
      </w:pPr>
      <w:r w:rsidRPr="00090E43">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9" w:anchor="dst2783" w:history="1">
        <w:r w:rsidRPr="00090E43">
          <w:t>части 2 статьи 55.32</w:t>
        </w:r>
      </w:hyperlink>
      <w:r w:rsidRPr="00090E43">
        <w:t>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40" w:anchor="dst2783" w:history="1">
        <w:r w:rsidRPr="00090E43">
          <w:t>части 2 статьи 55.32</w:t>
        </w:r>
      </w:hyperlink>
      <w:r w:rsidRPr="00090E43">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E3BC2" w:rsidRPr="00090E43" w:rsidRDefault="00CE3BC2" w:rsidP="00CE3BC2">
      <w:pPr>
        <w:ind w:firstLine="708"/>
        <w:jc w:val="both"/>
      </w:pPr>
      <w:bookmarkStart w:id="39" w:name="dst100635"/>
      <w:bookmarkEnd w:id="39"/>
      <w:r w:rsidRPr="00090E43">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E3BC2" w:rsidRPr="00090E43" w:rsidRDefault="00CE3BC2" w:rsidP="00CE3BC2">
      <w:pPr>
        <w:ind w:firstLine="708"/>
        <w:jc w:val="both"/>
      </w:pPr>
      <w:bookmarkStart w:id="40" w:name="dst1972"/>
      <w:bookmarkEnd w:id="40"/>
      <w:r w:rsidRPr="00090E43">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CE3BC2" w:rsidRPr="00090E43" w:rsidRDefault="00CE3BC2" w:rsidP="00CE3BC2">
      <w:pPr>
        <w:jc w:val="both"/>
      </w:pPr>
    </w:p>
    <w:p w:rsidR="00CE3BC2" w:rsidRPr="00090E43" w:rsidRDefault="00CE3BC2" w:rsidP="00CE3BC2">
      <w:pPr>
        <w:jc w:val="both"/>
      </w:pPr>
    </w:p>
    <w:p w:rsidR="00CE3BC2" w:rsidRPr="00090E43" w:rsidRDefault="00CE3BC2" w:rsidP="00CE3BC2">
      <w:pPr>
        <w:suppressAutoHyphens/>
        <w:jc w:val="center"/>
        <w:outlineLvl w:val="0"/>
        <w:rPr>
          <w:b/>
        </w:rPr>
      </w:pPr>
      <w:bookmarkStart w:id="41" w:name="_Toc35357700"/>
      <w:r w:rsidRPr="00090E43">
        <w:rPr>
          <w:b/>
        </w:rPr>
        <w:t>ГЛАВА 6. ПРОЕКТНАЯ ДОКУМЕНТАЦИЯ. РАЗРЕШЕНИЕ НА СТРОИТЕЛЬСТВО. РАЗРЕШЕНИЕ НА ВВОД ОБЪЕКТА В ЭКСПЛУАТАЦИЮ</w:t>
      </w:r>
      <w:bookmarkEnd w:id="41"/>
    </w:p>
    <w:p w:rsidR="00CE3BC2" w:rsidRPr="00090E43" w:rsidRDefault="00CE3BC2" w:rsidP="00CE3BC2">
      <w:pPr>
        <w:jc w:val="center"/>
        <w:rPr>
          <w:b/>
        </w:rPr>
      </w:pPr>
    </w:p>
    <w:p w:rsidR="00CE3BC2" w:rsidRPr="00090E43" w:rsidRDefault="00CE3BC2" w:rsidP="00CE3BC2">
      <w:pPr>
        <w:ind w:firstLine="709"/>
        <w:jc w:val="both"/>
        <w:outlineLvl w:val="1"/>
        <w:rPr>
          <w:b/>
        </w:rPr>
      </w:pPr>
      <w:bookmarkStart w:id="42" w:name="_Toc35357701"/>
      <w:r w:rsidRPr="00090E43">
        <w:rPr>
          <w:b/>
        </w:rPr>
        <w:t>Статья 14. Проектная документация</w:t>
      </w:r>
      <w:bookmarkEnd w:id="42"/>
    </w:p>
    <w:p w:rsidR="00CE3BC2" w:rsidRPr="00090E43" w:rsidRDefault="00CE3BC2" w:rsidP="00CE3BC2">
      <w:pPr>
        <w:ind w:firstLine="709"/>
        <w:jc w:val="both"/>
        <w:outlineLvl w:val="1"/>
        <w:rPr>
          <w:b/>
        </w:rPr>
      </w:pPr>
    </w:p>
    <w:p w:rsidR="00CE3BC2" w:rsidRPr="00090E43" w:rsidRDefault="00CE3BC2" w:rsidP="00CE3BC2">
      <w:pPr>
        <w:ind w:firstLine="709"/>
        <w:jc w:val="both"/>
      </w:pPr>
      <w:r w:rsidRPr="00090E43">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E3BC2" w:rsidRPr="00090E43" w:rsidRDefault="00CE3BC2" w:rsidP="00CE3BC2">
      <w:pPr>
        <w:ind w:firstLine="708"/>
        <w:jc w:val="both"/>
      </w:pPr>
      <w:r w:rsidRPr="00090E43">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CE3BC2" w:rsidRPr="00090E43" w:rsidRDefault="00CE3BC2" w:rsidP="00CE3BC2">
      <w:pPr>
        <w:ind w:firstLine="709"/>
        <w:jc w:val="both"/>
      </w:pPr>
      <w:r w:rsidRPr="00090E43">
        <w:t xml:space="preserve">3.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41" w:history="1">
        <w:r w:rsidRPr="00090E43">
          <w:t>частями 2</w:t>
        </w:r>
      </w:hyperlink>
      <w:r w:rsidRPr="00090E43">
        <w:t xml:space="preserve">, </w:t>
      </w:r>
      <w:hyperlink r:id="rId42" w:history="1">
        <w:r w:rsidRPr="00090E43">
          <w:t>3</w:t>
        </w:r>
      </w:hyperlink>
      <w:r w:rsidRPr="00090E43">
        <w:t xml:space="preserve"> и </w:t>
      </w:r>
      <w:hyperlink r:id="rId43" w:history="1">
        <w:r w:rsidRPr="00090E43">
          <w:t>3.1</w:t>
        </w:r>
      </w:hyperlink>
      <w:r w:rsidRPr="00090E43">
        <w:t xml:space="preserve"> статьи 49 Градостроительного кодекса.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со статьей 49 Градостроительного кодекса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CE3BC2" w:rsidRPr="00090E43" w:rsidRDefault="00CE3BC2" w:rsidP="00CE3BC2">
      <w:pPr>
        <w:ind w:firstLine="709"/>
        <w:jc w:val="both"/>
      </w:pPr>
      <w:r w:rsidRPr="00090E43">
        <w:t>4.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E3BC2" w:rsidRPr="00090E43" w:rsidRDefault="00CE3BC2" w:rsidP="00CE3BC2">
      <w:pPr>
        <w:ind w:firstLine="708"/>
        <w:jc w:val="both"/>
      </w:pPr>
    </w:p>
    <w:p w:rsidR="00CE3BC2" w:rsidRPr="00090E43" w:rsidRDefault="00CE3BC2" w:rsidP="00CE3BC2">
      <w:pPr>
        <w:ind w:firstLine="709"/>
        <w:jc w:val="both"/>
        <w:outlineLvl w:val="1"/>
        <w:rPr>
          <w:b/>
        </w:rPr>
      </w:pPr>
      <w:bookmarkStart w:id="43" w:name="_Toc35357702"/>
      <w:r w:rsidRPr="00090E43">
        <w:rPr>
          <w:b/>
        </w:rPr>
        <w:t>Статья 15. Разрешение на строительство</w:t>
      </w:r>
      <w:bookmarkEnd w:id="43"/>
    </w:p>
    <w:p w:rsidR="00CE3BC2" w:rsidRPr="00090E43" w:rsidRDefault="00CE3BC2" w:rsidP="00CE3BC2">
      <w:pPr>
        <w:jc w:val="both"/>
      </w:pPr>
    </w:p>
    <w:p w:rsidR="00CE3BC2" w:rsidRPr="006507D2" w:rsidRDefault="00CE3BC2" w:rsidP="00CE3BC2">
      <w:pPr>
        <w:ind w:firstLine="709"/>
        <w:jc w:val="both"/>
      </w:pPr>
      <w:r w:rsidRPr="006507D2">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4" w:history="1">
        <w:r w:rsidRPr="006507D2">
          <w:t>частью 1.1</w:t>
        </w:r>
      </w:hyperlink>
      <w:r w:rsidRPr="006507D2">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w:t>
      </w:r>
      <w:r w:rsidRPr="006507D2">
        <w:lastRenderedPageBreak/>
        <w:t>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CE3BC2" w:rsidRPr="006507D2" w:rsidRDefault="00CE3BC2" w:rsidP="00CE3BC2">
      <w:pPr>
        <w:ind w:firstLine="709"/>
        <w:jc w:val="both"/>
      </w:pPr>
      <w:r w:rsidRPr="006507D2">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45" w:history="1">
        <w:r w:rsidRPr="006507D2">
          <w:t>частью 7 статьи 36</w:t>
        </w:r>
      </w:hyperlink>
      <w:r w:rsidRPr="006507D2">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CE3BC2" w:rsidRPr="006507D2" w:rsidRDefault="00CE3BC2" w:rsidP="00CE3BC2">
      <w:pPr>
        <w:ind w:firstLine="708"/>
        <w:jc w:val="both"/>
      </w:pPr>
      <w:r w:rsidRPr="006507D2">
        <w:t>2. Разрешение на строительство выдаёт Администрация муниципального образования «</w:t>
      </w:r>
      <w:r>
        <w:t>Сычевский</w:t>
      </w:r>
      <w:r w:rsidRPr="006507D2">
        <w:t xml:space="preserve"> район» Смоленской области,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Смоленской области для строительства, реконструкции объектов капитального строительства федерального и областного значений, при размещении которых допускается изъятие, в том числе путём выкупа, земельных участков.</w:t>
      </w:r>
    </w:p>
    <w:p w:rsidR="00CE3BC2" w:rsidRPr="006507D2" w:rsidRDefault="00CE3BC2" w:rsidP="00CE3BC2">
      <w:pPr>
        <w:ind w:firstLine="708"/>
        <w:jc w:val="both"/>
      </w:pPr>
      <w:r w:rsidRPr="006507D2">
        <w:t xml:space="preserve">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Смоленской области или органом местного самоуправления </w:t>
      </w:r>
      <w:r>
        <w:t>Сычевского</w:t>
      </w:r>
      <w:r w:rsidRPr="006507D2">
        <w:t xml:space="preserve"> района в соответствии с их компетенцией.</w:t>
      </w:r>
    </w:p>
    <w:p w:rsidR="00CE3BC2" w:rsidRPr="006507D2" w:rsidRDefault="00CE3BC2" w:rsidP="00CE3BC2">
      <w:pPr>
        <w:ind w:firstLine="708"/>
        <w:jc w:val="both"/>
      </w:pPr>
      <w:r w:rsidRPr="006507D2">
        <w:t>4. Форма разрешения на строительство установлена постановлением Правительства РФ.</w:t>
      </w:r>
    </w:p>
    <w:p w:rsidR="00CE3BC2" w:rsidRPr="006507D2" w:rsidRDefault="00CE3BC2" w:rsidP="00CE3BC2">
      <w:pPr>
        <w:ind w:firstLine="708"/>
        <w:jc w:val="both"/>
      </w:pPr>
      <w:r w:rsidRPr="006507D2">
        <w:t>5. Разрешение на строительство, за исключением случаев, установленных Градостроительным кодексом РФ и другими федеральными законами, выдается:</w:t>
      </w:r>
    </w:p>
    <w:p w:rsidR="00CE3BC2" w:rsidRPr="006507D2" w:rsidRDefault="00CE3BC2" w:rsidP="00CE3BC2">
      <w:pPr>
        <w:ind w:firstLine="708"/>
        <w:jc w:val="both"/>
      </w:pPr>
      <w:bookmarkStart w:id="44" w:name="dst319"/>
      <w:bookmarkEnd w:id="44"/>
      <w:r w:rsidRPr="006507D2">
        <w:t>-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CE3BC2" w:rsidRPr="006507D2" w:rsidRDefault="00CE3BC2" w:rsidP="00CE3BC2">
      <w:pPr>
        <w:ind w:firstLine="708"/>
        <w:jc w:val="both"/>
      </w:pPr>
      <w:bookmarkStart w:id="45" w:name="dst320"/>
      <w:bookmarkEnd w:id="45"/>
      <w:r w:rsidRPr="006507D2">
        <w:t>-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CE3BC2" w:rsidRPr="006507D2" w:rsidRDefault="00CE3BC2" w:rsidP="00CE3BC2">
      <w:pPr>
        <w:ind w:firstLine="708"/>
        <w:jc w:val="both"/>
      </w:pPr>
      <w:bookmarkStart w:id="46" w:name="dst321"/>
      <w:bookmarkEnd w:id="46"/>
      <w:r w:rsidRPr="006507D2">
        <w:t>-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CE3BC2" w:rsidRPr="006507D2" w:rsidRDefault="00CE3BC2" w:rsidP="00CE3BC2">
      <w:pPr>
        <w:ind w:firstLine="708"/>
        <w:jc w:val="both"/>
      </w:pPr>
      <w:r w:rsidRPr="006507D2">
        <w:t xml:space="preserve">6. Порядок выдачи разрешения на строительство определён статьёй 51 Градостроительного кодекса РФ. </w:t>
      </w:r>
    </w:p>
    <w:p w:rsidR="00CE3BC2" w:rsidRPr="006507D2" w:rsidRDefault="00CE3BC2" w:rsidP="00CE3BC2">
      <w:pPr>
        <w:ind w:firstLine="708"/>
        <w:jc w:val="both"/>
      </w:pPr>
      <w:r w:rsidRPr="006507D2">
        <w:t>7. Выдача разрешения на строительство не требуется в случае:</w:t>
      </w:r>
    </w:p>
    <w:p w:rsidR="00CE3BC2" w:rsidRPr="006507D2" w:rsidRDefault="00CE3BC2" w:rsidP="00CE3BC2">
      <w:pPr>
        <w:ind w:firstLine="539"/>
        <w:contextualSpacing/>
        <w:jc w:val="both"/>
      </w:pPr>
      <w:r w:rsidRPr="006507D2">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CE3BC2" w:rsidRPr="006507D2" w:rsidRDefault="00CE3BC2" w:rsidP="00CE3BC2">
      <w:pPr>
        <w:ind w:firstLine="539"/>
        <w:contextualSpacing/>
        <w:jc w:val="both"/>
      </w:pPr>
      <w:r w:rsidRPr="006507D2">
        <w:t>1.1) строительства, реконструкции объектов индивидуального жилищного строительства;</w:t>
      </w:r>
    </w:p>
    <w:p w:rsidR="00CE3BC2" w:rsidRPr="006507D2" w:rsidRDefault="00CE3BC2" w:rsidP="00CE3BC2">
      <w:pPr>
        <w:ind w:firstLine="539"/>
        <w:contextualSpacing/>
        <w:jc w:val="both"/>
      </w:pPr>
      <w:r w:rsidRPr="006507D2">
        <w:t>2) строительства, реконструкции объектов, не являющихся объектами капитального строительства;</w:t>
      </w:r>
    </w:p>
    <w:p w:rsidR="00CE3BC2" w:rsidRPr="006507D2" w:rsidRDefault="00CE3BC2" w:rsidP="00CE3BC2">
      <w:pPr>
        <w:ind w:firstLine="539"/>
        <w:contextualSpacing/>
        <w:jc w:val="both"/>
      </w:pPr>
      <w:r w:rsidRPr="006507D2">
        <w:t>3) строительства на земельном участке строений и сооружений вспомогательного использования;</w:t>
      </w:r>
    </w:p>
    <w:p w:rsidR="00CE3BC2" w:rsidRPr="006507D2" w:rsidRDefault="00CE3BC2" w:rsidP="00CE3BC2">
      <w:pPr>
        <w:ind w:firstLine="539"/>
        <w:contextualSpacing/>
        <w:jc w:val="both"/>
      </w:pPr>
      <w:r w:rsidRPr="006507D2">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E3BC2" w:rsidRPr="006507D2" w:rsidRDefault="00CE3BC2" w:rsidP="00CE3BC2">
      <w:pPr>
        <w:ind w:firstLine="539"/>
        <w:contextualSpacing/>
        <w:jc w:val="both"/>
      </w:pPr>
      <w:r w:rsidRPr="006507D2">
        <w:t>4.1) капитального ремонта объектов капитального строительства;</w:t>
      </w:r>
    </w:p>
    <w:p w:rsidR="00CE3BC2" w:rsidRPr="006507D2" w:rsidRDefault="00CE3BC2" w:rsidP="00CE3BC2">
      <w:pPr>
        <w:ind w:firstLine="539"/>
        <w:contextualSpacing/>
        <w:jc w:val="both"/>
      </w:pPr>
      <w:r w:rsidRPr="006507D2">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E3BC2" w:rsidRPr="006507D2" w:rsidRDefault="00CE3BC2" w:rsidP="00CE3BC2">
      <w:pPr>
        <w:ind w:firstLine="539"/>
        <w:contextualSpacing/>
        <w:jc w:val="both"/>
      </w:pPr>
      <w:r w:rsidRPr="006507D2">
        <w:t>4.3) строительства, реконструкции посольств, консульств и представительств Российской Федерации за рубежом;</w:t>
      </w:r>
    </w:p>
    <w:p w:rsidR="00CE3BC2" w:rsidRPr="006507D2" w:rsidRDefault="00CE3BC2" w:rsidP="00CE3BC2">
      <w:pPr>
        <w:ind w:firstLine="539"/>
        <w:contextualSpacing/>
        <w:jc w:val="both"/>
      </w:pPr>
      <w:r w:rsidRPr="006507D2">
        <w:t>4.4) строительства, реконструкции объектов, предназначенных для транспортировки природного газа под давлением до 0,6 мегапаскаля включительно;</w:t>
      </w:r>
    </w:p>
    <w:p w:rsidR="00CE3BC2" w:rsidRPr="006507D2" w:rsidRDefault="00CE3BC2" w:rsidP="00CE3BC2">
      <w:pPr>
        <w:ind w:firstLine="539"/>
        <w:contextualSpacing/>
        <w:jc w:val="both"/>
      </w:pPr>
      <w:r w:rsidRPr="006507D2">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E3BC2" w:rsidRPr="006507D2" w:rsidRDefault="00CE3BC2" w:rsidP="00CE3BC2">
      <w:pPr>
        <w:ind w:firstLine="539"/>
        <w:contextualSpacing/>
        <w:jc w:val="both"/>
      </w:pPr>
      <w:r w:rsidRPr="006507D2">
        <w:t xml:space="preserve">8.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w:t>
      </w:r>
      <w:r w:rsidRPr="006507D2">
        <w:lastRenderedPageBreak/>
        <w:t>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CE3BC2" w:rsidRPr="006507D2" w:rsidRDefault="00CE3BC2" w:rsidP="00CE3BC2">
      <w:pPr>
        <w:ind w:firstLine="567"/>
        <w:contextualSpacing/>
        <w:jc w:val="both"/>
      </w:pPr>
      <w:r w:rsidRPr="006507D2">
        <w:t>9.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 условии соблюдения положений статьи 51.1. Градостроительного кодекса РФ.</w:t>
      </w:r>
    </w:p>
    <w:p w:rsidR="00CE3BC2" w:rsidRPr="00090E43" w:rsidRDefault="00CE3BC2" w:rsidP="00CE3BC2">
      <w:pPr>
        <w:jc w:val="both"/>
      </w:pPr>
    </w:p>
    <w:p w:rsidR="00CE3BC2" w:rsidRPr="00090E43" w:rsidRDefault="00CE3BC2" w:rsidP="00CE3BC2">
      <w:pPr>
        <w:jc w:val="both"/>
      </w:pPr>
    </w:p>
    <w:p w:rsidR="00CE3BC2" w:rsidRPr="00090E43" w:rsidRDefault="00CE3BC2" w:rsidP="00CE3BC2">
      <w:pPr>
        <w:ind w:firstLine="709"/>
        <w:jc w:val="both"/>
        <w:outlineLvl w:val="1"/>
        <w:rPr>
          <w:b/>
        </w:rPr>
      </w:pPr>
      <w:bookmarkStart w:id="47" w:name="_Toc35357703"/>
      <w:r w:rsidRPr="00090E43">
        <w:rPr>
          <w:b/>
        </w:rPr>
        <w:t>Статья 16. Разрешение на ввод объекта в эксплуатацию</w:t>
      </w:r>
      <w:bookmarkEnd w:id="47"/>
    </w:p>
    <w:p w:rsidR="00CE3BC2" w:rsidRPr="00090E43" w:rsidRDefault="00CE3BC2" w:rsidP="00CE3BC2">
      <w:pPr>
        <w:ind w:firstLine="708"/>
        <w:jc w:val="both"/>
        <w:rPr>
          <w:b/>
        </w:rPr>
      </w:pPr>
    </w:p>
    <w:p w:rsidR="00CE3BC2" w:rsidRPr="006507D2" w:rsidRDefault="00CE3BC2" w:rsidP="00CE3BC2">
      <w:pPr>
        <w:pStyle w:val="ConsNormal"/>
        <w:ind w:right="0" w:firstLine="709"/>
        <w:contextualSpacing/>
        <w:jc w:val="both"/>
        <w:rPr>
          <w:rFonts w:ascii="Times New Roman" w:hAnsi="Times New Roman" w:cs="Times New Roman"/>
          <w:sz w:val="24"/>
          <w:szCs w:val="24"/>
        </w:rPr>
      </w:pPr>
      <w:r w:rsidRPr="006507D2">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ограничениям, установленным в соответствии с земельным и иным законодательством Российской Федерации.</w:t>
      </w:r>
    </w:p>
    <w:p w:rsidR="00CE3BC2" w:rsidRPr="006507D2" w:rsidRDefault="00CE3BC2" w:rsidP="00CE3BC2">
      <w:pPr>
        <w:pStyle w:val="ConsNormal"/>
        <w:ind w:right="0" w:firstLine="709"/>
        <w:contextualSpacing/>
        <w:jc w:val="both"/>
        <w:rPr>
          <w:rFonts w:ascii="Times New Roman" w:hAnsi="Times New Roman" w:cs="Times New Roman"/>
          <w:sz w:val="24"/>
          <w:szCs w:val="24"/>
        </w:rPr>
      </w:pPr>
      <w:r w:rsidRPr="006507D2">
        <w:rPr>
          <w:rFonts w:ascii="Times New Roman" w:hAnsi="Times New Roman" w:cs="Times New Roman"/>
          <w:sz w:val="24"/>
          <w:szCs w:val="24"/>
        </w:rPr>
        <w:t>2. Разрешение на ввод объекта в эксплуатацию выдаёт Администрация муниципального образования «</w:t>
      </w:r>
      <w:r>
        <w:rPr>
          <w:rFonts w:ascii="Times New Roman" w:hAnsi="Times New Roman" w:cs="Times New Roman"/>
          <w:sz w:val="24"/>
          <w:szCs w:val="24"/>
        </w:rPr>
        <w:t>Сычевский</w:t>
      </w:r>
      <w:r w:rsidRPr="006507D2">
        <w:rPr>
          <w:rFonts w:ascii="Times New Roman" w:hAnsi="Times New Roman" w:cs="Times New Roman"/>
          <w:sz w:val="24"/>
          <w:szCs w:val="24"/>
        </w:rPr>
        <w:t xml:space="preserve"> район» Смоленской области. </w:t>
      </w:r>
    </w:p>
    <w:p w:rsidR="00CE3BC2" w:rsidRPr="006507D2" w:rsidRDefault="00CE3BC2" w:rsidP="00CE3BC2">
      <w:pPr>
        <w:pStyle w:val="ConsNormal"/>
        <w:ind w:right="0" w:firstLine="709"/>
        <w:contextualSpacing/>
        <w:jc w:val="both"/>
        <w:rPr>
          <w:rFonts w:ascii="Times New Roman" w:hAnsi="Times New Roman" w:cs="Times New Roman"/>
          <w:sz w:val="24"/>
          <w:szCs w:val="24"/>
        </w:rPr>
      </w:pPr>
      <w:r w:rsidRPr="006507D2">
        <w:rPr>
          <w:rFonts w:ascii="Times New Roman" w:hAnsi="Times New Roman" w:cs="Times New Roman"/>
          <w:sz w:val="24"/>
          <w:szCs w:val="24"/>
        </w:rPr>
        <w:t xml:space="preserve">3. </w:t>
      </w:r>
      <w:hyperlink r:id="rId46" w:history="1">
        <w:r w:rsidRPr="006507D2">
          <w:rPr>
            <w:rFonts w:ascii="Times New Roman" w:hAnsi="Times New Roman" w:cs="Times New Roman"/>
            <w:sz w:val="24"/>
            <w:szCs w:val="24"/>
          </w:rPr>
          <w:t>Форма</w:t>
        </w:r>
      </w:hyperlink>
      <w:r w:rsidRPr="006507D2">
        <w:rPr>
          <w:rFonts w:ascii="Times New Roman" w:hAnsi="Times New Roman" w:cs="Times New Roman"/>
          <w:sz w:val="24"/>
          <w:szCs w:val="24"/>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E3BC2" w:rsidRPr="006507D2" w:rsidRDefault="00CE3BC2" w:rsidP="00CE3BC2">
      <w:pPr>
        <w:ind w:firstLine="708"/>
        <w:jc w:val="both"/>
      </w:pPr>
      <w:r w:rsidRPr="006507D2">
        <w:t>4. Порядок выдачи разрешения на ввод объекта в эксплуатацию определён статьёй 55 Градостроительного кодекса РФ.</w:t>
      </w:r>
    </w:p>
    <w:p w:rsidR="00CE3BC2" w:rsidRPr="00090E43" w:rsidRDefault="00CE3BC2" w:rsidP="00CE3BC2">
      <w:pPr>
        <w:ind w:firstLine="708"/>
        <w:jc w:val="both"/>
      </w:pPr>
    </w:p>
    <w:p w:rsidR="00CE3BC2" w:rsidRPr="00090E43" w:rsidRDefault="00CE3BC2" w:rsidP="00CE3BC2">
      <w:pPr>
        <w:ind w:firstLine="708"/>
        <w:jc w:val="both"/>
      </w:pPr>
    </w:p>
    <w:p w:rsidR="00CE3BC2" w:rsidRPr="00090E43" w:rsidRDefault="00CE3BC2" w:rsidP="00CE3BC2">
      <w:pPr>
        <w:ind w:firstLine="709"/>
        <w:jc w:val="both"/>
        <w:outlineLvl w:val="1"/>
        <w:rPr>
          <w:b/>
        </w:rPr>
      </w:pPr>
      <w:bookmarkStart w:id="48" w:name="_Toc35357704"/>
      <w:r w:rsidRPr="00090E43">
        <w:rPr>
          <w:b/>
        </w:rPr>
        <w:t>Статья 17. Строительный контроль и государственный строительный надзор</w:t>
      </w:r>
      <w:bookmarkEnd w:id="48"/>
    </w:p>
    <w:p w:rsidR="00CE3BC2" w:rsidRPr="00090E43" w:rsidRDefault="00CE3BC2" w:rsidP="00CE3BC2">
      <w:pPr>
        <w:ind w:firstLine="708"/>
        <w:jc w:val="both"/>
        <w:rPr>
          <w:b/>
        </w:rPr>
      </w:pPr>
    </w:p>
    <w:p w:rsidR="00CE3BC2" w:rsidRPr="00090E43" w:rsidRDefault="00CE3BC2" w:rsidP="00CE3BC2">
      <w:pPr>
        <w:ind w:firstLine="708"/>
        <w:jc w:val="both"/>
        <w:rPr>
          <w:u w:val="single"/>
        </w:rPr>
      </w:pPr>
      <w:r w:rsidRPr="00090E43">
        <w:rPr>
          <w:u w:val="single"/>
        </w:rPr>
        <w:t>1. Строительный контроль</w:t>
      </w:r>
    </w:p>
    <w:p w:rsidR="00CE3BC2" w:rsidRPr="00090E43" w:rsidRDefault="00CE3BC2" w:rsidP="00CE3BC2">
      <w:pPr>
        <w:ind w:firstLine="544"/>
        <w:jc w:val="both"/>
      </w:pPr>
      <w:r w:rsidRPr="00090E43">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(статья 53 Градостроительного кодекса РФ).</w:t>
      </w:r>
    </w:p>
    <w:p w:rsidR="00CE3BC2" w:rsidRPr="00090E43" w:rsidRDefault="00CE3BC2" w:rsidP="00CE3BC2">
      <w:pPr>
        <w:ind w:firstLine="708"/>
        <w:jc w:val="both"/>
      </w:pPr>
      <w:r w:rsidRPr="00090E43">
        <w:t>1.2. Строительный контроль проводится:</w:t>
      </w:r>
    </w:p>
    <w:p w:rsidR="00CE3BC2" w:rsidRPr="00090E43" w:rsidRDefault="00CE3BC2" w:rsidP="00CE3BC2">
      <w:pPr>
        <w:ind w:firstLine="708"/>
        <w:jc w:val="both"/>
      </w:pPr>
      <w:r w:rsidRPr="00090E43">
        <w:t>- лицом, осуществляющим строительство;</w:t>
      </w:r>
    </w:p>
    <w:p w:rsidR="00CE3BC2" w:rsidRPr="00090E43" w:rsidRDefault="00CE3BC2" w:rsidP="00CE3BC2">
      <w:pPr>
        <w:ind w:firstLine="708"/>
        <w:jc w:val="both"/>
      </w:pPr>
      <w:r w:rsidRPr="00090E43">
        <w:t xml:space="preserve">В случае осуществления строительства, реконструкции, капитального ремонта на основании договора: </w:t>
      </w:r>
    </w:p>
    <w:p w:rsidR="00CE3BC2" w:rsidRPr="00090E43" w:rsidRDefault="00CE3BC2" w:rsidP="00CE3BC2">
      <w:pPr>
        <w:ind w:firstLine="708"/>
        <w:jc w:val="both"/>
      </w:pPr>
      <w:r w:rsidRPr="00090E43">
        <w:t>- застройщиком;</w:t>
      </w:r>
    </w:p>
    <w:p w:rsidR="00CE3BC2" w:rsidRPr="00090E43" w:rsidRDefault="00CE3BC2" w:rsidP="00CE3BC2">
      <w:pPr>
        <w:ind w:firstLine="708"/>
        <w:jc w:val="both"/>
      </w:pPr>
      <w:r w:rsidRPr="00090E43">
        <w:t>- привлекаемым застройщиком на основании договора физическим или юридическим лицом;</w:t>
      </w:r>
    </w:p>
    <w:p w:rsidR="00CE3BC2" w:rsidRPr="00090E43" w:rsidRDefault="00CE3BC2" w:rsidP="00CE3BC2">
      <w:pPr>
        <w:ind w:firstLine="708"/>
        <w:jc w:val="both"/>
      </w:pPr>
      <w:r w:rsidRPr="00090E43">
        <w:t>- техническим заказчиком;</w:t>
      </w:r>
    </w:p>
    <w:p w:rsidR="00CE3BC2" w:rsidRPr="00090E43" w:rsidRDefault="00CE3BC2" w:rsidP="00CE3BC2">
      <w:pPr>
        <w:ind w:firstLine="708"/>
        <w:jc w:val="both"/>
      </w:pPr>
      <w:r w:rsidRPr="00090E43">
        <w:t>- привлекаемым техническим заказчиком на основании договора физическим или юридическим лицом;</w:t>
      </w:r>
    </w:p>
    <w:p w:rsidR="00CE3BC2" w:rsidRPr="00090E43" w:rsidRDefault="00CE3BC2" w:rsidP="00CE3BC2">
      <w:pPr>
        <w:ind w:firstLine="708"/>
        <w:jc w:val="both"/>
      </w:pPr>
      <w:r w:rsidRPr="00090E43">
        <w:t>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E3BC2" w:rsidRPr="00090E43" w:rsidRDefault="00CE3BC2" w:rsidP="00CE3BC2">
      <w:pPr>
        <w:ind w:firstLine="708"/>
        <w:jc w:val="both"/>
      </w:pPr>
      <w:r w:rsidRPr="00090E43">
        <w:t>1.3. Лицо, осуществляющее строительство, обязано </w:t>
      </w:r>
      <w:hyperlink r:id="rId47" w:anchor="dst170" w:history="1">
        <w:r w:rsidRPr="00090E43">
          <w:t>извещать</w:t>
        </w:r>
      </w:hyperlink>
      <w:r w:rsidRPr="00090E43">
        <w:t> органы государственного строительного надзора о каждом случае возникновения аварийных ситуаций на объекте капитального строительства.</w:t>
      </w:r>
    </w:p>
    <w:p w:rsidR="00CE3BC2" w:rsidRPr="00090E43" w:rsidRDefault="00CE3BC2" w:rsidP="00CE3BC2">
      <w:pPr>
        <w:ind w:firstLine="708"/>
        <w:jc w:val="both"/>
      </w:pPr>
      <w:r w:rsidRPr="00090E43">
        <w:t>1.4.  В процессе строительства, реконструкции, капитального ремонта объекта капитального строительства должен проводиться контроль:</w:t>
      </w:r>
    </w:p>
    <w:p w:rsidR="00CE3BC2" w:rsidRPr="00090E43" w:rsidRDefault="00CE3BC2" w:rsidP="00CE3BC2">
      <w:pPr>
        <w:ind w:firstLine="708"/>
        <w:jc w:val="both"/>
      </w:pPr>
      <w:r w:rsidRPr="00090E43">
        <w:lastRenderedPageBreak/>
        <w:t>-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w:t>
      </w:r>
    </w:p>
    <w:p w:rsidR="00CE3BC2" w:rsidRPr="00090E43" w:rsidRDefault="00CE3BC2" w:rsidP="00CE3BC2">
      <w:pPr>
        <w:ind w:firstLine="708"/>
        <w:jc w:val="both"/>
      </w:pPr>
      <w:r w:rsidRPr="00090E43">
        <w:t>-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rsidR="00CE3BC2" w:rsidRPr="00090E43" w:rsidRDefault="00CE3BC2" w:rsidP="00CE3BC2">
      <w:pPr>
        <w:ind w:firstLine="708"/>
        <w:jc w:val="both"/>
      </w:pPr>
      <w:r w:rsidRPr="00090E43">
        <w:t>- за соответствием указанных работ, конструкций и участков сетей требованиям технических регламентов и проектной документации;</w:t>
      </w:r>
    </w:p>
    <w:p w:rsidR="00CE3BC2" w:rsidRPr="00090E43" w:rsidRDefault="00CE3BC2" w:rsidP="00CE3BC2">
      <w:pPr>
        <w:ind w:firstLine="708"/>
        <w:jc w:val="both"/>
      </w:pPr>
      <w:r w:rsidRPr="00090E43">
        <w:t>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CE3BC2" w:rsidRPr="00090E43" w:rsidRDefault="00CE3BC2" w:rsidP="00CE3BC2">
      <w:pPr>
        <w:ind w:firstLine="708"/>
        <w:jc w:val="both"/>
      </w:pPr>
      <w:r w:rsidRPr="00090E43">
        <w:t>До проведения контроля должны проводиться испытания строительных конструкций и участков сетей инженерно-технического обеспечения.</w:t>
      </w:r>
    </w:p>
    <w:p w:rsidR="00CE3BC2" w:rsidRPr="00090E43" w:rsidRDefault="00CE3BC2" w:rsidP="00CE3BC2">
      <w:pPr>
        <w:ind w:firstLine="708"/>
        <w:jc w:val="both"/>
      </w:pPr>
      <w:r w:rsidRPr="00090E43">
        <w:t xml:space="preserve">1.5. При выявлении, по результатам проведения контроля, недостатков конструкций, участков сетей инженерно-технического обеспечения застройщик или технический заказчик может потребовать повторного проведения контроля, после устранения выявленных недостатков. </w:t>
      </w:r>
    </w:p>
    <w:p w:rsidR="00CE3BC2" w:rsidRPr="00090E43" w:rsidRDefault="00CE3BC2" w:rsidP="00CE3BC2">
      <w:pPr>
        <w:ind w:firstLine="708"/>
        <w:jc w:val="both"/>
      </w:pPr>
      <w:r w:rsidRPr="00090E43">
        <w:t>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CE3BC2" w:rsidRPr="00090E43" w:rsidRDefault="00CE3BC2" w:rsidP="00CE3BC2">
      <w:pPr>
        <w:ind w:firstLine="708"/>
        <w:jc w:val="both"/>
      </w:pPr>
      <w:r w:rsidRPr="00090E43">
        <w:t>1.6.  В случаях, если выполнение указанных в пункте 1.4.  других работ должно быть начато более чем через шесть месяцев со дня окончания проведения соответствующего контроля, контроль должен быть проведен повторно с составлением соответствующих актов.</w:t>
      </w:r>
    </w:p>
    <w:p w:rsidR="00CE3BC2" w:rsidRPr="00090E43" w:rsidRDefault="00CE3BC2" w:rsidP="00CE3BC2">
      <w:pPr>
        <w:ind w:firstLine="708"/>
        <w:jc w:val="both"/>
      </w:pPr>
      <w:r w:rsidRPr="00090E43">
        <w:t xml:space="preserve">1.7.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w:t>
      </w:r>
    </w:p>
    <w:p w:rsidR="00CE3BC2" w:rsidRPr="00090E43" w:rsidRDefault="00CE3BC2" w:rsidP="00CE3BC2">
      <w:pPr>
        <w:ind w:firstLine="708"/>
        <w:jc w:val="both"/>
      </w:pPr>
      <w:r w:rsidRPr="00090E43">
        <w:t xml:space="preserve">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CE3BC2" w:rsidRPr="00090E43" w:rsidRDefault="00CE3BC2" w:rsidP="00CE3BC2">
      <w:pPr>
        <w:ind w:firstLine="708"/>
        <w:jc w:val="both"/>
      </w:pPr>
      <w:r w:rsidRPr="00090E43">
        <w:t>1.8. Порядок проведения строительного контроля может устанавливаться нормативными правовыми актами Российской Федерации.</w:t>
      </w:r>
    </w:p>
    <w:p w:rsidR="00CE3BC2" w:rsidRPr="00090E43" w:rsidRDefault="00CE3BC2" w:rsidP="00CE3BC2">
      <w:pPr>
        <w:ind w:firstLine="708"/>
        <w:jc w:val="both"/>
        <w:rPr>
          <w:u w:val="single"/>
        </w:rPr>
      </w:pPr>
      <w:r w:rsidRPr="00090E43">
        <w:rPr>
          <w:u w:val="single"/>
        </w:rPr>
        <w:t xml:space="preserve">2. Государственный строительный надзор </w:t>
      </w:r>
    </w:p>
    <w:p w:rsidR="00CE3BC2" w:rsidRPr="00090E43" w:rsidRDefault="00CE3BC2" w:rsidP="00CE3BC2">
      <w:pPr>
        <w:ind w:firstLine="708"/>
        <w:jc w:val="both"/>
      </w:pPr>
      <w:r w:rsidRPr="00090E43">
        <w:t>2.1. Государственный строительный надзор осуществляется при:</w:t>
      </w:r>
    </w:p>
    <w:p w:rsidR="00CE3BC2" w:rsidRPr="00090E43" w:rsidRDefault="00CE3BC2" w:rsidP="00CE3BC2">
      <w:pPr>
        <w:ind w:firstLine="708"/>
        <w:jc w:val="both"/>
      </w:pPr>
      <w:r w:rsidRPr="00090E43">
        <w:t>- строительстве объектов капитального строительства, проектная документация которых подлежит государственной экспертизе (в соответствии со статьей 49 ГрК РФ) либо является модифицированной проектной документацией;</w:t>
      </w:r>
    </w:p>
    <w:p w:rsidR="00CE3BC2" w:rsidRPr="00090E43" w:rsidRDefault="00CE3BC2" w:rsidP="00CE3BC2">
      <w:pPr>
        <w:ind w:firstLine="708"/>
        <w:jc w:val="both"/>
      </w:pPr>
      <w:r w:rsidRPr="00090E43">
        <w:t xml:space="preserve">-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государственной экспертизе. </w:t>
      </w:r>
    </w:p>
    <w:p w:rsidR="00CE3BC2" w:rsidRPr="00090E43" w:rsidRDefault="00CE3BC2" w:rsidP="00CE3BC2">
      <w:pPr>
        <w:ind w:firstLine="708"/>
        <w:jc w:val="both"/>
      </w:pPr>
      <w:r w:rsidRPr="00090E43">
        <w:t>2.2. Предметом государственного строительного надзора является проверка:</w:t>
      </w:r>
    </w:p>
    <w:p w:rsidR="00CE3BC2" w:rsidRPr="00090E43" w:rsidRDefault="00CE3BC2" w:rsidP="00CE3BC2">
      <w:pPr>
        <w:ind w:firstLine="708"/>
        <w:jc w:val="both"/>
      </w:pPr>
      <w:r w:rsidRPr="00090E43">
        <w:t>-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E3BC2" w:rsidRPr="00090E43" w:rsidRDefault="00CE3BC2" w:rsidP="00CE3BC2">
      <w:pPr>
        <w:ind w:firstLine="708"/>
        <w:jc w:val="both"/>
      </w:pPr>
      <w:r w:rsidRPr="00090E43">
        <w:t>2.2.1. наличия разрешения на строительство;</w:t>
      </w:r>
    </w:p>
    <w:p w:rsidR="00CE3BC2" w:rsidRPr="00090E43" w:rsidRDefault="00CE3BC2" w:rsidP="00CE3BC2">
      <w:pPr>
        <w:ind w:firstLine="708"/>
        <w:jc w:val="both"/>
      </w:pPr>
      <w:r w:rsidRPr="00090E43">
        <w:t>2.2.2. выполнения требований:</w:t>
      </w:r>
    </w:p>
    <w:p w:rsidR="00CE3BC2" w:rsidRPr="00090E43" w:rsidRDefault="00CE3BC2" w:rsidP="00CE3BC2">
      <w:pPr>
        <w:ind w:firstLine="708"/>
        <w:jc w:val="both"/>
      </w:pPr>
      <w:r w:rsidRPr="00090E43">
        <w:t xml:space="preserve">2.2.2.1. </w:t>
      </w:r>
      <w:hyperlink r:id="rId48" w:anchor="dst100105" w:history="1">
        <w:r w:rsidRPr="00090E43">
          <w:t>Виды работ</w:t>
        </w:r>
      </w:hyperlink>
      <w:r w:rsidRPr="00090E43">
        <w:t>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CE3BC2" w:rsidRPr="00090E43" w:rsidRDefault="00CE3BC2" w:rsidP="00CE3BC2">
      <w:pPr>
        <w:ind w:firstLine="708"/>
        <w:jc w:val="both"/>
      </w:pPr>
      <w:r w:rsidRPr="00090E43">
        <w:t>2.2.2.2.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п. 2.2.2.1.</w:t>
      </w:r>
    </w:p>
    <w:p w:rsidR="00CE3BC2" w:rsidRPr="00090E43" w:rsidRDefault="00CE3BC2" w:rsidP="00CE3BC2">
      <w:pPr>
        <w:ind w:firstLine="708"/>
        <w:jc w:val="both"/>
      </w:pPr>
      <w:r w:rsidRPr="00090E43">
        <w:lastRenderedPageBreak/>
        <w:t>2.3.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пункте 2.3.1., если иное не установлено Федеральным законом о введении в действие ГрК РФ.</w:t>
      </w:r>
    </w:p>
    <w:p w:rsidR="00CE3BC2" w:rsidRPr="00090E43" w:rsidRDefault="00CE3BC2" w:rsidP="00CE3BC2">
      <w:pPr>
        <w:ind w:firstLine="708"/>
        <w:jc w:val="both"/>
      </w:pPr>
      <w:r w:rsidRPr="00090E43">
        <w:t>2.3.1.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49" w:anchor="dst100003" w:history="1">
        <w:r w:rsidRPr="00090E43">
          <w:t>тайну</w:t>
        </w:r>
      </w:hyperlink>
      <w:r w:rsidRPr="00090E43">
        <w:t>,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r:id="rId50" w:anchor="dst139" w:history="1">
        <w:r w:rsidRPr="00090E43">
          <w:t>статье 48.1</w:t>
        </w:r>
      </w:hyperlink>
      <w:r w:rsidRPr="00090E43">
        <w:t> Земельного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CE3BC2" w:rsidRPr="00090E43" w:rsidRDefault="00CE3BC2" w:rsidP="00CE3BC2">
      <w:pPr>
        <w:widowControl w:val="0"/>
        <w:ind w:firstLine="709"/>
        <w:jc w:val="both"/>
      </w:pPr>
      <w:r w:rsidRPr="00090E43">
        <w:t>2.4.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капитальным ремонтом иных, кроме указанных в пункте 2.3, объектов капитального строительства, если при их строительстве, реконструкции, капитальном ремонте предусмотрено осуществление регионального государственного строительного надзора.</w:t>
      </w:r>
    </w:p>
    <w:p w:rsidR="00CE3BC2" w:rsidRPr="00090E43" w:rsidRDefault="00CE3BC2" w:rsidP="00CE3BC2">
      <w:pPr>
        <w:widowControl w:val="0"/>
        <w:ind w:firstLine="709"/>
        <w:jc w:val="both"/>
      </w:pPr>
      <w:r w:rsidRPr="00090E43">
        <w:t xml:space="preserve">2.5.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ФЗ от 26 декабря 2008г. №294 </w:t>
      </w:r>
      <w:r>
        <w:t>«</w:t>
      </w:r>
      <w:r w:rsidRPr="00090E43">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090E43">
        <w:t xml:space="preserve"> с учетом следующих особенностей организации и проведения проверок:</w:t>
      </w:r>
    </w:p>
    <w:p w:rsidR="00CE3BC2" w:rsidRPr="00090E43" w:rsidRDefault="00CE3BC2" w:rsidP="00CE3BC2">
      <w:pPr>
        <w:widowControl w:val="0"/>
        <w:ind w:firstLine="709"/>
        <w:jc w:val="both"/>
      </w:pPr>
      <w:r w:rsidRPr="00090E43">
        <w:t>а.) проверки проводятся без формирования ежегодного плана проведения плановых проверок;</w:t>
      </w:r>
    </w:p>
    <w:p w:rsidR="00CE3BC2" w:rsidRPr="00090E43" w:rsidRDefault="00CE3BC2" w:rsidP="00CE3BC2">
      <w:pPr>
        <w:widowControl w:val="0"/>
        <w:ind w:firstLine="709"/>
        <w:jc w:val="both"/>
      </w:pPr>
      <w:r w:rsidRPr="00090E43">
        <w:t>б.) проверки проводятся на основании поступивших в орган государственного строительного надзора:</w:t>
      </w:r>
    </w:p>
    <w:p w:rsidR="00CE3BC2" w:rsidRPr="00090E43" w:rsidRDefault="00CE3BC2" w:rsidP="00CE3BC2">
      <w:pPr>
        <w:widowControl w:val="0"/>
        <w:ind w:firstLine="709"/>
        <w:jc w:val="both"/>
      </w:pPr>
      <w:r w:rsidRPr="00090E43">
        <w:t>- извещения от застройщика (заказчика) или лица, осуществляющего строительство, направленного в соответствии с </w:t>
      </w:r>
      <w:hyperlink r:id="rId51" w:history="1">
        <w:r w:rsidRPr="00090E43">
          <w:t>частями 5</w:t>
        </w:r>
      </w:hyperlink>
      <w:r w:rsidRPr="00090E43">
        <w:t> и </w:t>
      </w:r>
      <w:hyperlink r:id="rId52" w:history="1">
        <w:r w:rsidRPr="00090E43">
          <w:t>6 статьи 52  ГрК</w:t>
        </w:r>
      </w:hyperlink>
      <w:r w:rsidRPr="00090E43">
        <w:t xml:space="preserve"> РФ, а также об устранении нарушений, об окончании строительства;</w:t>
      </w:r>
    </w:p>
    <w:p w:rsidR="00CE3BC2" w:rsidRPr="00090E43" w:rsidRDefault="00CE3BC2" w:rsidP="00CE3BC2">
      <w:pPr>
        <w:widowControl w:val="0"/>
        <w:ind w:firstLine="709"/>
        <w:jc w:val="both"/>
      </w:pPr>
      <w:r w:rsidRPr="00090E43">
        <w:t xml:space="preserve">-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53" w:history="1">
        <w:r w:rsidRPr="00090E43">
          <w:t>частью 3 статьи 53 ГрК</w:t>
        </w:r>
      </w:hyperlink>
      <w:r w:rsidRPr="00090E43">
        <w:t xml:space="preserve"> РФ,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54" w:history="1">
        <w:r w:rsidRPr="00090E43">
          <w:t>частью 3 статьи 53</w:t>
        </w:r>
      </w:hyperlink>
      <w:r w:rsidRPr="00090E43">
        <w:t xml:space="preserve"> ГрК РФ,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CE3BC2" w:rsidRPr="00090E43" w:rsidRDefault="00CE3BC2" w:rsidP="00CE3BC2">
      <w:pPr>
        <w:widowControl w:val="0"/>
        <w:ind w:firstLine="709"/>
        <w:jc w:val="both"/>
      </w:pPr>
      <w:r w:rsidRPr="00090E43">
        <w:t>-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CE3BC2" w:rsidRPr="00090E43" w:rsidRDefault="00CE3BC2" w:rsidP="00CE3BC2">
      <w:pPr>
        <w:widowControl w:val="0"/>
        <w:ind w:firstLine="709"/>
        <w:jc w:val="both"/>
      </w:pPr>
      <w:r w:rsidRPr="00090E43">
        <w:t>в.) Основанием для проведения проверки помимо основания, указанного в пункте "а", является:</w:t>
      </w:r>
    </w:p>
    <w:p w:rsidR="00CE3BC2" w:rsidRPr="00090E43" w:rsidRDefault="00CE3BC2" w:rsidP="00CE3BC2">
      <w:pPr>
        <w:widowControl w:val="0"/>
        <w:ind w:firstLine="709"/>
        <w:jc w:val="both"/>
      </w:pPr>
      <w:r w:rsidRPr="00090E43">
        <w:t>- программа проверок, разрабатываемая органом государственного строительного надзора;</w:t>
      </w:r>
    </w:p>
    <w:p w:rsidR="00CE3BC2" w:rsidRPr="00090E43" w:rsidRDefault="00CE3BC2" w:rsidP="00CE3BC2">
      <w:pPr>
        <w:widowControl w:val="0"/>
        <w:ind w:firstLine="709"/>
        <w:jc w:val="both"/>
      </w:pPr>
      <w:r w:rsidRPr="00090E43">
        <w:t>-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CE3BC2" w:rsidRPr="00090E43" w:rsidRDefault="00CE3BC2" w:rsidP="00CE3BC2">
      <w:pPr>
        <w:widowControl w:val="0"/>
        <w:ind w:firstLine="709"/>
        <w:jc w:val="both"/>
      </w:pPr>
      <w:r w:rsidRPr="00090E43">
        <w:t>-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E3BC2" w:rsidRPr="00090E43" w:rsidRDefault="00CE3BC2" w:rsidP="00CE3BC2">
      <w:pPr>
        <w:widowControl w:val="0"/>
        <w:ind w:firstLine="709"/>
        <w:jc w:val="both"/>
      </w:pPr>
      <w:r w:rsidRPr="00090E43">
        <w:t>- выездная проверка по основанию, указанному в пункта "б",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ст.10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3BC2" w:rsidRPr="00090E43" w:rsidRDefault="00CE3BC2" w:rsidP="00CE3BC2">
      <w:pPr>
        <w:widowControl w:val="0"/>
        <w:ind w:firstLine="709"/>
        <w:jc w:val="both"/>
      </w:pPr>
      <w:r w:rsidRPr="00090E43">
        <w:t xml:space="preserve">Предварительное уведомление юридического лица, индивидуального предпринимателя о проведении </w:t>
      </w:r>
      <w:r w:rsidRPr="00090E43">
        <w:lastRenderedPageBreak/>
        <w:t>выездной проверки не требуется;</w:t>
      </w:r>
    </w:p>
    <w:p w:rsidR="00CE3BC2" w:rsidRPr="00090E43" w:rsidRDefault="00CE3BC2" w:rsidP="00CE3BC2">
      <w:pPr>
        <w:widowControl w:val="0"/>
        <w:ind w:firstLine="709"/>
        <w:jc w:val="both"/>
      </w:pPr>
      <w:r w:rsidRPr="00090E43">
        <w:t>г.)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CE3BC2" w:rsidRPr="00090E43" w:rsidRDefault="00CE3BC2" w:rsidP="00CE3BC2">
      <w:pPr>
        <w:widowControl w:val="0"/>
        <w:ind w:firstLine="709"/>
        <w:jc w:val="both"/>
      </w:pPr>
      <w:r w:rsidRPr="00090E43">
        <w:t xml:space="preserve">2.6.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w:t>
      </w:r>
    </w:p>
    <w:p w:rsidR="00CE3BC2" w:rsidRPr="00090E43" w:rsidRDefault="00CE3BC2" w:rsidP="00CE3BC2">
      <w:pPr>
        <w:widowControl w:val="0"/>
        <w:ind w:firstLine="709"/>
        <w:jc w:val="both"/>
      </w:pPr>
      <w:r w:rsidRPr="00090E43">
        <w:t xml:space="preserve">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w:t>
      </w:r>
    </w:p>
    <w:p w:rsidR="00CE3BC2" w:rsidRPr="00090E43" w:rsidRDefault="00CE3BC2" w:rsidP="00CE3BC2">
      <w:pPr>
        <w:widowControl w:val="0"/>
        <w:ind w:firstLine="709"/>
        <w:jc w:val="both"/>
      </w:pPr>
      <w:r w:rsidRPr="00090E43">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CE3BC2" w:rsidRPr="00090E43" w:rsidRDefault="00CE3BC2" w:rsidP="00CE3BC2">
      <w:pPr>
        <w:widowControl w:val="0"/>
        <w:ind w:firstLine="709"/>
        <w:jc w:val="both"/>
      </w:pPr>
      <w:r w:rsidRPr="00090E43">
        <w:t>2.7.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ГрК РФ, а также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CE3BC2" w:rsidRPr="00090E43" w:rsidRDefault="00CE3BC2" w:rsidP="00CE3BC2">
      <w:pPr>
        <w:ind w:firstLine="708"/>
        <w:jc w:val="both"/>
      </w:pPr>
      <w:r w:rsidRPr="00090E43">
        <w:t>2.8. Порядок осуществления государственного строительного надзора устанавливается Правительством Российской Федерации.</w:t>
      </w:r>
    </w:p>
    <w:p w:rsidR="00CE3BC2" w:rsidRPr="00090E43" w:rsidRDefault="00CE3BC2" w:rsidP="00CE3BC2">
      <w:pPr>
        <w:ind w:firstLine="708"/>
        <w:jc w:val="both"/>
      </w:pPr>
    </w:p>
    <w:p w:rsidR="00CE3BC2" w:rsidRPr="00090E43" w:rsidRDefault="00CE3BC2" w:rsidP="00CE3BC2">
      <w:pPr>
        <w:suppressAutoHyphens/>
        <w:jc w:val="center"/>
        <w:outlineLvl w:val="0"/>
        <w:rPr>
          <w:b/>
        </w:rPr>
      </w:pPr>
      <w:bookmarkStart w:id="49" w:name="_Toc35357705"/>
      <w:r w:rsidRPr="00090E43">
        <w:rPr>
          <w:b/>
        </w:rPr>
        <w:t>ГЛАВА 7. ПОЛОЖЕНИЯ О ПРОВЕДЕНИИ ПУБЛИЧНЫХ СЛУШАНИЙ ПО ВОПРОСАМ ЗЕМЛЕПОЛЬЗОВАНИЯ И ЗАСТРОЙКИ</w:t>
      </w:r>
      <w:bookmarkEnd w:id="49"/>
    </w:p>
    <w:p w:rsidR="00CE3BC2" w:rsidRPr="00090E43" w:rsidRDefault="00CE3BC2" w:rsidP="00CE3BC2">
      <w:pPr>
        <w:jc w:val="center"/>
        <w:rPr>
          <w:b/>
        </w:rPr>
      </w:pPr>
    </w:p>
    <w:p w:rsidR="00CE3BC2" w:rsidRPr="00090E43" w:rsidRDefault="00CE3BC2" w:rsidP="00CE3BC2">
      <w:pPr>
        <w:ind w:firstLine="709"/>
        <w:jc w:val="both"/>
        <w:outlineLvl w:val="1"/>
        <w:rPr>
          <w:b/>
        </w:rPr>
      </w:pPr>
      <w:bookmarkStart w:id="50" w:name="_Toc35357706"/>
      <w:r w:rsidRPr="00090E43">
        <w:rPr>
          <w:b/>
        </w:rPr>
        <w:t xml:space="preserve">Статья 18. Общественные обсуждения, публичные слушания по вопросам землепользования и застройки на территории </w:t>
      </w:r>
      <w:r w:rsidRPr="008F1389">
        <w:rPr>
          <w:b/>
        </w:rPr>
        <w:t>Сычевского городского поселения Сычевского района Смоленской области</w:t>
      </w:r>
      <w:bookmarkEnd w:id="50"/>
    </w:p>
    <w:p w:rsidR="00CE3BC2" w:rsidRPr="00090E43" w:rsidRDefault="00CE3BC2" w:rsidP="00CE3BC2">
      <w:pPr>
        <w:ind w:firstLine="708"/>
        <w:jc w:val="both"/>
        <w:rPr>
          <w:b/>
        </w:rPr>
      </w:pPr>
    </w:p>
    <w:p w:rsidR="00CE3BC2" w:rsidRPr="00090E43" w:rsidRDefault="00CE3BC2" w:rsidP="00CE3BC2">
      <w:pPr>
        <w:ind w:firstLine="709"/>
        <w:jc w:val="both"/>
      </w:pPr>
      <w:r w:rsidRPr="00090E43">
        <w:t>1.  Общественные обсуждения или публичные слушания проводятся в случаях:</w:t>
      </w:r>
    </w:p>
    <w:p w:rsidR="00CE3BC2" w:rsidRPr="00090E43" w:rsidRDefault="00CE3BC2" w:rsidP="00CE3BC2">
      <w:pPr>
        <w:jc w:val="both"/>
      </w:pPr>
      <w:r w:rsidRPr="00090E43">
        <w:t xml:space="preserve">            –</w:t>
      </w:r>
      <w:r w:rsidRPr="00090E43">
        <w:tab/>
        <w:t>предоставления разрешения на условно разрешённый вид использования земельного участка или объекта капитального строительства;</w:t>
      </w:r>
    </w:p>
    <w:p w:rsidR="00CE3BC2" w:rsidRPr="00090E43" w:rsidRDefault="00CE3BC2" w:rsidP="00CE3BC2">
      <w:pPr>
        <w:jc w:val="both"/>
      </w:pPr>
      <w:r w:rsidRPr="00090E43">
        <w:t xml:space="preserve">               –</w:t>
      </w:r>
      <w:r w:rsidRPr="00090E43">
        <w:tab/>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E3BC2" w:rsidRPr="00090E43" w:rsidRDefault="00CE3BC2" w:rsidP="00CE3BC2">
      <w:pPr>
        <w:jc w:val="both"/>
      </w:pPr>
      <w:r w:rsidRPr="00090E43">
        <w:t xml:space="preserve">               –</w:t>
      </w:r>
      <w:r w:rsidRPr="00090E43">
        <w:tab/>
        <w:t xml:space="preserve">подготовки документации по планировке территории для размещения объектов капитального строительства местного значения </w:t>
      </w:r>
      <w:r w:rsidRPr="008F1389">
        <w:t>Сычевского городского поселения Сычевского района Смоленской области</w:t>
      </w:r>
      <w:r w:rsidRPr="00090E43">
        <w:t>, за исключением градостроительных планов земельных участков, как отдельных документов;</w:t>
      </w:r>
    </w:p>
    <w:p w:rsidR="00CE3BC2" w:rsidRPr="00090E43" w:rsidRDefault="00CE3BC2" w:rsidP="00CE3BC2">
      <w:pPr>
        <w:jc w:val="both"/>
      </w:pPr>
      <w:r w:rsidRPr="00090E43">
        <w:t xml:space="preserve">             –</w:t>
      </w:r>
      <w:r>
        <w:t xml:space="preserve"> </w:t>
      </w:r>
      <w:r w:rsidRPr="00090E43">
        <w:t xml:space="preserve">подготовки проекта изменений в Правила землепользования и застройки </w:t>
      </w:r>
      <w:r w:rsidRPr="008F1389">
        <w:t>Сычевского городского поселения Сычевского района Смоленской области</w:t>
      </w:r>
      <w:r w:rsidRPr="00090E43">
        <w:t>;</w:t>
      </w:r>
    </w:p>
    <w:p w:rsidR="00CE3BC2" w:rsidRPr="00090E43" w:rsidRDefault="00CE3BC2" w:rsidP="00CE3BC2">
      <w:pPr>
        <w:jc w:val="both"/>
      </w:pPr>
      <w:r w:rsidRPr="00090E43">
        <w:t xml:space="preserve">            –</w:t>
      </w:r>
      <w:r w:rsidRPr="00090E43">
        <w:tab/>
        <w:t>установления (прекращения) публичных сервитутов.</w:t>
      </w:r>
    </w:p>
    <w:p w:rsidR="00CE3BC2" w:rsidRPr="00090E43" w:rsidRDefault="00CE3BC2" w:rsidP="00CE3BC2">
      <w:pPr>
        <w:jc w:val="both"/>
      </w:pPr>
      <w:r w:rsidRPr="00090E43">
        <w:t xml:space="preserve">            2.  Общественные обсуждения или публичные слушания проводятся </w:t>
      </w:r>
      <w:r w:rsidRPr="00F410C6">
        <w:t>Комисси</w:t>
      </w:r>
      <w:r>
        <w:t>ей</w:t>
      </w:r>
      <w:r w:rsidRPr="00F410C6">
        <w:t xml:space="preserve"> по подготовке проектов Правил землепользования и застройки </w:t>
      </w:r>
      <w:r w:rsidRPr="009C20F2">
        <w:t>муниципальных образований</w:t>
      </w:r>
      <w:r w:rsidRPr="00F410C6">
        <w:t xml:space="preserve"> </w:t>
      </w:r>
      <w:r w:rsidRPr="009C20F2">
        <w:t>муниципального образования «Сычевский район» Смоленской области</w:t>
      </w:r>
      <w:r w:rsidRPr="00F410C6">
        <w:t xml:space="preserve"> (далее - Комиссия)</w:t>
      </w:r>
      <w:r>
        <w:t>.</w:t>
      </w:r>
    </w:p>
    <w:p w:rsidR="00CE3BC2" w:rsidRPr="00090E43" w:rsidRDefault="00CE3BC2" w:rsidP="00CE3BC2">
      <w:pPr>
        <w:jc w:val="both"/>
      </w:pPr>
      <w:r w:rsidRPr="00090E43">
        <w:t xml:space="preserve">            3. </w:t>
      </w:r>
      <w:r>
        <w:t>Р</w:t>
      </w:r>
      <w:r w:rsidRPr="009A445D">
        <w:t>аспоряжение Главы муниципального образования «Сычевский район» Смоленской области</w:t>
      </w:r>
      <w:r w:rsidRPr="00090E43">
        <w:t xml:space="preserve"> о проведении общественных обсуждений или публичных слушаний доводится до населения через средства массовой информации и другими способами.</w:t>
      </w:r>
    </w:p>
    <w:p w:rsidR="00CE3BC2" w:rsidRPr="00090E43" w:rsidRDefault="00CE3BC2" w:rsidP="00CE3BC2">
      <w:pPr>
        <w:jc w:val="both"/>
      </w:pPr>
      <w:r w:rsidRPr="00090E43">
        <w:t xml:space="preserve">            4.  Продолжительность общественных обсуждений или публичных слушаний:</w:t>
      </w:r>
    </w:p>
    <w:p w:rsidR="00CE3BC2" w:rsidRPr="00090E43" w:rsidRDefault="00CE3BC2" w:rsidP="00CE3BC2">
      <w:pPr>
        <w:jc w:val="both"/>
      </w:pPr>
      <w:r w:rsidRPr="00090E43">
        <w:t xml:space="preserve">             –</w:t>
      </w:r>
      <w:r w:rsidRPr="00090E43">
        <w:tab/>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CE3BC2" w:rsidRPr="00090E43" w:rsidRDefault="00CE3BC2" w:rsidP="00CE3BC2">
      <w:pPr>
        <w:jc w:val="both"/>
      </w:pPr>
      <w:r w:rsidRPr="00090E43">
        <w:t xml:space="preserve">            –</w:t>
      </w:r>
      <w:r w:rsidRPr="00090E43">
        <w:tab/>
        <w:t xml:space="preserve">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w:t>
      </w:r>
      <w:r w:rsidRPr="008F1389">
        <w:t>Сычевского городского поселения Сычевского района Смоленской области</w:t>
      </w:r>
      <w:r w:rsidRPr="00090E43">
        <w:t xml:space="preserve"> – от одного до трёх месяцев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CE3BC2" w:rsidRPr="00090E43" w:rsidRDefault="00CE3BC2" w:rsidP="00CE3BC2">
      <w:pPr>
        <w:jc w:val="both"/>
      </w:pPr>
      <w:r w:rsidRPr="00090E43">
        <w:t xml:space="preserve">           –</w:t>
      </w:r>
      <w:r w:rsidRPr="00090E43">
        <w:tab/>
        <w:t>при подготовке проекта изменений в Правила</w:t>
      </w:r>
      <w:r>
        <w:t xml:space="preserve"> </w:t>
      </w:r>
      <w:r w:rsidRPr="00090E43">
        <w:t xml:space="preserve">землепользования и застройки </w:t>
      </w:r>
      <w:r w:rsidRPr="008F1389">
        <w:t>Сычевского городского поселения Сычевского района Смоленской области</w:t>
      </w:r>
      <w:r>
        <w:t xml:space="preserve"> </w:t>
      </w:r>
      <w:r w:rsidRPr="00090E43">
        <w:t>– от одного до трёх месяцев с момента опубликования проекта изменений в Правила до момента опубликования заключения о результатах общественных обсуждений или публичных слушаний.</w:t>
      </w:r>
    </w:p>
    <w:p w:rsidR="00CE3BC2" w:rsidRPr="00090E43" w:rsidRDefault="00CE3BC2" w:rsidP="00CE3BC2">
      <w:pPr>
        <w:ind w:firstLine="709"/>
        <w:jc w:val="both"/>
      </w:pPr>
      <w:r w:rsidRPr="00090E43">
        <w:t>Конкретный срок проведения общественных обсуждений или публичных слушаний определяет Комиссия.</w:t>
      </w:r>
    </w:p>
    <w:p w:rsidR="00CE3BC2" w:rsidRPr="00090E43" w:rsidRDefault="00CE3BC2" w:rsidP="00CE3BC2">
      <w:pPr>
        <w:jc w:val="both"/>
      </w:pPr>
      <w:r w:rsidRPr="00090E43">
        <w:lastRenderedPageBreak/>
        <w:t xml:space="preserve">              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55" w:anchor="dst2195" w:history="1">
        <w:r w:rsidRPr="00090E43">
          <w:t>частью 3 статьи 39</w:t>
        </w:r>
      </w:hyperlink>
      <w:r w:rsidRPr="00090E43">
        <w:t>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E3BC2" w:rsidRPr="00090E43" w:rsidRDefault="00CE3BC2" w:rsidP="00CE3BC2">
      <w:pPr>
        <w:ind w:firstLine="709"/>
        <w:jc w:val="both"/>
      </w:pPr>
      <w:r w:rsidRPr="00090E43">
        <w:t>Комиссия направляет решение о проведении общественных обсуждений или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участникам общественных обсуждений или публичных слушаний в срок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E3BC2" w:rsidRPr="00090E43" w:rsidRDefault="00CE3BC2" w:rsidP="00CE3BC2">
      <w:pPr>
        <w:ind w:firstLine="709"/>
        <w:jc w:val="both"/>
      </w:pPr>
      <w:r w:rsidRPr="00090E43">
        <w:t xml:space="preserve">6. Участниками общественных обсуждений или публичных слушаний по проектам генеральных планов, проектам </w:t>
      </w:r>
      <w:r>
        <w:t>П</w:t>
      </w:r>
      <w:r w:rsidRPr="00090E43">
        <w:t xml:space="preserve">равил,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CE3BC2" w:rsidRPr="00090E43" w:rsidRDefault="00CE3BC2" w:rsidP="00CE3BC2">
      <w:pPr>
        <w:ind w:firstLine="709"/>
        <w:jc w:val="both"/>
      </w:pPr>
      <w:r w:rsidRPr="00090E43">
        <w:t xml:space="preserve">7. Комиссия направляет </w:t>
      </w:r>
      <w:r>
        <w:t>распоряжение</w:t>
      </w:r>
      <w:r w:rsidRPr="00090E43">
        <w:t xml:space="preserve"> о проведении публичных слушаний по проекту изменений в Правил</w:t>
      </w:r>
      <w:r>
        <w:t>а</w:t>
      </w:r>
      <w:r w:rsidRPr="00090E43">
        <w:t xml:space="preserve"> землепользования и застройки </w:t>
      </w:r>
      <w:r w:rsidRPr="008F1389">
        <w:t>Сычевского городского поселения Сычевского района Смоленской области</w:t>
      </w:r>
      <w:r w:rsidRPr="00090E43">
        <w:t xml:space="preserve"> участникам общественных обсуждений или публичных слушаний в срок не позднее чем через пятнадцать дней со дня принятия </w:t>
      </w:r>
      <w:r w:rsidRPr="009A445D">
        <w:t>Главы муниципального образования «Сычевский район» Смоленской области</w:t>
      </w:r>
      <w:r w:rsidRPr="00090E43">
        <w:t xml:space="preserve"> </w:t>
      </w:r>
      <w:r>
        <w:t>распоряжения</w:t>
      </w:r>
      <w:r w:rsidRPr="00090E43">
        <w:t xml:space="preserve"> о проведении публичных слушаний по проекту изменений в Правила.</w:t>
      </w:r>
    </w:p>
    <w:p w:rsidR="00CE3BC2" w:rsidRPr="00090E43" w:rsidRDefault="00CE3BC2" w:rsidP="00CE3BC2">
      <w:pPr>
        <w:shd w:val="clear" w:color="auto" w:fill="FFFFFF"/>
        <w:spacing w:line="290" w:lineRule="atLeast"/>
        <w:ind w:firstLine="709"/>
        <w:jc w:val="both"/>
      </w:pPr>
      <w:r w:rsidRPr="00090E43">
        <w:t>8. Процедура проведения общественных обсуждений состоит из следующих этапов:</w:t>
      </w:r>
    </w:p>
    <w:p w:rsidR="00CE3BC2" w:rsidRPr="00090E43" w:rsidRDefault="00CE3BC2" w:rsidP="00CE3BC2">
      <w:pPr>
        <w:shd w:val="clear" w:color="auto" w:fill="FFFFFF"/>
        <w:spacing w:line="290" w:lineRule="atLeast"/>
        <w:ind w:firstLine="540"/>
        <w:jc w:val="both"/>
      </w:pPr>
      <w:bookmarkStart w:id="51" w:name="dst2109"/>
      <w:bookmarkEnd w:id="51"/>
      <w:r w:rsidRPr="00090E43">
        <w:t>1) оповещение о начале общественных обсуждений;</w:t>
      </w:r>
    </w:p>
    <w:p w:rsidR="00CE3BC2" w:rsidRPr="00090E43" w:rsidRDefault="00CE3BC2" w:rsidP="00CE3BC2">
      <w:pPr>
        <w:shd w:val="clear" w:color="auto" w:fill="FFFFFF"/>
        <w:spacing w:line="290" w:lineRule="atLeast"/>
        <w:ind w:firstLine="540"/>
        <w:jc w:val="both"/>
      </w:pPr>
      <w:bookmarkStart w:id="52" w:name="dst2110"/>
      <w:bookmarkEnd w:id="52"/>
      <w:r w:rsidRPr="00090E43">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t>«</w:t>
      </w:r>
      <w:r w:rsidRPr="00090E43">
        <w:t>Интернет</w:t>
      </w:r>
      <w:r>
        <w:t>»</w:t>
      </w:r>
      <w:r w:rsidRPr="00090E43">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t>«</w:t>
      </w:r>
      <w:r w:rsidRPr="00090E43">
        <w:t>Интернет</w:t>
      </w:r>
      <w:r>
        <w:t>»</w:t>
      </w:r>
      <w:r w:rsidRPr="00090E43">
        <w:t xml:space="preserve"> (далее также - сеть </w:t>
      </w:r>
      <w:r>
        <w:t>«</w:t>
      </w:r>
      <w:r w:rsidRPr="00090E43">
        <w:t>Интернет</w:t>
      </w:r>
      <w:r>
        <w:t>»</w:t>
      </w:r>
      <w:r w:rsidRPr="00090E43">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CE3BC2" w:rsidRPr="00090E43" w:rsidRDefault="00CE3BC2" w:rsidP="00CE3BC2">
      <w:pPr>
        <w:shd w:val="clear" w:color="auto" w:fill="FFFFFF"/>
        <w:spacing w:line="290" w:lineRule="atLeast"/>
        <w:ind w:firstLine="540"/>
        <w:jc w:val="both"/>
      </w:pPr>
      <w:bookmarkStart w:id="53" w:name="dst2111"/>
      <w:bookmarkEnd w:id="53"/>
      <w:r w:rsidRPr="00090E43">
        <w:t>3) проведение экспозиции или экспозиций проекта, подлежащего рассмотрению на общественных обсуждениях;</w:t>
      </w:r>
    </w:p>
    <w:p w:rsidR="00CE3BC2" w:rsidRPr="00090E43" w:rsidRDefault="00CE3BC2" w:rsidP="00CE3BC2">
      <w:pPr>
        <w:shd w:val="clear" w:color="auto" w:fill="FFFFFF"/>
        <w:spacing w:line="290" w:lineRule="atLeast"/>
        <w:ind w:firstLine="540"/>
        <w:jc w:val="both"/>
      </w:pPr>
      <w:bookmarkStart w:id="54" w:name="dst2112"/>
      <w:bookmarkEnd w:id="54"/>
      <w:r w:rsidRPr="00090E43">
        <w:t>4) подготовка и оформление протокола общественных обсуждений;</w:t>
      </w:r>
    </w:p>
    <w:p w:rsidR="00CE3BC2" w:rsidRPr="00090E43" w:rsidRDefault="00CE3BC2" w:rsidP="00CE3BC2">
      <w:pPr>
        <w:shd w:val="clear" w:color="auto" w:fill="FFFFFF"/>
        <w:spacing w:line="290" w:lineRule="atLeast"/>
        <w:ind w:firstLine="540"/>
        <w:jc w:val="both"/>
      </w:pPr>
      <w:bookmarkStart w:id="55" w:name="dst2113"/>
      <w:bookmarkEnd w:id="55"/>
      <w:r w:rsidRPr="00090E43">
        <w:t>5) подготовка и опубликование заключения о результатах общественных обсуждений.</w:t>
      </w:r>
    </w:p>
    <w:p w:rsidR="00CE3BC2" w:rsidRPr="00090E43" w:rsidRDefault="00CE3BC2" w:rsidP="00CE3BC2">
      <w:pPr>
        <w:shd w:val="clear" w:color="auto" w:fill="FFFFFF"/>
        <w:spacing w:line="290" w:lineRule="atLeast"/>
        <w:ind w:firstLine="709"/>
        <w:jc w:val="both"/>
      </w:pPr>
      <w:bookmarkStart w:id="56" w:name="dst2114"/>
      <w:bookmarkEnd w:id="56"/>
      <w:r w:rsidRPr="00090E43">
        <w:t>9. Процедура проведения публичных слушаний состоит из следующих этапов:</w:t>
      </w:r>
    </w:p>
    <w:p w:rsidR="00CE3BC2" w:rsidRPr="00090E43" w:rsidRDefault="00CE3BC2" w:rsidP="00CE3BC2">
      <w:pPr>
        <w:shd w:val="clear" w:color="auto" w:fill="FFFFFF"/>
        <w:spacing w:line="290" w:lineRule="atLeast"/>
        <w:ind w:firstLine="540"/>
        <w:jc w:val="both"/>
      </w:pPr>
      <w:bookmarkStart w:id="57" w:name="dst2115"/>
      <w:bookmarkEnd w:id="57"/>
      <w:r w:rsidRPr="00090E43">
        <w:t>1) оповещение о начале публичных слушаний;</w:t>
      </w:r>
    </w:p>
    <w:p w:rsidR="00CE3BC2" w:rsidRPr="00090E43" w:rsidRDefault="00CE3BC2" w:rsidP="00CE3BC2">
      <w:pPr>
        <w:shd w:val="clear" w:color="auto" w:fill="FFFFFF"/>
        <w:spacing w:line="290" w:lineRule="atLeast"/>
        <w:ind w:firstLine="540"/>
        <w:jc w:val="both"/>
      </w:pPr>
      <w:bookmarkStart w:id="58" w:name="dst2116"/>
      <w:bookmarkEnd w:id="58"/>
      <w:r w:rsidRPr="00090E43">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E3BC2" w:rsidRPr="00090E43" w:rsidRDefault="00CE3BC2" w:rsidP="00CE3BC2">
      <w:pPr>
        <w:shd w:val="clear" w:color="auto" w:fill="FFFFFF"/>
        <w:spacing w:line="290" w:lineRule="atLeast"/>
        <w:ind w:firstLine="540"/>
        <w:jc w:val="both"/>
      </w:pPr>
      <w:bookmarkStart w:id="59" w:name="dst2117"/>
      <w:bookmarkEnd w:id="59"/>
      <w:r w:rsidRPr="00090E43">
        <w:t>3) проведение экспозиции или экспозиций проекта, подлежащего рассмотрению на публичных слушаниях;</w:t>
      </w:r>
    </w:p>
    <w:p w:rsidR="00CE3BC2" w:rsidRPr="00090E43" w:rsidRDefault="00CE3BC2" w:rsidP="00CE3BC2">
      <w:pPr>
        <w:shd w:val="clear" w:color="auto" w:fill="FFFFFF"/>
        <w:spacing w:line="290" w:lineRule="atLeast"/>
        <w:ind w:firstLine="540"/>
        <w:jc w:val="both"/>
      </w:pPr>
      <w:bookmarkStart w:id="60" w:name="dst2118"/>
      <w:bookmarkEnd w:id="60"/>
      <w:r w:rsidRPr="00090E43">
        <w:t>4) проведение собрания или собраний участников публичных слушаний;</w:t>
      </w:r>
    </w:p>
    <w:p w:rsidR="00CE3BC2" w:rsidRPr="00090E43" w:rsidRDefault="00CE3BC2" w:rsidP="00CE3BC2">
      <w:pPr>
        <w:shd w:val="clear" w:color="auto" w:fill="FFFFFF"/>
        <w:spacing w:line="290" w:lineRule="atLeast"/>
        <w:ind w:firstLine="540"/>
        <w:jc w:val="both"/>
      </w:pPr>
      <w:bookmarkStart w:id="61" w:name="dst2119"/>
      <w:bookmarkEnd w:id="61"/>
      <w:r w:rsidRPr="00090E43">
        <w:t>5) подготовка и оформление протокола публичных слушаний;</w:t>
      </w:r>
    </w:p>
    <w:p w:rsidR="00CE3BC2" w:rsidRPr="00090E43" w:rsidRDefault="00CE3BC2" w:rsidP="00CE3BC2">
      <w:pPr>
        <w:shd w:val="clear" w:color="auto" w:fill="FFFFFF"/>
        <w:spacing w:line="290" w:lineRule="atLeast"/>
        <w:ind w:firstLine="540"/>
        <w:jc w:val="both"/>
      </w:pPr>
      <w:bookmarkStart w:id="62" w:name="dst2120"/>
      <w:bookmarkEnd w:id="62"/>
      <w:r w:rsidRPr="00090E43">
        <w:t>6) подготовка и опубликование заключения о результатах публичных слушаний.</w:t>
      </w:r>
    </w:p>
    <w:p w:rsidR="00CE3BC2" w:rsidRPr="00090E43" w:rsidRDefault="00CE3BC2" w:rsidP="00CE3BC2">
      <w:pPr>
        <w:shd w:val="clear" w:color="auto" w:fill="FFFFFF"/>
        <w:spacing w:line="290" w:lineRule="atLeast"/>
        <w:ind w:firstLine="709"/>
        <w:jc w:val="both"/>
      </w:pPr>
      <w:bookmarkStart w:id="63" w:name="dst2121"/>
      <w:bookmarkEnd w:id="63"/>
      <w:r w:rsidRPr="00090E43">
        <w:t>10. Оповещение о начале общественных обсуждений или публичных слушаний должно содержать:</w:t>
      </w:r>
    </w:p>
    <w:p w:rsidR="00CE3BC2" w:rsidRPr="00090E43" w:rsidRDefault="00CE3BC2" w:rsidP="00CE3BC2">
      <w:pPr>
        <w:shd w:val="clear" w:color="auto" w:fill="FFFFFF"/>
        <w:spacing w:line="290" w:lineRule="atLeast"/>
        <w:ind w:firstLine="540"/>
        <w:jc w:val="both"/>
      </w:pPr>
      <w:bookmarkStart w:id="64" w:name="dst2122"/>
      <w:bookmarkEnd w:id="64"/>
      <w:r w:rsidRPr="00090E43">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E3BC2" w:rsidRPr="00090E43" w:rsidRDefault="00CE3BC2" w:rsidP="00CE3BC2">
      <w:pPr>
        <w:shd w:val="clear" w:color="auto" w:fill="FFFFFF"/>
        <w:spacing w:line="290" w:lineRule="atLeast"/>
        <w:ind w:firstLine="540"/>
        <w:jc w:val="both"/>
      </w:pPr>
      <w:bookmarkStart w:id="65" w:name="dst2123"/>
      <w:bookmarkEnd w:id="65"/>
      <w:r w:rsidRPr="00090E43">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E3BC2" w:rsidRPr="00090E43" w:rsidRDefault="00CE3BC2" w:rsidP="00CE3BC2">
      <w:pPr>
        <w:shd w:val="clear" w:color="auto" w:fill="FFFFFF"/>
        <w:spacing w:line="290" w:lineRule="atLeast"/>
        <w:ind w:firstLine="540"/>
        <w:jc w:val="both"/>
      </w:pPr>
      <w:bookmarkStart w:id="66" w:name="dst2124"/>
      <w:bookmarkEnd w:id="66"/>
      <w:r w:rsidRPr="00090E43">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E3BC2" w:rsidRPr="00090E43" w:rsidRDefault="00CE3BC2" w:rsidP="00CE3BC2">
      <w:pPr>
        <w:shd w:val="clear" w:color="auto" w:fill="FFFFFF"/>
        <w:spacing w:line="290" w:lineRule="atLeast"/>
        <w:ind w:firstLine="540"/>
        <w:jc w:val="both"/>
      </w:pPr>
      <w:bookmarkStart w:id="67" w:name="dst2125"/>
      <w:bookmarkEnd w:id="67"/>
      <w:r w:rsidRPr="00090E43">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E3BC2" w:rsidRPr="00090E43" w:rsidRDefault="00CE3BC2" w:rsidP="00CE3BC2">
      <w:pPr>
        <w:shd w:val="clear" w:color="auto" w:fill="FFFFFF"/>
        <w:spacing w:line="290" w:lineRule="atLeast"/>
        <w:ind w:firstLine="709"/>
        <w:jc w:val="both"/>
      </w:pPr>
      <w:bookmarkStart w:id="68" w:name="dst2126"/>
      <w:bookmarkEnd w:id="68"/>
      <w:r w:rsidRPr="00090E43">
        <w:t>11.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E3BC2" w:rsidRPr="00090E43" w:rsidRDefault="00CE3BC2" w:rsidP="00CE3BC2">
      <w:pPr>
        <w:shd w:val="clear" w:color="auto" w:fill="FFFFFF"/>
        <w:spacing w:line="290" w:lineRule="atLeast"/>
        <w:ind w:firstLine="709"/>
        <w:jc w:val="both"/>
      </w:pPr>
      <w:bookmarkStart w:id="69" w:name="dst2127"/>
      <w:bookmarkEnd w:id="69"/>
      <w:r w:rsidRPr="00090E43">
        <w:t>12. Оповещение о начале общественных обсуждений или публичных слушаний:</w:t>
      </w:r>
    </w:p>
    <w:p w:rsidR="00CE3BC2" w:rsidRPr="00090E43" w:rsidRDefault="00CE3BC2" w:rsidP="00CE3BC2">
      <w:pPr>
        <w:shd w:val="clear" w:color="auto" w:fill="FFFFFF"/>
        <w:spacing w:line="290" w:lineRule="atLeast"/>
        <w:ind w:firstLine="540"/>
        <w:jc w:val="both"/>
      </w:pPr>
      <w:bookmarkStart w:id="70" w:name="dst2128"/>
      <w:bookmarkEnd w:id="70"/>
      <w:r w:rsidRPr="00090E43">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E3BC2" w:rsidRPr="00090E43" w:rsidRDefault="00CE3BC2" w:rsidP="00CE3BC2">
      <w:pPr>
        <w:shd w:val="clear" w:color="auto" w:fill="FFFFFF"/>
        <w:spacing w:line="290" w:lineRule="atLeast"/>
        <w:ind w:firstLine="540"/>
        <w:jc w:val="both"/>
      </w:pPr>
      <w:bookmarkStart w:id="71" w:name="dst2129"/>
      <w:bookmarkEnd w:id="71"/>
      <w:r w:rsidRPr="00090E43">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56" w:anchor="dst2107" w:history="1">
        <w:r w:rsidRPr="00090E43">
          <w:t>части 3</w:t>
        </w:r>
      </w:hyperlink>
      <w:r w:rsidRPr="00090E43">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E3BC2" w:rsidRPr="00090E43" w:rsidRDefault="00CE3BC2" w:rsidP="00CE3BC2">
      <w:pPr>
        <w:shd w:val="clear" w:color="auto" w:fill="FFFFFF"/>
        <w:spacing w:line="290" w:lineRule="atLeast"/>
        <w:ind w:firstLine="709"/>
        <w:jc w:val="both"/>
      </w:pPr>
      <w:bookmarkStart w:id="72" w:name="dst2130"/>
      <w:bookmarkEnd w:id="72"/>
      <w:r w:rsidRPr="00090E43">
        <w:t>13. В течение всего периода размещения в соответствии с </w:t>
      </w:r>
      <w:hyperlink r:id="rId57" w:anchor="dst2110" w:history="1">
        <w:r w:rsidRPr="00090E43">
          <w:t>пунктом 2 части 8</w:t>
        </w:r>
      </w:hyperlink>
      <w:r w:rsidRPr="00090E43">
        <w:t> и </w:t>
      </w:r>
      <w:hyperlink r:id="rId58" w:anchor="dst2116" w:history="1">
        <w:r w:rsidRPr="00090E43">
          <w:t>пунктом 2 части 9</w:t>
        </w:r>
      </w:hyperlink>
      <w:r w:rsidRPr="00090E43">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E3BC2" w:rsidRPr="00090E43" w:rsidRDefault="00CE3BC2" w:rsidP="00CE3BC2">
      <w:pPr>
        <w:shd w:val="clear" w:color="auto" w:fill="FFFFFF"/>
        <w:spacing w:line="290" w:lineRule="atLeast"/>
        <w:ind w:firstLine="709"/>
        <w:jc w:val="both"/>
      </w:pPr>
      <w:bookmarkStart w:id="73" w:name="dst2131"/>
      <w:bookmarkEnd w:id="73"/>
      <w:r w:rsidRPr="00090E43">
        <w:t>14. В период размещения в соответствии с </w:t>
      </w:r>
      <w:hyperlink r:id="rId59" w:anchor="dst2110" w:history="1">
        <w:r w:rsidRPr="00090E43">
          <w:t>пунктом 2 части 8</w:t>
        </w:r>
      </w:hyperlink>
      <w:r w:rsidRPr="00090E43">
        <w:t> и </w:t>
      </w:r>
      <w:hyperlink r:id="rId60" w:anchor="dst2116" w:history="1">
        <w:r w:rsidRPr="00090E43">
          <w:t>пунктом 2 части 9</w:t>
        </w:r>
      </w:hyperlink>
      <w:r w:rsidRPr="00090E43">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61" w:anchor="dst2137" w:history="1">
        <w:r w:rsidRPr="00090E43">
          <w:t>частью 16</w:t>
        </w:r>
      </w:hyperlink>
      <w:r w:rsidRPr="00090E43">
        <w:t> настоящей статьи идентификацию, имеют право вносить предложения и замечания, касающиеся такого проекта:</w:t>
      </w:r>
    </w:p>
    <w:p w:rsidR="00CE3BC2" w:rsidRPr="00090E43" w:rsidRDefault="00CE3BC2" w:rsidP="00CE3BC2">
      <w:pPr>
        <w:shd w:val="clear" w:color="auto" w:fill="FFFFFF"/>
        <w:spacing w:line="290" w:lineRule="atLeast"/>
        <w:ind w:firstLine="540"/>
        <w:jc w:val="both"/>
      </w:pPr>
      <w:bookmarkStart w:id="74" w:name="dst2132"/>
      <w:bookmarkEnd w:id="74"/>
      <w:r w:rsidRPr="00090E43">
        <w:t>1) посредством официального сайта или информационных систем (в случае проведения общественных обсуждений);</w:t>
      </w:r>
    </w:p>
    <w:p w:rsidR="00CE3BC2" w:rsidRPr="00090E43" w:rsidRDefault="00CE3BC2" w:rsidP="00CE3BC2">
      <w:pPr>
        <w:shd w:val="clear" w:color="auto" w:fill="FFFFFF"/>
        <w:spacing w:line="290" w:lineRule="atLeast"/>
        <w:ind w:firstLine="540"/>
        <w:jc w:val="both"/>
      </w:pPr>
      <w:bookmarkStart w:id="75" w:name="dst2133"/>
      <w:bookmarkEnd w:id="75"/>
      <w:r w:rsidRPr="00090E43">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E3BC2" w:rsidRPr="00090E43" w:rsidRDefault="00CE3BC2" w:rsidP="00CE3BC2">
      <w:pPr>
        <w:shd w:val="clear" w:color="auto" w:fill="FFFFFF"/>
        <w:spacing w:line="290" w:lineRule="atLeast"/>
        <w:ind w:firstLine="540"/>
        <w:jc w:val="both"/>
      </w:pPr>
      <w:bookmarkStart w:id="76" w:name="dst2134"/>
      <w:bookmarkEnd w:id="76"/>
      <w:r w:rsidRPr="00090E43">
        <w:t>3) в письменной форме в адрес организатора общественных обсуждений или публичных слушаний;</w:t>
      </w:r>
    </w:p>
    <w:p w:rsidR="00CE3BC2" w:rsidRPr="00090E43" w:rsidRDefault="00CE3BC2" w:rsidP="00CE3BC2">
      <w:pPr>
        <w:shd w:val="clear" w:color="auto" w:fill="FFFFFF"/>
        <w:spacing w:line="290" w:lineRule="atLeast"/>
        <w:ind w:firstLine="540"/>
        <w:jc w:val="both"/>
      </w:pPr>
      <w:bookmarkStart w:id="77" w:name="dst2135"/>
      <w:bookmarkEnd w:id="77"/>
      <w:r w:rsidRPr="00090E43">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E3BC2" w:rsidRPr="00090E43" w:rsidRDefault="00CE3BC2" w:rsidP="00CE3BC2">
      <w:pPr>
        <w:shd w:val="clear" w:color="auto" w:fill="FFFFFF"/>
        <w:spacing w:line="290" w:lineRule="atLeast"/>
        <w:ind w:firstLine="709"/>
        <w:jc w:val="both"/>
      </w:pPr>
      <w:bookmarkStart w:id="78" w:name="dst2136"/>
      <w:bookmarkEnd w:id="78"/>
      <w:r w:rsidRPr="00090E43">
        <w:t>15. Предложения и замечания, внесенные в соответствии с </w:t>
      </w:r>
      <w:hyperlink r:id="rId62" w:anchor="dst2131" w:history="1">
        <w:r w:rsidRPr="00090E43">
          <w:t>частью 14</w:t>
        </w:r>
      </w:hyperlink>
      <w:r w:rsidRPr="00090E43">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63" w:anchor="dst2140" w:history="1">
        <w:r w:rsidRPr="00090E43">
          <w:t>частью 19</w:t>
        </w:r>
      </w:hyperlink>
      <w:r w:rsidRPr="00090E43">
        <w:t xml:space="preserve"> настоящей статьи.</w:t>
      </w:r>
    </w:p>
    <w:p w:rsidR="00CE3BC2" w:rsidRPr="00090E43" w:rsidRDefault="00CE3BC2" w:rsidP="00CE3BC2">
      <w:pPr>
        <w:shd w:val="clear" w:color="auto" w:fill="FFFFFF"/>
        <w:spacing w:line="290" w:lineRule="atLeast"/>
        <w:ind w:firstLine="709"/>
        <w:jc w:val="both"/>
      </w:pPr>
      <w:bookmarkStart w:id="79" w:name="dst2137"/>
      <w:bookmarkEnd w:id="79"/>
      <w:r w:rsidRPr="00090E43">
        <w:t>16.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E3BC2" w:rsidRPr="00090E43" w:rsidRDefault="00CE3BC2" w:rsidP="00CE3BC2">
      <w:pPr>
        <w:shd w:val="clear" w:color="auto" w:fill="FFFFFF"/>
        <w:spacing w:line="290" w:lineRule="atLeast"/>
        <w:ind w:firstLine="709"/>
        <w:jc w:val="both"/>
      </w:pPr>
      <w:bookmarkStart w:id="80" w:name="dst2138"/>
      <w:bookmarkEnd w:id="80"/>
      <w:r w:rsidRPr="00090E43">
        <w:t>17. Не требуется представление указанных в </w:t>
      </w:r>
      <w:hyperlink r:id="rId64" w:anchor="dst2137" w:history="1">
        <w:r w:rsidRPr="00090E43">
          <w:t>части 16</w:t>
        </w:r>
      </w:hyperlink>
      <w:r w:rsidRPr="00090E43">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65" w:anchor="dst2137" w:history="1">
        <w:r w:rsidRPr="00090E43">
          <w:t>части 16</w:t>
        </w:r>
      </w:hyperlink>
      <w:r w:rsidRPr="00090E43">
        <w:t> настоящей статьи, может использоваться единая система идентификации и аутентификации.</w:t>
      </w:r>
    </w:p>
    <w:p w:rsidR="00CE3BC2" w:rsidRPr="00090E43" w:rsidRDefault="00CE3BC2" w:rsidP="00CE3BC2">
      <w:pPr>
        <w:shd w:val="clear" w:color="auto" w:fill="FFFFFF"/>
        <w:spacing w:line="290" w:lineRule="atLeast"/>
        <w:ind w:firstLine="709"/>
        <w:jc w:val="both"/>
      </w:pPr>
      <w:bookmarkStart w:id="81" w:name="dst2139"/>
      <w:bookmarkEnd w:id="81"/>
      <w:r w:rsidRPr="00090E43">
        <w:t>18.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66" w:anchor="dst0" w:history="1">
        <w:r w:rsidRPr="00090E43">
          <w:t>законом</w:t>
        </w:r>
      </w:hyperlink>
      <w:r w:rsidRPr="00090E43">
        <w:t xml:space="preserve"> от 27 июля 2006 года N 152-ФЗ </w:t>
      </w:r>
      <w:r>
        <w:t>«</w:t>
      </w:r>
      <w:r w:rsidRPr="00090E43">
        <w:t>О персональных данных</w:t>
      </w:r>
      <w:r>
        <w:t>»</w:t>
      </w:r>
      <w:r w:rsidRPr="00090E43">
        <w:t>.</w:t>
      </w:r>
    </w:p>
    <w:p w:rsidR="00CE3BC2" w:rsidRPr="00090E43" w:rsidRDefault="00CE3BC2" w:rsidP="00CE3BC2">
      <w:pPr>
        <w:shd w:val="clear" w:color="auto" w:fill="FFFFFF"/>
        <w:spacing w:line="290" w:lineRule="atLeast"/>
        <w:ind w:firstLine="709"/>
        <w:jc w:val="both"/>
      </w:pPr>
      <w:bookmarkStart w:id="82" w:name="dst2140"/>
      <w:bookmarkEnd w:id="82"/>
      <w:r w:rsidRPr="00090E43">
        <w:t>19. Предложения и замечания, внесенные в соответствии с </w:t>
      </w:r>
      <w:hyperlink r:id="rId67" w:anchor="dst2131" w:history="1">
        <w:r w:rsidRPr="00090E43">
          <w:t>частью 14</w:t>
        </w:r>
      </w:hyperlink>
      <w:r w:rsidRPr="00090E43">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E3BC2" w:rsidRPr="00090E43" w:rsidRDefault="00CE3BC2" w:rsidP="00CE3BC2">
      <w:pPr>
        <w:shd w:val="clear" w:color="auto" w:fill="FFFFFF"/>
        <w:spacing w:line="290" w:lineRule="atLeast"/>
        <w:ind w:firstLine="709"/>
        <w:jc w:val="both"/>
      </w:pPr>
      <w:bookmarkStart w:id="83" w:name="dst2141"/>
      <w:bookmarkEnd w:id="83"/>
      <w:r w:rsidRPr="00090E43">
        <w:t>20.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E3BC2" w:rsidRPr="00090E43" w:rsidRDefault="00CE3BC2" w:rsidP="00CE3BC2">
      <w:pPr>
        <w:shd w:val="clear" w:color="auto" w:fill="FFFFFF"/>
        <w:spacing w:line="290" w:lineRule="atLeast"/>
        <w:ind w:firstLine="709"/>
        <w:jc w:val="both"/>
      </w:pPr>
      <w:bookmarkStart w:id="84" w:name="dst2142"/>
      <w:bookmarkEnd w:id="84"/>
      <w:r w:rsidRPr="00090E43">
        <w:t>21. Официальный сайт и (или) информационные системы должны обеспечивать возможность:</w:t>
      </w:r>
    </w:p>
    <w:p w:rsidR="00CE3BC2" w:rsidRPr="00090E43" w:rsidRDefault="00CE3BC2" w:rsidP="00CE3BC2">
      <w:pPr>
        <w:shd w:val="clear" w:color="auto" w:fill="FFFFFF"/>
        <w:spacing w:line="290" w:lineRule="atLeast"/>
        <w:ind w:firstLine="540"/>
        <w:jc w:val="both"/>
      </w:pPr>
      <w:bookmarkStart w:id="85" w:name="dst2143"/>
      <w:bookmarkEnd w:id="85"/>
      <w:r w:rsidRPr="00090E43">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E3BC2" w:rsidRPr="00090E43" w:rsidRDefault="00CE3BC2" w:rsidP="00CE3BC2">
      <w:pPr>
        <w:shd w:val="clear" w:color="auto" w:fill="FFFFFF"/>
        <w:spacing w:line="290" w:lineRule="atLeast"/>
        <w:ind w:firstLine="540"/>
        <w:jc w:val="both"/>
      </w:pPr>
      <w:bookmarkStart w:id="86" w:name="dst2144"/>
      <w:bookmarkEnd w:id="86"/>
      <w:r w:rsidRPr="00090E43">
        <w:t>2) представления информации о результатах общественных обсуждений, количестве участников общественных обсуждений.</w:t>
      </w:r>
    </w:p>
    <w:p w:rsidR="00CE3BC2" w:rsidRPr="00090E43" w:rsidRDefault="00CE3BC2" w:rsidP="00CE3BC2">
      <w:pPr>
        <w:shd w:val="clear" w:color="auto" w:fill="FFFFFF"/>
        <w:spacing w:line="290" w:lineRule="atLeast"/>
        <w:ind w:firstLine="709"/>
        <w:jc w:val="both"/>
      </w:pPr>
      <w:bookmarkStart w:id="87" w:name="dst2145"/>
      <w:bookmarkEnd w:id="87"/>
      <w:r w:rsidRPr="00090E43">
        <w:t>22.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E3BC2" w:rsidRPr="00090E43" w:rsidRDefault="00CE3BC2" w:rsidP="00CE3BC2">
      <w:pPr>
        <w:shd w:val="clear" w:color="auto" w:fill="FFFFFF"/>
        <w:spacing w:line="290" w:lineRule="atLeast"/>
        <w:ind w:firstLine="540"/>
        <w:jc w:val="both"/>
      </w:pPr>
      <w:bookmarkStart w:id="88" w:name="dst2146"/>
      <w:bookmarkEnd w:id="88"/>
      <w:r w:rsidRPr="00090E43">
        <w:t>1) дата оформления протокола общественных обсуждений или публичных слушаний;</w:t>
      </w:r>
    </w:p>
    <w:p w:rsidR="00CE3BC2" w:rsidRPr="00090E43" w:rsidRDefault="00CE3BC2" w:rsidP="00CE3BC2">
      <w:pPr>
        <w:shd w:val="clear" w:color="auto" w:fill="FFFFFF"/>
        <w:spacing w:line="290" w:lineRule="atLeast"/>
        <w:ind w:firstLine="540"/>
        <w:jc w:val="both"/>
      </w:pPr>
      <w:bookmarkStart w:id="89" w:name="dst2147"/>
      <w:bookmarkEnd w:id="89"/>
      <w:r w:rsidRPr="00090E43">
        <w:t>2) информация об организаторе общественных обсуждений или публичных слушаний;</w:t>
      </w:r>
    </w:p>
    <w:p w:rsidR="00CE3BC2" w:rsidRPr="00090E43" w:rsidRDefault="00CE3BC2" w:rsidP="00CE3BC2">
      <w:pPr>
        <w:shd w:val="clear" w:color="auto" w:fill="FFFFFF"/>
        <w:spacing w:line="290" w:lineRule="atLeast"/>
        <w:ind w:firstLine="540"/>
        <w:jc w:val="both"/>
      </w:pPr>
      <w:bookmarkStart w:id="90" w:name="dst2148"/>
      <w:bookmarkEnd w:id="90"/>
      <w:r w:rsidRPr="00090E43">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E3BC2" w:rsidRPr="00090E43" w:rsidRDefault="00CE3BC2" w:rsidP="00CE3BC2">
      <w:pPr>
        <w:shd w:val="clear" w:color="auto" w:fill="FFFFFF"/>
        <w:spacing w:line="290" w:lineRule="atLeast"/>
        <w:ind w:firstLine="540"/>
        <w:jc w:val="both"/>
      </w:pPr>
      <w:bookmarkStart w:id="91" w:name="dst2149"/>
      <w:bookmarkEnd w:id="91"/>
      <w:r w:rsidRPr="00090E43">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E3BC2" w:rsidRPr="00090E43" w:rsidRDefault="00CE3BC2" w:rsidP="00CE3BC2">
      <w:pPr>
        <w:shd w:val="clear" w:color="auto" w:fill="FFFFFF"/>
        <w:spacing w:line="290" w:lineRule="atLeast"/>
        <w:ind w:firstLine="540"/>
        <w:jc w:val="both"/>
      </w:pPr>
      <w:bookmarkStart w:id="92" w:name="dst2150"/>
      <w:bookmarkEnd w:id="92"/>
      <w:r w:rsidRPr="00090E43">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E3BC2" w:rsidRPr="00090E43" w:rsidRDefault="00CE3BC2" w:rsidP="00CE3BC2">
      <w:pPr>
        <w:shd w:val="clear" w:color="auto" w:fill="FFFFFF"/>
        <w:spacing w:line="290" w:lineRule="atLeast"/>
        <w:ind w:firstLine="709"/>
        <w:jc w:val="both"/>
      </w:pPr>
      <w:bookmarkStart w:id="93" w:name="dst2151"/>
      <w:bookmarkEnd w:id="93"/>
      <w:r w:rsidRPr="00090E43">
        <w:t>23.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E3BC2" w:rsidRPr="00090E43" w:rsidRDefault="00CE3BC2" w:rsidP="00CE3BC2">
      <w:pPr>
        <w:shd w:val="clear" w:color="auto" w:fill="FFFFFF"/>
        <w:spacing w:line="290" w:lineRule="atLeast"/>
        <w:ind w:firstLine="709"/>
        <w:jc w:val="both"/>
      </w:pPr>
      <w:bookmarkStart w:id="94" w:name="dst2152"/>
      <w:bookmarkEnd w:id="94"/>
      <w:r w:rsidRPr="00090E43">
        <w:t>24.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E3BC2" w:rsidRPr="00090E43" w:rsidRDefault="00CE3BC2" w:rsidP="00CE3BC2">
      <w:pPr>
        <w:shd w:val="clear" w:color="auto" w:fill="FFFFFF"/>
        <w:spacing w:line="290" w:lineRule="atLeast"/>
        <w:ind w:firstLine="709"/>
        <w:jc w:val="both"/>
      </w:pPr>
      <w:bookmarkStart w:id="95" w:name="dst2153"/>
      <w:bookmarkEnd w:id="95"/>
      <w:r w:rsidRPr="00090E43">
        <w:t>25.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E3BC2" w:rsidRPr="00090E43" w:rsidRDefault="00CE3BC2" w:rsidP="00CE3BC2">
      <w:pPr>
        <w:shd w:val="clear" w:color="auto" w:fill="FFFFFF"/>
        <w:spacing w:line="290" w:lineRule="atLeast"/>
        <w:ind w:firstLine="709"/>
        <w:jc w:val="both"/>
      </w:pPr>
      <w:bookmarkStart w:id="96" w:name="dst2154"/>
      <w:bookmarkEnd w:id="96"/>
      <w:r w:rsidRPr="00090E43">
        <w:t>26. В заключении о результатах общественных обсуждений или публичных слушаний должны быть указаны:</w:t>
      </w:r>
    </w:p>
    <w:p w:rsidR="00CE3BC2" w:rsidRPr="00090E43" w:rsidRDefault="00CE3BC2" w:rsidP="00CE3BC2">
      <w:pPr>
        <w:shd w:val="clear" w:color="auto" w:fill="FFFFFF"/>
        <w:spacing w:line="290" w:lineRule="atLeast"/>
        <w:ind w:firstLine="540"/>
        <w:jc w:val="both"/>
      </w:pPr>
      <w:bookmarkStart w:id="97" w:name="dst2155"/>
      <w:bookmarkEnd w:id="97"/>
      <w:r w:rsidRPr="00090E43">
        <w:t>1) дата оформления заключения о результатах общественных обсуждений или публичных слушаний;</w:t>
      </w:r>
    </w:p>
    <w:p w:rsidR="00CE3BC2" w:rsidRPr="00090E43" w:rsidRDefault="00CE3BC2" w:rsidP="00CE3BC2">
      <w:pPr>
        <w:shd w:val="clear" w:color="auto" w:fill="FFFFFF"/>
        <w:spacing w:line="290" w:lineRule="atLeast"/>
        <w:ind w:firstLine="540"/>
        <w:jc w:val="both"/>
      </w:pPr>
      <w:bookmarkStart w:id="98" w:name="dst2156"/>
      <w:bookmarkEnd w:id="98"/>
      <w:r w:rsidRPr="00090E43">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E3BC2" w:rsidRPr="00090E43" w:rsidRDefault="00CE3BC2" w:rsidP="00CE3BC2">
      <w:pPr>
        <w:shd w:val="clear" w:color="auto" w:fill="FFFFFF"/>
        <w:spacing w:line="290" w:lineRule="atLeast"/>
        <w:ind w:firstLine="540"/>
        <w:jc w:val="both"/>
      </w:pPr>
      <w:bookmarkStart w:id="99" w:name="dst2157"/>
      <w:bookmarkEnd w:id="99"/>
      <w:r w:rsidRPr="00090E43">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E3BC2" w:rsidRPr="00090E43" w:rsidRDefault="00CE3BC2" w:rsidP="00CE3BC2">
      <w:pPr>
        <w:shd w:val="clear" w:color="auto" w:fill="FFFFFF"/>
        <w:spacing w:line="290" w:lineRule="atLeast"/>
        <w:ind w:firstLine="540"/>
        <w:jc w:val="both"/>
      </w:pPr>
      <w:bookmarkStart w:id="100" w:name="dst2158"/>
      <w:bookmarkEnd w:id="100"/>
      <w:r w:rsidRPr="00090E43">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E3BC2" w:rsidRPr="00090E43" w:rsidRDefault="00CE3BC2" w:rsidP="00CE3BC2">
      <w:pPr>
        <w:shd w:val="clear" w:color="auto" w:fill="FFFFFF"/>
        <w:spacing w:line="290" w:lineRule="atLeast"/>
        <w:ind w:firstLine="540"/>
        <w:jc w:val="both"/>
      </w:pPr>
      <w:bookmarkStart w:id="101" w:name="dst2159"/>
      <w:bookmarkEnd w:id="101"/>
      <w:r w:rsidRPr="00090E43">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E3BC2" w:rsidRPr="00090E43" w:rsidRDefault="00CE3BC2" w:rsidP="00CE3BC2">
      <w:pPr>
        <w:shd w:val="clear" w:color="auto" w:fill="FFFFFF"/>
        <w:spacing w:line="290" w:lineRule="atLeast"/>
        <w:ind w:firstLine="540"/>
        <w:jc w:val="both"/>
      </w:pPr>
      <w:bookmarkStart w:id="102" w:name="dst2160"/>
      <w:bookmarkEnd w:id="102"/>
      <w:r w:rsidRPr="00090E43">
        <w:t>27.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E3BC2" w:rsidRPr="00090E43" w:rsidRDefault="00CE3BC2" w:rsidP="00CE3BC2">
      <w:pPr>
        <w:shd w:val="clear" w:color="auto" w:fill="FFFFFF"/>
        <w:spacing w:line="290" w:lineRule="atLeast"/>
        <w:ind w:firstLine="540"/>
        <w:jc w:val="both"/>
      </w:pPr>
      <w:bookmarkStart w:id="103" w:name="dst2161"/>
      <w:bookmarkEnd w:id="103"/>
      <w:r w:rsidRPr="00090E43">
        <w:t>28.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CE3BC2" w:rsidRPr="00090E43" w:rsidRDefault="00CE3BC2" w:rsidP="00CE3BC2">
      <w:pPr>
        <w:shd w:val="clear" w:color="auto" w:fill="FFFFFF"/>
        <w:spacing w:line="290" w:lineRule="atLeast"/>
        <w:ind w:firstLine="540"/>
        <w:jc w:val="both"/>
      </w:pPr>
      <w:bookmarkStart w:id="104" w:name="dst2162"/>
      <w:bookmarkEnd w:id="104"/>
      <w:r w:rsidRPr="00090E43">
        <w:t>1) порядок организации и проведения общественных обсуждений или публичных слушаний по проектам;</w:t>
      </w:r>
    </w:p>
    <w:p w:rsidR="00CE3BC2" w:rsidRPr="00090E43" w:rsidRDefault="00CE3BC2" w:rsidP="00CE3BC2">
      <w:pPr>
        <w:shd w:val="clear" w:color="auto" w:fill="FFFFFF"/>
        <w:spacing w:line="290" w:lineRule="atLeast"/>
        <w:ind w:firstLine="540"/>
        <w:jc w:val="both"/>
      </w:pPr>
      <w:bookmarkStart w:id="105" w:name="dst2163"/>
      <w:bookmarkEnd w:id="105"/>
      <w:r w:rsidRPr="00090E43">
        <w:t>2) организатор общественных обсуждений или публичных слушаний;</w:t>
      </w:r>
    </w:p>
    <w:p w:rsidR="00CE3BC2" w:rsidRPr="00090E43" w:rsidRDefault="00CE3BC2" w:rsidP="00CE3BC2">
      <w:pPr>
        <w:shd w:val="clear" w:color="auto" w:fill="FFFFFF"/>
        <w:spacing w:line="290" w:lineRule="atLeast"/>
        <w:ind w:firstLine="540"/>
        <w:jc w:val="both"/>
      </w:pPr>
      <w:bookmarkStart w:id="106" w:name="dst2164"/>
      <w:bookmarkEnd w:id="106"/>
      <w:r w:rsidRPr="00090E43">
        <w:t>3) срок проведения общественных обсуждений или публичных слушаний;</w:t>
      </w:r>
    </w:p>
    <w:p w:rsidR="00CE3BC2" w:rsidRPr="00090E43" w:rsidRDefault="00CE3BC2" w:rsidP="00CE3BC2">
      <w:pPr>
        <w:shd w:val="clear" w:color="auto" w:fill="FFFFFF"/>
        <w:spacing w:line="290" w:lineRule="atLeast"/>
        <w:ind w:firstLine="540"/>
        <w:jc w:val="both"/>
      </w:pPr>
      <w:bookmarkStart w:id="107" w:name="dst2165"/>
      <w:bookmarkEnd w:id="107"/>
      <w:r w:rsidRPr="00090E43">
        <w:t>4) официальный сайт и (или) информационные системы;</w:t>
      </w:r>
    </w:p>
    <w:p w:rsidR="00CE3BC2" w:rsidRPr="00090E43" w:rsidRDefault="00CE3BC2" w:rsidP="00CE3BC2">
      <w:pPr>
        <w:shd w:val="clear" w:color="auto" w:fill="FFFFFF"/>
        <w:spacing w:line="290" w:lineRule="atLeast"/>
        <w:ind w:firstLine="540"/>
        <w:jc w:val="both"/>
      </w:pPr>
      <w:bookmarkStart w:id="108" w:name="dst2166"/>
      <w:bookmarkEnd w:id="108"/>
      <w:r w:rsidRPr="00090E43">
        <w:t>5) требования к информационным стендам, на которых размещаются оповещения о начале общественных обсуждений или публичных слушаний;</w:t>
      </w:r>
    </w:p>
    <w:p w:rsidR="00CE3BC2" w:rsidRPr="00090E43" w:rsidRDefault="00CE3BC2" w:rsidP="00CE3BC2">
      <w:pPr>
        <w:shd w:val="clear" w:color="auto" w:fill="FFFFFF"/>
        <w:spacing w:line="290" w:lineRule="atLeast"/>
        <w:ind w:firstLine="540"/>
        <w:jc w:val="both"/>
      </w:pPr>
      <w:bookmarkStart w:id="109" w:name="dst2167"/>
      <w:bookmarkEnd w:id="109"/>
      <w:r w:rsidRPr="00090E43">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E3BC2" w:rsidRPr="00090E43" w:rsidRDefault="00CE3BC2" w:rsidP="00CE3BC2">
      <w:pPr>
        <w:shd w:val="clear" w:color="auto" w:fill="FFFFFF"/>
        <w:spacing w:line="290" w:lineRule="atLeast"/>
        <w:ind w:firstLine="540"/>
        <w:jc w:val="both"/>
      </w:pPr>
      <w:bookmarkStart w:id="110" w:name="dst2168"/>
      <w:bookmarkEnd w:id="110"/>
      <w:r w:rsidRPr="00090E43">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E3BC2" w:rsidRDefault="00CE3BC2" w:rsidP="00CE3BC2">
      <w:pPr>
        <w:ind w:firstLine="709"/>
        <w:jc w:val="both"/>
      </w:pPr>
      <w:r w:rsidRPr="00090E43">
        <w:t>29.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CE3BC2" w:rsidRDefault="00CE3BC2" w:rsidP="00CE3BC2">
      <w:pPr>
        <w:ind w:firstLine="709"/>
        <w:jc w:val="both"/>
      </w:pPr>
      <w:r>
        <w:t>30.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«Сычевский район» Смоленской области.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E3BC2" w:rsidRDefault="00CE3BC2" w:rsidP="00CE3BC2">
      <w:pPr>
        <w:ind w:firstLine="709"/>
        <w:jc w:val="both"/>
      </w:pPr>
      <w:r>
        <w:t>31. Глава муниципального образования «Сычевский район» Смоленской области в течение десяти дней после представления ему проекта правил землепользования и застройки и указанных в пункте 30 обязательных приложений должен принять решение о направлении указанного проекта в Совет депутатов Сычевского городского поселения  Сычевского  района Смоленской области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E3BC2" w:rsidRPr="00090E43" w:rsidRDefault="00CE3BC2" w:rsidP="00CE3BC2">
      <w:pPr>
        <w:ind w:firstLine="709"/>
        <w:jc w:val="both"/>
      </w:pPr>
      <w:r>
        <w:t>32. Совет депутатов Сычевского городского поселения Сычевского района  Смоленской области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«Сычевский район» Смоленской области на доработку в соответствии с результатами публичных слушаний по указанному проекту.</w:t>
      </w:r>
      <w:r w:rsidRPr="002C385F">
        <w:t xml:space="preserve"> </w:t>
      </w:r>
    </w:p>
    <w:p w:rsidR="00CE3BC2" w:rsidRDefault="00CE3BC2" w:rsidP="00CE3BC2">
      <w:pPr>
        <w:jc w:val="center"/>
        <w:outlineLvl w:val="0"/>
        <w:rPr>
          <w:b/>
        </w:rPr>
      </w:pPr>
    </w:p>
    <w:p w:rsidR="00CE3BC2" w:rsidRPr="00090E43" w:rsidRDefault="00CE3BC2" w:rsidP="00CE3BC2">
      <w:pPr>
        <w:jc w:val="center"/>
        <w:outlineLvl w:val="0"/>
        <w:rPr>
          <w:b/>
        </w:rPr>
      </w:pPr>
      <w:bookmarkStart w:id="111" w:name="_Toc35357707"/>
      <w:r w:rsidRPr="00090E43">
        <w:rPr>
          <w:b/>
        </w:rPr>
        <w:t>ГЛАВА 8. МУНИЦИПАЛЬНЫЙ ЗЕМЕЛЬНЫЙ КОНТРОЛЬ</w:t>
      </w:r>
      <w:bookmarkEnd w:id="111"/>
    </w:p>
    <w:p w:rsidR="00CE3BC2" w:rsidRPr="00090E43" w:rsidRDefault="00CE3BC2" w:rsidP="00CE3BC2">
      <w:pPr>
        <w:jc w:val="both"/>
        <w:rPr>
          <w:b/>
        </w:rPr>
      </w:pPr>
    </w:p>
    <w:p w:rsidR="00CE3BC2" w:rsidRPr="00090E43" w:rsidRDefault="00CE3BC2" w:rsidP="00CE3BC2">
      <w:pPr>
        <w:ind w:firstLine="709"/>
        <w:jc w:val="both"/>
        <w:outlineLvl w:val="1"/>
        <w:rPr>
          <w:b/>
        </w:rPr>
      </w:pPr>
      <w:bookmarkStart w:id="112" w:name="_Toc35357708"/>
      <w:r w:rsidRPr="00090E43">
        <w:rPr>
          <w:b/>
        </w:rPr>
        <w:t>Статья 19. Задачи муниципального земельного контроля</w:t>
      </w:r>
      <w:bookmarkEnd w:id="112"/>
    </w:p>
    <w:p w:rsidR="00CE3BC2" w:rsidRPr="00090E43" w:rsidRDefault="00CE3BC2" w:rsidP="00CE3BC2">
      <w:pPr>
        <w:ind w:firstLine="708"/>
        <w:jc w:val="both"/>
        <w:rPr>
          <w:b/>
        </w:rPr>
      </w:pPr>
    </w:p>
    <w:p w:rsidR="00CE3BC2" w:rsidRPr="00090E43" w:rsidRDefault="00CE3BC2" w:rsidP="00CE3BC2">
      <w:pPr>
        <w:ind w:firstLine="709"/>
        <w:contextualSpacing/>
        <w:jc w:val="both"/>
      </w:pPr>
      <w:r w:rsidRPr="00090E43">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CE3BC2" w:rsidRPr="00090E43" w:rsidRDefault="00CE3BC2" w:rsidP="00CE3BC2">
      <w:pPr>
        <w:ind w:firstLine="709"/>
        <w:contextualSpacing/>
        <w:jc w:val="both"/>
      </w:pPr>
      <w:r w:rsidRPr="00090E43">
        <w:t>2.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CE3BC2" w:rsidRPr="00090E43" w:rsidRDefault="00CE3BC2" w:rsidP="00CE3BC2">
      <w:pPr>
        <w:ind w:firstLine="709"/>
        <w:contextualSpacing/>
        <w:jc w:val="both"/>
      </w:pPr>
      <w:r w:rsidRPr="00090E43">
        <w:t>3. Основными задачами муниципального земельного контроля являются: </w:t>
      </w:r>
    </w:p>
    <w:p w:rsidR="00CE3BC2" w:rsidRPr="00090E43" w:rsidRDefault="00CE3BC2" w:rsidP="00CE3BC2">
      <w:pPr>
        <w:ind w:firstLine="709"/>
        <w:contextualSpacing/>
        <w:jc w:val="both"/>
      </w:pPr>
      <w:r w:rsidRPr="00090E43">
        <w:t xml:space="preserve">а)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t>Смоленской</w:t>
      </w:r>
      <w:r w:rsidRPr="00090E43">
        <w:t xml:space="preserve"> области, за нарушение которых законодательством Российской Федерации, законодательством </w:t>
      </w:r>
      <w:r>
        <w:t>Смоленской</w:t>
      </w:r>
      <w:r w:rsidRPr="00090E43">
        <w:t xml:space="preserve"> области предусмотрена административная и иная ответственность; </w:t>
      </w:r>
    </w:p>
    <w:p w:rsidR="00CE3BC2" w:rsidRPr="00090E43" w:rsidRDefault="00CE3BC2" w:rsidP="00CE3BC2">
      <w:pPr>
        <w:ind w:firstLine="709"/>
        <w:contextualSpacing/>
        <w:jc w:val="both"/>
      </w:pPr>
      <w:r w:rsidRPr="00090E43">
        <w:t xml:space="preserve">б)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 </w:t>
      </w:r>
    </w:p>
    <w:p w:rsidR="00CE3BC2" w:rsidRPr="00090E43" w:rsidRDefault="00CE3BC2" w:rsidP="00CE3BC2">
      <w:pPr>
        <w:ind w:firstLine="709"/>
        <w:contextualSpacing/>
        <w:jc w:val="both"/>
      </w:pPr>
      <w:r w:rsidRPr="00090E43">
        <w:t xml:space="preserve">в) принятие мер по предупреждению нарушений требований законодательства в отношении объектов земельных отношений; </w:t>
      </w:r>
    </w:p>
    <w:p w:rsidR="00CE3BC2" w:rsidRPr="00090E43" w:rsidRDefault="00CE3BC2" w:rsidP="00CE3BC2">
      <w:pPr>
        <w:ind w:firstLine="709"/>
        <w:contextualSpacing/>
        <w:jc w:val="both"/>
      </w:pPr>
      <w:r w:rsidRPr="00090E43">
        <w:t>г) контроль за устранением нарушений требований законодательства в отношении объектов земельных отношений;</w:t>
      </w:r>
    </w:p>
    <w:p w:rsidR="00CE3BC2" w:rsidRPr="00090E43" w:rsidRDefault="00CE3BC2" w:rsidP="00CE3BC2">
      <w:pPr>
        <w:ind w:firstLine="709"/>
        <w:contextualSpacing/>
        <w:jc w:val="both"/>
      </w:pPr>
      <w:r w:rsidRPr="00090E43">
        <w:t xml:space="preserve">д) привлечение общественности к выполнению мероприятий по контролю. </w:t>
      </w:r>
    </w:p>
    <w:p w:rsidR="00CE3BC2" w:rsidRPr="00090E43" w:rsidRDefault="00CE3BC2" w:rsidP="00CE3BC2">
      <w:pPr>
        <w:ind w:firstLine="709"/>
        <w:jc w:val="both"/>
      </w:pPr>
      <w:r w:rsidRPr="00090E43">
        <w:t>4. Мониторинг за использованием юридическими и физическими лицами земельных участков на территории городского округа включает в себя:</w:t>
      </w:r>
    </w:p>
    <w:p w:rsidR="00CE3BC2" w:rsidRPr="00090E43" w:rsidRDefault="00CE3BC2" w:rsidP="00CE3BC2">
      <w:pPr>
        <w:ind w:firstLine="709"/>
        <w:jc w:val="both"/>
      </w:pPr>
      <w:r w:rsidRPr="00090E43">
        <w:t>-  учёт,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CE3BC2" w:rsidRPr="00090E43" w:rsidRDefault="00CE3BC2" w:rsidP="00CE3BC2">
      <w:pPr>
        <w:ind w:firstLine="708"/>
        <w:jc w:val="both"/>
      </w:pPr>
      <w:r w:rsidRPr="00090E43">
        <w:t xml:space="preserve">- анализ информации о результатах проверок, выполненных муниципальными и государственными органами в сфере земельных правоотношений на территории городского округа; </w:t>
      </w:r>
    </w:p>
    <w:p w:rsidR="00CE3BC2" w:rsidRPr="00090E43" w:rsidRDefault="00CE3BC2" w:rsidP="00CE3BC2">
      <w:pPr>
        <w:ind w:firstLine="708"/>
        <w:jc w:val="both"/>
      </w:pPr>
      <w:r w:rsidRPr="00090E43">
        <w:lastRenderedPageBreak/>
        <w:t xml:space="preserve">-  учёт, анализ обращений юридических и физических лиц по вопросам использования и охраны земли; </w:t>
      </w:r>
    </w:p>
    <w:p w:rsidR="00CE3BC2" w:rsidRPr="00090E43" w:rsidRDefault="00CE3BC2" w:rsidP="00CE3BC2">
      <w:pPr>
        <w:ind w:firstLine="708"/>
        <w:jc w:val="both"/>
      </w:pPr>
      <w:r w:rsidRPr="00090E43">
        <w:t xml:space="preserve">-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 </w:t>
      </w:r>
    </w:p>
    <w:p w:rsidR="00CE3BC2" w:rsidRPr="00090E43" w:rsidRDefault="00CE3BC2" w:rsidP="00CE3BC2">
      <w:pPr>
        <w:shd w:val="clear" w:color="auto" w:fill="FFFFFF"/>
        <w:spacing w:after="100" w:afterAutospacing="1"/>
        <w:ind w:firstLine="709"/>
        <w:contextualSpacing/>
        <w:jc w:val="both"/>
      </w:pPr>
      <w:r w:rsidRPr="00090E43">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E3BC2" w:rsidRPr="00090E43" w:rsidRDefault="00CE3BC2" w:rsidP="00CE3BC2">
      <w:pPr>
        <w:shd w:val="clear" w:color="auto" w:fill="FFFFFF"/>
        <w:spacing w:after="100" w:afterAutospacing="1"/>
        <w:ind w:firstLine="709"/>
        <w:contextualSpacing/>
        <w:jc w:val="both"/>
      </w:pPr>
      <w:bookmarkStart w:id="113" w:name="dst1838"/>
      <w:bookmarkEnd w:id="113"/>
      <w:r w:rsidRPr="00090E43">
        <w:t>6.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CE3BC2" w:rsidRPr="00090E43" w:rsidRDefault="00CE3BC2" w:rsidP="00CE3BC2">
      <w:pPr>
        <w:jc w:val="both"/>
      </w:pPr>
    </w:p>
    <w:p w:rsidR="00CE3BC2" w:rsidRPr="00090E43" w:rsidRDefault="00CE3BC2" w:rsidP="00CE3BC2">
      <w:pPr>
        <w:jc w:val="both"/>
      </w:pPr>
    </w:p>
    <w:p w:rsidR="00CE3BC2" w:rsidRPr="00090E43" w:rsidRDefault="00CE3BC2" w:rsidP="00CE3BC2">
      <w:pPr>
        <w:ind w:firstLine="709"/>
        <w:jc w:val="both"/>
        <w:outlineLvl w:val="1"/>
        <w:rPr>
          <w:b/>
        </w:rPr>
      </w:pPr>
      <w:bookmarkStart w:id="114" w:name="_Toc480183903"/>
      <w:bookmarkStart w:id="115" w:name="_Toc35357709"/>
      <w:r w:rsidRPr="00090E43">
        <w:rPr>
          <w:b/>
        </w:rPr>
        <w:t>Статья 20. Полномочия муниципальных инспекторов при осуществлении муниципального земельного контроля</w:t>
      </w:r>
      <w:bookmarkEnd w:id="114"/>
      <w:bookmarkEnd w:id="115"/>
    </w:p>
    <w:p w:rsidR="00CE3BC2" w:rsidRPr="00090E43" w:rsidRDefault="00CE3BC2" w:rsidP="00CE3BC2">
      <w:pPr>
        <w:ind w:firstLine="708"/>
        <w:jc w:val="both"/>
        <w:rPr>
          <w:b/>
        </w:rPr>
      </w:pPr>
    </w:p>
    <w:p w:rsidR="00CE3BC2" w:rsidRPr="00090E43" w:rsidRDefault="00CE3BC2" w:rsidP="00CE3BC2">
      <w:pPr>
        <w:ind w:firstLine="708"/>
        <w:jc w:val="both"/>
      </w:pPr>
      <w:r w:rsidRPr="00090E43">
        <w:t>При осуществлении муниципального земельного контроля муниципальные инспекторы в соответствии с требованиями </w:t>
      </w:r>
      <w:hyperlink r:id="rId68" w:history="1">
        <w:r w:rsidRPr="00090E43">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90E43">
        <w:t>:</w:t>
      </w:r>
    </w:p>
    <w:p w:rsidR="00CE3BC2" w:rsidRPr="00090E43" w:rsidRDefault="00CE3BC2" w:rsidP="00CE3BC2">
      <w:pPr>
        <w:ind w:firstLine="708"/>
        <w:jc w:val="both"/>
      </w:pPr>
      <w:r w:rsidRPr="00090E43">
        <w:t xml:space="preserve">а) 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t>Смоленской</w:t>
      </w:r>
      <w:r w:rsidRPr="00090E43">
        <w:t xml:space="preserve"> области, за нарушение которых законодательством Российской Федерации, законодательством </w:t>
      </w:r>
      <w:r>
        <w:t>Смоленской</w:t>
      </w:r>
      <w:r w:rsidRPr="00090E43">
        <w:t xml:space="preserve"> области предусмотрена административная и иная ответственность; </w:t>
      </w:r>
    </w:p>
    <w:p w:rsidR="00CE3BC2" w:rsidRPr="00090E43" w:rsidRDefault="00CE3BC2" w:rsidP="00CE3BC2">
      <w:pPr>
        <w:ind w:firstLine="708"/>
        <w:jc w:val="both"/>
      </w:pPr>
      <w:r w:rsidRPr="00090E43">
        <w:t xml:space="preserve">б) составляют акты проверок и направляют их копии в орган государственного земельного надзора; </w:t>
      </w:r>
    </w:p>
    <w:p w:rsidR="00CE3BC2" w:rsidRPr="00090E43" w:rsidRDefault="00CE3BC2" w:rsidP="00CE3BC2">
      <w:pPr>
        <w:ind w:firstLine="708"/>
        <w:jc w:val="both"/>
      </w:pPr>
      <w:r w:rsidRPr="00090E43">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CE3BC2" w:rsidRPr="00090E43" w:rsidRDefault="00CE3BC2" w:rsidP="00CE3BC2">
      <w:pPr>
        <w:ind w:firstLine="708"/>
        <w:jc w:val="both"/>
      </w:pPr>
      <w:r w:rsidRPr="00090E43">
        <w:t>г)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CE3BC2" w:rsidRPr="00090E43" w:rsidRDefault="00CE3BC2" w:rsidP="00CE3BC2">
      <w:pPr>
        <w:ind w:firstLine="708"/>
        <w:jc w:val="both"/>
      </w:pPr>
      <w:r w:rsidRPr="00090E43">
        <w:t xml:space="preserve">д)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w:t>
      </w:r>
      <w:r>
        <w:t>Смоленской</w:t>
      </w:r>
      <w:r w:rsidRPr="00090E43">
        <w:t xml:space="preserve"> области.</w:t>
      </w:r>
    </w:p>
    <w:p w:rsidR="00CE3BC2" w:rsidRPr="00090E43" w:rsidRDefault="00CE3BC2" w:rsidP="00CE3BC2">
      <w:pPr>
        <w:ind w:firstLine="708"/>
        <w:jc w:val="both"/>
      </w:pPr>
      <w:r w:rsidRPr="00090E43">
        <w:t>е) осуществляют иные полномочия, предусмотренные законодательством Российской Федерации.</w:t>
      </w:r>
    </w:p>
    <w:p w:rsidR="00CE3BC2" w:rsidRPr="00090E43" w:rsidRDefault="00CE3BC2" w:rsidP="00CE3BC2">
      <w:pPr>
        <w:jc w:val="both"/>
      </w:pPr>
    </w:p>
    <w:p w:rsidR="00CE3BC2" w:rsidRPr="00090E43" w:rsidRDefault="00CE3BC2" w:rsidP="00CE3BC2">
      <w:pPr>
        <w:ind w:firstLine="709"/>
        <w:jc w:val="both"/>
        <w:outlineLvl w:val="1"/>
        <w:rPr>
          <w:b/>
        </w:rPr>
      </w:pPr>
      <w:bookmarkStart w:id="116" w:name="_Toc522695573"/>
      <w:bookmarkStart w:id="117" w:name="_Toc522795139"/>
      <w:bookmarkStart w:id="118" w:name="_Toc524613375"/>
      <w:bookmarkStart w:id="119" w:name="_Toc35357710"/>
      <w:r w:rsidRPr="00090E43">
        <w:rPr>
          <w:b/>
        </w:rPr>
        <w:t>Статья 21. Особенности сноса самовольных построек или приведения их в соответствие с установленными требованиями</w:t>
      </w:r>
      <w:bookmarkEnd w:id="116"/>
      <w:bookmarkEnd w:id="117"/>
      <w:bookmarkEnd w:id="118"/>
      <w:bookmarkEnd w:id="119"/>
    </w:p>
    <w:p w:rsidR="00CE3BC2" w:rsidRPr="00090E43" w:rsidRDefault="00CE3BC2" w:rsidP="00CE3BC2">
      <w:pPr>
        <w:ind w:firstLine="708"/>
        <w:jc w:val="both"/>
      </w:pPr>
    </w:p>
    <w:p w:rsidR="00CE3BC2" w:rsidRPr="00090E43" w:rsidRDefault="00CE3BC2" w:rsidP="00CE3BC2">
      <w:pPr>
        <w:ind w:firstLine="708"/>
        <w:jc w:val="both"/>
      </w:pPr>
      <w:r w:rsidRPr="00090E43">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69" w:anchor="dst101187" w:history="1">
        <w:r w:rsidRPr="00090E43">
          <w:t>статьей 222</w:t>
        </w:r>
      </w:hyperlink>
      <w:r w:rsidRPr="00090E43">
        <w:t> Гражданского кодекса Российской Федерации.</w:t>
      </w:r>
    </w:p>
    <w:p w:rsidR="00CE3BC2" w:rsidRPr="00090E43" w:rsidRDefault="00CE3BC2" w:rsidP="00CE3BC2">
      <w:pPr>
        <w:ind w:firstLine="708"/>
        <w:jc w:val="both"/>
      </w:pPr>
      <w:bookmarkStart w:id="120" w:name="dst2783"/>
      <w:bookmarkEnd w:id="120"/>
      <w:r w:rsidRPr="00090E43">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w:t>
      </w:r>
      <w:r w:rsidRPr="00090E43">
        <w:lastRenderedPageBreak/>
        <w:t>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70" w:anchor="dst10901" w:history="1">
        <w:r w:rsidRPr="00090E43">
          <w:t>пунктом 1 статьи 222</w:t>
        </w:r>
      </w:hyperlink>
      <w:r w:rsidRPr="00090E43">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CE3BC2" w:rsidRPr="00090E43" w:rsidRDefault="00CE3BC2" w:rsidP="00CE3BC2">
      <w:pPr>
        <w:ind w:firstLine="708"/>
        <w:jc w:val="both"/>
      </w:pPr>
      <w:bookmarkStart w:id="121" w:name="dst2784"/>
      <w:bookmarkEnd w:id="121"/>
      <w:r w:rsidRPr="00090E43">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71" w:anchor="dst10908" w:history="1">
        <w:r w:rsidRPr="00090E43">
          <w:t>пунктом 4 статьи 222</w:t>
        </w:r>
      </w:hyperlink>
      <w:r w:rsidRPr="00090E43">
        <w:t> Гражданского кодекса Российской Федерации;</w:t>
      </w:r>
    </w:p>
    <w:p w:rsidR="00CE3BC2" w:rsidRPr="00090E43" w:rsidRDefault="00CE3BC2" w:rsidP="00CE3BC2">
      <w:pPr>
        <w:ind w:firstLine="708"/>
        <w:jc w:val="both"/>
      </w:pPr>
      <w:bookmarkStart w:id="122" w:name="dst2785"/>
      <w:bookmarkEnd w:id="122"/>
      <w:r w:rsidRPr="00090E43">
        <w:t>2) обратиться в суд с иском о сносе самовольной постройки или ее приведении в соответствие с установленными требованиями;</w:t>
      </w:r>
    </w:p>
    <w:p w:rsidR="00CE3BC2" w:rsidRPr="00090E43" w:rsidRDefault="00CE3BC2" w:rsidP="00CE3BC2">
      <w:pPr>
        <w:ind w:firstLine="708"/>
        <w:jc w:val="both"/>
      </w:pPr>
      <w:bookmarkStart w:id="123" w:name="dst2786"/>
      <w:bookmarkEnd w:id="123"/>
      <w:r w:rsidRPr="00090E43">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CE3BC2" w:rsidRPr="00090E43" w:rsidRDefault="00CE3BC2" w:rsidP="00CE3BC2">
      <w:pPr>
        <w:ind w:firstLine="708"/>
        <w:jc w:val="both"/>
      </w:pPr>
      <w:bookmarkStart w:id="124" w:name="dst2787"/>
      <w:bookmarkEnd w:id="124"/>
      <w:r w:rsidRPr="00090E43">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E3BC2" w:rsidRPr="00090E43" w:rsidRDefault="00CE3BC2" w:rsidP="00CE3BC2">
      <w:pPr>
        <w:ind w:firstLine="708"/>
        <w:jc w:val="both"/>
      </w:pPr>
      <w:bookmarkStart w:id="125" w:name="dst2788"/>
      <w:bookmarkEnd w:id="125"/>
      <w:r w:rsidRPr="00090E43">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CE3BC2" w:rsidRPr="00090E43" w:rsidRDefault="00CE3BC2" w:rsidP="00CE3BC2">
      <w:pPr>
        <w:ind w:firstLine="708"/>
        <w:jc w:val="both"/>
      </w:pPr>
      <w:bookmarkStart w:id="126" w:name="dst2789"/>
      <w:bookmarkEnd w:id="126"/>
      <w:r w:rsidRPr="00090E43">
        <w:t>5. В случае, если лица, указанные в </w:t>
      </w:r>
      <w:hyperlink r:id="rId72" w:anchor="dst2788" w:history="1">
        <w:r w:rsidRPr="00090E43">
          <w:t>части 4</w:t>
        </w:r>
      </w:hyperlink>
      <w:r w:rsidRPr="00090E43">
        <w:t>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CE3BC2" w:rsidRPr="00090E43" w:rsidRDefault="00CE3BC2" w:rsidP="00CE3BC2">
      <w:pPr>
        <w:ind w:firstLine="708"/>
        <w:jc w:val="both"/>
      </w:pPr>
      <w:bookmarkStart w:id="127" w:name="dst2790"/>
      <w:bookmarkEnd w:id="127"/>
      <w:r w:rsidRPr="00090E43">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CE3BC2" w:rsidRPr="00090E43" w:rsidRDefault="00CE3BC2" w:rsidP="00CE3BC2">
      <w:pPr>
        <w:ind w:firstLine="708"/>
        <w:jc w:val="both"/>
      </w:pPr>
      <w:bookmarkStart w:id="128" w:name="dst2791"/>
      <w:bookmarkEnd w:id="128"/>
      <w:r w:rsidRPr="00090E43">
        <w:t xml:space="preserve">2) обеспечить размещение на своем официальном сайте в информационно-телекоммуникационной сети </w:t>
      </w:r>
      <w:r>
        <w:t>«</w:t>
      </w:r>
      <w:r w:rsidRPr="00090E43">
        <w:t>Интернет</w:t>
      </w:r>
      <w:r>
        <w:t>»</w:t>
      </w:r>
      <w:r w:rsidRPr="00090E43">
        <w:t xml:space="preserve"> сообщения о планируемых сносе самовольной постройки или ее приведении в соответствие с установленными требованиями;</w:t>
      </w:r>
    </w:p>
    <w:p w:rsidR="00CE3BC2" w:rsidRPr="00090E43" w:rsidRDefault="00CE3BC2" w:rsidP="00CE3BC2">
      <w:pPr>
        <w:ind w:firstLine="708"/>
        <w:jc w:val="both"/>
      </w:pPr>
      <w:bookmarkStart w:id="129" w:name="dst2792"/>
      <w:bookmarkEnd w:id="129"/>
      <w:r w:rsidRPr="00090E43">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CE3BC2" w:rsidRPr="00090E43" w:rsidRDefault="00CE3BC2" w:rsidP="00CE3BC2">
      <w:pPr>
        <w:ind w:firstLine="708"/>
        <w:jc w:val="both"/>
      </w:pPr>
      <w:bookmarkStart w:id="130" w:name="dst2793"/>
      <w:bookmarkEnd w:id="130"/>
      <w:r w:rsidRPr="00090E43">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CE3BC2" w:rsidRPr="00090E43" w:rsidRDefault="00CE3BC2" w:rsidP="00CE3BC2">
      <w:pPr>
        <w:ind w:firstLine="708"/>
        <w:jc w:val="both"/>
      </w:pPr>
      <w:bookmarkStart w:id="131" w:name="dst2794"/>
      <w:bookmarkEnd w:id="131"/>
      <w:r w:rsidRPr="00090E43">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CE3BC2" w:rsidRPr="00090E43" w:rsidRDefault="00CE3BC2" w:rsidP="00CE3BC2">
      <w:pPr>
        <w:ind w:firstLine="708"/>
        <w:jc w:val="both"/>
      </w:pPr>
      <w:bookmarkStart w:id="132" w:name="dst2795"/>
      <w:bookmarkEnd w:id="132"/>
      <w:r w:rsidRPr="00090E43">
        <w:t>8. В случае, если в установленный срок лицами, указанными в </w:t>
      </w:r>
      <w:hyperlink r:id="rId73" w:anchor="dst2793" w:history="1">
        <w:r w:rsidRPr="00090E43">
          <w:t>части 6</w:t>
        </w:r>
      </w:hyperlink>
      <w:r w:rsidRPr="00090E43">
        <w:t> настоящей статьи, не выполнены обязанности, предусмотренные </w:t>
      </w:r>
      <w:hyperlink r:id="rId74" w:anchor="dst2798" w:history="1">
        <w:r w:rsidRPr="00090E43">
          <w:t>частью 11</w:t>
        </w:r>
      </w:hyperlink>
      <w:r w:rsidRPr="00090E43">
        <w:t>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75" w:anchor="dst0" w:history="1">
        <w:r w:rsidRPr="00090E43">
          <w:t>кодексом</w:t>
        </w:r>
      </w:hyperlink>
      <w:r w:rsidRPr="00090E43">
        <w:t> Российской Федерации, переходит к новому правообладателю земельного участка.</w:t>
      </w:r>
    </w:p>
    <w:p w:rsidR="00CE3BC2" w:rsidRPr="00090E43" w:rsidRDefault="00CE3BC2" w:rsidP="00CE3BC2">
      <w:pPr>
        <w:ind w:firstLine="708"/>
        <w:jc w:val="both"/>
      </w:pPr>
      <w:bookmarkStart w:id="133" w:name="dst2796"/>
      <w:bookmarkEnd w:id="133"/>
      <w:r w:rsidRPr="00090E43">
        <w:t>9.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76" w:anchor="dst2793" w:history="1">
        <w:r w:rsidRPr="00090E43">
          <w:t>части 6</w:t>
        </w:r>
      </w:hyperlink>
      <w:r w:rsidRPr="00090E43">
        <w:t> настоящей статьи, а в случаях, предусмотренных </w:t>
      </w:r>
      <w:hyperlink r:id="rId77" w:anchor="dst2794" w:history="1">
        <w:r w:rsidRPr="00090E43">
          <w:t>частями 7</w:t>
        </w:r>
      </w:hyperlink>
      <w:r w:rsidRPr="00090E43">
        <w:t> и </w:t>
      </w:r>
      <w:hyperlink r:id="rId78" w:anchor="dst2806" w:history="1">
        <w:r w:rsidRPr="00090E43">
          <w:t>13</w:t>
        </w:r>
      </w:hyperlink>
      <w:r w:rsidRPr="00090E43">
        <w:t>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CE3BC2" w:rsidRPr="00090E43" w:rsidRDefault="00CE3BC2" w:rsidP="00CE3BC2">
      <w:pPr>
        <w:ind w:firstLine="708"/>
        <w:jc w:val="both"/>
      </w:pPr>
      <w:bookmarkStart w:id="134" w:name="dst2797"/>
      <w:bookmarkEnd w:id="134"/>
      <w:r w:rsidRPr="00090E43">
        <w:t>10. Снос самовольной постройки осуществляется в соответствии со </w:t>
      </w:r>
      <w:hyperlink r:id="rId79" w:anchor="dst2743" w:history="1">
        <w:r w:rsidRPr="00090E43">
          <w:t>статьями 55.30</w:t>
        </w:r>
      </w:hyperlink>
      <w:r w:rsidRPr="00090E43">
        <w:t> и </w:t>
      </w:r>
      <w:hyperlink r:id="rId80" w:anchor="dst2752" w:history="1">
        <w:r w:rsidRPr="00090E43">
          <w:t>55.31</w:t>
        </w:r>
      </w:hyperlink>
      <w:r w:rsidRPr="00090E43">
        <w:t xml:space="preserve"> Градостроительного Кодекса РФ. Приведение самовольной постройки в соответствие с </w:t>
      </w:r>
      <w:r w:rsidRPr="00090E43">
        <w:lastRenderedPageBreak/>
        <w:t>установленными требованиями осуществляется путем ее реконструкции в порядке, установленном </w:t>
      </w:r>
      <w:hyperlink r:id="rId81" w:anchor="dst100737" w:history="1">
        <w:r w:rsidRPr="00090E43">
          <w:t>главой 6</w:t>
        </w:r>
      </w:hyperlink>
      <w:r w:rsidRPr="00090E43">
        <w:t xml:space="preserve"> Градостроительного Кодекса РФ.</w:t>
      </w:r>
    </w:p>
    <w:p w:rsidR="00CE3BC2" w:rsidRPr="00090E43" w:rsidRDefault="00CE3BC2" w:rsidP="00CE3BC2">
      <w:pPr>
        <w:ind w:firstLine="708"/>
        <w:jc w:val="both"/>
      </w:pPr>
      <w:bookmarkStart w:id="135" w:name="dst2798"/>
      <w:bookmarkEnd w:id="135"/>
      <w:r w:rsidRPr="00090E43">
        <w:t>11. Лица, указанные в </w:t>
      </w:r>
      <w:hyperlink r:id="rId82" w:anchor="dst2793" w:history="1">
        <w:r w:rsidRPr="00090E43">
          <w:t>части 6</w:t>
        </w:r>
      </w:hyperlink>
      <w:r w:rsidRPr="00090E43">
        <w:t> настоящей статьи, обязаны:</w:t>
      </w:r>
    </w:p>
    <w:p w:rsidR="00CE3BC2" w:rsidRPr="00090E43" w:rsidRDefault="00CE3BC2" w:rsidP="00CE3BC2">
      <w:pPr>
        <w:ind w:firstLine="708"/>
        <w:jc w:val="both"/>
      </w:pPr>
      <w:bookmarkStart w:id="136" w:name="dst2799"/>
      <w:bookmarkEnd w:id="136"/>
      <w:r w:rsidRPr="00090E43">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CE3BC2" w:rsidRPr="00090E43" w:rsidRDefault="00CE3BC2" w:rsidP="00CE3BC2">
      <w:pPr>
        <w:ind w:firstLine="708"/>
        <w:jc w:val="both"/>
      </w:pPr>
      <w:bookmarkStart w:id="137" w:name="dst2800"/>
      <w:bookmarkEnd w:id="137"/>
      <w:r w:rsidRPr="00090E43">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CE3BC2" w:rsidRPr="00090E43" w:rsidRDefault="00CE3BC2" w:rsidP="00CE3BC2">
      <w:pPr>
        <w:ind w:firstLine="708"/>
        <w:jc w:val="both"/>
      </w:pPr>
      <w:bookmarkStart w:id="138" w:name="dst2801"/>
      <w:bookmarkEnd w:id="138"/>
      <w:r w:rsidRPr="00090E43">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83" w:anchor="dst2800" w:history="1">
        <w:r w:rsidRPr="00090E43">
          <w:t>пунктом 2</w:t>
        </w:r>
      </w:hyperlink>
      <w:r w:rsidRPr="00090E43">
        <w:t>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CE3BC2" w:rsidRPr="00090E43" w:rsidRDefault="00CE3BC2" w:rsidP="00CE3BC2">
      <w:pPr>
        <w:ind w:firstLine="708"/>
        <w:jc w:val="both"/>
      </w:pPr>
      <w:bookmarkStart w:id="139" w:name="dst2802"/>
      <w:bookmarkEnd w:id="139"/>
      <w:r w:rsidRPr="00090E43">
        <w:t>12. В случае, если указанными в </w:t>
      </w:r>
      <w:hyperlink r:id="rId84" w:anchor="dst2793" w:history="1">
        <w:r w:rsidRPr="00090E43">
          <w:t>части 6</w:t>
        </w:r>
      </w:hyperlink>
      <w:r w:rsidRPr="00090E43">
        <w:t> настоящей статьи лицами в установленные сроки не выполнены обязанности, предусмотренные </w:t>
      </w:r>
      <w:hyperlink r:id="rId85" w:anchor="dst2798" w:history="1">
        <w:r w:rsidRPr="00090E43">
          <w:t>частью 11</w:t>
        </w:r>
      </w:hyperlink>
      <w:r w:rsidRPr="00090E43">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CE3BC2" w:rsidRPr="00090E43" w:rsidRDefault="00CE3BC2" w:rsidP="00CE3BC2">
      <w:pPr>
        <w:ind w:firstLine="708"/>
        <w:jc w:val="both"/>
      </w:pPr>
      <w:bookmarkStart w:id="140" w:name="dst2803"/>
      <w:bookmarkEnd w:id="140"/>
      <w:r w:rsidRPr="00090E43">
        <w:t>1) направляет в течение семи рабочих дней со дня истечения срока, предусмотренного </w:t>
      </w:r>
      <w:hyperlink r:id="rId86" w:anchor="dst2798" w:history="1">
        <w:r w:rsidRPr="00090E43">
          <w:t>частью 11</w:t>
        </w:r>
      </w:hyperlink>
      <w:r w:rsidRPr="00090E43">
        <w:t>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CE3BC2" w:rsidRPr="00090E43" w:rsidRDefault="00CE3BC2" w:rsidP="00CE3BC2">
      <w:pPr>
        <w:ind w:firstLine="708"/>
        <w:jc w:val="both"/>
      </w:pPr>
      <w:bookmarkStart w:id="141" w:name="dst2804"/>
      <w:bookmarkEnd w:id="141"/>
      <w:r w:rsidRPr="00090E43">
        <w:t>2) обращается в течение шести месяцев со дня истечения срока, предусмотренного </w:t>
      </w:r>
      <w:hyperlink r:id="rId87" w:anchor="dst2798" w:history="1">
        <w:r w:rsidRPr="00090E43">
          <w:t>частью 11</w:t>
        </w:r>
      </w:hyperlink>
      <w:r w:rsidRPr="00090E43">
        <w:t>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88" w:anchor="dst2809" w:history="1">
        <w:r w:rsidRPr="00090E43">
          <w:t>пунктом 3 части 13</w:t>
        </w:r>
      </w:hyperlink>
      <w:r w:rsidRPr="00090E43">
        <w:t> настоящей статьи;</w:t>
      </w:r>
    </w:p>
    <w:p w:rsidR="00CE3BC2" w:rsidRPr="00090E43" w:rsidRDefault="00CE3BC2" w:rsidP="00CE3BC2">
      <w:pPr>
        <w:ind w:firstLine="708"/>
        <w:jc w:val="both"/>
      </w:pPr>
      <w:bookmarkStart w:id="142" w:name="dst2805"/>
      <w:bookmarkEnd w:id="142"/>
      <w:r w:rsidRPr="00090E43">
        <w:t>3) обращается в течение шести месяцев со дня истечения срока, предусмотренного </w:t>
      </w:r>
      <w:hyperlink r:id="rId89" w:anchor="dst2798" w:history="1">
        <w:r w:rsidRPr="00090E43">
          <w:t>частью 11</w:t>
        </w:r>
      </w:hyperlink>
      <w:r w:rsidRPr="00090E43">
        <w:t>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90" w:anchor="dst2809" w:history="1">
        <w:r w:rsidRPr="00090E43">
          <w:t>пунктом 3 части 13</w:t>
        </w:r>
      </w:hyperlink>
      <w:r w:rsidRPr="00090E43">
        <w:t>настоящей статьи.</w:t>
      </w:r>
    </w:p>
    <w:p w:rsidR="00CE3BC2" w:rsidRPr="00090E43" w:rsidRDefault="00CE3BC2" w:rsidP="00CE3BC2">
      <w:pPr>
        <w:ind w:firstLine="708"/>
        <w:jc w:val="both"/>
      </w:pPr>
      <w:bookmarkStart w:id="143" w:name="dst2806"/>
      <w:bookmarkEnd w:id="143"/>
      <w:r w:rsidRPr="00090E43">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CE3BC2" w:rsidRPr="00090E43" w:rsidRDefault="00CE3BC2" w:rsidP="00CE3BC2">
      <w:pPr>
        <w:ind w:firstLine="708"/>
        <w:jc w:val="both"/>
      </w:pPr>
      <w:bookmarkStart w:id="144" w:name="dst2807"/>
      <w:bookmarkEnd w:id="144"/>
      <w:r w:rsidRPr="00090E43">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r:id="rId91" w:anchor="dst2793" w:history="1">
        <w:r w:rsidRPr="00090E43">
          <w:t>части 6</w:t>
        </w:r>
      </w:hyperlink>
      <w:r w:rsidRPr="00090E43">
        <w:t> настоящей статьи, не были выявлены;</w:t>
      </w:r>
    </w:p>
    <w:p w:rsidR="00CE3BC2" w:rsidRPr="00090E43" w:rsidRDefault="00CE3BC2" w:rsidP="00CE3BC2">
      <w:pPr>
        <w:ind w:firstLine="708"/>
        <w:jc w:val="both"/>
      </w:pPr>
      <w:bookmarkStart w:id="145" w:name="dst2808"/>
      <w:bookmarkEnd w:id="145"/>
      <w:r w:rsidRPr="00090E43">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r:id="rId92" w:anchor="dst2793" w:history="1">
        <w:r w:rsidRPr="00090E43">
          <w:t>части 6</w:t>
        </w:r>
      </w:hyperlink>
      <w:r w:rsidRPr="00090E43">
        <w:t> настоящей статьи, не выполнили соответствующие обязанности, предусмотренные </w:t>
      </w:r>
      <w:hyperlink r:id="rId93" w:anchor="dst2798" w:history="1">
        <w:r w:rsidRPr="00090E43">
          <w:t>частью 11</w:t>
        </w:r>
      </w:hyperlink>
      <w:r w:rsidRPr="00090E43">
        <w:t>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CE3BC2" w:rsidRPr="00090E43" w:rsidRDefault="00CE3BC2" w:rsidP="00CE3BC2">
      <w:pPr>
        <w:ind w:firstLine="708"/>
        <w:jc w:val="both"/>
      </w:pPr>
      <w:bookmarkStart w:id="146" w:name="dst2809"/>
      <w:bookmarkEnd w:id="146"/>
      <w:r w:rsidRPr="00090E43">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r:id="rId94" w:anchor="dst2793" w:history="1">
        <w:r w:rsidRPr="00090E43">
          <w:t>части 6</w:t>
        </w:r>
      </w:hyperlink>
      <w:r w:rsidRPr="00090E43">
        <w:t> настоящей статьи, не выполнены соответствующие обязанности, предусмотренные </w:t>
      </w:r>
      <w:hyperlink r:id="rId95" w:anchor="dst2798" w:history="1">
        <w:r w:rsidRPr="00090E43">
          <w:t>частью 11</w:t>
        </w:r>
      </w:hyperlink>
      <w:r w:rsidRPr="00090E43">
        <w:t>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CE3BC2" w:rsidRPr="00090E43" w:rsidRDefault="00CE3BC2" w:rsidP="00CE3BC2">
      <w:pPr>
        <w:ind w:firstLine="708"/>
        <w:jc w:val="both"/>
      </w:pPr>
      <w:bookmarkStart w:id="147" w:name="dst2810"/>
      <w:bookmarkEnd w:id="147"/>
      <w:r w:rsidRPr="00090E43">
        <w:lastRenderedPageBreak/>
        <w:t>14. В течение двух месяцев со дня истечения сроков, указанных соответственно в </w:t>
      </w:r>
      <w:hyperlink r:id="rId96" w:anchor="dst2807" w:history="1">
        <w:r w:rsidRPr="00090E43">
          <w:t>пунктах 1</w:t>
        </w:r>
      </w:hyperlink>
      <w:r w:rsidRPr="00090E43">
        <w:t> - </w:t>
      </w:r>
      <w:hyperlink r:id="rId97" w:anchor="dst2809" w:history="1">
        <w:r w:rsidRPr="00090E43">
          <w:t>3 части 13</w:t>
        </w:r>
      </w:hyperlink>
      <w:r w:rsidRPr="00090E43">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CE3BC2" w:rsidRPr="00090E43" w:rsidRDefault="00CE3BC2" w:rsidP="00CE3BC2">
      <w:pPr>
        <w:ind w:firstLine="708"/>
        <w:jc w:val="both"/>
      </w:pPr>
      <w:bookmarkStart w:id="148" w:name="dst2811"/>
      <w:bookmarkEnd w:id="148"/>
      <w:r w:rsidRPr="00090E43">
        <w:t>15. В случаях, предусмотренных </w:t>
      </w:r>
      <w:hyperlink r:id="rId98" w:anchor="dst2808" w:history="1">
        <w:r w:rsidRPr="00090E43">
          <w:t>пунктами 2</w:t>
        </w:r>
      </w:hyperlink>
      <w:r w:rsidRPr="00090E43">
        <w:t> и </w:t>
      </w:r>
      <w:hyperlink r:id="rId99" w:anchor="dst2809" w:history="1">
        <w:r w:rsidRPr="00090E43">
          <w:t>3 части 13</w:t>
        </w:r>
      </w:hyperlink>
      <w:r w:rsidRPr="00090E43">
        <w:t>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100" w:anchor="dst2793" w:history="1">
        <w:r w:rsidRPr="00090E43">
          <w:t>части 6</w:t>
        </w:r>
      </w:hyperlink>
      <w:r w:rsidRPr="00090E43">
        <w:t>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CE3BC2" w:rsidRPr="00090E43" w:rsidRDefault="00CE3BC2" w:rsidP="00CE3BC2">
      <w:pPr>
        <w:ind w:firstLine="708"/>
        <w:jc w:val="both"/>
      </w:pPr>
    </w:p>
    <w:p w:rsidR="00CE3BC2" w:rsidRPr="00090E43" w:rsidRDefault="00CE3BC2" w:rsidP="00CE3BC2">
      <w:pPr>
        <w:ind w:firstLine="708"/>
        <w:jc w:val="both"/>
      </w:pPr>
    </w:p>
    <w:p w:rsidR="00CE3BC2" w:rsidRPr="00090E43" w:rsidRDefault="00CE3BC2" w:rsidP="00CE3BC2">
      <w:pPr>
        <w:ind w:firstLine="709"/>
        <w:jc w:val="both"/>
        <w:outlineLvl w:val="1"/>
        <w:rPr>
          <w:b/>
        </w:rPr>
      </w:pPr>
      <w:bookmarkStart w:id="149" w:name="_Toc522695574"/>
      <w:bookmarkStart w:id="150" w:name="_Toc522795140"/>
      <w:bookmarkStart w:id="151" w:name="_Toc524613376"/>
      <w:bookmarkStart w:id="152" w:name="_Toc35357711"/>
      <w:r w:rsidRPr="00090E43">
        <w:rPr>
          <w:b/>
        </w:rPr>
        <w:t>Статья 22.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149"/>
      <w:bookmarkEnd w:id="150"/>
      <w:bookmarkEnd w:id="151"/>
      <w:bookmarkEnd w:id="152"/>
    </w:p>
    <w:p w:rsidR="00CE3BC2" w:rsidRPr="00090E43" w:rsidRDefault="00CE3BC2" w:rsidP="00CE3BC2">
      <w:pPr>
        <w:ind w:firstLine="708"/>
        <w:jc w:val="both"/>
      </w:pPr>
    </w:p>
    <w:p w:rsidR="00CE3BC2" w:rsidRPr="00090E43" w:rsidRDefault="00CE3BC2" w:rsidP="00CE3BC2">
      <w:pPr>
        <w:ind w:firstLine="708"/>
        <w:jc w:val="both"/>
      </w:pPr>
      <w:r w:rsidRPr="00090E43">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CE3BC2" w:rsidRPr="00090E43" w:rsidRDefault="00CE3BC2" w:rsidP="00CE3BC2">
      <w:pPr>
        <w:ind w:firstLine="708"/>
        <w:jc w:val="both"/>
      </w:pPr>
      <w:bookmarkStart w:id="153" w:name="dst2814"/>
      <w:bookmarkEnd w:id="153"/>
      <w:r w:rsidRPr="00090E43">
        <w:t>2. В случае, предусмотренном </w:t>
      </w:r>
      <w:hyperlink r:id="rId101" w:anchor="dst2813" w:history="1">
        <w:r w:rsidRPr="00090E43">
          <w:t>частью 1</w:t>
        </w:r>
      </w:hyperlink>
      <w:r w:rsidRPr="00090E43">
        <w:t>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CE3BC2" w:rsidRPr="00090E43" w:rsidRDefault="00CE3BC2" w:rsidP="00CE3BC2">
      <w:pPr>
        <w:ind w:firstLine="708"/>
        <w:jc w:val="both"/>
      </w:pPr>
      <w:bookmarkStart w:id="154" w:name="dst2815"/>
      <w:bookmarkEnd w:id="154"/>
      <w:r w:rsidRPr="00090E43">
        <w:t>3. Указанное в </w:t>
      </w:r>
      <w:hyperlink r:id="rId102" w:anchor="dst2814" w:history="1">
        <w:r w:rsidRPr="00090E43">
          <w:t>части 2</w:t>
        </w:r>
      </w:hyperlink>
      <w:r w:rsidRPr="00090E43">
        <w:t>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CE3BC2" w:rsidRPr="00090E43" w:rsidRDefault="00CE3BC2" w:rsidP="00CE3BC2">
      <w:pPr>
        <w:jc w:val="both"/>
      </w:pPr>
      <w:bookmarkStart w:id="155" w:name="dst2816"/>
      <w:bookmarkEnd w:id="155"/>
      <w:r w:rsidRPr="00090E43">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w:t>
      </w:r>
      <w:r w:rsidRPr="00090E43">
        <w:lastRenderedPageBreak/>
        <w:t>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r:id="rId103" w:anchor="dst2814" w:history="1">
        <w:r w:rsidRPr="00090E43">
          <w:t>части 2</w:t>
        </w:r>
      </w:hyperlink>
      <w:r w:rsidRPr="00090E43">
        <w:t>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CE3BC2" w:rsidRPr="00090E43" w:rsidRDefault="00CE3BC2" w:rsidP="00CE3BC2">
      <w:pPr>
        <w:jc w:val="both"/>
      </w:pPr>
    </w:p>
    <w:p w:rsidR="00CE3BC2" w:rsidRPr="00090E43" w:rsidRDefault="00CE3BC2" w:rsidP="00CE3BC2">
      <w:pPr>
        <w:jc w:val="both"/>
      </w:pPr>
    </w:p>
    <w:p w:rsidR="00CE3BC2" w:rsidRPr="00090E43" w:rsidRDefault="00CE3BC2" w:rsidP="00CE3BC2">
      <w:pPr>
        <w:jc w:val="center"/>
        <w:outlineLvl w:val="0"/>
        <w:rPr>
          <w:b/>
        </w:rPr>
      </w:pPr>
      <w:bookmarkStart w:id="156" w:name="_Toc35357712"/>
      <w:r w:rsidRPr="00090E43">
        <w:rPr>
          <w:b/>
        </w:rPr>
        <w:t>ГЛАВА 9. ПОЛОЖЕНИЯ О ВНЕСЕНИИ ИЗМЕНЕНИЙ В ПРАВИЛА ЗЕМЛЕПОЛЬЗОВАНИЯ И ЗАСТРОЙКИ</w:t>
      </w:r>
      <w:r>
        <w:rPr>
          <w:b/>
        </w:rPr>
        <w:t xml:space="preserve"> </w:t>
      </w:r>
      <w:r w:rsidRPr="008F1389">
        <w:rPr>
          <w:b/>
        </w:rPr>
        <w:t>СЫЧЕВСКОГО ГОРОДСКОГО ПОСЕЛЕНИЯ СЫЧЕВСКОГО РАЙОНА СМОЛЕНСКОЙ ОБЛАСТИ</w:t>
      </w:r>
      <w:bookmarkEnd w:id="156"/>
    </w:p>
    <w:p w:rsidR="00CE3BC2" w:rsidRPr="00090E43" w:rsidRDefault="00CE3BC2" w:rsidP="00CE3BC2">
      <w:pPr>
        <w:jc w:val="center"/>
        <w:outlineLvl w:val="0"/>
        <w:rPr>
          <w:b/>
        </w:rPr>
      </w:pPr>
    </w:p>
    <w:p w:rsidR="00CE3BC2" w:rsidRPr="00090E43" w:rsidRDefault="00CE3BC2" w:rsidP="00CE3BC2">
      <w:pPr>
        <w:ind w:firstLine="709"/>
        <w:jc w:val="both"/>
        <w:outlineLvl w:val="1"/>
        <w:rPr>
          <w:b/>
        </w:rPr>
      </w:pPr>
      <w:bookmarkStart w:id="157" w:name="_Toc35357713"/>
      <w:r w:rsidRPr="00090E43">
        <w:rPr>
          <w:b/>
        </w:rPr>
        <w:t>Статья 23. Порядок внесения изменений в Правила землепользования и застройки</w:t>
      </w:r>
      <w:r>
        <w:rPr>
          <w:b/>
        </w:rPr>
        <w:t xml:space="preserve"> </w:t>
      </w:r>
      <w:r w:rsidRPr="008F1389">
        <w:rPr>
          <w:b/>
        </w:rPr>
        <w:t>Сычевского городского поселения Сычевского района Смоленской области</w:t>
      </w:r>
      <w:bookmarkEnd w:id="157"/>
    </w:p>
    <w:p w:rsidR="00CE3BC2" w:rsidRPr="00090E43" w:rsidRDefault="00CE3BC2" w:rsidP="00CE3BC2">
      <w:pPr>
        <w:ind w:firstLine="708"/>
        <w:jc w:val="both"/>
        <w:rPr>
          <w:b/>
        </w:rPr>
      </w:pPr>
    </w:p>
    <w:p w:rsidR="00CE3BC2" w:rsidRPr="00090E43" w:rsidRDefault="00CE3BC2" w:rsidP="00CE3BC2">
      <w:pPr>
        <w:shd w:val="clear" w:color="auto" w:fill="FFFFFF"/>
        <w:spacing w:line="290" w:lineRule="atLeast"/>
        <w:ind w:firstLine="709"/>
        <w:jc w:val="both"/>
      </w:pPr>
      <w:r w:rsidRPr="00090E43">
        <w:t xml:space="preserve">1.  Основаниями для рассмотрения Главой </w:t>
      </w:r>
      <w:r w:rsidRPr="00426530">
        <w:t>муниципального образования «Сычевский район»</w:t>
      </w:r>
      <w:r w:rsidRPr="00F410C6">
        <w:t xml:space="preserve"> </w:t>
      </w:r>
      <w:r w:rsidRPr="00426530">
        <w:t>Смоленской области</w:t>
      </w:r>
      <w:r w:rsidRPr="00090E43">
        <w:t xml:space="preserve"> вопроса о внесении изменений в </w:t>
      </w:r>
      <w:r>
        <w:t>П</w:t>
      </w:r>
      <w:r w:rsidRPr="00090E43">
        <w:t xml:space="preserve">равила землепользования и застройки </w:t>
      </w:r>
      <w:r w:rsidRPr="00426530">
        <w:t>Сычевского городского поселения Сычевского района Смоленской области</w:t>
      </w:r>
      <w:r w:rsidRPr="00090E43">
        <w:t xml:space="preserve"> являются:</w:t>
      </w:r>
    </w:p>
    <w:p w:rsidR="00CE3BC2" w:rsidRPr="00090E43" w:rsidRDefault="00CE3BC2" w:rsidP="00CE3BC2">
      <w:pPr>
        <w:shd w:val="clear" w:color="auto" w:fill="FFFFFF"/>
        <w:spacing w:line="290" w:lineRule="atLeast"/>
        <w:ind w:firstLine="540"/>
        <w:jc w:val="both"/>
      </w:pPr>
      <w:bookmarkStart w:id="158" w:name="dst100519"/>
      <w:bookmarkEnd w:id="158"/>
      <w:r w:rsidRPr="00090E43">
        <w:t xml:space="preserve">1) несоответствие </w:t>
      </w:r>
      <w:r>
        <w:t>П</w:t>
      </w:r>
      <w:r w:rsidRPr="00090E43">
        <w:t xml:space="preserve">равил землепользования и застройки </w:t>
      </w:r>
      <w:r w:rsidRPr="00426530">
        <w:t>Сычевского городского поселения Сычевского района Смоленской области</w:t>
      </w:r>
      <w:r w:rsidRPr="00090E43">
        <w:t xml:space="preserve"> генеральному плану </w:t>
      </w:r>
      <w:r w:rsidRPr="00426530">
        <w:t>Сычевского городского поселения Сычевского района Смоленской области</w:t>
      </w:r>
      <w:r w:rsidRPr="00090E43">
        <w:t xml:space="preserve">, схеме территориального планирования </w:t>
      </w:r>
      <w:r w:rsidRPr="00426530">
        <w:t>муниципального образования «Сычевский район» Смоленской области</w:t>
      </w:r>
      <w:r w:rsidRPr="00090E43">
        <w:t xml:space="preserve">, возникшее в результате внесения в такие генеральные планы или схему территориального планирования </w:t>
      </w:r>
      <w:r w:rsidRPr="00426530">
        <w:t>муниципального образования «Сычевский район» Смоленской области</w:t>
      </w:r>
      <w:r w:rsidRPr="00090E43">
        <w:t xml:space="preserve"> изменений;</w:t>
      </w:r>
    </w:p>
    <w:p w:rsidR="00CE3BC2" w:rsidRPr="00090E43" w:rsidRDefault="00CE3BC2" w:rsidP="00CE3BC2">
      <w:pPr>
        <w:shd w:val="clear" w:color="auto" w:fill="FFFFFF"/>
        <w:spacing w:line="290" w:lineRule="atLeast"/>
        <w:ind w:firstLine="540"/>
        <w:jc w:val="both"/>
      </w:pPr>
      <w:bookmarkStart w:id="159" w:name="dst1969"/>
      <w:bookmarkEnd w:id="159"/>
      <w:r w:rsidRPr="00090E43">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w:t>
      </w:r>
      <w:r>
        <w:t>П</w:t>
      </w:r>
      <w:r w:rsidRPr="00090E43">
        <w:t xml:space="preserve">равилах землепользования и застройки </w:t>
      </w:r>
      <w:r w:rsidRPr="00426530">
        <w:t>Сычевского городского поселения Сычевского района Смоленской области</w:t>
      </w:r>
      <w:r w:rsidRPr="00090E43">
        <w:t>;</w:t>
      </w:r>
    </w:p>
    <w:p w:rsidR="00CE3BC2" w:rsidRPr="00090E43" w:rsidRDefault="00CE3BC2" w:rsidP="00CE3BC2">
      <w:pPr>
        <w:shd w:val="clear" w:color="auto" w:fill="FFFFFF"/>
        <w:spacing w:line="290" w:lineRule="atLeast"/>
        <w:ind w:firstLine="540"/>
        <w:jc w:val="both"/>
      </w:pPr>
      <w:bookmarkStart w:id="160" w:name="dst100520"/>
      <w:bookmarkEnd w:id="160"/>
      <w:r w:rsidRPr="00090E43">
        <w:t>2) поступление предложений об изменении границ территориальных зон, изменении градостроительных регламентов.</w:t>
      </w:r>
    </w:p>
    <w:p w:rsidR="00CE3BC2" w:rsidRPr="00090E43" w:rsidRDefault="00CE3BC2" w:rsidP="00CE3BC2">
      <w:pPr>
        <w:shd w:val="clear" w:color="auto" w:fill="FFFFFF"/>
        <w:spacing w:line="290" w:lineRule="atLeast"/>
        <w:ind w:firstLine="540"/>
        <w:jc w:val="both"/>
      </w:pPr>
      <w:r w:rsidRPr="00090E43">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E3BC2" w:rsidRPr="00090E43" w:rsidRDefault="00CE3BC2" w:rsidP="00CE3BC2">
      <w:pPr>
        <w:shd w:val="clear" w:color="auto" w:fill="FFFFFF"/>
        <w:spacing w:line="290" w:lineRule="atLeast"/>
        <w:ind w:firstLine="540"/>
        <w:jc w:val="both"/>
      </w:pPr>
      <w:r w:rsidRPr="00090E43">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E3BC2" w:rsidRPr="00090E43" w:rsidRDefault="00CE3BC2" w:rsidP="00CE3BC2">
      <w:pPr>
        <w:shd w:val="clear" w:color="auto" w:fill="FFFFFF"/>
        <w:spacing w:line="290" w:lineRule="atLeast"/>
        <w:ind w:firstLine="540"/>
        <w:jc w:val="both"/>
      </w:pPr>
      <w:bookmarkStart w:id="161" w:name="dst2458"/>
      <w:bookmarkEnd w:id="161"/>
      <w:r w:rsidRPr="00090E43">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E3BC2" w:rsidRPr="00090E43" w:rsidRDefault="00CE3BC2" w:rsidP="00CE3BC2">
      <w:pPr>
        <w:shd w:val="clear" w:color="auto" w:fill="FFFFFF"/>
        <w:spacing w:line="290" w:lineRule="atLeast"/>
        <w:ind w:firstLine="709"/>
        <w:jc w:val="both"/>
      </w:pPr>
      <w:r w:rsidRPr="00090E43">
        <w:t xml:space="preserve">2. Предложения о внесении изменений в </w:t>
      </w:r>
      <w:r>
        <w:t>П</w:t>
      </w:r>
      <w:r w:rsidRPr="00090E43">
        <w:t xml:space="preserve">равила землепользования и застройки </w:t>
      </w:r>
      <w:r w:rsidRPr="00426530">
        <w:t>Сычевского городского поселения Сычевского района Смоленской области</w:t>
      </w:r>
      <w:r w:rsidRPr="00090E43">
        <w:t xml:space="preserve"> в </w:t>
      </w:r>
      <w:r>
        <w:t>К</w:t>
      </w:r>
      <w:r w:rsidRPr="00090E43">
        <w:t>омиссию направляются:</w:t>
      </w:r>
    </w:p>
    <w:p w:rsidR="00CE3BC2" w:rsidRPr="00090E43" w:rsidRDefault="00CE3BC2" w:rsidP="00CE3BC2">
      <w:pPr>
        <w:shd w:val="clear" w:color="auto" w:fill="FFFFFF"/>
        <w:spacing w:line="290" w:lineRule="atLeast"/>
        <w:ind w:firstLine="540"/>
        <w:jc w:val="both"/>
      </w:pPr>
      <w:bookmarkStart w:id="162" w:name="dst100522"/>
      <w:bookmarkEnd w:id="162"/>
      <w:r w:rsidRPr="00090E43">
        <w:t xml:space="preserve">1) федеральными органами исполнительной власти в случаях, если </w:t>
      </w:r>
      <w:r>
        <w:t>П</w:t>
      </w:r>
      <w:r w:rsidRPr="00090E43">
        <w:t xml:space="preserve">равила землепользования и застройки </w:t>
      </w:r>
      <w:r w:rsidRPr="00426530">
        <w:t>Сычевского городского поселения Сычевского района Смоленской области</w:t>
      </w:r>
      <w:r w:rsidRPr="00090E43">
        <w:t xml:space="preserve"> могут воспрепятствовать функционированию, размещению объектов капитального строительства федерального значения;</w:t>
      </w:r>
    </w:p>
    <w:p w:rsidR="00CE3BC2" w:rsidRPr="00090E43" w:rsidRDefault="00CE3BC2" w:rsidP="00CE3BC2">
      <w:pPr>
        <w:shd w:val="clear" w:color="auto" w:fill="FFFFFF"/>
        <w:spacing w:line="290" w:lineRule="atLeast"/>
        <w:ind w:firstLine="540"/>
        <w:jc w:val="both"/>
      </w:pPr>
      <w:bookmarkStart w:id="163" w:name="dst100523"/>
      <w:bookmarkEnd w:id="163"/>
      <w:r w:rsidRPr="00090E43">
        <w:t xml:space="preserve">2) органами исполнительной власти субъектов Российской Федерации в случаях, если </w:t>
      </w:r>
      <w:r>
        <w:t>П</w:t>
      </w:r>
      <w:r w:rsidRPr="00090E43">
        <w:t xml:space="preserve">равила землепользования и застройки </w:t>
      </w:r>
      <w:r w:rsidRPr="00426530">
        <w:t>Сычевского городского поселения Сычевского района Смоленской области</w:t>
      </w:r>
      <w:r w:rsidRPr="00090E43">
        <w:t xml:space="preserve"> </w:t>
      </w:r>
      <w:r w:rsidRPr="00090E43">
        <w:lastRenderedPageBreak/>
        <w:t>могут воспрепятствовать функционированию, размещению объектов капитального строительства регионального значения;</w:t>
      </w:r>
    </w:p>
    <w:p w:rsidR="00CE3BC2" w:rsidRPr="00090E43" w:rsidRDefault="00CE3BC2" w:rsidP="00CE3BC2">
      <w:pPr>
        <w:shd w:val="clear" w:color="auto" w:fill="FFFFFF"/>
        <w:spacing w:line="290" w:lineRule="atLeast"/>
        <w:ind w:firstLine="540"/>
        <w:jc w:val="both"/>
      </w:pPr>
      <w:bookmarkStart w:id="164" w:name="dst100524"/>
      <w:bookmarkEnd w:id="164"/>
      <w:r w:rsidRPr="00090E43">
        <w:t xml:space="preserve">3) органами местного самоуправления муниципального района в случаях, если </w:t>
      </w:r>
      <w:r>
        <w:t>П</w:t>
      </w:r>
      <w:r w:rsidRPr="00090E43">
        <w:t xml:space="preserve">равила землепользования и застройки </w:t>
      </w:r>
      <w:r w:rsidRPr="00426530">
        <w:t>Сычевского городского поселения Сычевского района Смоленской области</w:t>
      </w:r>
      <w:r w:rsidRPr="00090E43">
        <w:t xml:space="preserve"> могут воспрепятствовать функционированию, размещению объектов капитального строительства местного значения;</w:t>
      </w:r>
    </w:p>
    <w:p w:rsidR="00CE3BC2" w:rsidRPr="00090E43" w:rsidRDefault="00CE3BC2" w:rsidP="00CE3BC2">
      <w:pPr>
        <w:shd w:val="clear" w:color="auto" w:fill="FFFFFF"/>
        <w:spacing w:line="290" w:lineRule="atLeast"/>
        <w:ind w:firstLine="540"/>
        <w:jc w:val="both"/>
      </w:pPr>
      <w:bookmarkStart w:id="165" w:name="dst100525"/>
      <w:bookmarkEnd w:id="165"/>
      <w:r w:rsidRPr="00090E43">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Pr="00426530">
        <w:t>Сычевского городского поселения Сычевского района Смоленской области</w:t>
      </w:r>
      <w:r w:rsidRPr="00090E43">
        <w:t>;</w:t>
      </w:r>
    </w:p>
    <w:p w:rsidR="00CE3BC2" w:rsidRPr="00090E43" w:rsidRDefault="00CE3BC2" w:rsidP="00CE3BC2">
      <w:pPr>
        <w:shd w:val="clear" w:color="auto" w:fill="FFFFFF"/>
        <w:spacing w:line="290" w:lineRule="atLeast"/>
        <w:ind w:firstLine="540"/>
        <w:jc w:val="both"/>
      </w:pPr>
      <w:bookmarkStart w:id="166" w:name="dst100526"/>
      <w:bookmarkEnd w:id="166"/>
      <w:r w:rsidRPr="00090E43">
        <w:t xml:space="preserve">5) физическими или юридическими лицами в инициативном порядке либо в случаях, если в результате применения </w:t>
      </w:r>
      <w:r>
        <w:t>П</w:t>
      </w:r>
      <w:r w:rsidRPr="00090E43">
        <w:t xml:space="preserve">равил землепользования и застройки </w:t>
      </w:r>
      <w:r w:rsidRPr="00426530">
        <w:t>Сычевского городского поселения Сычевского района Смоленской области</w:t>
      </w:r>
      <w:r w:rsidRPr="00090E43">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E3BC2" w:rsidRPr="00090E43" w:rsidRDefault="00CE3BC2" w:rsidP="00CE3BC2">
      <w:pPr>
        <w:shd w:val="clear" w:color="auto" w:fill="FFFFFF"/>
        <w:spacing w:line="290" w:lineRule="atLeast"/>
        <w:ind w:firstLine="709"/>
        <w:jc w:val="both"/>
      </w:pPr>
      <w:r w:rsidRPr="00090E43">
        <w:t xml:space="preserve">3. В случае, если </w:t>
      </w:r>
      <w:r>
        <w:t>П</w:t>
      </w:r>
      <w:r w:rsidRPr="00090E43">
        <w:t xml:space="preserve">равилами землепользования и застройки </w:t>
      </w:r>
      <w:r w:rsidRPr="00426530">
        <w:t>Сычевского городского поселения Сычевского района Смоленской области</w:t>
      </w:r>
      <w:r w:rsidRPr="00090E43">
        <w:t xml:space="preserve"> не обеспечена в соответствии с </w:t>
      </w:r>
      <w:hyperlink r:id="rId104" w:anchor="dst1345" w:history="1">
        <w:r w:rsidRPr="00090E43">
          <w:t>частью 3.1 статьи 31</w:t>
        </w:r>
      </w:hyperlink>
      <w:r w:rsidRPr="00090E43">
        <w:t xml:space="preserve"> Градостроительного Кодекса РФ возможность размещения на территориях </w:t>
      </w:r>
      <w:r w:rsidRPr="00426530">
        <w:t>Сычевского городского поселения Сычевского района Смоленской области</w:t>
      </w:r>
      <w:r w:rsidRPr="00090E43">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8D1CF6">
        <w:t>муниципального образования «Сычевский район»</w:t>
      </w:r>
      <w:r w:rsidRPr="00F410C6">
        <w:t xml:space="preserve"> </w:t>
      </w:r>
      <w:r w:rsidRPr="008D1CF6">
        <w:t>Смоленской области</w:t>
      </w:r>
      <w:r w:rsidRPr="00090E43">
        <w:t xml:space="preserve"> требование о внесении изменений в </w:t>
      </w:r>
      <w:r>
        <w:t>П</w:t>
      </w:r>
      <w:r w:rsidRPr="00090E43">
        <w:t xml:space="preserve">равила землепользования и застройки </w:t>
      </w:r>
      <w:r w:rsidRPr="00426530">
        <w:t>Сычевского городского поселения Сычевского района Смоленской области</w:t>
      </w:r>
      <w:r w:rsidRPr="00090E43">
        <w:t xml:space="preserve"> в целях обеспечения размещения указанных объектов.</w:t>
      </w:r>
    </w:p>
    <w:p w:rsidR="00CE3BC2" w:rsidRPr="00090E43" w:rsidRDefault="00CE3BC2" w:rsidP="00CE3BC2">
      <w:pPr>
        <w:shd w:val="clear" w:color="auto" w:fill="FFFFFF"/>
        <w:spacing w:line="290" w:lineRule="atLeast"/>
        <w:ind w:firstLine="709"/>
        <w:jc w:val="both"/>
      </w:pPr>
      <w:r w:rsidRPr="00090E43">
        <w:t>4. В случае, предусмотренном </w:t>
      </w:r>
      <w:hyperlink r:id="rId105" w:anchor="dst1346" w:history="1">
        <w:r w:rsidRPr="00090E43">
          <w:t>частью 3</w:t>
        </w:r>
      </w:hyperlink>
      <w:r w:rsidRPr="00090E43">
        <w:t xml:space="preserve"> настоящей статьи, Глава </w:t>
      </w:r>
      <w:r w:rsidRPr="008D1CF6">
        <w:t>муниципального образования «Сычевский район»</w:t>
      </w:r>
      <w:r w:rsidRPr="00F410C6">
        <w:t xml:space="preserve"> </w:t>
      </w:r>
      <w:r w:rsidRPr="008D1CF6">
        <w:t>Смоленской области</w:t>
      </w:r>
      <w:r w:rsidRPr="00090E43">
        <w:t xml:space="preserve"> обеспечивает внесение изменений в </w:t>
      </w:r>
      <w:r>
        <w:t>П</w:t>
      </w:r>
      <w:r w:rsidRPr="00090E43">
        <w:t xml:space="preserve">равила землепользования и застройки </w:t>
      </w:r>
      <w:r w:rsidRPr="00426530">
        <w:t>Сычевского городского поселения Сычевского района Смоленской области</w:t>
      </w:r>
      <w:r w:rsidRPr="00090E43">
        <w:t xml:space="preserve"> в течение тридцати дней со дня получения указанного в </w:t>
      </w:r>
      <w:hyperlink r:id="rId106" w:anchor="dst1346" w:history="1">
        <w:r w:rsidRPr="00090E43">
          <w:t>части 3</w:t>
        </w:r>
      </w:hyperlink>
      <w:r w:rsidRPr="00090E43">
        <w:t> настоящей статьи требования.</w:t>
      </w:r>
    </w:p>
    <w:p w:rsidR="00CE3BC2" w:rsidRPr="00090E43" w:rsidRDefault="00CE3BC2" w:rsidP="00CE3BC2">
      <w:pPr>
        <w:shd w:val="clear" w:color="auto" w:fill="FFFFFF"/>
        <w:spacing w:line="290" w:lineRule="atLeast"/>
        <w:ind w:firstLine="709"/>
        <w:jc w:val="both"/>
      </w:pPr>
      <w:bookmarkStart w:id="167" w:name="dst2193"/>
      <w:bookmarkEnd w:id="167"/>
      <w:r w:rsidRPr="00090E43">
        <w:t xml:space="preserve">5. В целях внесения изменений в </w:t>
      </w:r>
      <w:r>
        <w:t>П</w:t>
      </w:r>
      <w:r w:rsidRPr="00090E43">
        <w:t xml:space="preserve">равила землепользования и застройки </w:t>
      </w:r>
      <w:r w:rsidRPr="00426530">
        <w:t>Сычевского городского поселения Сычевского района Смоленской области</w:t>
      </w:r>
      <w:r w:rsidRPr="00090E43">
        <w:t xml:space="preserve"> в случае, предусмотренном </w:t>
      </w:r>
      <w:hyperlink r:id="rId107" w:anchor="dst1346" w:history="1">
        <w:r w:rsidRPr="00090E43">
          <w:t>частью 3</w:t>
        </w:r>
      </w:hyperlink>
      <w:r w:rsidRPr="00090E43">
        <w:t> настоящей статьи, проведение общественных обсуждений или публичных слушаний не требуется.</w:t>
      </w:r>
    </w:p>
    <w:p w:rsidR="00CE3BC2" w:rsidRPr="00090E43" w:rsidRDefault="00CE3BC2" w:rsidP="00CE3BC2">
      <w:pPr>
        <w:shd w:val="clear" w:color="auto" w:fill="FFFFFF"/>
        <w:spacing w:line="290" w:lineRule="atLeast"/>
        <w:ind w:firstLine="709"/>
        <w:jc w:val="both"/>
      </w:pPr>
      <w:r>
        <w:t xml:space="preserve">6. </w:t>
      </w:r>
      <w:r w:rsidRPr="00090E43">
        <w:t xml:space="preserve">Комиссия в течение тридцати дней со дня поступления предложения о внесении изменения в Правила землепользования и застройки </w:t>
      </w:r>
      <w:r w:rsidRPr="00426530">
        <w:t>Сычевского городского поселения Сычевского района Смоленской области</w:t>
      </w:r>
      <w:r w:rsidRPr="00090E43">
        <w:t xml:space="preserve">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8D1CF6">
        <w:t>муниципального образования «Сычевский район»</w:t>
      </w:r>
      <w:r w:rsidRPr="00F410C6">
        <w:t xml:space="preserve"> </w:t>
      </w:r>
      <w:r w:rsidRPr="008D1CF6">
        <w:t>Смоленской области</w:t>
      </w:r>
      <w:r w:rsidRPr="00090E43">
        <w:t>.</w:t>
      </w:r>
    </w:p>
    <w:p w:rsidR="00CE3BC2" w:rsidRPr="00090E43" w:rsidRDefault="00CE3BC2" w:rsidP="00CE3BC2">
      <w:pPr>
        <w:shd w:val="clear" w:color="auto" w:fill="FFFFFF"/>
        <w:spacing w:line="290" w:lineRule="atLeast"/>
        <w:ind w:firstLine="709"/>
        <w:jc w:val="both"/>
      </w:pPr>
      <w:r w:rsidRPr="00090E43">
        <w:t xml:space="preserve">7. Проект о внесении изменений в </w:t>
      </w:r>
      <w:r>
        <w:t>П</w:t>
      </w:r>
      <w:r w:rsidRPr="00090E43">
        <w:t>равила землепользования и застройки</w:t>
      </w:r>
      <w:r>
        <w:t xml:space="preserve"> </w:t>
      </w:r>
      <w:r w:rsidRPr="00426530">
        <w:t>Сычевского городского поселения Сычевского района Смоленской области</w:t>
      </w:r>
      <w:r w:rsidRPr="00090E43">
        <w:t xml:space="preserve">, предусматривающих приведение данных </w:t>
      </w:r>
      <w:r>
        <w:t>П</w:t>
      </w:r>
      <w:r w:rsidRPr="00090E43">
        <w:t>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r>
        <w:t xml:space="preserve">. </w:t>
      </w:r>
      <w:r w:rsidRPr="001045E2">
        <w:t xml:space="preserve">В целях внесения изменений в </w:t>
      </w:r>
      <w:r>
        <w:t>П</w:t>
      </w:r>
      <w:r w:rsidRPr="001045E2">
        <w:t xml:space="preserve">равила в случаях, предусмотренных пунктами 3 - 5 части 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t>П</w:t>
      </w:r>
      <w:r w:rsidRPr="001045E2">
        <w:t xml:space="preserve">равила </w:t>
      </w:r>
      <w:r w:rsidRPr="001045E2">
        <w:lastRenderedPageBreak/>
        <w:t xml:space="preserve">землепользования и застройки </w:t>
      </w:r>
      <w:r w:rsidRPr="00426530">
        <w:t>Сычевского городского поселения Сычевского района Смоленской области</w:t>
      </w:r>
      <w:r w:rsidRPr="001045E2">
        <w:t xml:space="preserve"> и подготовка предусмотренного частью 6 настоящей статьи заключения </w:t>
      </w:r>
      <w:r>
        <w:t>К</w:t>
      </w:r>
      <w:r w:rsidRPr="001045E2">
        <w:t>омиссии не требуются.</w:t>
      </w:r>
    </w:p>
    <w:p w:rsidR="00CE3BC2" w:rsidRPr="00090E43" w:rsidRDefault="00CE3BC2" w:rsidP="00CE3BC2">
      <w:pPr>
        <w:ind w:firstLine="709"/>
        <w:jc w:val="both"/>
      </w:pPr>
      <w:r w:rsidRPr="00090E43">
        <w:t xml:space="preserve">8. Глава </w:t>
      </w:r>
      <w:r w:rsidRPr="008D1CF6">
        <w:t>муниципального образования «Сычевский район»</w:t>
      </w:r>
      <w:r w:rsidRPr="00F410C6">
        <w:t xml:space="preserve"> </w:t>
      </w:r>
      <w:r w:rsidRPr="008D1CF6">
        <w:t>Смоленской области</w:t>
      </w:r>
      <w:r w:rsidRPr="00090E43">
        <w:t xml:space="preserve"> с учётом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w:t>
      </w:r>
      <w:r w:rsidRPr="00426530">
        <w:t>Сычевского городского поселения Сычевского района Смоленской области</w:t>
      </w:r>
      <w:r w:rsidRPr="00090E43">
        <w:t xml:space="preserve"> или об отклонении предложения о внесении изменени</w:t>
      </w:r>
      <w:r>
        <w:t>й</w:t>
      </w:r>
      <w:r w:rsidRPr="00090E43">
        <w:t xml:space="preserve"> в Правила с указанием причин отклонения и направляет копию такого решения заявителям.</w:t>
      </w:r>
    </w:p>
    <w:p w:rsidR="00CE3BC2" w:rsidRPr="00090E43" w:rsidRDefault="00CE3BC2" w:rsidP="00CE3BC2">
      <w:pPr>
        <w:jc w:val="both"/>
      </w:pPr>
      <w:r w:rsidRPr="00090E43">
        <w:t xml:space="preserve">              В случае принятия решения о подготовке проекта изменений в Правила Глава </w:t>
      </w:r>
      <w:r w:rsidRPr="008D1CF6">
        <w:t>муниципального образования «Сычевский район»</w:t>
      </w:r>
      <w:r w:rsidRPr="00F410C6">
        <w:t xml:space="preserve"> </w:t>
      </w:r>
      <w:r w:rsidRPr="008D1CF6">
        <w:t>Смоленской области</w:t>
      </w:r>
      <w:r w:rsidRPr="00090E43">
        <w:t xml:space="preserve"> определяет срок, в течение которого проект должен быть подготовлен и представлен Комиссией в уполномоченный в области архитектуры и градостроительства орган местного самоуправления </w:t>
      </w:r>
      <w:r w:rsidRPr="008D1CF6">
        <w:t>Сычевского района</w:t>
      </w:r>
      <w:r w:rsidRPr="00090E43">
        <w:t>.</w:t>
      </w:r>
    </w:p>
    <w:p w:rsidR="00CE3BC2" w:rsidRPr="00090E43" w:rsidRDefault="00CE3BC2" w:rsidP="00CE3BC2">
      <w:pPr>
        <w:ind w:firstLine="709"/>
        <w:jc w:val="both"/>
      </w:pPr>
      <w:r w:rsidRPr="00090E43">
        <w:t xml:space="preserve">9. Глава </w:t>
      </w:r>
      <w:r w:rsidRPr="008D1CF6">
        <w:t>муниципального образования «Сычевский район»</w:t>
      </w:r>
      <w:r w:rsidRPr="00F410C6">
        <w:t xml:space="preserve"> </w:t>
      </w:r>
      <w:r w:rsidRPr="008D1CF6">
        <w:t>Смоленской области</w:t>
      </w:r>
      <w:r w:rsidRPr="00090E43">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08" w:anchor="dst1969" w:history="1">
        <w:r w:rsidRPr="00090E43">
          <w:t>пункте 1.1 части 1</w:t>
        </w:r>
      </w:hyperlink>
      <w:r w:rsidRPr="00090E43">
        <w:t xml:space="preserve"> настоящей статьи, обязан принять решение о внесении изменений в </w:t>
      </w:r>
      <w:r>
        <w:t>П</w:t>
      </w:r>
      <w:r w:rsidRPr="00090E43">
        <w:t>равила землепользования и застройки</w:t>
      </w:r>
      <w:r>
        <w:t xml:space="preserve"> </w:t>
      </w:r>
      <w:r w:rsidRPr="00426530">
        <w:t>Сычевского городского поселения Сычевского района Смоленской области</w:t>
      </w:r>
      <w:r w:rsidRPr="00090E43">
        <w:t>. Предписание, указанное в </w:t>
      </w:r>
      <w:hyperlink r:id="rId109" w:anchor="dst1969" w:history="1">
        <w:r w:rsidRPr="00090E43">
          <w:t>пункте 1.1 части 1</w:t>
        </w:r>
      </w:hyperlink>
      <w:r w:rsidRPr="00090E43">
        <w:t xml:space="preserve"> настоящей статьи, может быть обжаловано Главой </w:t>
      </w:r>
      <w:r w:rsidRPr="008D1CF6">
        <w:t>муниципального образования «Сычевский район»</w:t>
      </w:r>
      <w:r w:rsidRPr="00F410C6">
        <w:t xml:space="preserve"> </w:t>
      </w:r>
      <w:r w:rsidRPr="008D1CF6">
        <w:t>Смоленской области</w:t>
      </w:r>
      <w:r w:rsidRPr="00090E43">
        <w:t xml:space="preserve"> в суде.</w:t>
      </w:r>
    </w:p>
    <w:p w:rsidR="00CE3BC2" w:rsidRPr="00090E43" w:rsidRDefault="00CE3BC2" w:rsidP="00CE3BC2">
      <w:pPr>
        <w:shd w:val="clear" w:color="auto" w:fill="FFFFFF"/>
        <w:spacing w:line="290" w:lineRule="atLeast"/>
        <w:ind w:firstLine="709"/>
        <w:jc w:val="both"/>
      </w:pPr>
      <w:r w:rsidRPr="00090E43">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0" w:anchor="dst2783" w:history="1">
        <w:r w:rsidRPr="00090E43">
          <w:t>части 2 статьи 55.32</w:t>
        </w:r>
      </w:hyperlink>
      <w:r w:rsidRPr="00090E43">
        <w:t xml:space="preserve"> Градостроительного Кодекса РФ, не допускается внесение в </w:t>
      </w:r>
      <w:r>
        <w:t>П</w:t>
      </w:r>
      <w:r w:rsidRPr="00090E43">
        <w:t>равила землепользования и застройки</w:t>
      </w:r>
      <w:r w:rsidRPr="008D1CF6">
        <w:t xml:space="preserve"> </w:t>
      </w:r>
      <w:r w:rsidRPr="00426530">
        <w:t>Сычевского городского поселения Сычевского района Смоленской области</w:t>
      </w:r>
      <w:r w:rsidRPr="00090E43">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11" w:anchor="dst2783" w:history="1">
        <w:r w:rsidRPr="00090E43">
          <w:t>части 2 статьи 55.32</w:t>
        </w:r>
      </w:hyperlink>
      <w:r w:rsidRPr="00090E43">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E3BC2" w:rsidRPr="00356708" w:rsidRDefault="00CE3BC2" w:rsidP="00CE3BC2">
      <w:pPr>
        <w:shd w:val="clear" w:color="auto" w:fill="FFFFFF"/>
        <w:spacing w:line="290" w:lineRule="atLeast"/>
        <w:ind w:firstLine="709"/>
        <w:jc w:val="both"/>
      </w:pPr>
      <w:bookmarkStart w:id="168" w:name="dst2461"/>
      <w:bookmarkStart w:id="169" w:name="dst2463"/>
      <w:bookmarkEnd w:id="168"/>
      <w:bookmarkEnd w:id="169"/>
      <w:r w:rsidRPr="00356708">
        <w:t>12</w:t>
      </w:r>
      <w:r>
        <w:t xml:space="preserve">. </w:t>
      </w:r>
      <w:r w:rsidRPr="00A56628">
        <w:t xml:space="preserve">В случае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12" w:anchor="dst2456" w:history="1">
        <w:r w:rsidRPr="00A56628">
          <w:t>пунктами 3</w:t>
        </w:r>
      </w:hyperlink>
      <w:r w:rsidRPr="00A56628">
        <w:t xml:space="preserve"> - </w:t>
      </w:r>
      <w:hyperlink r:id="rId113" w:anchor="dst2458" w:history="1">
        <w:r w:rsidRPr="00A56628">
          <w:t xml:space="preserve">5 части </w:t>
        </w:r>
      </w:hyperlink>
      <w:r w:rsidRPr="00A56628">
        <w:t xml:space="preserve">1 настоящей статьи оснований для внесения изменений в Правила землепользования и застройки </w:t>
      </w:r>
      <w:r w:rsidRPr="00426530">
        <w:t>Сычевского городского поселения Сычевского района Смоленской области</w:t>
      </w:r>
      <w:r w:rsidRPr="00A56628">
        <w:t xml:space="preserve"> Глава </w:t>
      </w:r>
      <w:r w:rsidRPr="008D1CF6">
        <w:t>муниципального образования «Сычевский район»</w:t>
      </w:r>
      <w:r w:rsidRPr="00F410C6">
        <w:t xml:space="preserve"> </w:t>
      </w:r>
      <w:r w:rsidRPr="008D1CF6">
        <w:t>Смоленской области</w:t>
      </w:r>
      <w:r w:rsidRPr="00090E43">
        <w:t xml:space="preserve"> </w:t>
      </w:r>
      <w:r w:rsidRPr="00A56628">
        <w:t xml:space="preserve">обязан обеспечить внесение изменений в Правила путем их уточнения в соответствии с таким требованием. При этом утверждение изменений в Правила землепользования и застройки </w:t>
      </w:r>
      <w:r w:rsidRPr="00426530">
        <w:t>Сычевского городского поселения Сычевского района Смоленской области</w:t>
      </w:r>
      <w:r w:rsidRPr="00A56628">
        <w:t xml:space="preserve"> в целях их уточнения в соответствии с требованием, предусмотренным частью 11 настоящей статьи, не требуется</w:t>
      </w:r>
      <w:r w:rsidRPr="00356708">
        <w:t>.</w:t>
      </w:r>
    </w:p>
    <w:p w:rsidR="00CE3BC2" w:rsidRPr="00356708" w:rsidRDefault="00CE3BC2" w:rsidP="00CE3BC2">
      <w:pPr>
        <w:shd w:val="clear" w:color="auto" w:fill="FFFFFF"/>
        <w:spacing w:line="290" w:lineRule="atLeast"/>
        <w:ind w:firstLine="709"/>
        <w:jc w:val="both"/>
      </w:pPr>
      <w:r w:rsidRPr="00356708">
        <w:t xml:space="preserve">13. </w:t>
      </w:r>
      <w:r w:rsidRPr="00A56628">
        <w:t xml:space="preserve">Срок уточнения Правил землепользования и застройки </w:t>
      </w:r>
      <w:r w:rsidRPr="00426530">
        <w:t>Сычевского городского поселения Сычевского района Смоленской области</w:t>
      </w:r>
      <w:r w:rsidRPr="00A56628">
        <w:t xml:space="preserve"> в соответствии с частью 12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14" w:anchor="dst2456" w:history="1">
        <w:r w:rsidRPr="00A56628">
          <w:t>пунктами 3</w:t>
        </w:r>
      </w:hyperlink>
      <w:r w:rsidRPr="00A56628">
        <w:t xml:space="preserve"> - </w:t>
      </w:r>
      <w:hyperlink r:id="rId115" w:anchor="dst2458" w:history="1">
        <w:r w:rsidRPr="00A56628">
          <w:t xml:space="preserve">5 части </w:t>
        </w:r>
      </w:hyperlink>
      <w:r w:rsidRPr="00A56628">
        <w:t xml:space="preserve">1 настоящей статьи оснований для внесения изменений в Правила землепользования и застройки </w:t>
      </w:r>
      <w:r w:rsidRPr="00426530">
        <w:t>Сычевского городского поселения Сычевского района Смоленской области</w:t>
      </w:r>
      <w:r w:rsidRPr="00356708">
        <w:t>.</w:t>
      </w:r>
    </w:p>
    <w:p w:rsidR="00CE3BC2" w:rsidRPr="00090E43" w:rsidRDefault="00CE3BC2" w:rsidP="00CE3BC2">
      <w:pPr>
        <w:shd w:val="clear" w:color="auto" w:fill="FFFFFF"/>
        <w:spacing w:line="290" w:lineRule="atLeast"/>
        <w:ind w:firstLine="709"/>
        <w:jc w:val="both"/>
      </w:pPr>
      <w:r w:rsidRPr="00090E43">
        <w:lastRenderedPageBreak/>
        <w:t xml:space="preserve">13. Срок внесения изменений в утвержденные </w:t>
      </w:r>
      <w:r>
        <w:t>П</w:t>
      </w:r>
      <w:r w:rsidRPr="00090E43">
        <w:t>равила землепользования и застройки</w:t>
      </w:r>
      <w:r>
        <w:t xml:space="preserve"> </w:t>
      </w:r>
      <w:r w:rsidRPr="00426530">
        <w:t>Сычевского городского поселения Сычевского района Смоленской области</w:t>
      </w:r>
      <w:r w:rsidRPr="00090E43">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16" w:anchor="dst2461" w:history="1">
        <w:r w:rsidRPr="00090E43">
          <w:t>частью 11</w:t>
        </w:r>
      </w:hyperlink>
      <w:r w:rsidRPr="00090E43">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17" w:anchor="dst2456" w:history="1">
        <w:r w:rsidRPr="00090E43">
          <w:t>пунктами 3</w:t>
        </w:r>
      </w:hyperlink>
      <w:r w:rsidRPr="00090E43">
        <w:t> - </w:t>
      </w:r>
      <w:hyperlink r:id="rId118" w:anchor="dst2458" w:history="1">
        <w:r w:rsidRPr="00090E43">
          <w:t>5 части 1</w:t>
        </w:r>
      </w:hyperlink>
      <w:r w:rsidRPr="00090E43">
        <w:t xml:space="preserve"> настоящей статьи оснований для внесения изменений в </w:t>
      </w:r>
      <w:r>
        <w:t>П</w:t>
      </w:r>
      <w:r w:rsidRPr="00090E43">
        <w:t>равила землепользования и застройки</w:t>
      </w:r>
      <w:r>
        <w:t xml:space="preserve"> </w:t>
      </w:r>
      <w:r w:rsidRPr="00426530">
        <w:t>Сычевского городского поселения Сычевского района Смоленской области</w:t>
      </w:r>
      <w:r w:rsidRPr="00090E43">
        <w:t>.</w:t>
      </w:r>
    </w:p>
    <w:p w:rsidR="00CE3BC2" w:rsidRPr="00090E43" w:rsidRDefault="00CE3BC2" w:rsidP="00CE3BC2">
      <w:pPr>
        <w:ind w:firstLine="709"/>
        <w:jc w:val="both"/>
      </w:pPr>
      <w:r w:rsidRPr="00090E43">
        <w:t xml:space="preserve">14.  Глава </w:t>
      </w:r>
      <w:r w:rsidRPr="008D1CF6">
        <w:t>муниципального образования «Сычевский район»</w:t>
      </w:r>
      <w:r w:rsidRPr="00F410C6">
        <w:t xml:space="preserve"> </w:t>
      </w:r>
      <w:r w:rsidRPr="008D1CF6">
        <w:t>Смоленской области</w:t>
      </w:r>
      <w:r w:rsidRPr="00090E43">
        <w:t>, не позднее, чем по истечении десяти дней с даты принятия решения, указанного в абз.2 ч.8 настоящей статьи,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w:t>
      </w:r>
      <w:r>
        <w:t xml:space="preserve">, иной официальной информации, </w:t>
      </w:r>
      <w:r w:rsidRPr="00090E43">
        <w:t xml:space="preserve">размещается на официальном сайте уполномоченного органа местного самоуправления в информационно-телекоммуникационной сети </w:t>
      </w:r>
      <w:r>
        <w:t>«Интернет»</w:t>
      </w:r>
      <w:r w:rsidRPr="00090E43">
        <w:t>.</w:t>
      </w:r>
    </w:p>
    <w:p w:rsidR="00CE3BC2" w:rsidRPr="00090E43" w:rsidRDefault="00CE3BC2" w:rsidP="00CE3BC2">
      <w:pPr>
        <w:ind w:firstLine="709"/>
        <w:jc w:val="both"/>
      </w:pPr>
      <w:r w:rsidRPr="00090E43">
        <w:t>15</w:t>
      </w:r>
      <w:r>
        <w:t xml:space="preserve">. </w:t>
      </w:r>
      <w:r w:rsidRPr="00090E43">
        <w:t xml:space="preserve">Разработку проекта о внесении изменений в Правила землепользования и застройки </w:t>
      </w:r>
      <w:r w:rsidRPr="00426530">
        <w:t>Сычевского городского поселения Сычевского района Смоленской области</w:t>
      </w:r>
      <w:r w:rsidRPr="00090E43">
        <w:t xml:space="preserve"> обеспечивает Комиссия </w:t>
      </w:r>
      <w:r w:rsidRPr="00F410C6">
        <w:t xml:space="preserve">по подготовке проектов Правил землепользования и застройки </w:t>
      </w:r>
      <w:r w:rsidRPr="008D1CF6">
        <w:t>муниципальных образований</w:t>
      </w:r>
      <w:r w:rsidRPr="00F410C6">
        <w:t xml:space="preserve"> </w:t>
      </w:r>
      <w:r w:rsidRPr="008D1CF6">
        <w:t>муниципального образования «Сычевский район» Смоленской области</w:t>
      </w:r>
      <w:r w:rsidRPr="00090E43">
        <w:t>.</w:t>
      </w:r>
    </w:p>
    <w:p w:rsidR="00CE3BC2" w:rsidRPr="00090E43" w:rsidRDefault="00CE3BC2" w:rsidP="00CE3BC2">
      <w:pPr>
        <w:ind w:firstLine="709"/>
        <w:jc w:val="both"/>
      </w:pPr>
      <w:r w:rsidRPr="00090E43">
        <w:t>16.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землепользования и застройки</w:t>
      </w:r>
      <w:r>
        <w:t xml:space="preserve"> </w:t>
      </w:r>
      <w:r w:rsidRPr="00426530">
        <w:t>Сычевского городского поселения Сычевского района Смоленской области</w:t>
      </w:r>
      <w:r w:rsidRPr="00090E43">
        <w:t xml:space="preserve">, представленного Комиссией, на соответствие требованиям технических регламентов, Генеральному плану </w:t>
      </w:r>
      <w:r w:rsidRPr="00426530">
        <w:t>Сычевского городского поселения Сычевского района Смоленской области</w:t>
      </w:r>
      <w:r w:rsidRPr="00090E43">
        <w:t>, схем</w:t>
      </w:r>
      <w:r>
        <w:t>е</w:t>
      </w:r>
      <w:r w:rsidRPr="00090E43">
        <w:t xml:space="preserve"> территориального планирования </w:t>
      </w:r>
      <w:r>
        <w:t>Смоленской</w:t>
      </w:r>
      <w:r w:rsidRPr="00090E43">
        <w:t xml:space="preserve"> области, схемам территориального планирования Российской Федерации.</w:t>
      </w:r>
    </w:p>
    <w:p w:rsidR="00CE3BC2" w:rsidRPr="00090E43" w:rsidRDefault="00CE3BC2" w:rsidP="00CE3BC2">
      <w:pPr>
        <w:ind w:firstLine="709"/>
        <w:jc w:val="both"/>
      </w:pPr>
      <w:r w:rsidRPr="00090E43">
        <w:t xml:space="preserve">17. По результатам указанной проверки уполномоченный в области архитектуры и градостроительства орган местного самоуправления направляет проект о внесении изменения в Правила Главе </w:t>
      </w:r>
      <w:r w:rsidRPr="008D1CF6">
        <w:t>муниципального образования «Сычевский район»</w:t>
      </w:r>
      <w:r w:rsidRPr="00F410C6">
        <w:t xml:space="preserve"> </w:t>
      </w:r>
      <w:r w:rsidRPr="008D1CF6">
        <w:t>Смоленской области</w:t>
      </w:r>
      <w:r w:rsidRPr="00CA1488">
        <w:t xml:space="preserve"> </w:t>
      </w:r>
      <w:r w:rsidRPr="00090E43">
        <w:t>или, в случае обнаружения его несоответствия требованиям и документам, указанным в части 16 настоящей статьи, в Комиссию на доработку.</w:t>
      </w:r>
    </w:p>
    <w:p w:rsidR="00CE3BC2" w:rsidRPr="00090E43" w:rsidRDefault="00CE3BC2" w:rsidP="00CE3BC2">
      <w:pPr>
        <w:ind w:firstLine="709"/>
        <w:jc w:val="both"/>
      </w:pPr>
      <w:r w:rsidRPr="00090E43">
        <w:t>18</w:t>
      </w:r>
      <w:r>
        <w:t xml:space="preserve">. </w:t>
      </w:r>
      <w:r w:rsidRPr="00090E43">
        <w:t xml:space="preserve">Общественные обсуждения или публичные слушания проводятся </w:t>
      </w:r>
      <w:r w:rsidRPr="00F410C6">
        <w:t>Комисси</w:t>
      </w:r>
      <w:r>
        <w:t>ей</w:t>
      </w:r>
      <w:r w:rsidRPr="00F410C6">
        <w:t xml:space="preserve"> по подготовке проектов Правил землепользования и застройки </w:t>
      </w:r>
      <w:r w:rsidRPr="009C20F2">
        <w:t>муниципальных образований</w:t>
      </w:r>
      <w:r w:rsidRPr="00F410C6">
        <w:t xml:space="preserve"> </w:t>
      </w:r>
      <w:r w:rsidRPr="009C20F2">
        <w:t>муниципального образования «Сычевский район» Смоленской области</w:t>
      </w:r>
      <w:r w:rsidRPr="00090E43">
        <w:t xml:space="preserve"> на основании </w:t>
      </w:r>
      <w:r>
        <w:t>р</w:t>
      </w:r>
      <w:r w:rsidRPr="009A445D">
        <w:t>аспоряжени</w:t>
      </w:r>
      <w:r>
        <w:t>я</w:t>
      </w:r>
      <w:r w:rsidRPr="009A445D">
        <w:t xml:space="preserve"> Главы муниципального образования «Сычевский район» Смоленской области</w:t>
      </w:r>
      <w:r w:rsidRPr="00090E43">
        <w:t xml:space="preserve">. </w:t>
      </w:r>
    </w:p>
    <w:p w:rsidR="00CE3BC2" w:rsidRPr="00090E43" w:rsidRDefault="00CE3BC2" w:rsidP="00CE3BC2">
      <w:pPr>
        <w:ind w:firstLine="709"/>
        <w:jc w:val="both"/>
      </w:pPr>
      <w:r w:rsidRPr="00090E43">
        <w:t xml:space="preserve">Одновременно с принятием </w:t>
      </w:r>
      <w:r w:rsidRPr="009A445D">
        <w:t>Глав</w:t>
      </w:r>
      <w:r>
        <w:t>ой</w:t>
      </w:r>
      <w:r w:rsidRPr="009A445D">
        <w:t xml:space="preserve"> муниципального образования «Сычевский район» Смоленской области</w:t>
      </w:r>
      <w:r>
        <w:t xml:space="preserve"> р</w:t>
      </w:r>
      <w:r w:rsidRPr="009A445D">
        <w:t>аспоряжени</w:t>
      </w:r>
      <w:r>
        <w:t>я</w:t>
      </w:r>
      <w:r w:rsidRPr="00090E43">
        <w:t xml:space="preserve"> о проведении общественных обсуждений или публичных слушаний, обеспечивается опубликование проекта изменений в Правила. </w:t>
      </w:r>
    </w:p>
    <w:p w:rsidR="00CE3BC2" w:rsidRPr="00090E43" w:rsidRDefault="00CE3BC2" w:rsidP="00CE3BC2">
      <w:pPr>
        <w:jc w:val="both"/>
      </w:pPr>
      <w:r w:rsidRPr="00090E43">
        <w:t xml:space="preserve">             19. Общественные обсуждения или публичные слушания по проекту изменений в Правила проводятся Комиссией в порядке, определённом статьёй 18 настоящих Правил.</w:t>
      </w:r>
    </w:p>
    <w:p w:rsidR="00CE3BC2" w:rsidRPr="00090E43" w:rsidRDefault="00CE3BC2" w:rsidP="00CE3BC2">
      <w:pPr>
        <w:jc w:val="both"/>
      </w:pPr>
      <w:r w:rsidRPr="00090E43">
        <w:t xml:space="preserve">             20. После завершения общественных обсуждений или публичных слушаний по проекту изменений в Правила Комиссия, с учётом результатов таких общественных обсуждений или публичных слушаний, обеспечивает внесение изменений в Правила и представляет указанный проект Главе </w:t>
      </w:r>
      <w:r w:rsidRPr="008D1CF6">
        <w:t>муниципального образования «Сычевский район»</w:t>
      </w:r>
      <w:r w:rsidRPr="00F410C6">
        <w:t xml:space="preserve"> </w:t>
      </w:r>
      <w:r w:rsidRPr="008D1CF6">
        <w:t>Смоленской области</w:t>
      </w:r>
      <w:r w:rsidRPr="00090E43">
        <w:t>.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CE3BC2" w:rsidRPr="00090E43" w:rsidRDefault="00CE3BC2" w:rsidP="00CE3BC2">
      <w:pPr>
        <w:jc w:val="both"/>
      </w:pPr>
      <w:r w:rsidRPr="00090E43">
        <w:t xml:space="preserve">              21. Глава </w:t>
      </w:r>
      <w:r w:rsidRPr="008D1CF6">
        <w:t>муниципального образования «Сычевский район»</w:t>
      </w:r>
      <w:r w:rsidRPr="00F410C6">
        <w:t xml:space="preserve"> </w:t>
      </w:r>
      <w:r w:rsidRPr="008D1CF6">
        <w:t>Смоленской области</w:t>
      </w:r>
      <w:r w:rsidRPr="00090E43">
        <w:t xml:space="preserve"> в течение десяти дней после представления ему проекта Правил землепользования и застройки</w:t>
      </w:r>
      <w:r>
        <w:t xml:space="preserve"> </w:t>
      </w:r>
      <w:r w:rsidRPr="00426530">
        <w:t>Сычевского городского поселения Сычевского района Смоленской области</w:t>
      </w:r>
      <w:r w:rsidRPr="00090E43">
        <w:t xml:space="preserve"> и указанных в части 20 настоящей статьи обязательных приложений должен принять решение о направлении указанного проекта в </w:t>
      </w:r>
      <w:r>
        <w:t>Совет</w:t>
      </w:r>
      <w:r w:rsidRPr="007F0E7D">
        <w:t xml:space="preserve"> Депутатов Сычевского городского поселения Сычевского района Смоленской области</w:t>
      </w:r>
      <w:r w:rsidRPr="00090E43">
        <w:t xml:space="preserve"> или об отклонении проекта изменений в Правила и о направлении его в Комиссию на доработку с указанием даты его повторного представления.</w:t>
      </w:r>
    </w:p>
    <w:p w:rsidR="00CE3BC2" w:rsidRPr="00090E43" w:rsidRDefault="00CE3BC2" w:rsidP="00CE3BC2">
      <w:pPr>
        <w:ind w:firstLine="709"/>
        <w:jc w:val="both"/>
      </w:pPr>
      <w:r w:rsidRPr="00090E43">
        <w:t xml:space="preserve">22. Проект изменений в Правила землепользования и застройки </w:t>
      </w:r>
      <w:r w:rsidRPr="00426530">
        <w:t>Сычевского городского поселения Сычевского района Смоленской области</w:t>
      </w:r>
      <w:r w:rsidRPr="00090E43">
        <w:t xml:space="preserve"> рассматривается </w:t>
      </w:r>
      <w:r>
        <w:t xml:space="preserve">Советом </w:t>
      </w:r>
      <w:r w:rsidRPr="007F0E7D">
        <w:t>Депутатов Сычевского городского поселения Сычевского района Смоленской области</w:t>
      </w:r>
      <w:r w:rsidRPr="00090E43">
        <w:t>.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CE3BC2" w:rsidRPr="00090E43" w:rsidRDefault="00CE3BC2" w:rsidP="00CE3BC2">
      <w:pPr>
        <w:ind w:firstLine="709"/>
        <w:jc w:val="both"/>
      </w:pPr>
      <w:r w:rsidRPr="00090E43">
        <w:t xml:space="preserve">23. </w:t>
      </w:r>
      <w:r>
        <w:t xml:space="preserve">Совет </w:t>
      </w:r>
      <w:r w:rsidRPr="007F0E7D">
        <w:t>Депутатов Сычевского городского поселения Сычевского района Смоленской области</w:t>
      </w:r>
      <w:r w:rsidRPr="00090E43">
        <w:t xml:space="preserve"> по результатам рассмотрения проекта изменений в Правила и обязательных приложений принимает решение об утверждении данных изменений или направляет проект изменений Главе </w:t>
      </w:r>
      <w:r w:rsidRPr="008D1CF6">
        <w:t>муниципального образования «Сычевский район»</w:t>
      </w:r>
      <w:r w:rsidRPr="00F410C6">
        <w:t xml:space="preserve"> </w:t>
      </w:r>
      <w:r w:rsidRPr="008D1CF6">
        <w:t>Смоленской области</w:t>
      </w:r>
      <w:r w:rsidRPr="00090E43">
        <w:t xml:space="preserve"> на доработку в соответствии с результатами общественных обсуждений или публичных слушаний по указанному проекту.</w:t>
      </w:r>
    </w:p>
    <w:p w:rsidR="00CE3BC2" w:rsidRPr="00090E43" w:rsidRDefault="00CE3BC2" w:rsidP="00CE3BC2">
      <w:pPr>
        <w:ind w:firstLine="709"/>
        <w:jc w:val="both"/>
      </w:pPr>
      <w:r w:rsidRPr="00090E43">
        <w:lastRenderedPageBreak/>
        <w:t>24. Изменения в Правила подлежат опубликованию в порядке, установленном для официального опубликования муниципальных правовых актов</w:t>
      </w:r>
      <w:r>
        <w:t xml:space="preserve">, иной официальной информации, </w:t>
      </w:r>
      <w:r w:rsidRPr="00090E43">
        <w:t xml:space="preserve">размещается на официальном сайте уполномоченного органа местного самоуправления в информационно-телекоммуникационной сети </w:t>
      </w:r>
      <w:r>
        <w:t>«</w:t>
      </w:r>
      <w:r w:rsidRPr="00090E43">
        <w:t>Интернет</w:t>
      </w:r>
      <w:r>
        <w:t>»</w:t>
      </w:r>
      <w:r w:rsidRPr="00090E43">
        <w:t>.</w:t>
      </w:r>
    </w:p>
    <w:p w:rsidR="00CE3BC2" w:rsidRPr="00090E43" w:rsidRDefault="00CE3BC2" w:rsidP="00CE3BC2">
      <w:pPr>
        <w:ind w:firstLine="709"/>
        <w:jc w:val="both"/>
      </w:pPr>
      <w:r w:rsidRPr="00090E43">
        <w:t>25. Внесение изменений в Правила осуществляется по мере поступления предложений, указанных в п.2 настоящей статьи, но не чаще одного раза в шесть месяцев.</w:t>
      </w:r>
    </w:p>
    <w:p w:rsidR="00CE3BC2" w:rsidRPr="00090E43" w:rsidRDefault="00CE3BC2" w:rsidP="00CE3BC2">
      <w:pPr>
        <w:ind w:firstLine="709"/>
        <w:jc w:val="both"/>
      </w:pPr>
      <w:r w:rsidRPr="00090E43">
        <w:t>26. Физические и юридические лица вправе оспорить решение об утверждении изменений в Правила в судебном порядке.</w:t>
      </w:r>
    </w:p>
    <w:p w:rsidR="00CE3BC2" w:rsidRPr="00090E43" w:rsidRDefault="00CE3BC2" w:rsidP="00CE3BC2">
      <w:pPr>
        <w:ind w:firstLine="709"/>
        <w:jc w:val="both"/>
      </w:pPr>
      <w:r w:rsidRPr="00090E43">
        <w:t xml:space="preserve">27. Органы государственной власти Российской Федерации, органы государственной власти </w:t>
      </w:r>
      <w:r>
        <w:t>Смоленской</w:t>
      </w:r>
      <w:r w:rsidRPr="00090E43">
        <w:t xml:space="preserve"> области вправе оспорить решение об утверждении изменений в Правила землепользования и застройки </w:t>
      </w:r>
      <w:r w:rsidRPr="00426530">
        <w:t>Сычевского городского поселения Сычевского района Смоленской области</w:t>
      </w:r>
      <w:r w:rsidRPr="00090E43">
        <w:t xml:space="preserve">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t>Смоленской</w:t>
      </w:r>
      <w:r w:rsidRPr="00090E43">
        <w:t xml:space="preserve"> области, утвержденным до утверждения изменений в Правила.</w:t>
      </w:r>
    </w:p>
    <w:p w:rsidR="00CE3BC2" w:rsidRPr="00090E43" w:rsidRDefault="00CE3BC2" w:rsidP="00CE3BC2">
      <w:pPr>
        <w:ind w:firstLine="709"/>
        <w:jc w:val="both"/>
      </w:pPr>
      <w:r w:rsidRPr="00090E43">
        <w:t>28. Настоящая статья применяется:</w:t>
      </w:r>
    </w:p>
    <w:p w:rsidR="00CE3BC2" w:rsidRPr="00090E43" w:rsidRDefault="00CE3BC2" w:rsidP="00CE3BC2">
      <w:pPr>
        <w:jc w:val="both"/>
      </w:pPr>
      <w:r w:rsidRPr="00090E43">
        <w:t xml:space="preserve">               1)</w:t>
      </w:r>
      <w:r w:rsidRPr="00090E43">
        <w:tab/>
        <w:t>при внесении изменений в главу 2 настоящих Правил;</w:t>
      </w:r>
    </w:p>
    <w:p w:rsidR="00CE3BC2" w:rsidRPr="00090E43" w:rsidRDefault="00CE3BC2" w:rsidP="00CE3BC2">
      <w:pPr>
        <w:jc w:val="both"/>
      </w:pPr>
      <w:r w:rsidRPr="00090E43">
        <w:t xml:space="preserve">               2)</w:t>
      </w:r>
      <w:r w:rsidRPr="00090E43">
        <w:tab/>
        <w:t>при внесении изменений в другие главы настоящих Прав</w:t>
      </w:r>
      <w:r>
        <w:t>ил, но только при необходимости</w:t>
      </w:r>
      <w:r w:rsidRPr="00090E43">
        <w:t xml:space="preserve"> совершенствования порядка регулирования землепользования и застройки на территории </w:t>
      </w:r>
      <w:r w:rsidRPr="00426530">
        <w:t>Сычевского городского поселения Сычевского района Смоленской области</w:t>
      </w:r>
      <w:r w:rsidRPr="00090E43">
        <w:t>.</w:t>
      </w:r>
    </w:p>
    <w:p w:rsidR="00CE3BC2" w:rsidRPr="00090E43" w:rsidRDefault="00CE3BC2" w:rsidP="00CE3BC2">
      <w:pPr>
        <w:jc w:val="both"/>
      </w:pPr>
      <w:r w:rsidRPr="00090E43">
        <w:t xml:space="preserve">               Настоящая статья не применяется:</w:t>
      </w:r>
    </w:p>
    <w:p w:rsidR="00CE3BC2" w:rsidRPr="00090E43" w:rsidRDefault="00CE3BC2" w:rsidP="00CE3BC2">
      <w:pPr>
        <w:jc w:val="both"/>
      </w:pPr>
      <w:r w:rsidRPr="00090E43">
        <w:t xml:space="preserve">               1)</w:t>
      </w:r>
      <w:r w:rsidRPr="00090E43">
        <w:tab/>
        <w:t>при внесении технических изменений – исправление орфографических, пунктуационных, стилистических ошибок;</w:t>
      </w:r>
    </w:p>
    <w:p w:rsidR="00CE3BC2" w:rsidRPr="00090E43" w:rsidRDefault="00CE3BC2" w:rsidP="00CE3BC2">
      <w:pPr>
        <w:jc w:val="both"/>
      </w:pPr>
      <w:r w:rsidRPr="00090E43">
        <w:t xml:space="preserve">              2)</w:t>
      </w:r>
      <w:r w:rsidRPr="00090E43">
        <w:tab/>
        <w:t xml:space="preserve">в случае приведения настоящих Правил в соответствие с федеральным законодательством, законодательством </w:t>
      </w:r>
      <w:r>
        <w:t>Смоленской</w:t>
      </w:r>
      <w:r w:rsidRPr="00090E43">
        <w:t xml:space="preserve"> области и Уставом </w:t>
      </w:r>
      <w:r w:rsidRPr="00426530">
        <w:t>Сычевского городского поселения Сычевского района Смоленской области</w:t>
      </w:r>
      <w:r w:rsidRPr="00090E43">
        <w:t xml:space="preserve"> при внесении непринципиальных изменений.</w:t>
      </w:r>
    </w:p>
    <w:p w:rsidR="00CE3BC2" w:rsidRDefault="00CE3BC2" w:rsidP="00CE3BC2">
      <w:pPr>
        <w:jc w:val="both"/>
        <w:rPr>
          <w:b/>
        </w:rPr>
      </w:pPr>
    </w:p>
    <w:p w:rsidR="00CE3BC2" w:rsidRPr="00090E43" w:rsidRDefault="00CE3BC2" w:rsidP="00CE3BC2">
      <w:pPr>
        <w:jc w:val="both"/>
        <w:rPr>
          <w:b/>
        </w:rPr>
      </w:pPr>
    </w:p>
    <w:p w:rsidR="00CE3BC2" w:rsidRPr="00090E43" w:rsidRDefault="00CE3BC2" w:rsidP="00CE3BC2">
      <w:pPr>
        <w:jc w:val="center"/>
        <w:outlineLvl w:val="0"/>
        <w:rPr>
          <w:b/>
        </w:rPr>
      </w:pPr>
      <w:bookmarkStart w:id="170" w:name="_Toc35357714"/>
      <w:r w:rsidRPr="00090E43">
        <w:rPr>
          <w:b/>
        </w:rPr>
        <w:t>ГЛАВА 10. ПОЛОЖЕНИЯ О РЕГУЛИРОВАНИИ ИНЫХ ВОПРОСОВ ЗЕМЛЕПОЛЬЗОВАНИЯ И ЗАСТРОЙКИ</w:t>
      </w:r>
      <w:bookmarkEnd w:id="170"/>
    </w:p>
    <w:p w:rsidR="00CE3BC2" w:rsidRPr="00090E43" w:rsidRDefault="00CE3BC2" w:rsidP="00CE3BC2">
      <w:pPr>
        <w:jc w:val="center"/>
        <w:outlineLvl w:val="0"/>
        <w:rPr>
          <w:b/>
        </w:rPr>
      </w:pPr>
    </w:p>
    <w:p w:rsidR="00CE3BC2" w:rsidRPr="00090E43" w:rsidRDefault="00CE3BC2" w:rsidP="00CE3BC2">
      <w:pPr>
        <w:ind w:firstLine="709"/>
        <w:jc w:val="both"/>
        <w:outlineLvl w:val="1"/>
        <w:rPr>
          <w:b/>
        </w:rPr>
      </w:pPr>
      <w:bookmarkStart w:id="171" w:name="_Toc35357715"/>
      <w:r w:rsidRPr="00090E43">
        <w:rPr>
          <w:b/>
        </w:rPr>
        <w:t>Статья 24. Ответственность за нарушение Правил</w:t>
      </w:r>
      <w:r w:rsidRPr="00E24278">
        <w:rPr>
          <w:b/>
        </w:rPr>
        <w:t xml:space="preserve"> землепользования и застройки Сычевского городского поселения Сычевского района Смоленской области</w:t>
      </w:r>
      <w:bookmarkEnd w:id="171"/>
    </w:p>
    <w:p w:rsidR="00CE3BC2" w:rsidRPr="00090E43" w:rsidRDefault="00CE3BC2" w:rsidP="00CE3BC2">
      <w:pPr>
        <w:ind w:firstLine="708"/>
        <w:jc w:val="both"/>
        <w:rPr>
          <w:b/>
        </w:rPr>
      </w:pPr>
    </w:p>
    <w:p w:rsidR="00CE3BC2" w:rsidRPr="00090E43" w:rsidRDefault="00CE3BC2" w:rsidP="00CE3BC2">
      <w:pPr>
        <w:ind w:firstLine="708"/>
        <w:jc w:val="both"/>
      </w:pPr>
      <w:r w:rsidRPr="00090E43">
        <w:t xml:space="preserve">Ответственность за нарушение настоящих Правил наступает согласно законодательству Российской Федерации и </w:t>
      </w:r>
      <w:r>
        <w:t>Смоленской</w:t>
      </w:r>
      <w:r w:rsidRPr="00090E43">
        <w:t xml:space="preserve"> области.</w:t>
      </w:r>
    </w:p>
    <w:p w:rsidR="00CE3BC2" w:rsidRPr="00090E43" w:rsidRDefault="00CE3BC2" w:rsidP="00CE3BC2">
      <w:pPr>
        <w:ind w:firstLine="708"/>
        <w:jc w:val="both"/>
      </w:pPr>
      <w:r w:rsidRPr="00090E43">
        <w:t xml:space="preserve"> </w:t>
      </w:r>
    </w:p>
    <w:p w:rsidR="00CE3BC2" w:rsidRPr="00090E43" w:rsidRDefault="00CE3BC2" w:rsidP="00CE3BC2">
      <w:pPr>
        <w:ind w:firstLine="708"/>
        <w:jc w:val="both"/>
      </w:pPr>
    </w:p>
    <w:p w:rsidR="00CE3BC2" w:rsidRPr="00090E43" w:rsidRDefault="00CE3BC2" w:rsidP="00CE3BC2">
      <w:pPr>
        <w:ind w:firstLine="709"/>
        <w:jc w:val="both"/>
        <w:outlineLvl w:val="1"/>
        <w:rPr>
          <w:b/>
        </w:rPr>
      </w:pPr>
      <w:bookmarkStart w:id="172" w:name="_Toc35357716"/>
      <w:r w:rsidRPr="00090E43">
        <w:rPr>
          <w:b/>
        </w:rPr>
        <w:t>Статья 25. Вступление в силу Правил</w:t>
      </w:r>
      <w:r>
        <w:rPr>
          <w:b/>
        </w:rPr>
        <w:t xml:space="preserve"> </w:t>
      </w:r>
      <w:r w:rsidRPr="00E24278">
        <w:rPr>
          <w:b/>
        </w:rPr>
        <w:t>землепользования и застройки Сычевского городского поселения Сычевского района Смоленской области</w:t>
      </w:r>
      <w:bookmarkEnd w:id="172"/>
    </w:p>
    <w:p w:rsidR="00CE3BC2" w:rsidRPr="00090E43" w:rsidRDefault="00CE3BC2" w:rsidP="00CE3BC2">
      <w:pPr>
        <w:ind w:firstLine="708"/>
        <w:jc w:val="both"/>
        <w:rPr>
          <w:b/>
        </w:rPr>
      </w:pPr>
    </w:p>
    <w:p w:rsidR="00CE3BC2" w:rsidRPr="00090E43" w:rsidRDefault="00CE3BC2" w:rsidP="00CE3BC2">
      <w:pPr>
        <w:ind w:firstLine="708"/>
        <w:jc w:val="both"/>
      </w:pPr>
      <w:r w:rsidRPr="00090E43">
        <w:t>Настоящие Правила вступают в силу по истечении десяти дней после их официального опубликования.</w:t>
      </w:r>
    </w:p>
    <w:p w:rsidR="00CE3BC2" w:rsidRPr="00090E43" w:rsidRDefault="00CE3BC2" w:rsidP="00CE3BC2">
      <w:pPr>
        <w:jc w:val="both"/>
      </w:pPr>
    </w:p>
    <w:p w:rsidR="00CE3BC2" w:rsidRPr="00090E43" w:rsidRDefault="00CE3BC2" w:rsidP="00CE3BC2">
      <w:pPr>
        <w:jc w:val="both"/>
      </w:pPr>
    </w:p>
    <w:p w:rsidR="00CE3BC2" w:rsidRPr="00090E43" w:rsidRDefault="00CE3BC2" w:rsidP="00CE3BC2">
      <w:pPr>
        <w:jc w:val="center"/>
        <w:outlineLvl w:val="0"/>
        <w:rPr>
          <w:b/>
        </w:rPr>
      </w:pPr>
      <w:bookmarkStart w:id="173" w:name="_Toc35357717"/>
      <w:r w:rsidRPr="00090E43">
        <w:rPr>
          <w:b/>
        </w:rPr>
        <w:t>ЧАСТЬ 2. КАРТА ГРАДОСТРОИТЕЛЬНОГО ЗОНИРОВАНИЯ. ГРАДОСТРОИТЕЛЬНЫЕ РЕГЛАМЕНТЫ</w:t>
      </w:r>
      <w:bookmarkEnd w:id="173"/>
    </w:p>
    <w:p w:rsidR="00CE3BC2" w:rsidRPr="00090E43" w:rsidRDefault="00CE3BC2" w:rsidP="00CE3BC2">
      <w:pPr>
        <w:jc w:val="both"/>
      </w:pPr>
    </w:p>
    <w:p w:rsidR="00CE3BC2" w:rsidRPr="00090E43" w:rsidRDefault="00CE3BC2" w:rsidP="00CE3BC2">
      <w:pPr>
        <w:ind w:firstLine="709"/>
        <w:jc w:val="both"/>
        <w:outlineLvl w:val="1"/>
        <w:rPr>
          <w:b/>
        </w:rPr>
      </w:pPr>
      <w:bookmarkStart w:id="174" w:name="_Toc35357718"/>
      <w:r w:rsidRPr="00090E43">
        <w:rPr>
          <w:b/>
        </w:rPr>
        <w:t>Статья 26. Порядок установления территориальных зон.</w:t>
      </w:r>
      <w:bookmarkEnd w:id="174"/>
    </w:p>
    <w:p w:rsidR="00CE3BC2" w:rsidRPr="00090E43" w:rsidRDefault="00CE3BC2" w:rsidP="00CE3BC2">
      <w:pPr>
        <w:jc w:val="both"/>
      </w:pPr>
    </w:p>
    <w:p w:rsidR="00CE3BC2" w:rsidRPr="00090E43" w:rsidRDefault="00CE3BC2" w:rsidP="00CE3BC2">
      <w:pPr>
        <w:ind w:firstLine="708"/>
        <w:jc w:val="both"/>
      </w:pPr>
      <w:r w:rsidRPr="00090E43">
        <w:t>1.   Территориальные зоны установлены с учётом:</w:t>
      </w:r>
    </w:p>
    <w:p w:rsidR="00CE3BC2" w:rsidRPr="00090E43" w:rsidRDefault="00CE3BC2" w:rsidP="00CE3BC2">
      <w:pPr>
        <w:ind w:firstLine="708"/>
        <w:jc w:val="both"/>
      </w:pPr>
      <w:r w:rsidRPr="00090E43">
        <w:t>1)</w:t>
      </w:r>
      <w:r w:rsidRPr="00090E43">
        <w:tab/>
        <w:t>определённых Градостроительным кодексом РФ видов территориальных зон;</w:t>
      </w:r>
    </w:p>
    <w:p w:rsidR="00CE3BC2" w:rsidRPr="00090E43" w:rsidRDefault="00CE3BC2" w:rsidP="00CE3BC2">
      <w:pPr>
        <w:ind w:firstLine="708"/>
        <w:jc w:val="both"/>
      </w:pPr>
      <w:r w:rsidRPr="00090E43">
        <w:t>2)</w:t>
      </w:r>
      <w:r w:rsidRPr="00090E43">
        <w:tab/>
        <w:t xml:space="preserve">функциональных зон и параметров их планируемого развития, определённых Генеральным планом </w:t>
      </w:r>
      <w:r w:rsidRPr="00E24278">
        <w:t>Сычевского городского поселения Сычевского района Смоленской области</w:t>
      </w:r>
      <w:r w:rsidRPr="00090E43">
        <w:t>;</w:t>
      </w:r>
    </w:p>
    <w:p w:rsidR="00CE3BC2" w:rsidRPr="00090E43" w:rsidRDefault="00CE3BC2" w:rsidP="00CE3BC2">
      <w:pPr>
        <w:ind w:firstLine="708"/>
        <w:jc w:val="both"/>
      </w:pPr>
      <w:r w:rsidRPr="00090E43">
        <w:t>3)</w:t>
      </w:r>
      <w:r w:rsidRPr="00090E43">
        <w:tab/>
        <w:t>сложившейся планировки территории и существующего землепользования;</w:t>
      </w:r>
    </w:p>
    <w:p w:rsidR="00CE3BC2" w:rsidRPr="00090E43" w:rsidRDefault="00CE3BC2" w:rsidP="00CE3BC2">
      <w:pPr>
        <w:ind w:firstLine="708"/>
        <w:jc w:val="both"/>
      </w:pPr>
      <w:r w:rsidRPr="00090E43">
        <w:t>4)</w:t>
      </w:r>
      <w:r w:rsidRPr="00090E43">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Pr="00E24278">
        <w:t>Сычевского городского поселения Сычевского района Смоленской области</w:t>
      </w:r>
      <w:r w:rsidRPr="00090E43">
        <w:t>;</w:t>
      </w:r>
    </w:p>
    <w:p w:rsidR="00CE3BC2" w:rsidRPr="00090E43" w:rsidRDefault="00CE3BC2" w:rsidP="00CE3BC2">
      <w:pPr>
        <w:ind w:firstLine="708"/>
        <w:jc w:val="both"/>
      </w:pPr>
      <w:r w:rsidRPr="00090E43">
        <w:t>5)</w:t>
      </w:r>
      <w:r w:rsidRPr="00090E43">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E3BC2" w:rsidRPr="00090E43" w:rsidRDefault="00CE3BC2" w:rsidP="00CE3BC2">
      <w:pPr>
        <w:ind w:firstLine="708"/>
        <w:jc w:val="both"/>
      </w:pPr>
      <w:r w:rsidRPr="00090E43">
        <w:t>6)</w:t>
      </w:r>
      <w:r w:rsidRPr="00090E43">
        <w:tab/>
        <w:t>предотвращения возможности причинения вреда объектам капитального строительства, расположенным на смежных земельных участках.</w:t>
      </w:r>
    </w:p>
    <w:p w:rsidR="00CE3BC2" w:rsidRPr="00090E43" w:rsidRDefault="00CE3BC2" w:rsidP="00CE3BC2">
      <w:pPr>
        <w:ind w:firstLine="708"/>
        <w:jc w:val="both"/>
      </w:pPr>
      <w:r w:rsidRPr="00090E43">
        <w:t>2.   Границы территориальных зон установлены по:</w:t>
      </w:r>
    </w:p>
    <w:p w:rsidR="00CE3BC2" w:rsidRPr="00090E43" w:rsidRDefault="00CE3BC2" w:rsidP="00CE3BC2">
      <w:pPr>
        <w:ind w:firstLine="708"/>
        <w:jc w:val="both"/>
      </w:pPr>
      <w:r w:rsidRPr="00090E43">
        <w:t>1)</w:t>
      </w:r>
      <w:r w:rsidRPr="00090E43">
        <w:tab/>
        <w:t>красным линиям;</w:t>
      </w:r>
    </w:p>
    <w:p w:rsidR="00CE3BC2" w:rsidRPr="00090E43" w:rsidRDefault="00CE3BC2" w:rsidP="00CE3BC2">
      <w:pPr>
        <w:ind w:firstLine="708"/>
        <w:jc w:val="both"/>
      </w:pPr>
      <w:r w:rsidRPr="00090E43">
        <w:t>2)</w:t>
      </w:r>
      <w:r w:rsidRPr="00090E43">
        <w:tab/>
        <w:t>магистралям, улицам, проездам (линиям, разделяющим транспортные потоки противоположных направлений);</w:t>
      </w:r>
    </w:p>
    <w:p w:rsidR="00CE3BC2" w:rsidRPr="00090E43" w:rsidRDefault="00CE3BC2" w:rsidP="00CE3BC2">
      <w:pPr>
        <w:ind w:firstLine="708"/>
        <w:jc w:val="both"/>
      </w:pPr>
      <w:r w:rsidRPr="00090E43">
        <w:t>3)</w:t>
      </w:r>
      <w:r w:rsidRPr="00090E43">
        <w:tab/>
        <w:t>границам земельных участков;</w:t>
      </w:r>
    </w:p>
    <w:p w:rsidR="00CE3BC2" w:rsidRPr="00090E43" w:rsidRDefault="00CE3BC2" w:rsidP="00CE3BC2">
      <w:pPr>
        <w:ind w:firstLine="708"/>
        <w:jc w:val="both"/>
      </w:pPr>
      <w:r w:rsidRPr="00090E43">
        <w:lastRenderedPageBreak/>
        <w:t>4)</w:t>
      </w:r>
      <w:r w:rsidRPr="00090E43">
        <w:tab/>
        <w:t>естественным границам природных объектов;</w:t>
      </w:r>
    </w:p>
    <w:p w:rsidR="00CE3BC2" w:rsidRPr="00090E43" w:rsidRDefault="00CE3BC2" w:rsidP="00CE3BC2">
      <w:pPr>
        <w:ind w:firstLine="708"/>
        <w:jc w:val="both"/>
      </w:pPr>
      <w:r w:rsidRPr="00090E43">
        <w:t>5)</w:t>
      </w:r>
      <w:r w:rsidRPr="00090E43">
        <w:tab/>
        <w:t>иным границам.</w:t>
      </w:r>
    </w:p>
    <w:p w:rsidR="00CE3BC2" w:rsidRPr="00090E43" w:rsidRDefault="00CE3BC2" w:rsidP="00CE3BC2">
      <w:pPr>
        <w:ind w:firstLine="708"/>
        <w:jc w:val="both"/>
      </w:pPr>
      <w:r w:rsidRPr="00090E43">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CE3BC2" w:rsidRPr="00090E43" w:rsidRDefault="00CE3BC2" w:rsidP="00CE3BC2">
      <w:pPr>
        <w:ind w:firstLine="708"/>
        <w:jc w:val="both"/>
      </w:pPr>
    </w:p>
    <w:p w:rsidR="00CE3BC2" w:rsidRPr="00090E43" w:rsidRDefault="00CE3BC2" w:rsidP="00CE3BC2">
      <w:pPr>
        <w:ind w:firstLine="708"/>
        <w:jc w:val="both"/>
      </w:pPr>
    </w:p>
    <w:p w:rsidR="00CE3BC2" w:rsidRPr="00090E43" w:rsidRDefault="00CE3BC2" w:rsidP="00CE3BC2">
      <w:pPr>
        <w:ind w:firstLine="709"/>
        <w:jc w:val="both"/>
        <w:outlineLvl w:val="1"/>
        <w:rPr>
          <w:b/>
        </w:rPr>
      </w:pPr>
      <w:bookmarkStart w:id="175" w:name="_Toc35357719"/>
      <w:r w:rsidRPr="00090E43">
        <w:rPr>
          <w:b/>
        </w:rPr>
        <w:t>Статья 27. Перечень территориальных зон, выделенных на карте градостроительного зонирования</w:t>
      </w:r>
      <w:bookmarkEnd w:id="175"/>
    </w:p>
    <w:p w:rsidR="00CE3BC2" w:rsidRPr="00090E43" w:rsidRDefault="00CE3BC2" w:rsidP="00CE3BC2">
      <w:pPr>
        <w:jc w:val="both"/>
      </w:pPr>
    </w:p>
    <w:p w:rsidR="00CE3BC2" w:rsidRDefault="00CE3BC2" w:rsidP="00CE3BC2">
      <w:pPr>
        <w:ind w:firstLine="708"/>
        <w:jc w:val="both"/>
        <w:rPr>
          <w:b/>
        </w:rPr>
      </w:pPr>
      <w:r w:rsidRPr="00090E43">
        <w:rPr>
          <w:b/>
        </w:rPr>
        <w:t>1. Жилые зоны</w:t>
      </w:r>
    </w:p>
    <w:p w:rsidR="00CE3BC2" w:rsidRPr="00117391" w:rsidRDefault="00CE3BC2" w:rsidP="00CE3BC2">
      <w:pPr>
        <w:ind w:firstLine="708"/>
        <w:jc w:val="both"/>
        <w:rPr>
          <w:b/>
        </w:rPr>
      </w:pPr>
    </w:p>
    <w:p w:rsidR="00CE3BC2" w:rsidRDefault="00CE3BC2" w:rsidP="00CE3BC2">
      <w:pPr>
        <w:jc w:val="both"/>
      </w:pPr>
      <w:r w:rsidRPr="00090E43">
        <w:t xml:space="preserve">Зона Ж1 – зона застройки индивидуальными жилыми домами </w:t>
      </w:r>
    </w:p>
    <w:p w:rsidR="00CE3BC2" w:rsidRPr="00090E43" w:rsidRDefault="00CE3BC2" w:rsidP="00CE3BC2">
      <w:pPr>
        <w:jc w:val="both"/>
      </w:pPr>
      <w:r w:rsidRPr="00090E43">
        <w:t>Зона Ж2 – зона застройки малоэтажными жилыми домами (до 4 этажей, включая мансардный)</w:t>
      </w:r>
    </w:p>
    <w:p w:rsidR="00CE3BC2" w:rsidRPr="00090E43" w:rsidRDefault="00CE3BC2" w:rsidP="00CE3BC2">
      <w:pPr>
        <w:jc w:val="both"/>
      </w:pPr>
    </w:p>
    <w:p w:rsidR="00CE3BC2" w:rsidRDefault="00CE3BC2" w:rsidP="00CE3BC2">
      <w:pPr>
        <w:ind w:firstLine="708"/>
        <w:jc w:val="both"/>
        <w:rPr>
          <w:b/>
        </w:rPr>
      </w:pPr>
      <w:r w:rsidRPr="00090E43">
        <w:rPr>
          <w:b/>
        </w:rPr>
        <w:t xml:space="preserve">2. Общественно-деловые зоны </w:t>
      </w:r>
    </w:p>
    <w:p w:rsidR="00CE3BC2" w:rsidRPr="00090E43" w:rsidRDefault="00CE3BC2" w:rsidP="00CE3BC2">
      <w:pPr>
        <w:ind w:firstLine="708"/>
        <w:jc w:val="both"/>
        <w:rPr>
          <w:b/>
        </w:rPr>
      </w:pPr>
    </w:p>
    <w:p w:rsidR="00CE3BC2" w:rsidRPr="00090E43" w:rsidRDefault="00CE3BC2" w:rsidP="00CE3BC2">
      <w:r w:rsidRPr="00090E43">
        <w:t>Зона О1 – многофункциональная общественно-деловая зона</w:t>
      </w:r>
    </w:p>
    <w:p w:rsidR="00CE3BC2" w:rsidRPr="00090E43" w:rsidRDefault="00CE3BC2" w:rsidP="00CE3BC2">
      <w:r w:rsidRPr="00090E43">
        <w:t xml:space="preserve">Зона О2 – </w:t>
      </w:r>
      <w:r w:rsidRPr="006D4EFF">
        <w:t>зона специализированной общественной застройки</w:t>
      </w:r>
    </w:p>
    <w:p w:rsidR="00CE3BC2" w:rsidRPr="00090E43" w:rsidRDefault="00CE3BC2" w:rsidP="00CE3BC2">
      <w:pPr>
        <w:ind w:firstLine="708"/>
        <w:jc w:val="both"/>
        <w:rPr>
          <w:b/>
        </w:rPr>
      </w:pPr>
    </w:p>
    <w:p w:rsidR="00CE3BC2" w:rsidRDefault="00CE3BC2" w:rsidP="00CE3BC2">
      <w:pPr>
        <w:ind w:firstLine="708"/>
        <w:jc w:val="both"/>
        <w:rPr>
          <w:b/>
        </w:rPr>
      </w:pPr>
      <w:r w:rsidRPr="00090E43">
        <w:rPr>
          <w:b/>
        </w:rPr>
        <w:t>3. Производственные зоны, зоны инженерной и транспортной инфраструктур</w:t>
      </w:r>
    </w:p>
    <w:p w:rsidR="00CE3BC2" w:rsidRPr="00090E43" w:rsidRDefault="00CE3BC2" w:rsidP="00CE3BC2">
      <w:pPr>
        <w:ind w:firstLine="708"/>
        <w:jc w:val="both"/>
        <w:rPr>
          <w:b/>
        </w:rPr>
      </w:pPr>
    </w:p>
    <w:p w:rsidR="00CE3BC2" w:rsidRPr="00090E43" w:rsidRDefault="00CE3BC2" w:rsidP="00CE3BC2">
      <w:pPr>
        <w:ind w:firstLine="708"/>
        <w:jc w:val="both"/>
        <w:rPr>
          <w:b/>
          <w:i/>
        </w:rPr>
      </w:pPr>
      <w:r w:rsidRPr="00090E43">
        <w:rPr>
          <w:b/>
          <w:i/>
        </w:rPr>
        <w:t>Производственные зоны</w:t>
      </w:r>
    </w:p>
    <w:p w:rsidR="00CE3BC2" w:rsidRPr="00090E43" w:rsidRDefault="00CE3BC2" w:rsidP="00CE3BC2">
      <w:pPr>
        <w:jc w:val="both"/>
      </w:pPr>
      <w:r w:rsidRPr="00090E43">
        <w:t>Зона П1-0 – производственная зона с размещением предприятий V классов опасности</w:t>
      </w:r>
    </w:p>
    <w:p w:rsidR="00CE3BC2" w:rsidRPr="00090E43" w:rsidRDefault="00CE3BC2" w:rsidP="00CE3BC2">
      <w:pPr>
        <w:jc w:val="both"/>
      </w:pPr>
      <w:r w:rsidRPr="00090E43">
        <w:t>Зона П1-1 – производственная зона с размещением предприятий IV и V классов опасности</w:t>
      </w:r>
    </w:p>
    <w:p w:rsidR="00CE3BC2" w:rsidRPr="00090E43" w:rsidRDefault="00CE3BC2" w:rsidP="00CE3BC2">
      <w:pPr>
        <w:ind w:firstLine="708"/>
        <w:jc w:val="both"/>
        <w:rPr>
          <w:b/>
          <w:i/>
        </w:rPr>
      </w:pPr>
    </w:p>
    <w:p w:rsidR="00CE3BC2" w:rsidRPr="00090E43" w:rsidRDefault="00CE3BC2" w:rsidP="00CE3BC2">
      <w:pPr>
        <w:ind w:firstLine="708"/>
        <w:jc w:val="both"/>
        <w:rPr>
          <w:b/>
          <w:i/>
        </w:rPr>
      </w:pPr>
      <w:r w:rsidRPr="00090E43">
        <w:rPr>
          <w:b/>
          <w:i/>
        </w:rPr>
        <w:t>Коммунально-складские зоны</w:t>
      </w:r>
    </w:p>
    <w:p w:rsidR="00CE3BC2" w:rsidRPr="00090E43" w:rsidRDefault="00CE3BC2" w:rsidP="00CE3BC2">
      <w:pPr>
        <w:jc w:val="both"/>
      </w:pPr>
      <w:r w:rsidRPr="00090E43">
        <w:t>Зона П2 – коммунально-складская зона</w:t>
      </w:r>
    </w:p>
    <w:p w:rsidR="00CE3BC2" w:rsidRPr="00090E43" w:rsidRDefault="00CE3BC2" w:rsidP="00CE3BC2">
      <w:pPr>
        <w:ind w:firstLine="708"/>
        <w:jc w:val="both"/>
        <w:rPr>
          <w:b/>
          <w:i/>
        </w:rPr>
      </w:pPr>
    </w:p>
    <w:p w:rsidR="00CE3BC2" w:rsidRPr="00090E43" w:rsidRDefault="00CE3BC2" w:rsidP="00CE3BC2">
      <w:pPr>
        <w:ind w:firstLine="708"/>
        <w:jc w:val="both"/>
        <w:rPr>
          <w:b/>
          <w:i/>
        </w:rPr>
      </w:pPr>
      <w:r w:rsidRPr="00090E43">
        <w:rPr>
          <w:b/>
          <w:i/>
        </w:rPr>
        <w:t>Зоны инженерной инфраструктуры:</w:t>
      </w:r>
    </w:p>
    <w:p w:rsidR="00CE3BC2" w:rsidRDefault="00CE3BC2" w:rsidP="00CE3BC2">
      <w:r w:rsidRPr="00090E43">
        <w:t>Зона И – зона инженерной инфраструктуры</w:t>
      </w:r>
    </w:p>
    <w:p w:rsidR="00CE3BC2" w:rsidRPr="00090E43" w:rsidRDefault="00CE3BC2" w:rsidP="00CE3BC2"/>
    <w:p w:rsidR="00CE3BC2" w:rsidRPr="00090E43" w:rsidRDefault="00CE3BC2" w:rsidP="00CE3BC2">
      <w:pPr>
        <w:ind w:firstLine="708"/>
        <w:jc w:val="both"/>
        <w:rPr>
          <w:b/>
          <w:i/>
        </w:rPr>
      </w:pPr>
      <w:r w:rsidRPr="00090E43">
        <w:rPr>
          <w:b/>
          <w:i/>
        </w:rPr>
        <w:t>Зоны транспортной инфраструктуры</w:t>
      </w:r>
    </w:p>
    <w:p w:rsidR="00CE3BC2" w:rsidRDefault="00CE3BC2" w:rsidP="00CE3BC2">
      <w:r w:rsidRPr="00090E43">
        <w:t xml:space="preserve">Зона Т1 – зона </w:t>
      </w:r>
      <w:r>
        <w:t xml:space="preserve">объектов </w:t>
      </w:r>
      <w:r w:rsidRPr="00090E43">
        <w:t xml:space="preserve">автомобильного транспорта </w:t>
      </w:r>
    </w:p>
    <w:p w:rsidR="00CE3BC2" w:rsidRPr="00090E43" w:rsidRDefault="00CE3BC2" w:rsidP="00CE3BC2">
      <w:pPr>
        <w:jc w:val="both"/>
      </w:pPr>
      <w:r w:rsidRPr="00090E43">
        <w:t>Зона Т</w:t>
      </w:r>
      <w:r>
        <w:t>2</w:t>
      </w:r>
      <w:r w:rsidRPr="00090E43">
        <w:t xml:space="preserve"> – </w:t>
      </w:r>
      <w:r w:rsidRPr="00CC6B0A">
        <w:t>зона объе</w:t>
      </w:r>
      <w:r>
        <w:t>ктов железнодорожного транспорта</w:t>
      </w:r>
    </w:p>
    <w:p w:rsidR="00CE3BC2" w:rsidRDefault="00CE3BC2" w:rsidP="00CE3BC2">
      <w:pPr>
        <w:jc w:val="both"/>
      </w:pPr>
      <w:r w:rsidRPr="00090E43">
        <w:t>Зона Т</w:t>
      </w:r>
      <w:r>
        <w:t>3</w:t>
      </w:r>
      <w:r w:rsidRPr="00090E43">
        <w:t xml:space="preserve"> – </w:t>
      </w:r>
      <w:r w:rsidRPr="00CC6B0A">
        <w:t xml:space="preserve">зона объектов </w:t>
      </w:r>
      <w:r>
        <w:t>воздушного</w:t>
      </w:r>
      <w:r w:rsidRPr="00CC6B0A">
        <w:t xml:space="preserve"> транспорта</w:t>
      </w:r>
    </w:p>
    <w:p w:rsidR="00CE3BC2" w:rsidRPr="00090E43" w:rsidRDefault="00CE3BC2" w:rsidP="00CE3BC2">
      <w:pPr>
        <w:jc w:val="both"/>
        <w:rPr>
          <w:b/>
        </w:rPr>
      </w:pPr>
    </w:p>
    <w:p w:rsidR="00CE3BC2" w:rsidRDefault="00CE3BC2" w:rsidP="00CE3BC2">
      <w:pPr>
        <w:tabs>
          <w:tab w:val="left" w:pos="5846"/>
        </w:tabs>
        <w:ind w:firstLine="708"/>
        <w:jc w:val="both"/>
        <w:rPr>
          <w:b/>
        </w:rPr>
      </w:pPr>
      <w:r w:rsidRPr="00090E43">
        <w:rPr>
          <w:b/>
        </w:rPr>
        <w:t>4. Зоны сельскохозяйственного назначения</w:t>
      </w:r>
      <w:r w:rsidRPr="00090E43">
        <w:rPr>
          <w:b/>
        </w:rPr>
        <w:tab/>
      </w:r>
    </w:p>
    <w:p w:rsidR="00CE3BC2" w:rsidRPr="00090E43" w:rsidRDefault="00CE3BC2" w:rsidP="00CE3BC2">
      <w:pPr>
        <w:tabs>
          <w:tab w:val="left" w:pos="5846"/>
        </w:tabs>
        <w:ind w:firstLine="708"/>
        <w:jc w:val="both"/>
        <w:rPr>
          <w:b/>
        </w:rPr>
      </w:pPr>
    </w:p>
    <w:p w:rsidR="00CE3BC2" w:rsidRPr="00090E43" w:rsidRDefault="00CE3BC2" w:rsidP="00CE3BC2">
      <w:r w:rsidRPr="00090E43">
        <w:t xml:space="preserve">Зона Сх1 – </w:t>
      </w:r>
      <w:r>
        <w:t xml:space="preserve">иные </w:t>
      </w:r>
      <w:r w:rsidRPr="00090E43">
        <w:t>зон</w:t>
      </w:r>
      <w:r>
        <w:t>ы</w:t>
      </w:r>
      <w:r w:rsidRPr="00090E43">
        <w:t xml:space="preserve"> сельскохозяйственн</w:t>
      </w:r>
      <w:r>
        <w:t>ого назначения</w:t>
      </w:r>
    </w:p>
    <w:p w:rsidR="00CE3BC2" w:rsidRPr="00090E43" w:rsidRDefault="00CE3BC2" w:rsidP="00CE3BC2">
      <w:r w:rsidRPr="00090E43">
        <w:t>Зона Сх2 – производственная зона сельскохозяйственных предприятий</w:t>
      </w:r>
    </w:p>
    <w:p w:rsidR="00CE3BC2" w:rsidRDefault="00CE3BC2" w:rsidP="00CE3BC2">
      <w:pPr>
        <w:ind w:firstLine="708"/>
        <w:jc w:val="both"/>
        <w:rPr>
          <w:b/>
        </w:rPr>
      </w:pPr>
    </w:p>
    <w:p w:rsidR="00CE3BC2" w:rsidRDefault="00CE3BC2" w:rsidP="00CE3BC2">
      <w:pPr>
        <w:ind w:firstLine="708"/>
        <w:jc w:val="both"/>
        <w:rPr>
          <w:b/>
        </w:rPr>
      </w:pPr>
    </w:p>
    <w:p w:rsidR="00CE3BC2" w:rsidRDefault="00CE3BC2" w:rsidP="00CE3BC2">
      <w:pPr>
        <w:tabs>
          <w:tab w:val="left" w:pos="5846"/>
        </w:tabs>
        <w:ind w:firstLine="708"/>
        <w:jc w:val="both"/>
        <w:rPr>
          <w:b/>
        </w:rPr>
      </w:pPr>
      <w:r w:rsidRPr="00090E43">
        <w:rPr>
          <w:b/>
        </w:rPr>
        <w:t>5. Зоны рекреационного назначения</w:t>
      </w:r>
    </w:p>
    <w:p w:rsidR="00CE3BC2" w:rsidRPr="00090E43" w:rsidRDefault="00CE3BC2" w:rsidP="00CE3BC2">
      <w:pPr>
        <w:tabs>
          <w:tab w:val="left" w:pos="5846"/>
        </w:tabs>
        <w:ind w:firstLine="708"/>
        <w:jc w:val="both"/>
        <w:rPr>
          <w:b/>
        </w:rPr>
      </w:pPr>
    </w:p>
    <w:p w:rsidR="00CE3BC2" w:rsidRPr="00090E43" w:rsidRDefault="00CE3BC2" w:rsidP="00CE3BC2">
      <w:r w:rsidRPr="00090E43">
        <w:t>Зона Р1 – зона озелененных территорий общего пользования (лесопарки, парки, сады, скверы, бульвары, городские леса)</w:t>
      </w:r>
    </w:p>
    <w:p w:rsidR="00CE3BC2" w:rsidRPr="00090E43" w:rsidRDefault="00CE3BC2" w:rsidP="00CE3BC2">
      <w:pPr>
        <w:jc w:val="both"/>
      </w:pPr>
    </w:p>
    <w:p w:rsidR="00CE3BC2" w:rsidRDefault="00CE3BC2" w:rsidP="00CE3BC2">
      <w:pPr>
        <w:ind w:firstLine="708"/>
        <w:jc w:val="both"/>
        <w:rPr>
          <w:b/>
        </w:rPr>
      </w:pPr>
      <w:r w:rsidRPr="00090E43">
        <w:rPr>
          <w:b/>
        </w:rPr>
        <w:t>6. Зоны специального назначения</w:t>
      </w:r>
    </w:p>
    <w:p w:rsidR="00CE3BC2" w:rsidRPr="00090E43" w:rsidRDefault="00CE3BC2" w:rsidP="00CE3BC2">
      <w:pPr>
        <w:ind w:firstLine="708"/>
        <w:jc w:val="both"/>
        <w:rPr>
          <w:b/>
        </w:rPr>
      </w:pPr>
    </w:p>
    <w:p w:rsidR="00CE3BC2" w:rsidRDefault="00CE3BC2" w:rsidP="00CE3BC2">
      <w:r w:rsidRPr="00090E43">
        <w:t>Зона Сп1 – зона кладбищ</w:t>
      </w:r>
    </w:p>
    <w:p w:rsidR="00CE3BC2" w:rsidRDefault="00CE3BC2" w:rsidP="00CE3BC2">
      <w:pPr>
        <w:ind w:firstLine="708"/>
        <w:jc w:val="both"/>
        <w:rPr>
          <w:b/>
        </w:rPr>
      </w:pPr>
    </w:p>
    <w:p w:rsidR="00CE3BC2" w:rsidRDefault="00CE3BC2" w:rsidP="00CE3BC2">
      <w:pPr>
        <w:ind w:firstLine="708"/>
        <w:jc w:val="both"/>
      </w:pPr>
      <w:r>
        <w:t>В</w:t>
      </w:r>
      <w:r w:rsidRPr="008878BC">
        <w:t>ид</w:t>
      </w:r>
      <w:r>
        <w:t>ы</w:t>
      </w:r>
      <w:r w:rsidRPr="008878BC">
        <w:t xml:space="preserve"> разрешенного использования земельных участков, установленны</w:t>
      </w:r>
      <w:r>
        <w:t>е</w:t>
      </w:r>
      <w:r w:rsidRPr="008878BC">
        <w:t xml:space="preserve"> в </w:t>
      </w:r>
      <w:r>
        <w:t>П</w:t>
      </w:r>
      <w:r w:rsidRPr="008878BC">
        <w:t>равилах землепользования и застройки</w:t>
      </w:r>
      <w:r>
        <w:t xml:space="preserve"> </w:t>
      </w:r>
      <w:r w:rsidRPr="00E24278">
        <w:t>Сычевского городского поселения Сычевского района Смоленской области</w:t>
      </w:r>
      <w:r w:rsidRPr="008878BC">
        <w:t xml:space="preserve">, </w:t>
      </w:r>
      <w:r>
        <w:t xml:space="preserve">установлены </w:t>
      </w:r>
      <w:r w:rsidRPr="008878BC">
        <w:t>в соответстви</w:t>
      </w:r>
      <w:r>
        <w:t>и</w:t>
      </w:r>
      <w:r w:rsidRPr="008878BC">
        <w:t xml:space="preserve"> с </w:t>
      </w:r>
      <w:r>
        <w:t>п</w:t>
      </w:r>
      <w:r w:rsidRPr="008878BC">
        <w:t>риказ</w:t>
      </w:r>
      <w:r>
        <w:t>ами</w:t>
      </w:r>
      <w:r w:rsidRPr="008878BC">
        <w:t xml:space="preserve"> Министерства экономического развития Р</w:t>
      </w:r>
      <w:r>
        <w:t xml:space="preserve">оссийской </w:t>
      </w:r>
      <w:r w:rsidRPr="008878BC">
        <w:t>Ф</w:t>
      </w:r>
      <w:r>
        <w:t>едерации</w:t>
      </w:r>
      <w:r w:rsidRPr="008878BC">
        <w:t xml:space="preserve"> от </w:t>
      </w:r>
      <w:r>
        <w:t>0</w:t>
      </w:r>
      <w:r w:rsidRPr="008878BC">
        <w:t>1</w:t>
      </w:r>
      <w:r>
        <w:t>.09.</w:t>
      </w:r>
      <w:r w:rsidRPr="008878BC">
        <w:t>2014 №</w:t>
      </w:r>
      <w:r>
        <w:t xml:space="preserve"> 540</w:t>
      </w:r>
      <w:r>
        <w:br/>
      </w:r>
      <w:r w:rsidRPr="00117391">
        <w:t>(</w:t>
      </w:r>
      <w:r>
        <w:t xml:space="preserve">в </w:t>
      </w:r>
      <w:r w:rsidRPr="00117391">
        <w:t>ред. от 04.02.2019)</w:t>
      </w:r>
      <w:r>
        <w:t>.</w:t>
      </w:r>
    </w:p>
    <w:p w:rsidR="00CE3BC2" w:rsidRPr="00090E43" w:rsidRDefault="00CE3BC2" w:rsidP="00CE3BC2">
      <w:pPr>
        <w:ind w:firstLine="708"/>
        <w:jc w:val="both"/>
        <w:rPr>
          <w:b/>
        </w:rPr>
      </w:pPr>
    </w:p>
    <w:p w:rsidR="00CE3BC2" w:rsidRPr="00090E43" w:rsidRDefault="00CE3BC2" w:rsidP="00CE3BC2">
      <w:pPr>
        <w:ind w:firstLine="708"/>
        <w:jc w:val="both"/>
      </w:pPr>
      <w:r w:rsidRPr="00090E43">
        <w:t>Согласно градостроительному кодексу (статья 36, п.6)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E3BC2" w:rsidRPr="00090E43" w:rsidRDefault="00CE3BC2" w:rsidP="00CE3BC2">
      <w:pPr>
        <w:ind w:firstLine="708"/>
        <w:jc w:val="both"/>
        <w:rPr>
          <w:b/>
        </w:rPr>
      </w:pPr>
    </w:p>
    <w:p w:rsidR="00CE3BC2" w:rsidRPr="00090E43" w:rsidRDefault="00CE3BC2" w:rsidP="00CE3BC2">
      <w:pPr>
        <w:ind w:firstLine="708"/>
        <w:jc w:val="both"/>
        <w:rPr>
          <w:b/>
        </w:rPr>
      </w:pPr>
    </w:p>
    <w:p w:rsidR="00CE3BC2" w:rsidRPr="00090E43" w:rsidRDefault="00CE3BC2" w:rsidP="00CE3BC2">
      <w:pPr>
        <w:ind w:firstLine="709"/>
        <w:jc w:val="both"/>
        <w:outlineLvl w:val="1"/>
        <w:rPr>
          <w:b/>
        </w:rPr>
      </w:pPr>
      <w:bookmarkStart w:id="176" w:name="_Toc35357720"/>
      <w:r w:rsidRPr="00090E43">
        <w:rPr>
          <w:b/>
        </w:rPr>
        <w:lastRenderedPageBreak/>
        <w:t>Статья 28. Карта градостроительного зонирования</w:t>
      </w:r>
      <w:bookmarkEnd w:id="176"/>
    </w:p>
    <w:p w:rsidR="00CE3BC2" w:rsidRPr="00090E43" w:rsidRDefault="00CE3BC2" w:rsidP="00CE3BC2">
      <w:pPr>
        <w:ind w:firstLine="708"/>
        <w:jc w:val="both"/>
        <w:rPr>
          <w:b/>
        </w:rPr>
      </w:pPr>
    </w:p>
    <w:p w:rsidR="00CE3BC2" w:rsidRPr="00090E43" w:rsidRDefault="00CE3BC2" w:rsidP="00CE3BC2">
      <w:pPr>
        <w:ind w:firstLine="708"/>
        <w:jc w:val="both"/>
      </w:pPr>
      <w:r w:rsidRPr="00090E43">
        <w:t xml:space="preserve">1. Карта градостроительного зонирования </w:t>
      </w:r>
      <w:r w:rsidRPr="00B24ED2">
        <w:rPr>
          <w:rStyle w:val="af1"/>
          <w:noProof/>
        </w:rPr>
        <w:t>Сычевского городского поселения Сычевского района Смоленской области</w:t>
      </w:r>
      <w:r w:rsidRPr="00090E43">
        <w:t xml:space="preserve"> (приложение 1) выполнена на основании Генерального плана </w:t>
      </w:r>
      <w:r w:rsidRPr="00E24278">
        <w:t>Сычевского городского поселения Сычевского района Смоленской области</w:t>
      </w:r>
      <w:r w:rsidRPr="00090E43">
        <w:t xml:space="preserve"> на всю территорию муниципального образования. На Карте градостроительного зонирования </w:t>
      </w:r>
      <w:r w:rsidRPr="00B24ED2">
        <w:rPr>
          <w:rStyle w:val="af1"/>
          <w:noProof/>
        </w:rPr>
        <w:t>Сычевского городского поселения Сычевского района Смоленской области</w:t>
      </w:r>
      <w:r w:rsidRPr="00090E43">
        <w:t xml:space="preserve"> показаны границы территориальных зон.</w:t>
      </w:r>
    </w:p>
    <w:p w:rsidR="00CE3BC2" w:rsidRPr="00090E43" w:rsidRDefault="00CE3BC2" w:rsidP="00CE3BC2">
      <w:pPr>
        <w:ind w:firstLine="708"/>
        <w:jc w:val="both"/>
      </w:pPr>
      <w:r w:rsidRPr="00090E43">
        <w:t>2. На Карте зон с особыми условиями использования территории и границ территорий объектов культурного наследия (приложение 2) показаны границы зон с особыми условиями использования: нормативные санитарно-защитные зоны от объектов, оказывающих негативное воздействие на окружающую среду; водоохранные зоны, зоны санитарной охраны артезианских скважин; зоны минимальных расстояний от газопроводных сетей; охранные зоны инженерных сетей, границы территорий объектов культурного наследия. Каждая зона с особыми условиями использования содержит дополнительные ограничения использования земельных участков и объектов недвижимости.</w:t>
      </w:r>
    </w:p>
    <w:p w:rsidR="00CE3BC2" w:rsidRPr="00090E43" w:rsidRDefault="00CE3BC2" w:rsidP="00CE3BC2"/>
    <w:p w:rsidR="00CE3BC2" w:rsidRPr="00090E43" w:rsidRDefault="00CE3BC2" w:rsidP="00CE3BC2"/>
    <w:p w:rsidR="00CE3BC2" w:rsidRPr="00090E43" w:rsidRDefault="00CE3BC2" w:rsidP="00CE3BC2">
      <w:pPr>
        <w:ind w:firstLine="709"/>
        <w:jc w:val="both"/>
        <w:outlineLvl w:val="1"/>
        <w:rPr>
          <w:b/>
        </w:rPr>
      </w:pPr>
      <w:bookmarkStart w:id="177" w:name="_Toc35357721"/>
      <w:r w:rsidRPr="00090E43">
        <w:rPr>
          <w:b/>
        </w:rPr>
        <w:t>Статья 29. Порядок применения градостроительных регламентов.</w:t>
      </w:r>
      <w:bookmarkEnd w:id="177"/>
    </w:p>
    <w:p w:rsidR="00CE3BC2" w:rsidRPr="00090E43" w:rsidRDefault="00CE3BC2" w:rsidP="00CE3BC2">
      <w:pPr>
        <w:ind w:firstLine="708"/>
        <w:jc w:val="both"/>
        <w:rPr>
          <w:b/>
        </w:rPr>
      </w:pPr>
    </w:p>
    <w:p w:rsidR="00CE3BC2" w:rsidRPr="00090E43" w:rsidRDefault="00CE3BC2" w:rsidP="00CE3BC2">
      <w:pPr>
        <w:ind w:firstLine="708"/>
        <w:jc w:val="both"/>
      </w:pPr>
      <w:r w:rsidRPr="00090E43">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E3BC2" w:rsidRPr="00090E43" w:rsidRDefault="00CE3BC2" w:rsidP="00CE3BC2">
      <w:pPr>
        <w:ind w:firstLine="708"/>
        <w:jc w:val="both"/>
      </w:pPr>
      <w:r w:rsidRPr="00090E43">
        <w:t>2.   Градостроительные регламенты устанавливаются с учётом:</w:t>
      </w:r>
    </w:p>
    <w:p w:rsidR="00CE3BC2" w:rsidRPr="00090E43" w:rsidRDefault="00CE3BC2" w:rsidP="00CE3BC2">
      <w:pPr>
        <w:ind w:firstLine="708"/>
        <w:jc w:val="both"/>
      </w:pPr>
      <w:r w:rsidRPr="00090E43">
        <w:t>1) фактического использования земельных участков и объектов капитального строительства в границах территориальной зоны;</w:t>
      </w:r>
    </w:p>
    <w:p w:rsidR="00CE3BC2" w:rsidRPr="00090E43" w:rsidRDefault="00CE3BC2" w:rsidP="00CE3BC2">
      <w:pPr>
        <w:ind w:firstLine="708"/>
        <w:jc w:val="both"/>
      </w:pPr>
      <w:r w:rsidRPr="00090E43">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E3BC2" w:rsidRPr="00090E43" w:rsidRDefault="00CE3BC2" w:rsidP="00CE3BC2">
      <w:pPr>
        <w:ind w:firstLine="708"/>
        <w:jc w:val="both"/>
      </w:pPr>
      <w:r w:rsidRPr="00090E43">
        <w:t xml:space="preserve">3) функциональных зон и характеристик их планируемого развития, определенных Генеральным планом </w:t>
      </w:r>
      <w:r w:rsidRPr="00E24278">
        <w:t>Сычевского городского поселения Сычевского района Смоленской области</w:t>
      </w:r>
      <w:r w:rsidRPr="00090E43">
        <w:t>;</w:t>
      </w:r>
    </w:p>
    <w:p w:rsidR="00CE3BC2" w:rsidRPr="00090E43" w:rsidRDefault="00CE3BC2" w:rsidP="00CE3BC2">
      <w:pPr>
        <w:ind w:firstLine="708"/>
        <w:jc w:val="both"/>
      </w:pPr>
      <w:r w:rsidRPr="00090E43">
        <w:t>4) видов территориальных зон;</w:t>
      </w:r>
    </w:p>
    <w:p w:rsidR="00CE3BC2" w:rsidRPr="00090E43" w:rsidRDefault="00CE3BC2" w:rsidP="00CE3BC2">
      <w:pPr>
        <w:ind w:firstLine="708"/>
        <w:jc w:val="both"/>
      </w:pPr>
      <w:r w:rsidRPr="00090E43">
        <w:t>5) требований охраны особо охраняемых природных территорий, а также иных природных объектов.</w:t>
      </w:r>
    </w:p>
    <w:p w:rsidR="00CE3BC2" w:rsidRPr="00090E43" w:rsidRDefault="00CE3BC2" w:rsidP="00CE3BC2">
      <w:pPr>
        <w:ind w:firstLine="708"/>
        <w:jc w:val="both"/>
      </w:pPr>
      <w:r w:rsidRPr="00090E43">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CE3BC2" w:rsidRPr="00090E43" w:rsidRDefault="00CE3BC2" w:rsidP="00CE3BC2">
      <w:pPr>
        <w:ind w:firstLine="709"/>
        <w:contextualSpacing/>
        <w:jc w:val="both"/>
      </w:pPr>
      <w:r w:rsidRPr="00090E43">
        <w:t>4.  Действие градостроительного регламента не распространяется на земельные участки:</w:t>
      </w:r>
    </w:p>
    <w:p w:rsidR="00CE3BC2" w:rsidRPr="00090E43" w:rsidRDefault="00CE3BC2" w:rsidP="00CE3BC2">
      <w:pPr>
        <w:ind w:firstLine="709"/>
        <w:contextualSpacing/>
        <w:jc w:val="both"/>
      </w:pPr>
      <w:r w:rsidRPr="00090E43">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E3BC2" w:rsidRPr="00090E43" w:rsidRDefault="00CE3BC2" w:rsidP="00CE3BC2">
      <w:pPr>
        <w:ind w:firstLine="709"/>
        <w:contextualSpacing/>
        <w:jc w:val="both"/>
      </w:pPr>
      <w:r w:rsidRPr="00090E43">
        <w:t>2) в границах территорий общего пользования;</w:t>
      </w:r>
    </w:p>
    <w:p w:rsidR="00CE3BC2" w:rsidRPr="00090E43" w:rsidRDefault="00CE3BC2" w:rsidP="00CE3BC2">
      <w:pPr>
        <w:ind w:firstLine="709"/>
        <w:contextualSpacing/>
        <w:jc w:val="both"/>
      </w:pPr>
      <w:r w:rsidRPr="00090E43">
        <w:t>3) предназначенные для размещения линейных объектов и (или) занятые линейными объектами;</w:t>
      </w:r>
    </w:p>
    <w:p w:rsidR="00CE3BC2" w:rsidRPr="00090E43" w:rsidRDefault="00CE3BC2" w:rsidP="00CE3BC2">
      <w:pPr>
        <w:ind w:firstLine="709"/>
        <w:contextualSpacing/>
        <w:jc w:val="both"/>
      </w:pPr>
      <w:r w:rsidRPr="00090E43">
        <w:t>4) предоставленные для добычи полезных ископаемых.</w:t>
      </w:r>
    </w:p>
    <w:p w:rsidR="00CE3BC2" w:rsidRPr="00090E43" w:rsidRDefault="00CE3BC2" w:rsidP="00CE3BC2">
      <w:pPr>
        <w:ind w:firstLine="708"/>
        <w:jc w:val="both"/>
      </w:pPr>
      <w:r w:rsidRPr="00090E43">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CE3BC2" w:rsidRPr="00090E43" w:rsidRDefault="00CE3BC2" w:rsidP="00CE3BC2">
      <w:pPr>
        <w:ind w:firstLine="708"/>
        <w:jc w:val="both"/>
      </w:pPr>
      <w:r w:rsidRPr="00090E43">
        <w:t>5.1.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E3BC2" w:rsidRPr="00090E43" w:rsidRDefault="00CE3BC2" w:rsidP="00CE3BC2">
      <w:pPr>
        <w:ind w:firstLine="708"/>
        <w:jc w:val="both"/>
      </w:pPr>
      <w:r w:rsidRPr="00090E43">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t>Смоленской</w:t>
      </w:r>
      <w:r w:rsidRPr="00090E43">
        <w:t xml:space="preserve"> области или уполномоченными органами местного самоуправления </w:t>
      </w:r>
      <w:r>
        <w:t>Сычевского</w:t>
      </w:r>
      <w:r w:rsidRPr="00090E43">
        <w:t xml:space="preserve"> района в соответствии с федеральными законами.</w:t>
      </w:r>
    </w:p>
    <w:p w:rsidR="00CE3BC2" w:rsidRPr="00090E43" w:rsidRDefault="00CE3BC2" w:rsidP="00CE3BC2">
      <w:pPr>
        <w:ind w:firstLine="708"/>
        <w:jc w:val="both"/>
      </w:pPr>
      <w:r w:rsidRPr="00090E43">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3BC2" w:rsidRPr="00090E43" w:rsidRDefault="00CE3BC2" w:rsidP="00CE3BC2">
      <w:pPr>
        <w:ind w:firstLine="708"/>
        <w:jc w:val="both"/>
      </w:pPr>
      <w:r w:rsidRPr="00090E43">
        <w:lastRenderedPageBreak/>
        <w:t>8.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CE3BC2" w:rsidRPr="00090E43" w:rsidRDefault="00CE3BC2" w:rsidP="00CE3BC2">
      <w:pPr>
        <w:ind w:firstLine="708"/>
        <w:jc w:val="both"/>
      </w:pPr>
      <w:r w:rsidRPr="00090E43">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3BC2" w:rsidRPr="00090E43" w:rsidRDefault="00CE3BC2" w:rsidP="00CE3BC2">
      <w:pPr>
        <w:ind w:firstLine="708"/>
        <w:jc w:val="both"/>
      </w:pPr>
      <w:r w:rsidRPr="00090E43">
        <w:t>10.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но и ограничениям на использование земельных участков и объектов капитального строительства,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CE3BC2" w:rsidRPr="00090E43" w:rsidRDefault="00CE3BC2" w:rsidP="00CE3BC2">
      <w:pPr>
        <w:pStyle w:val="ConsPlusNormal"/>
        <w:ind w:firstLine="540"/>
        <w:jc w:val="both"/>
        <w:outlineLvl w:val="3"/>
        <w:rPr>
          <w:rFonts w:ascii="Times New Roman" w:hAnsi="Times New Roman" w:cs="Times New Roman"/>
          <w:sz w:val="24"/>
          <w:szCs w:val="24"/>
        </w:rPr>
      </w:pPr>
    </w:p>
    <w:p w:rsidR="00CE3BC2" w:rsidRPr="00090E43" w:rsidRDefault="00CE3BC2" w:rsidP="00CE3BC2">
      <w:pPr>
        <w:pStyle w:val="ConsPlusNormal"/>
        <w:ind w:firstLine="540"/>
        <w:jc w:val="both"/>
        <w:outlineLvl w:val="3"/>
        <w:rPr>
          <w:rFonts w:ascii="Times New Roman" w:hAnsi="Times New Roman" w:cs="Times New Roman"/>
          <w:sz w:val="24"/>
          <w:szCs w:val="24"/>
        </w:rPr>
      </w:pPr>
    </w:p>
    <w:p w:rsidR="00CE3BC2" w:rsidRPr="00090E43" w:rsidRDefault="00CE3BC2" w:rsidP="00CE3BC2">
      <w:pPr>
        <w:ind w:firstLine="709"/>
        <w:jc w:val="both"/>
        <w:outlineLvl w:val="1"/>
        <w:rPr>
          <w:b/>
        </w:rPr>
      </w:pPr>
      <w:bookmarkStart w:id="178" w:name="_Toc35357722"/>
      <w:r w:rsidRPr="00090E43">
        <w:rPr>
          <w:b/>
        </w:rPr>
        <w:t>Статья 30. Виды разрешённого использования земельных участков и объектов капитального строительства.</w:t>
      </w:r>
      <w:bookmarkEnd w:id="178"/>
      <w:r w:rsidRPr="00090E43">
        <w:rPr>
          <w:b/>
        </w:rPr>
        <w:t xml:space="preserve"> </w:t>
      </w:r>
    </w:p>
    <w:p w:rsidR="00CE3BC2" w:rsidRPr="00090E43" w:rsidRDefault="00CE3BC2" w:rsidP="00CE3BC2">
      <w:pPr>
        <w:jc w:val="both"/>
      </w:pPr>
    </w:p>
    <w:p w:rsidR="00CE3BC2" w:rsidRPr="00090E43" w:rsidRDefault="00CE3BC2" w:rsidP="00CE3BC2">
      <w:pPr>
        <w:ind w:firstLine="708"/>
        <w:jc w:val="both"/>
      </w:pPr>
      <w:r w:rsidRPr="00090E43">
        <w:t>1.  Разрешённое использование земельных участков и объектов капитального строительства может быть следующих видов:</w:t>
      </w:r>
    </w:p>
    <w:p w:rsidR="00CE3BC2" w:rsidRPr="00090E43" w:rsidRDefault="00CE3BC2" w:rsidP="00CE3BC2">
      <w:pPr>
        <w:ind w:firstLine="708"/>
        <w:jc w:val="both"/>
      </w:pPr>
      <w:r w:rsidRPr="00090E43">
        <w:t>1)  основные виды разрешённого использования;</w:t>
      </w:r>
    </w:p>
    <w:p w:rsidR="00CE3BC2" w:rsidRPr="00090E43" w:rsidRDefault="00CE3BC2" w:rsidP="00CE3BC2">
      <w:pPr>
        <w:ind w:firstLine="708"/>
        <w:jc w:val="both"/>
      </w:pPr>
      <w:r w:rsidRPr="00090E43">
        <w:t>2)  условно разрешённые виды использования;</w:t>
      </w:r>
    </w:p>
    <w:p w:rsidR="00CE3BC2" w:rsidRPr="00090E43" w:rsidRDefault="00CE3BC2" w:rsidP="00CE3BC2">
      <w:pPr>
        <w:ind w:firstLine="708"/>
        <w:jc w:val="both"/>
      </w:pPr>
      <w:r w:rsidRPr="00090E43">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CE3BC2" w:rsidRPr="00090E43" w:rsidRDefault="00CE3BC2" w:rsidP="00CE3BC2">
      <w:pPr>
        <w:ind w:firstLine="708"/>
        <w:jc w:val="both"/>
      </w:pPr>
      <w:r w:rsidRPr="00090E43">
        <w:t>2.  Применительно к каждой территориальной зоне статьями 32-37 настоящих Правил установлены виды разрешённого использования земельных участков и объектов капитального строительства.</w:t>
      </w:r>
    </w:p>
    <w:p w:rsidR="00CE3BC2" w:rsidRPr="00090E43" w:rsidRDefault="00CE3BC2" w:rsidP="00CE3BC2">
      <w:pPr>
        <w:ind w:firstLine="708"/>
        <w:jc w:val="both"/>
      </w:pPr>
      <w:r w:rsidRPr="00090E43">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CE3BC2" w:rsidRPr="00090E43" w:rsidRDefault="00CE3BC2" w:rsidP="00CE3BC2">
      <w:pPr>
        <w:ind w:firstLine="708"/>
        <w:jc w:val="both"/>
      </w:pPr>
      <w:r w:rsidRPr="00090E43">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E3BC2" w:rsidRPr="00090E43" w:rsidRDefault="00CE3BC2" w:rsidP="00CE3BC2">
      <w:pPr>
        <w:ind w:firstLine="708"/>
        <w:jc w:val="both"/>
      </w:pPr>
      <w:r w:rsidRPr="00090E43">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t>Сычевского</w:t>
      </w:r>
      <w:r w:rsidRPr="00090E43">
        <w:t xml:space="preserve"> района,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CE3BC2" w:rsidRPr="00090E43" w:rsidRDefault="00CE3BC2" w:rsidP="00CE3BC2">
      <w:pPr>
        <w:pStyle w:val="ConsNormal"/>
        <w:ind w:right="0" w:firstLine="709"/>
        <w:jc w:val="both"/>
        <w:rPr>
          <w:rFonts w:ascii="Times New Roman" w:hAnsi="Times New Roman" w:cs="Times New Roman"/>
          <w:sz w:val="24"/>
          <w:szCs w:val="24"/>
        </w:rPr>
      </w:pPr>
      <w:r w:rsidRPr="00090E43">
        <w:rPr>
          <w:rFonts w:ascii="Times New Roman" w:hAnsi="Times New Roman" w:cs="Times New Roman"/>
          <w:sz w:val="24"/>
          <w:szCs w:val="24"/>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Pr>
          <w:rFonts w:ascii="Times New Roman" w:hAnsi="Times New Roman" w:cs="Times New Roman"/>
          <w:sz w:val="24"/>
          <w:szCs w:val="24"/>
        </w:rPr>
        <w:t>Сычевского</w:t>
      </w:r>
      <w:r w:rsidRPr="00090E43">
        <w:rPr>
          <w:rFonts w:ascii="Times New Roman" w:hAnsi="Times New Roman" w:cs="Times New Roman"/>
          <w:sz w:val="24"/>
          <w:szCs w:val="24"/>
        </w:rPr>
        <w:t xml:space="preserve"> района,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CE3BC2" w:rsidRPr="00090E43" w:rsidRDefault="00CE3BC2" w:rsidP="00CE3BC2">
      <w:pPr>
        <w:pStyle w:val="ConsNormal"/>
        <w:ind w:right="0" w:firstLine="709"/>
        <w:jc w:val="both"/>
        <w:rPr>
          <w:rFonts w:ascii="Times New Roman" w:hAnsi="Times New Roman" w:cs="Times New Roman"/>
          <w:sz w:val="24"/>
          <w:szCs w:val="24"/>
        </w:rPr>
      </w:pPr>
      <w:r w:rsidRPr="00090E43">
        <w:rPr>
          <w:rFonts w:ascii="Times New Roman" w:hAnsi="Times New Roman" w:cs="Times New Roman"/>
          <w:sz w:val="24"/>
          <w:szCs w:val="24"/>
        </w:rPr>
        <w:t xml:space="preserve">5.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 </w:t>
      </w:r>
    </w:p>
    <w:p w:rsidR="00CE3BC2" w:rsidRPr="00090E43" w:rsidRDefault="00CE3BC2" w:rsidP="00CE3BC2">
      <w:pPr>
        <w:ind w:firstLine="708"/>
        <w:jc w:val="both"/>
      </w:pPr>
      <w:r w:rsidRPr="00090E43">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CE3BC2" w:rsidRPr="00090E43" w:rsidRDefault="00CE3BC2" w:rsidP="00CE3BC2">
      <w:pPr>
        <w:ind w:firstLine="708"/>
        <w:jc w:val="both"/>
      </w:pPr>
      <w:r w:rsidRPr="00090E43">
        <w:t>7.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rsidR="00CE3BC2" w:rsidRPr="00090E43" w:rsidRDefault="00CE3BC2" w:rsidP="00CE3BC2">
      <w:pPr>
        <w:ind w:firstLine="708"/>
        <w:jc w:val="both"/>
      </w:pPr>
    </w:p>
    <w:p w:rsidR="00CE3BC2" w:rsidRPr="00090E43" w:rsidRDefault="00CE3BC2" w:rsidP="00CE3BC2">
      <w:pPr>
        <w:ind w:firstLine="708"/>
        <w:jc w:val="both"/>
      </w:pPr>
    </w:p>
    <w:p w:rsidR="00CE3BC2" w:rsidRPr="00090E43" w:rsidRDefault="00CE3BC2" w:rsidP="00CE3BC2">
      <w:pPr>
        <w:ind w:firstLine="709"/>
        <w:jc w:val="both"/>
        <w:outlineLvl w:val="1"/>
        <w:rPr>
          <w:b/>
        </w:rPr>
      </w:pPr>
      <w:bookmarkStart w:id="179" w:name="_Toc35357723"/>
      <w:r w:rsidRPr="00090E43">
        <w:rPr>
          <w:b/>
        </w:rPr>
        <w:t>Статья 31. Градостроительные регламенты. Предельные параметры земельных участков и объектов капитального строительства.</w:t>
      </w:r>
      <w:bookmarkEnd w:id="179"/>
    </w:p>
    <w:p w:rsidR="00CE3BC2" w:rsidRPr="00090E43" w:rsidRDefault="00CE3BC2" w:rsidP="00CE3BC2">
      <w:pPr>
        <w:jc w:val="both"/>
      </w:pPr>
    </w:p>
    <w:p w:rsidR="00CE3BC2" w:rsidRPr="00090E43" w:rsidRDefault="00CE3BC2" w:rsidP="00CE3BC2">
      <w:pPr>
        <w:numPr>
          <w:ilvl w:val="0"/>
          <w:numId w:val="10"/>
        </w:numPr>
        <w:tabs>
          <w:tab w:val="clear" w:pos="720"/>
          <w:tab w:val="num" w:pos="900"/>
        </w:tabs>
        <w:autoSpaceDE w:val="0"/>
        <w:autoSpaceDN w:val="0"/>
        <w:adjustRightInd w:val="0"/>
        <w:ind w:left="0" w:firstLine="540"/>
        <w:jc w:val="both"/>
      </w:pPr>
      <w:r w:rsidRPr="00090E43">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E3BC2" w:rsidRPr="00090E43" w:rsidRDefault="00CE3BC2" w:rsidP="00CE3BC2">
      <w:pPr>
        <w:numPr>
          <w:ilvl w:val="0"/>
          <w:numId w:val="9"/>
        </w:numPr>
        <w:tabs>
          <w:tab w:val="clear" w:pos="900"/>
          <w:tab w:val="num" w:pos="1080"/>
        </w:tabs>
        <w:autoSpaceDE w:val="0"/>
        <w:autoSpaceDN w:val="0"/>
        <w:adjustRightInd w:val="0"/>
        <w:ind w:left="0" w:firstLine="720"/>
        <w:jc w:val="both"/>
      </w:pPr>
      <w:r w:rsidRPr="00090E43">
        <w:t>предельные (минимальные и (или) максимальные) размеры земельных участков, в том числе их площадь;</w:t>
      </w:r>
    </w:p>
    <w:p w:rsidR="00CE3BC2" w:rsidRPr="00090E43" w:rsidRDefault="00CE3BC2" w:rsidP="00CE3BC2">
      <w:pPr>
        <w:numPr>
          <w:ilvl w:val="0"/>
          <w:numId w:val="9"/>
        </w:numPr>
        <w:tabs>
          <w:tab w:val="clear" w:pos="900"/>
          <w:tab w:val="num" w:pos="1080"/>
        </w:tabs>
        <w:autoSpaceDE w:val="0"/>
        <w:autoSpaceDN w:val="0"/>
        <w:adjustRightInd w:val="0"/>
        <w:ind w:left="0" w:firstLine="720"/>
        <w:jc w:val="both"/>
      </w:pPr>
      <w:r w:rsidRPr="00090E4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E3BC2" w:rsidRPr="00090E43" w:rsidRDefault="00CE3BC2" w:rsidP="00CE3BC2">
      <w:pPr>
        <w:numPr>
          <w:ilvl w:val="0"/>
          <w:numId w:val="9"/>
        </w:numPr>
        <w:tabs>
          <w:tab w:val="clear" w:pos="900"/>
          <w:tab w:val="num" w:pos="1080"/>
        </w:tabs>
        <w:autoSpaceDE w:val="0"/>
        <w:autoSpaceDN w:val="0"/>
        <w:adjustRightInd w:val="0"/>
        <w:ind w:left="0" w:firstLine="720"/>
        <w:jc w:val="both"/>
      </w:pPr>
      <w:r w:rsidRPr="00090E43">
        <w:t>предельное количество этажей или предельную высоту зданий, строений, сооружений;</w:t>
      </w:r>
    </w:p>
    <w:p w:rsidR="00CE3BC2" w:rsidRPr="00090E43" w:rsidRDefault="00CE3BC2" w:rsidP="00CE3BC2">
      <w:pPr>
        <w:numPr>
          <w:ilvl w:val="0"/>
          <w:numId w:val="9"/>
        </w:numPr>
        <w:tabs>
          <w:tab w:val="clear" w:pos="900"/>
          <w:tab w:val="num" w:pos="1080"/>
        </w:tabs>
        <w:autoSpaceDE w:val="0"/>
        <w:autoSpaceDN w:val="0"/>
        <w:adjustRightInd w:val="0"/>
        <w:ind w:left="0" w:firstLine="720"/>
        <w:jc w:val="both"/>
      </w:pPr>
      <w:r w:rsidRPr="00090E4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E3BC2" w:rsidRPr="00090E43" w:rsidRDefault="00CE3BC2" w:rsidP="00CE3BC2">
      <w:pPr>
        <w:numPr>
          <w:ilvl w:val="0"/>
          <w:numId w:val="10"/>
        </w:numPr>
        <w:tabs>
          <w:tab w:val="clear" w:pos="720"/>
          <w:tab w:val="num" w:pos="900"/>
        </w:tabs>
        <w:autoSpaceDE w:val="0"/>
        <w:autoSpaceDN w:val="0"/>
        <w:adjustRightInd w:val="0"/>
        <w:ind w:left="0" w:firstLine="540"/>
        <w:jc w:val="both"/>
      </w:pPr>
      <w:r w:rsidRPr="00090E43">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w:t>
      </w:r>
      <w:r>
        <w:t>Смоленской</w:t>
      </w:r>
      <w:r w:rsidRPr="00090E43">
        <w:t xml:space="preserve"> области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CE3BC2" w:rsidRPr="00090E43" w:rsidRDefault="00CE3BC2" w:rsidP="00CE3BC2">
      <w:pPr>
        <w:numPr>
          <w:ilvl w:val="0"/>
          <w:numId w:val="10"/>
        </w:numPr>
        <w:tabs>
          <w:tab w:val="clear" w:pos="720"/>
          <w:tab w:val="num" w:pos="900"/>
        </w:tabs>
        <w:autoSpaceDE w:val="0"/>
        <w:autoSpaceDN w:val="0"/>
        <w:adjustRightInd w:val="0"/>
        <w:ind w:left="0" w:firstLine="540"/>
        <w:jc w:val="both"/>
      </w:pPr>
      <w:r w:rsidRPr="00090E43">
        <w:t xml:space="preserve">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w:t>
      </w:r>
      <w:r>
        <w:t>Смоленской</w:t>
      </w:r>
      <w:r w:rsidRPr="00090E43">
        <w:t xml:space="preserve">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CE3BC2" w:rsidRDefault="00CE3BC2" w:rsidP="00CE3BC2">
      <w:pPr>
        <w:numPr>
          <w:ilvl w:val="0"/>
          <w:numId w:val="10"/>
        </w:numPr>
        <w:tabs>
          <w:tab w:val="clear" w:pos="720"/>
          <w:tab w:val="num" w:pos="900"/>
        </w:tabs>
        <w:autoSpaceDE w:val="0"/>
        <w:autoSpaceDN w:val="0"/>
        <w:adjustRightInd w:val="0"/>
        <w:ind w:left="0" w:firstLine="540"/>
        <w:jc w:val="both"/>
      </w:pPr>
      <w:r w:rsidRPr="00090E43">
        <w:t xml:space="preserve">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w:t>
      </w:r>
      <w:r>
        <w:t>Смоленской</w:t>
      </w:r>
      <w:r w:rsidRPr="00090E43">
        <w:t xml:space="preserve"> области, зон с особыми условиями использования территории.</w:t>
      </w:r>
    </w:p>
    <w:p w:rsidR="00CE3BC2" w:rsidRPr="00090E43" w:rsidRDefault="00CE3BC2" w:rsidP="00CE3BC2">
      <w:pPr>
        <w:autoSpaceDE w:val="0"/>
        <w:autoSpaceDN w:val="0"/>
        <w:adjustRightInd w:val="0"/>
        <w:ind w:left="540"/>
        <w:jc w:val="both"/>
      </w:pPr>
    </w:p>
    <w:p w:rsidR="00CE3BC2" w:rsidRPr="00090E43" w:rsidRDefault="00CE3BC2" w:rsidP="00CE3BC2">
      <w:pPr>
        <w:pStyle w:val="30"/>
        <w:ind w:firstLine="709"/>
        <w:contextualSpacing/>
        <w:rPr>
          <w:szCs w:val="24"/>
        </w:rPr>
      </w:pPr>
      <w:bookmarkStart w:id="180" w:name="_Toc277683426"/>
      <w:r w:rsidRPr="00090E43">
        <w:rPr>
          <w:szCs w:val="24"/>
        </w:rPr>
        <w:t>Статья 31а. Максимальные выступы за красную линию частей зданий, строений, сооружений</w:t>
      </w:r>
      <w:bookmarkEnd w:id="180"/>
    </w:p>
    <w:p w:rsidR="00CE3BC2" w:rsidRPr="00090E43" w:rsidRDefault="00CE3BC2" w:rsidP="00CE3BC2">
      <w:pPr>
        <w:autoSpaceDE w:val="0"/>
        <w:autoSpaceDN w:val="0"/>
        <w:adjustRightInd w:val="0"/>
        <w:ind w:firstLine="709"/>
        <w:contextualSpacing/>
        <w:jc w:val="both"/>
      </w:pPr>
    </w:p>
    <w:p w:rsidR="00CE3BC2" w:rsidRPr="00090E43" w:rsidRDefault="00CE3BC2" w:rsidP="00CE3BC2">
      <w:pPr>
        <w:autoSpaceDE w:val="0"/>
        <w:autoSpaceDN w:val="0"/>
        <w:adjustRightInd w:val="0"/>
        <w:ind w:firstLine="709"/>
        <w:contextualSpacing/>
        <w:jc w:val="both"/>
      </w:pPr>
      <w:r w:rsidRPr="00090E43">
        <w:t>Максимальные выступы за красную линию частей зданий, строений сооружений допускаются:</w:t>
      </w:r>
    </w:p>
    <w:p w:rsidR="00CE3BC2" w:rsidRPr="00090E43" w:rsidRDefault="00CE3BC2" w:rsidP="00CE3BC2">
      <w:pPr>
        <w:autoSpaceDE w:val="0"/>
        <w:autoSpaceDN w:val="0"/>
        <w:adjustRightInd w:val="0"/>
        <w:ind w:firstLine="709"/>
        <w:contextualSpacing/>
        <w:jc w:val="both"/>
      </w:pPr>
      <w:r w:rsidRPr="00090E43">
        <w:t xml:space="preserve">в отношении балконов, эркеров, козырьков - не более </w:t>
      </w:r>
      <w:smartTag w:uri="urn:schemas-microsoft-com:office:smarttags" w:element="metricconverter">
        <w:smartTagPr>
          <w:attr w:name="ProductID" w:val="1,5 метров"/>
        </w:smartTagPr>
        <w:r w:rsidRPr="00090E43">
          <w:t>1,5 метров</w:t>
        </w:r>
      </w:smartTag>
      <w:r w:rsidRPr="00090E43">
        <w:t xml:space="preserve"> и выше </w:t>
      </w:r>
      <w:smartTag w:uri="urn:schemas-microsoft-com:office:smarttags" w:element="metricconverter">
        <w:smartTagPr>
          <w:attr w:name="ProductID" w:val="3,5 метров"/>
        </w:smartTagPr>
        <w:r w:rsidRPr="00090E43">
          <w:t>3,5 метров</w:t>
        </w:r>
      </w:smartTag>
      <w:r w:rsidRPr="00090E43">
        <w:t xml:space="preserve"> от уровня земли.</w:t>
      </w:r>
      <w:bookmarkStart w:id="181" w:name="_Toc277683428"/>
    </w:p>
    <w:p w:rsidR="00CE3BC2" w:rsidRPr="00090E43" w:rsidRDefault="00CE3BC2" w:rsidP="00CE3BC2">
      <w:pPr>
        <w:autoSpaceDE w:val="0"/>
        <w:autoSpaceDN w:val="0"/>
        <w:adjustRightInd w:val="0"/>
        <w:ind w:firstLine="709"/>
        <w:contextualSpacing/>
        <w:jc w:val="both"/>
      </w:pPr>
    </w:p>
    <w:bookmarkEnd w:id="181"/>
    <w:p w:rsidR="00CE3BC2" w:rsidRPr="00090E43" w:rsidRDefault="00CE3BC2" w:rsidP="00CE3BC2">
      <w:pPr>
        <w:pStyle w:val="30"/>
        <w:ind w:firstLine="709"/>
        <w:rPr>
          <w:szCs w:val="24"/>
        </w:rPr>
      </w:pPr>
      <w:r w:rsidRPr="00090E43">
        <w:rPr>
          <w:szCs w:val="24"/>
        </w:rPr>
        <w:t>Статья 31б. Минимальная доля озелененной территории земельных участков</w:t>
      </w:r>
    </w:p>
    <w:p w:rsidR="00CE3BC2" w:rsidRPr="00090E43" w:rsidRDefault="00CE3BC2" w:rsidP="00CE3BC2">
      <w:pPr>
        <w:autoSpaceDE w:val="0"/>
        <w:autoSpaceDN w:val="0"/>
        <w:adjustRightInd w:val="0"/>
        <w:ind w:firstLine="709"/>
        <w:jc w:val="both"/>
      </w:pPr>
    </w:p>
    <w:p w:rsidR="00CE3BC2" w:rsidRPr="00090E43" w:rsidRDefault="00CE3BC2" w:rsidP="00CE3BC2">
      <w:pPr>
        <w:autoSpaceDE w:val="0"/>
        <w:autoSpaceDN w:val="0"/>
        <w:adjustRightInd w:val="0"/>
        <w:ind w:firstLine="709"/>
        <w:jc w:val="both"/>
      </w:pPr>
      <w:r w:rsidRPr="00090E43">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CE3BC2" w:rsidRPr="00090E43" w:rsidRDefault="00CE3BC2" w:rsidP="00CE3BC2">
      <w:pPr>
        <w:autoSpaceDE w:val="0"/>
        <w:autoSpaceDN w:val="0"/>
        <w:adjustRightInd w:val="0"/>
        <w:ind w:firstLine="709"/>
        <w:jc w:val="both"/>
      </w:pPr>
      <w:r w:rsidRPr="00090E43">
        <w:t>2. Озелененная территория земельного участка может быть оборудована:</w:t>
      </w:r>
    </w:p>
    <w:p w:rsidR="00CE3BC2" w:rsidRPr="00090E43" w:rsidRDefault="00CE3BC2" w:rsidP="00CE3BC2">
      <w:pPr>
        <w:autoSpaceDE w:val="0"/>
        <w:autoSpaceDN w:val="0"/>
        <w:adjustRightInd w:val="0"/>
        <w:ind w:firstLine="709"/>
        <w:jc w:val="both"/>
      </w:pPr>
      <w:r w:rsidRPr="00090E43">
        <w:t>площадками для отдыха взрослых, детскими площадками;</w:t>
      </w:r>
    </w:p>
    <w:p w:rsidR="00CE3BC2" w:rsidRPr="00090E43" w:rsidRDefault="00CE3BC2" w:rsidP="00CE3BC2">
      <w:pPr>
        <w:autoSpaceDE w:val="0"/>
        <w:autoSpaceDN w:val="0"/>
        <w:adjustRightInd w:val="0"/>
        <w:ind w:firstLine="709"/>
        <w:jc w:val="both"/>
      </w:pPr>
      <w:r w:rsidRPr="00090E43">
        <w:t>открытыми спортивными площадками;</w:t>
      </w:r>
    </w:p>
    <w:p w:rsidR="00CE3BC2" w:rsidRPr="00090E43" w:rsidRDefault="00CE3BC2" w:rsidP="00CE3BC2">
      <w:pPr>
        <w:autoSpaceDE w:val="0"/>
        <w:autoSpaceDN w:val="0"/>
        <w:adjustRightInd w:val="0"/>
        <w:ind w:firstLine="709"/>
        <w:jc w:val="both"/>
      </w:pPr>
      <w:r w:rsidRPr="00090E43">
        <w:t>площадками для выгула собак;</w:t>
      </w:r>
    </w:p>
    <w:p w:rsidR="00CE3BC2" w:rsidRPr="00090E43" w:rsidRDefault="00CE3BC2" w:rsidP="00CE3BC2">
      <w:pPr>
        <w:autoSpaceDE w:val="0"/>
        <w:autoSpaceDN w:val="0"/>
        <w:adjustRightInd w:val="0"/>
        <w:ind w:firstLine="709"/>
        <w:jc w:val="both"/>
      </w:pPr>
      <w:r w:rsidRPr="00090E43">
        <w:t>грунтовыми пешеходными дорожками;</w:t>
      </w:r>
    </w:p>
    <w:p w:rsidR="00CE3BC2" w:rsidRPr="00090E43" w:rsidRDefault="00CE3BC2" w:rsidP="00CE3BC2">
      <w:pPr>
        <w:autoSpaceDE w:val="0"/>
        <w:autoSpaceDN w:val="0"/>
        <w:adjustRightInd w:val="0"/>
        <w:ind w:firstLine="709"/>
        <w:jc w:val="both"/>
      </w:pPr>
      <w:r w:rsidRPr="00090E43">
        <w:t>другими подобными объектами.</w:t>
      </w:r>
    </w:p>
    <w:p w:rsidR="00CE3BC2" w:rsidRPr="00090E43" w:rsidRDefault="00CE3BC2" w:rsidP="00CE3BC2">
      <w:pPr>
        <w:autoSpaceDE w:val="0"/>
        <w:autoSpaceDN w:val="0"/>
        <w:adjustRightInd w:val="0"/>
        <w:ind w:firstLine="709"/>
        <w:jc w:val="both"/>
      </w:pPr>
      <w:r w:rsidRPr="00090E43">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CE3BC2" w:rsidRPr="00090E43" w:rsidRDefault="00CE3BC2" w:rsidP="00CE3BC2">
      <w:pPr>
        <w:autoSpaceDE w:val="0"/>
        <w:autoSpaceDN w:val="0"/>
        <w:adjustRightInd w:val="0"/>
        <w:ind w:firstLine="709"/>
        <w:jc w:val="both"/>
      </w:pPr>
      <w:r w:rsidRPr="00090E43">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CE3BC2" w:rsidRPr="00090E43" w:rsidRDefault="00CE3BC2" w:rsidP="00CE3BC2">
      <w:pPr>
        <w:autoSpaceDE w:val="0"/>
        <w:autoSpaceDN w:val="0"/>
        <w:adjustRightInd w:val="0"/>
        <w:ind w:firstLine="709"/>
        <w:jc w:val="both"/>
      </w:pPr>
      <w:r w:rsidRPr="00090E43">
        <w:t>4. Требование к озеленению участков не относится к встроенным в жилые дома нежилым помещениям с общей площадью менее 200 квадратных метров.</w:t>
      </w:r>
    </w:p>
    <w:p w:rsidR="00CE3BC2" w:rsidRPr="00090E43" w:rsidRDefault="00CE3BC2" w:rsidP="00CE3BC2">
      <w:pPr>
        <w:autoSpaceDE w:val="0"/>
        <w:autoSpaceDN w:val="0"/>
        <w:adjustRightInd w:val="0"/>
        <w:ind w:firstLine="709"/>
        <w:jc w:val="both"/>
      </w:pPr>
      <w:r w:rsidRPr="00090E43">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CE3BC2" w:rsidRPr="00090E43" w:rsidRDefault="00CE3BC2" w:rsidP="00CE3BC2">
      <w:pPr>
        <w:autoSpaceDE w:val="0"/>
        <w:autoSpaceDN w:val="0"/>
        <w:adjustRightInd w:val="0"/>
        <w:ind w:firstLine="709"/>
        <w:jc w:val="both"/>
      </w:pPr>
      <w:r w:rsidRPr="00090E43">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CE3BC2" w:rsidRPr="00090E43" w:rsidRDefault="00CE3BC2" w:rsidP="00CE3BC2">
      <w:pPr>
        <w:ind w:firstLine="708"/>
        <w:jc w:val="both"/>
      </w:pPr>
    </w:p>
    <w:p w:rsidR="00CE3BC2" w:rsidRPr="00090E43" w:rsidRDefault="00CE3BC2" w:rsidP="00CE3BC2">
      <w:pPr>
        <w:pStyle w:val="affb"/>
        <w:ind w:left="1080" w:firstLine="0"/>
        <w:rPr>
          <w:u w:val="single"/>
        </w:rPr>
      </w:pPr>
      <w:r w:rsidRPr="00090E43">
        <w:rPr>
          <w:u w:val="single"/>
        </w:rPr>
        <w:t>Минимальная доля озелененных территорий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gridCol w:w="6040"/>
        <w:gridCol w:w="3500"/>
      </w:tblGrid>
      <w:tr w:rsidR="00CE3BC2" w:rsidRPr="00090E43" w:rsidTr="00290DC8">
        <w:trPr>
          <w:tblHeader/>
        </w:trPr>
        <w:tc>
          <w:tcPr>
            <w:tcW w:w="0" w:type="auto"/>
          </w:tcPr>
          <w:p w:rsidR="00CE3BC2" w:rsidRPr="00090E43" w:rsidRDefault="00CE3BC2" w:rsidP="00290DC8">
            <w:pPr>
              <w:rPr>
                <w:b/>
              </w:rPr>
            </w:pPr>
            <w:r w:rsidRPr="00090E43">
              <w:rPr>
                <w:b/>
              </w:rPr>
              <w:lastRenderedPageBreak/>
              <w:br w:type="page"/>
            </w:r>
          </w:p>
        </w:tc>
        <w:tc>
          <w:tcPr>
            <w:tcW w:w="0" w:type="auto"/>
            <w:vAlign w:val="center"/>
          </w:tcPr>
          <w:p w:rsidR="00CE3BC2" w:rsidRPr="00090E43" w:rsidRDefault="00CE3BC2" w:rsidP="00290DC8">
            <w:pPr>
              <w:jc w:val="center"/>
              <w:rPr>
                <w:b/>
              </w:rPr>
            </w:pPr>
            <w:r w:rsidRPr="00090E43">
              <w:rPr>
                <w:b/>
              </w:rPr>
              <w:t>Вид использования</w:t>
            </w:r>
          </w:p>
        </w:tc>
        <w:tc>
          <w:tcPr>
            <w:tcW w:w="0" w:type="auto"/>
            <w:vAlign w:val="center"/>
          </w:tcPr>
          <w:p w:rsidR="00CE3BC2" w:rsidRPr="00090E43" w:rsidRDefault="00CE3BC2" w:rsidP="00290DC8">
            <w:pPr>
              <w:jc w:val="center"/>
              <w:rPr>
                <w:b/>
              </w:rPr>
            </w:pPr>
            <w:r w:rsidRPr="00090E43">
              <w:rPr>
                <w:b/>
              </w:rPr>
              <w:t>Минимальная площадь озелененных территорий</w:t>
            </w:r>
          </w:p>
        </w:tc>
      </w:tr>
      <w:tr w:rsidR="00CE3BC2" w:rsidRPr="00090E43" w:rsidTr="00290DC8">
        <w:trPr>
          <w:tblHeader/>
        </w:trPr>
        <w:tc>
          <w:tcPr>
            <w:tcW w:w="0" w:type="auto"/>
            <w:vAlign w:val="center"/>
          </w:tcPr>
          <w:p w:rsidR="00CE3BC2" w:rsidRPr="00090E43" w:rsidRDefault="00CE3BC2" w:rsidP="00290DC8">
            <w:pPr>
              <w:jc w:val="center"/>
            </w:pPr>
            <w:r w:rsidRPr="00090E43">
              <w:t>1</w:t>
            </w:r>
          </w:p>
        </w:tc>
        <w:tc>
          <w:tcPr>
            <w:tcW w:w="0" w:type="auto"/>
            <w:vAlign w:val="center"/>
          </w:tcPr>
          <w:p w:rsidR="00CE3BC2" w:rsidRPr="00090E43" w:rsidRDefault="00CE3BC2" w:rsidP="00290DC8">
            <w:pPr>
              <w:jc w:val="center"/>
            </w:pPr>
            <w:r w:rsidRPr="00090E43">
              <w:t>2</w:t>
            </w:r>
          </w:p>
        </w:tc>
        <w:tc>
          <w:tcPr>
            <w:tcW w:w="0" w:type="auto"/>
            <w:vAlign w:val="center"/>
          </w:tcPr>
          <w:p w:rsidR="00CE3BC2" w:rsidRPr="00090E43" w:rsidRDefault="00CE3BC2" w:rsidP="00290DC8">
            <w:pPr>
              <w:jc w:val="center"/>
            </w:pPr>
            <w:r w:rsidRPr="00090E43">
              <w:t>4</w:t>
            </w:r>
          </w:p>
        </w:tc>
      </w:tr>
      <w:tr w:rsidR="00CE3BC2" w:rsidRPr="00090E43" w:rsidTr="00290DC8">
        <w:trPr>
          <w:tblHeader/>
        </w:trPr>
        <w:tc>
          <w:tcPr>
            <w:tcW w:w="0" w:type="auto"/>
          </w:tcPr>
          <w:p w:rsidR="00CE3BC2" w:rsidRPr="00090E43" w:rsidRDefault="00CE3BC2" w:rsidP="00290DC8">
            <w:r w:rsidRPr="00090E43">
              <w:t>1</w:t>
            </w:r>
          </w:p>
        </w:tc>
        <w:tc>
          <w:tcPr>
            <w:tcW w:w="0" w:type="auto"/>
          </w:tcPr>
          <w:p w:rsidR="00CE3BC2" w:rsidRPr="00090E43" w:rsidRDefault="00CE3BC2" w:rsidP="00290DC8">
            <w:r w:rsidRPr="00090E43">
              <w:t>Сады, скверы; парки;  специальные парки (зоопарки, ботанические сады) комплексы аттракционов</w:t>
            </w:r>
          </w:p>
        </w:tc>
        <w:tc>
          <w:tcPr>
            <w:tcW w:w="0" w:type="auto"/>
          </w:tcPr>
          <w:p w:rsidR="00CE3BC2" w:rsidRPr="00090E43" w:rsidRDefault="00CE3BC2" w:rsidP="00290DC8">
            <w:r w:rsidRPr="00090E43">
              <w:t>70% территории земельного участка</w:t>
            </w:r>
          </w:p>
        </w:tc>
      </w:tr>
      <w:tr w:rsidR="00CE3BC2" w:rsidRPr="00090E43" w:rsidTr="00290DC8">
        <w:trPr>
          <w:tblHeader/>
        </w:trPr>
        <w:tc>
          <w:tcPr>
            <w:tcW w:w="0" w:type="auto"/>
          </w:tcPr>
          <w:p w:rsidR="00CE3BC2" w:rsidRPr="00090E43" w:rsidRDefault="00CE3BC2" w:rsidP="00290DC8">
            <w:r w:rsidRPr="00090E43">
              <w:t>2</w:t>
            </w:r>
          </w:p>
        </w:tc>
        <w:tc>
          <w:tcPr>
            <w:tcW w:w="0" w:type="auto"/>
          </w:tcPr>
          <w:p w:rsidR="00CE3BC2" w:rsidRPr="00090E43" w:rsidRDefault="00CE3BC2" w:rsidP="00290DC8">
            <w:r w:rsidRPr="00090E43">
              <w:t>Санаторные учреждения, объекты социального обеспечения, объекты для оздоровительных целей</w:t>
            </w:r>
          </w:p>
        </w:tc>
        <w:tc>
          <w:tcPr>
            <w:tcW w:w="0" w:type="auto"/>
          </w:tcPr>
          <w:p w:rsidR="00CE3BC2" w:rsidRPr="00090E43" w:rsidRDefault="00CE3BC2" w:rsidP="00290DC8">
            <w:r w:rsidRPr="00090E43">
              <w:t>60% территории земельного участка</w:t>
            </w:r>
          </w:p>
        </w:tc>
      </w:tr>
      <w:tr w:rsidR="00CE3BC2" w:rsidRPr="00090E43" w:rsidTr="00290DC8">
        <w:trPr>
          <w:tblHeader/>
        </w:trPr>
        <w:tc>
          <w:tcPr>
            <w:tcW w:w="0" w:type="auto"/>
          </w:tcPr>
          <w:p w:rsidR="00CE3BC2" w:rsidRPr="00090E43" w:rsidRDefault="00CE3BC2" w:rsidP="00290DC8">
            <w:r w:rsidRPr="00090E43">
              <w:t>3</w:t>
            </w:r>
          </w:p>
        </w:tc>
        <w:tc>
          <w:tcPr>
            <w:tcW w:w="0" w:type="auto"/>
          </w:tcPr>
          <w:p w:rsidR="00CE3BC2" w:rsidRPr="00090E43" w:rsidRDefault="00CE3BC2" w:rsidP="00290DC8">
            <w:r w:rsidRPr="00090E43">
              <w:t xml:space="preserve">Прочие </w:t>
            </w:r>
          </w:p>
          <w:p w:rsidR="00CE3BC2" w:rsidRPr="00090E43" w:rsidRDefault="00CE3BC2" w:rsidP="00290DC8"/>
        </w:tc>
        <w:tc>
          <w:tcPr>
            <w:tcW w:w="0" w:type="auto"/>
          </w:tcPr>
          <w:p w:rsidR="00CE3BC2" w:rsidRPr="00090E43" w:rsidRDefault="00CE3BC2" w:rsidP="00290DC8">
            <w:r w:rsidRPr="00090E43">
              <w:t>1</w:t>
            </w:r>
            <w:r w:rsidRPr="00090E43">
              <w:rPr>
                <w:lang w:val="en-US"/>
              </w:rPr>
              <w:t>4</w:t>
            </w:r>
            <w:r w:rsidRPr="00090E43">
              <w:t>% территории земельного участка</w:t>
            </w:r>
          </w:p>
        </w:tc>
      </w:tr>
    </w:tbl>
    <w:p w:rsidR="00CE3BC2" w:rsidRPr="00090E43" w:rsidRDefault="00CE3BC2" w:rsidP="00CE3BC2">
      <w:pPr>
        <w:ind w:firstLine="708"/>
        <w:jc w:val="both"/>
      </w:pPr>
    </w:p>
    <w:p w:rsidR="00CE3BC2" w:rsidRPr="00090E43" w:rsidRDefault="00CE3BC2" w:rsidP="00CE3BC2">
      <w:pPr>
        <w:pStyle w:val="30"/>
        <w:ind w:firstLine="709"/>
        <w:jc w:val="both"/>
        <w:rPr>
          <w:szCs w:val="24"/>
        </w:rPr>
      </w:pPr>
      <w:r w:rsidRPr="00090E43">
        <w:rPr>
          <w:szCs w:val="24"/>
        </w:rPr>
        <w:t>Статья 31в. Минимальное количество машино-мест для хранения индивидуального автотранспорта</w:t>
      </w:r>
    </w:p>
    <w:p w:rsidR="00CE3BC2" w:rsidRPr="00090E43" w:rsidRDefault="00CE3BC2" w:rsidP="00CE3BC2">
      <w:pPr>
        <w:pStyle w:val="15"/>
        <w:keepNext w:val="0"/>
        <w:keepLines w:val="0"/>
        <w:tabs>
          <w:tab w:val="num" w:pos="1440"/>
        </w:tabs>
        <w:spacing w:before="120" w:after="120"/>
        <w:ind w:left="1440" w:hanging="360"/>
        <w:contextualSpacing/>
      </w:pPr>
      <w:r w:rsidRPr="00090E43">
        <w:t>На территории земельных участков устанавливается: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45"/>
        <w:gridCol w:w="2626"/>
        <w:gridCol w:w="2325"/>
      </w:tblGrid>
      <w:tr w:rsidR="00CE3BC2" w:rsidRPr="00090E43" w:rsidTr="00290DC8">
        <w:trPr>
          <w:cantSplit/>
          <w:tblHeader/>
          <w:jc w:val="center"/>
        </w:trPr>
        <w:tc>
          <w:tcPr>
            <w:tcW w:w="2447" w:type="pct"/>
            <w:tcMar>
              <w:top w:w="0" w:type="dxa"/>
              <w:left w:w="28" w:type="dxa"/>
              <w:bottom w:w="0" w:type="dxa"/>
              <w:right w:w="28" w:type="dxa"/>
            </w:tcMar>
            <w:vAlign w:val="center"/>
          </w:tcPr>
          <w:p w:rsidR="00CE3BC2" w:rsidRPr="00090E43" w:rsidRDefault="00CE3BC2" w:rsidP="00290DC8">
            <w:pPr>
              <w:overflowPunct w:val="0"/>
              <w:autoSpaceDE w:val="0"/>
              <w:autoSpaceDN w:val="0"/>
              <w:jc w:val="center"/>
            </w:pPr>
            <w:r w:rsidRPr="00090E43">
              <w:t>Здания и сооружения, вид использования</w:t>
            </w:r>
          </w:p>
        </w:tc>
        <w:tc>
          <w:tcPr>
            <w:tcW w:w="1354" w:type="pct"/>
            <w:tcMar>
              <w:top w:w="0" w:type="dxa"/>
              <w:left w:w="28" w:type="dxa"/>
              <w:bottom w:w="0" w:type="dxa"/>
              <w:right w:w="28" w:type="dxa"/>
            </w:tcMar>
            <w:vAlign w:val="center"/>
          </w:tcPr>
          <w:p w:rsidR="00CE3BC2" w:rsidRPr="00090E43" w:rsidRDefault="00CE3BC2" w:rsidP="00290DC8">
            <w:pPr>
              <w:overflowPunct w:val="0"/>
              <w:autoSpaceDE w:val="0"/>
              <w:autoSpaceDN w:val="0"/>
              <w:jc w:val="center"/>
            </w:pPr>
            <w:r w:rsidRPr="00090E43">
              <w:t>Расчетная единица</w:t>
            </w:r>
          </w:p>
        </w:tc>
        <w:tc>
          <w:tcPr>
            <w:tcW w:w="1199" w:type="pct"/>
            <w:tcMar>
              <w:top w:w="0" w:type="dxa"/>
              <w:left w:w="28" w:type="dxa"/>
              <w:bottom w:w="0" w:type="dxa"/>
              <w:right w:w="28" w:type="dxa"/>
            </w:tcMar>
            <w:vAlign w:val="center"/>
          </w:tcPr>
          <w:p w:rsidR="00CE3BC2" w:rsidRPr="00090E43" w:rsidRDefault="00CE3BC2" w:rsidP="00290DC8">
            <w:pPr>
              <w:overflowPunct w:val="0"/>
              <w:autoSpaceDE w:val="0"/>
              <w:autoSpaceDN w:val="0"/>
              <w:jc w:val="center"/>
            </w:pPr>
            <w:r w:rsidRPr="00090E43">
              <w:t>Число машино-мест на расчетную единицу</w:t>
            </w:r>
          </w:p>
        </w:tc>
      </w:tr>
      <w:tr w:rsidR="00CE3BC2" w:rsidRPr="00090E43" w:rsidTr="00290DC8">
        <w:trPr>
          <w:jc w:val="center"/>
        </w:trPr>
        <w:tc>
          <w:tcPr>
            <w:tcW w:w="5000" w:type="pct"/>
            <w:gridSpan w:val="3"/>
            <w:tcMar>
              <w:top w:w="0" w:type="dxa"/>
              <w:left w:w="28" w:type="dxa"/>
              <w:bottom w:w="0" w:type="dxa"/>
              <w:right w:w="28" w:type="dxa"/>
            </w:tcMar>
          </w:tcPr>
          <w:p w:rsidR="00CE3BC2" w:rsidRPr="00090E43" w:rsidRDefault="00CE3BC2" w:rsidP="00290DC8">
            <w:pPr>
              <w:overflowPunct w:val="0"/>
              <w:autoSpaceDE w:val="0"/>
              <w:autoSpaceDN w:val="0"/>
              <w:jc w:val="center"/>
            </w:pP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Учреждения управления, кредитно-финансовые и юридические учреждения, значений:</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 </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 </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республиканского</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работающих</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10-20</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местного</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То же</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5-7</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Театры, цирки, кинотеатры, концертные залы, музеи, выставки</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мест или единовременных посетителей</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10-15</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Парки культуры и отдыха</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единовременных посетителей</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5-7</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Торговые центры, универмаги, магазины с площадью торговых залов более 200 м</w:t>
            </w:r>
            <w:r w:rsidRPr="00090E43">
              <w:rPr>
                <w:vertAlign w:val="superscript"/>
              </w:rPr>
              <w:t>2</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м торговой площади</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5-7</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Рынки</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50 торговых мест</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20-25</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Рестораны и кафе общегородского значения</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мест</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10-15</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Гостиницы высшего разряда</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То же</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10-15</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Прочие гостиницы</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6-8</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Научные и проектные организации, высшие и средние специальные учебные заведения</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10-15</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Больницы</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коек</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3-5</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Поликлиники</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посещений</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2-3</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Спортивные здания и сооружения с трибунами вместимостью более 500 зрителей</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мест</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3-5</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Театры, цирки, кинотеатры, концертные залы, музеи, выставки</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мест или единовременных посетителей</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10-15</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Парки культуры и отдыха</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единовременных посетителей</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5-7</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Торговые центры, универмаги, магазины с площадью торговых залов более 200 м</w:t>
            </w:r>
            <w:r w:rsidRPr="00090E43">
              <w:rPr>
                <w:vertAlign w:val="superscript"/>
              </w:rPr>
              <w:t>2</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м торговой площади</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5-7</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Рынки</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50 торговых мест</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20-25</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Рестораны и кафе общегородского значения</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мест</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10-15</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Объекты дошкольного, начального и среднего общего образования</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p>
        </w:tc>
        <w:tc>
          <w:tcPr>
            <w:tcW w:w="1199" w:type="pct"/>
            <w:tcMar>
              <w:top w:w="0" w:type="dxa"/>
              <w:left w:w="28" w:type="dxa"/>
              <w:bottom w:w="0" w:type="dxa"/>
              <w:right w:w="28" w:type="dxa"/>
            </w:tcMar>
          </w:tcPr>
          <w:p w:rsidR="00CE3BC2" w:rsidRPr="00090E43" w:rsidRDefault="00CE3BC2" w:rsidP="00290DC8">
            <w:r w:rsidRPr="00090E43">
              <w:t>1 машино-место на 7 работников </w:t>
            </w:r>
          </w:p>
          <w:p w:rsidR="00CE3BC2" w:rsidRPr="00090E43" w:rsidRDefault="00CE3BC2" w:rsidP="00290DC8">
            <w:pPr>
              <w:overflowPunct w:val="0"/>
              <w:autoSpaceDE w:val="0"/>
              <w:autoSpaceDN w:val="0"/>
              <w:jc w:val="center"/>
            </w:pP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r w:rsidRPr="00090E43">
              <w:t>Объекты среднего и высшего профессионального образования</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 машино-место на 7 работника, а также  1 машино-место на 15 учащихся</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Промышленные предприятия</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работающих в двух смежных сменах</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7-10 </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Спортивные здания и сооружения с трибунами вместимостью более 500 зрителей</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мест</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3-5</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Гостиницы высшего разряда</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То же</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10-15</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Прочие гостиницы</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6-8</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Пляжи и парки в зонах отдыха</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единовременных посетителей</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15-20</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lastRenderedPageBreak/>
              <w:t>Лесопарки и заповедники</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То же</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7-10</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Базы кратковременного отдыха (спортивные, лыжные, рыболовные, охотничьи и др.)</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То же</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10-15</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Береговые базы маломерного флота</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То же</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10-15</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Дома отдыха и санатории, санатории-профилактории, базы отдыха предприятий и туристские базы</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отдыхающих и обслуживающего персонала</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3-5</w:t>
            </w:r>
          </w:p>
          <w:p w:rsidR="00CE3BC2" w:rsidRPr="00090E43" w:rsidRDefault="00CE3BC2" w:rsidP="00290DC8">
            <w:pPr>
              <w:overflowPunct w:val="0"/>
              <w:autoSpaceDE w:val="0"/>
              <w:autoSpaceDN w:val="0"/>
              <w:jc w:val="center"/>
            </w:pPr>
          </w:p>
          <w:p w:rsidR="00CE3BC2" w:rsidRPr="00090E43" w:rsidRDefault="00CE3BC2" w:rsidP="00290DC8">
            <w:pPr>
              <w:overflowPunct w:val="0"/>
              <w:autoSpaceDE w:val="0"/>
              <w:autoSpaceDN w:val="0"/>
              <w:jc w:val="center"/>
            </w:pPr>
          </w:p>
          <w:p w:rsidR="00CE3BC2" w:rsidRPr="00090E43" w:rsidRDefault="00CE3BC2" w:rsidP="00290DC8">
            <w:pPr>
              <w:overflowPunct w:val="0"/>
              <w:autoSpaceDE w:val="0"/>
              <w:autoSpaceDN w:val="0"/>
              <w:jc w:val="center"/>
            </w:pP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Гостиницы (туристские и курортные)</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То же</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5-7</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Мотели и кемпинги</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По расчетной вместимости</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Предприятия общественного питания, торговли и коммунально-бытового обслуживания в зонах отдыха</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мест в залах или единовременных посетителей и персонала</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7-10</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Магазины с площадью торговых залов более 200 м</w:t>
            </w:r>
            <w:r w:rsidRPr="00090E43">
              <w:rPr>
                <w:vertAlign w:val="superscript"/>
              </w:rPr>
              <w:t>2</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100 м торговой площади</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5-7</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Кладбища</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 га территории  земельного участка</w:t>
            </w: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10 машино-мест</w:t>
            </w:r>
          </w:p>
        </w:tc>
      </w:tr>
      <w:tr w:rsidR="00CE3BC2" w:rsidRPr="00090E43" w:rsidTr="00290DC8">
        <w:trPr>
          <w:jc w:val="center"/>
        </w:trPr>
        <w:tc>
          <w:tcPr>
            <w:tcW w:w="2447" w:type="pct"/>
            <w:tcMar>
              <w:top w:w="0" w:type="dxa"/>
              <w:left w:w="28" w:type="dxa"/>
              <w:bottom w:w="0" w:type="dxa"/>
              <w:right w:w="28" w:type="dxa"/>
            </w:tcMar>
          </w:tcPr>
          <w:p w:rsidR="00CE3BC2" w:rsidRPr="00090E43" w:rsidRDefault="00CE3BC2" w:rsidP="00290DC8">
            <w:pPr>
              <w:overflowPunct w:val="0"/>
              <w:autoSpaceDE w:val="0"/>
              <w:autoSpaceDN w:val="0"/>
              <w:jc w:val="both"/>
            </w:pPr>
            <w:r w:rsidRPr="00090E43">
              <w:t>Объекты общественной, деятельности, в том числе рассчитанные на прием посетителей</w:t>
            </w:r>
          </w:p>
        </w:tc>
        <w:tc>
          <w:tcPr>
            <w:tcW w:w="1354" w:type="pct"/>
            <w:tcMar>
              <w:top w:w="0" w:type="dxa"/>
              <w:left w:w="28" w:type="dxa"/>
              <w:bottom w:w="0" w:type="dxa"/>
              <w:right w:w="28" w:type="dxa"/>
            </w:tcMar>
          </w:tcPr>
          <w:p w:rsidR="00CE3BC2" w:rsidRPr="00090E43" w:rsidRDefault="00CE3BC2" w:rsidP="00290DC8">
            <w:pPr>
              <w:overflowPunct w:val="0"/>
              <w:autoSpaceDE w:val="0"/>
              <w:autoSpaceDN w:val="0"/>
              <w:jc w:val="center"/>
            </w:pPr>
          </w:p>
        </w:tc>
        <w:tc>
          <w:tcPr>
            <w:tcW w:w="1199" w:type="pct"/>
            <w:tcMar>
              <w:top w:w="0" w:type="dxa"/>
              <w:left w:w="28" w:type="dxa"/>
              <w:bottom w:w="0" w:type="dxa"/>
              <w:right w:w="28" w:type="dxa"/>
            </w:tcMar>
          </w:tcPr>
          <w:p w:rsidR="00CE3BC2" w:rsidRPr="00090E43" w:rsidRDefault="00CE3BC2" w:rsidP="00290DC8">
            <w:pPr>
              <w:overflowPunct w:val="0"/>
              <w:autoSpaceDE w:val="0"/>
              <w:autoSpaceDN w:val="0"/>
              <w:jc w:val="center"/>
            </w:pPr>
            <w:r w:rsidRPr="00090E43">
              <w:t>1 машино-место на 7 работников в максимальную смену, а также 1 машино-место на 10 единовременных посетителей при их максимальном количестве</w:t>
            </w:r>
          </w:p>
        </w:tc>
      </w:tr>
    </w:tbl>
    <w:p w:rsidR="00CE3BC2" w:rsidRPr="00090E43" w:rsidRDefault="00CE3BC2" w:rsidP="00CE3BC2">
      <w:pPr>
        <w:ind w:firstLine="708"/>
        <w:jc w:val="both"/>
      </w:pPr>
    </w:p>
    <w:p w:rsidR="00CE3BC2" w:rsidRPr="00090E43" w:rsidRDefault="00CE3BC2" w:rsidP="00CE3BC2">
      <w:pPr>
        <w:pStyle w:val="15"/>
        <w:keepNext w:val="0"/>
        <w:keepLines w:val="0"/>
        <w:tabs>
          <w:tab w:val="num" w:pos="1440"/>
        </w:tabs>
        <w:spacing w:before="120" w:after="120"/>
        <w:ind w:firstLine="709"/>
        <w:contextualSpacing/>
        <w:rPr>
          <w:u w:val="single"/>
        </w:rPr>
      </w:pPr>
      <w:r w:rsidRPr="00090E43">
        <w:t>Минимальное количество мест на погрузочно-разгрузочных площадках на территории земельных участков определяется для объектов общей площадью торгового зала:</w:t>
      </w:r>
    </w:p>
    <w:p w:rsidR="00CE3BC2" w:rsidRPr="00090E43" w:rsidRDefault="00CE3BC2" w:rsidP="00CE3BC2">
      <w:pPr>
        <w:pStyle w:val="15"/>
        <w:ind w:left="1080"/>
      </w:pPr>
      <w:r w:rsidRPr="00090E43">
        <w:t>– 220 кв. м. – 1маш/место;</w:t>
      </w:r>
    </w:p>
    <w:p w:rsidR="00CE3BC2" w:rsidRPr="00090E43" w:rsidRDefault="00CE3BC2" w:rsidP="00CE3BC2">
      <w:pPr>
        <w:pStyle w:val="15"/>
        <w:ind w:left="1080"/>
      </w:pPr>
      <w:r w:rsidRPr="00090E43">
        <w:t>– 360 кв.м. – 2 маш/ места;</w:t>
      </w:r>
    </w:p>
    <w:p w:rsidR="00CE3BC2" w:rsidRPr="00090E43" w:rsidRDefault="00CE3BC2" w:rsidP="00CE3BC2">
      <w:pPr>
        <w:pStyle w:val="15"/>
        <w:ind w:left="1080"/>
      </w:pPr>
      <w:r w:rsidRPr="00090E43">
        <w:t>– 650 кв.м. – 3 маш/места;</w:t>
      </w:r>
    </w:p>
    <w:p w:rsidR="00CE3BC2" w:rsidRPr="00090E43" w:rsidRDefault="00CE3BC2" w:rsidP="00CE3BC2">
      <w:pPr>
        <w:pStyle w:val="15"/>
        <w:ind w:left="1080"/>
      </w:pPr>
      <w:r w:rsidRPr="00090E43">
        <w:t>– от 900 и более – 4-5 маш/места.</w:t>
      </w:r>
    </w:p>
    <w:p w:rsidR="00CE3BC2" w:rsidRPr="00090E43" w:rsidRDefault="00CE3BC2" w:rsidP="00CE3BC2">
      <w:pPr>
        <w:pStyle w:val="15"/>
        <w:ind w:left="1080"/>
        <w:rPr>
          <w:u w:val="single"/>
        </w:rPr>
      </w:pPr>
    </w:p>
    <w:p w:rsidR="00CE3BC2" w:rsidRPr="00090E43" w:rsidRDefault="00CE3BC2" w:rsidP="00CE3BC2">
      <w:pPr>
        <w:pStyle w:val="15"/>
        <w:ind w:firstLine="709"/>
        <w:rPr>
          <w:u w:val="single"/>
        </w:rPr>
      </w:pPr>
      <w:r w:rsidRPr="00090E43">
        <w:rPr>
          <w:u w:val="single"/>
        </w:rPr>
        <w:t>Площади машино-мест для хранения:</w:t>
      </w:r>
    </w:p>
    <w:p w:rsidR="00CE3BC2" w:rsidRPr="00090E43" w:rsidRDefault="00CE3BC2" w:rsidP="00CE3BC2">
      <w:pPr>
        <w:pStyle w:val="15"/>
        <w:keepNext w:val="0"/>
        <w:keepLines w:val="0"/>
        <w:tabs>
          <w:tab w:val="num" w:pos="1440"/>
        </w:tabs>
        <w:spacing w:before="120" w:after="120"/>
        <w:ind w:firstLine="709"/>
        <w:contextualSpacing/>
      </w:pPr>
      <w:r w:rsidRPr="00090E43">
        <w:t>Размер земельных участков стоянок легковых автомобилей на одно машино-место: для наземных стоянок – 25 кв.м.</w:t>
      </w:r>
    </w:p>
    <w:p w:rsidR="00CE3BC2" w:rsidRPr="00090E43" w:rsidRDefault="00CE3BC2" w:rsidP="00CE3BC2">
      <w:pPr>
        <w:pStyle w:val="15"/>
        <w:keepNext w:val="0"/>
        <w:keepLines w:val="0"/>
        <w:tabs>
          <w:tab w:val="num" w:pos="1440"/>
        </w:tabs>
        <w:spacing w:before="120" w:after="120"/>
        <w:ind w:firstLine="709"/>
        <w:contextualSpacing/>
      </w:pPr>
      <w:r w:rsidRPr="00090E43">
        <w:t>Площадь мест на погрузочно-разгрузочных площадках определяется из расчёта 60 кв. м. на одно место.</w:t>
      </w:r>
    </w:p>
    <w:p w:rsidR="00CE3BC2" w:rsidRPr="00090E43" w:rsidRDefault="00CE3BC2" w:rsidP="00CE3BC2">
      <w:pPr>
        <w:pStyle w:val="affb"/>
        <w:ind w:firstLine="709"/>
        <w:rPr>
          <w:u w:val="single"/>
        </w:rPr>
      </w:pPr>
      <w:r w:rsidRPr="00090E43">
        <w:rPr>
          <w:u w:val="single"/>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w:t>
      </w:r>
    </w:p>
    <w:p w:rsidR="00CE3BC2" w:rsidRPr="00090E43" w:rsidRDefault="00CE3BC2" w:rsidP="00CE3BC2">
      <w:pPr>
        <w:pStyle w:val="15"/>
        <w:keepNext w:val="0"/>
        <w:keepLines w:val="0"/>
        <w:tabs>
          <w:tab w:val="num" w:pos="1440"/>
        </w:tabs>
        <w:spacing w:before="120" w:after="120"/>
        <w:ind w:firstLine="709"/>
        <w:contextualSpacing/>
      </w:pPr>
      <w:r w:rsidRPr="00090E43">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общественных зданий размещаемых на селитебных территориях, следует принимать не менее приведенных в таблице.(СНиП 2.07.01-89*)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1112"/>
        <w:gridCol w:w="1112"/>
        <w:gridCol w:w="1112"/>
        <w:gridCol w:w="1114"/>
        <w:gridCol w:w="1112"/>
        <w:gridCol w:w="972"/>
      </w:tblGrid>
      <w:tr w:rsidR="00CE3BC2" w:rsidRPr="00090E43" w:rsidTr="00290DC8">
        <w:trPr>
          <w:tblHeader/>
        </w:trPr>
        <w:tc>
          <w:tcPr>
            <w:tcW w:w="1686" w:type="pct"/>
            <w:vMerge w:val="restart"/>
            <w:shd w:val="clear" w:color="auto" w:fill="auto"/>
          </w:tcPr>
          <w:p w:rsidR="00CE3BC2" w:rsidRPr="00090E43" w:rsidRDefault="00CE3BC2" w:rsidP="00290DC8">
            <w:pPr>
              <w:jc w:val="center"/>
            </w:pPr>
            <w:r w:rsidRPr="00090E43">
              <w:t>Здания, до которых определяется расстояние</w:t>
            </w:r>
          </w:p>
        </w:tc>
        <w:tc>
          <w:tcPr>
            <w:tcW w:w="3314" w:type="pct"/>
            <w:gridSpan w:val="6"/>
            <w:shd w:val="clear" w:color="auto" w:fill="auto"/>
          </w:tcPr>
          <w:p w:rsidR="00CE3BC2" w:rsidRPr="00090E43" w:rsidRDefault="00CE3BC2" w:rsidP="00290DC8">
            <w:pPr>
              <w:jc w:val="center"/>
            </w:pPr>
            <w:r w:rsidRPr="00090E43">
              <w:t>Расстояние, м</w:t>
            </w:r>
          </w:p>
        </w:tc>
      </w:tr>
      <w:tr w:rsidR="00CE3BC2" w:rsidRPr="00090E43" w:rsidTr="00290DC8">
        <w:trPr>
          <w:tblHeader/>
        </w:trPr>
        <w:tc>
          <w:tcPr>
            <w:tcW w:w="1686" w:type="pct"/>
            <w:vMerge/>
            <w:shd w:val="clear" w:color="auto" w:fill="auto"/>
          </w:tcPr>
          <w:p w:rsidR="00CE3BC2" w:rsidRPr="00090E43" w:rsidRDefault="00CE3BC2" w:rsidP="00290DC8">
            <w:pPr>
              <w:jc w:val="both"/>
            </w:pPr>
          </w:p>
        </w:tc>
        <w:tc>
          <w:tcPr>
            <w:tcW w:w="2257" w:type="pct"/>
            <w:gridSpan w:val="4"/>
            <w:shd w:val="clear" w:color="auto" w:fill="auto"/>
          </w:tcPr>
          <w:p w:rsidR="00CE3BC2" w:rsidRPr="00090E43" w:rsidRDefault="00CE3BC2" w:rsidP="00290DC8">
            <w:pPr>
              <w:jc w:val="center"/>
            </w:pPr>
            <w:r w:rsidRPr="00090E43">
              <w:t>От гаражей и открытых стоянок при числе легковых автомобилей</w:t>
            </w:r>
          </w:p>
        </w:tc>
        <w:tc>
          <w:tcPr>
            <w:tcW w:w="1057" w:type="pct"/>
            <w:gridSpan w:val="2"/>
            <w:shd w:val="clear" w:color="auto" w:fill="auto"/>
          </w:tcPr>
          <w:p w:rsidR="00CE3BC2" w:rsidRPr="00090E43" w:rsidRDefault="00CE3BC2" w:rsidP="00290DC8">
            <w:pPr>
              <w:jc w:val="center"/>
            </w:pPr>
            <w:r w:rsidRPr="00090E43">
              <w:t>От станций технического обслуживания при числе постов</w:t>
            </w:r>
          </w:p>
        </w:tc>
      </w:tr>
      <w:tr w:rsidR="00CE3BC2" w:rsidRPr="00090E43" w:rsidTr="00290DC8">
        <w:tc>
          <w:tcPr>
            <w:tcW w:w="1686" w:type="pct"/>
            <w:vMerge/>
            <w:shd w:val="clear" w:color="auto" w:fill="auto"/>
          </w:tcPr>
          <w:p w:rsidR="00CE3BC2" w:rsidRPr="00090E43" w:rsidRDefault="00CE3BC2" w:rsidP="00290DC8">
            <w:pPr>
              <w:jc w:val="both"/>
            </w:pPr>
          </w:p>
        </w:tc>
        <w:tc>
          <w:tcPr>
            <w:tcW w:w="564" w:type="pct"/>
            <w:shd w:val="clear" w:color="auto" w:fill="auto"/>
          </w:tcPr>
          <w:p w:rsidR="00CE3BC2" w:rsidRPr="00090E43" w:rsidRDefault="00CE3BC2" w:rsidP="00290DC8">
            <w:pPr>
              <w:jc w:val="center"/>
            </w:pPr>
            <w:r w:rsidRPr="00090E43">
              <w:t xml:space="preserve">10 </w:t>
            </w:r>
          </w:p>
          <w:p w:rsidR="00CE3BC2" w:rsidRPr="00090E43" w:rsidRDefault="00CE3BC2" w:rsidP="00290DC8">
            <w:pPr>
              <w:jc w:val="center"/>
            </w:pPr>
            <w:r w:rsidRPr="00090E43">
              <w:t>и менее</w:t>
            </w:r>
          </w:p>
        </w:tc>
        <w:tc>
          <w:tcPr>
            <w:tcW w:w="564" w:type="pct"/>
            <w:shd w:val="clear" w:color="auto" w:fill="auto"/>
          </w:tcPr>
          <w:p w:rsidR="00CE3BC2" w:rsidRPr="00090E43" w:rsidRDefault="00CE3BC2" w:rsidP="00290DC8">
            <w:pPr>
              <w:jc w:val="center"/>
            </w:pPr>
            <w:r w:rsidRPr="00090E43">
              <w:t>11-50</w:t>
            </w:r>
          </w:p>
        </w:tc>
        <w:tc>
          <w:tcPr>
            <w:tcW w:w="564" w:type="pct"/>
            <w:shd w:val="clear" w:color="auto" w:fill="auto"/>
          </w:tcPr>
          <w:p w:rsidR="00CE3BC2" w:rsidRPr="00090E43" w:rsidRDefault="00CE3BC2" w:rsidP="00290DC8">
            <w:pPr>
              <w:jc w:val="center"/>
            </w:pPr>
            <w:r w:rsidRPr="00090E43">
              <w:t>51-100</w:t>
            </w:r>
          </w:p>
        </w:tc>
        <w:tc>
          <w:tcPr>
            <w:tcW w:w="565" w:type="pct"/>
            <w:shd w:val="clear" w:color="auto" w:fill="auto"/>
          </w:tcPr>
          <w:p w:rsidR="00CE3BC2" w:rsidRPr="00090E43" w:rsidRDefault="00CE3BC2" w:rsidP="00290DC8">
            <w:pPr>
              <w:jc w:val="center"/>
            </w:pPr>
            <w:r w:rsidRPr="00090E43">
              <w:t>101-300</w:t>
            </w:r>
          </w:p>
        </w:tc>
        <w:tc>
          <w:tcPr>
            <w:tcW w:w="564" w:type="pct"/>
            <w:shd w:val="clear" w:color="auto" w:fill="auto"/>
          </w:tcPr>
          <w:p w:rsidR="00CE3BC2" w:rsidRPr="00090E43" w:rsidRDefault="00CE3BC2" w:rsidP="00290DC8">
            <w:pPr>
              <w:jc w:val="center"/>
            </w:pPr>
            <w:r w:rsidRPr="00090E43">
              <w:t>10</w:t>
            </w:r>
          </w:p>
          <w:p w:rsidR="00CE3BC2" w:rsidRPr="00090E43" w:rsidRDefault="00CE3BC2" w:rsidP="00290DC8">
            <w:pPr>
              <w:jc w:val="center"/>
            </w:pPr>
            <w:r w:rsidRPr="00090E43">
              <w:t>и менее</w:t>
            </w:r>
          </w:p>
        </w:tc>
        <w:tc>
          <w:tcPr>
            <w:tcW w:w="493" w:type="pct"/>
            <w:shd w:val="clear" w:color="auto" w:fill="auto"/>
          </w:tcPr>
          <w:p w:rsidR="00CE3BC2" w:rsidRPr="00090E43" w:rsidRDefault="00CE3BC2" w:rsidP="00290DC8">
            <w:pPr>
              <w:jc w:val="center"/>
            </w:pPr>
            <w:r w:rsidRPr="00090E43">
              <w:t>11-30</w:t>
            </w:r>
          </w:p>
        </w:tc>
      </w:tr>
      <w:tr w:rsidR="00CE3BC2" w:rsidRPr="00090E43" w:rsidTr="00290DC8">
        <w:tc>
          <w:tcPr>
            <w:tcW w:w="1686" w:type="pct"/>
            <w:shd w:val="clear" w:color="auto" w:fill="auto"/>
          </w:tcPr>
          <w:p w:rsidR="00CE3BC2" w:rsidRPr="00090E43" w:rsidRDefault="00CE3BC2" w:rsidP="00290DC8">
            <w:pPr>
              <w:jc w:val="both"/>
            </w:pPr>
            <w:r w:rsidRPr="00090E43">
              <w:t>Общественные здания</w:t>
            </w:r>
          </w:p>
        </w:tc>
        <w:tc>
          <w:tcPr>
            <w:tcW w:w="564" w:type="pct"/>
            <w:shd w:val="clear" w:color="auto" w:fill="auto"/>
          </w:tcPr>
          <w:p w:rsidR="00CE3BC2" w:rsidRPr="00090E43" w:rsidRDefault="00CE3BC2" w:rsidP="00290DC8">
            <w:pPr>
              <w:jc w:val="both"/>
            </w:pPr>
            <w:r w:rsidRPr="00090E43">
              <w:t>10</w:t>
            </w:r>
            <w:r w:rsidRPr="00090E43">
              <w:rPr>
                <w:vertAlign w:val="superscript"/>
              </w:rPr>
              <w:t>**</w:t>
            </w:r>
          </w:p>
        </w:tc>
        <w:tc>
          <w:tcPr>
            <w:tcW w:w="564" w:type="pct"/>
            <w:shd w:val="clear" w:color="auto" w:fill="auto"/>
          </w:tcPr>
          <w:p w:rsidR="00CE3BC2" w:rsidRPr="00090E43" w:rsidRDefault="00CE3BC2" w:rsidP="00290DC8">
            <w:pPr>
              <w:jc w:val="both"/>
              <w:rPr>
                <w:b/>
              </w:rPr>
            </w:pPr>
            <w:r w:rsidRPr="00090E43">
              <w:t>10</w:t>
            </w:r>
            <w:r w:rsidRPr="00090E43">
              <w:rPr>
                <w:vertAlign w:val="superscript"/>
              </w:rPr>
              <w:t>**</w:t>
            </w:r>
          </w:p>
        </w:tc>
        <w:tc>
          <w:tcPr>
            <w:tcW w:w="564" w:type="pct"/>
            <w:shd w:val="clear" w:color="auto" w:fill="auto"/>
          </w:tcPr>
          <w:p w:rsidR="00CE3BC2" w:rsidRPr="00090E43" w:rsidRDefault="00CE3BC2" w:rsidP="00290DC8">
            <w:pPr>
              <w:jc w:val="both"/>
            </w:pPr>
            <w:r w:rsidRPr="00090E43">
              <w:t>15</w:t>
            </w:r>
          </w:p>
        </w:tc>
        <w:tc>
          <w:tcPr>
            <w:tcW w:w="565" w:type="pct"/>
            <w:shd w:val="clear" w:color="auto" w:fill="auto"/>
          </w:tcPr>
          <w:p w:rsidR="00CE3BC2" w:rsidRPr="00090E43" w:rsidRDefault="00CE3BC2" w:rsidP="00290DC8">
            <w:pPr>
              <w:jc w:val="both"/>
            </w:pPr>
            <w:r w:rsidRPr="00090E43">
              <w:t>25</w:t>
            </w:r>
          </w:p>
        </w:tc>
        <w:tc>
          <w:tcPr>
            <w:tcW w:w="564" w:type="pct"/>
            <w:shd w:val="clear" w:color="auto" w:fill="auto"/>
          </w:tcPr>
          <w:p w:rsidR="00CE3BC2" w:rsidRPr="00090E43" w:rsidRDefault="00CE3BC2" w:rsidP="00290DC8">
            <w:pPr>
              <w:jc w:val="both"/>
            </w:pPr>
            <w:r w:rsidRPr="00090E43">
              <w:t>15</w:t>
            </w:r>
          </w:p>
        </w:tc>
        <w:tc>
          <w:tcPr>
            <w:tcW w:w="493" w:type="pct"/>
            <w:shd w:val="clear" w:color="auto" w:fill="auto"/>
          </w:tcPr>
          <w:p w:rsidR="00CE3BC2" w:rsidRPr="00090E43" w:rsidRDefault="00CE3BC2" w:rsidP="00290DC8">
            <w:pPr>
              <w:jc w:val="both"/>
            </w:pPr>
            <w:r w:rsidRPr="00090E43">
              <w:t>20</w:t>
            </w:r>
          </w:p>
        </w:tc>
      </w:tr>
      <w:tr w:rsidR="00CE3BC2" w:rsidRPr="00090E43" w:rsidTr="00290DC8">
        <w:tc>
          <w:tcPr>
            <w:tcW w:w="5000" w:type="pct"/>
            <w:gridSpan w:val="7"/>
            <w:shd w:val="clear" w:color="auto" w:fill="auto"/>
          </w:tcPr>
          <w:p w:rsidR="00CE3BC2" w:rsidRPr="00090E43" w:rsidRDefault="00CE3BC2" w:rsidP="00290DC8">
            <w:pPr>
              <w:jc w:val="both"/>
              <w:rPr>
                <w:b/>
                <w:i/>
              </w:rPr>
            </w:pPr>
            <w:r w:rsidRPr="00090E43">
              <w:rPr>
                <w:b/>
                <w:i/>
              </w:rPr>
              <w:t>Примечание:</w:t>
            </w:r>
          </w:p>
          <w:p w:rsidR="00CE3BC2" w:rsidRPr="00090E43" w:rsidRDefault="00CE3BC2" w:rsidP="00290DC8">
            <w:pPr>
              <w:pStyle w:val="af4"/>
              <w:ind w:left="899"/>
              <w:rPr>
                <w:sz w:val="24"/>
                <w:szCs w:val="24"/>
              </w:rPr>
            </w:pPr>
            <w:r w:rsidRPr="00090E43">
              <w:rPr>
                <w:sz w:val="24"/>
                <w:szCs w:val="24"/>
              </w:rPr>
              <w:t xml:space="preserve">** Для зданий гаражей </w:t>
            </w:r>
            <w:r w:rsidRPr="00090E43">
              <w:rPr>
                <w:sz w:val="24"/>
                <w:szCs w:val="24"/>
                <w:lang w:val="en-US"/>
              </w:rPr>
              <w:t>III</w:t>
            </w:r>
            <w:r w:rsidRPr="00090E43">
              <w:rPr>
                <w:sz w:val="24"/>
                <w:szCs w:val="24"/>
              </w:rPr>
              <w:t>-</w:t>
            </w:r>
            <w:r w:rsidRPr="00090E43">
              <w:rPr>
                <w:sz w:val="24"/>
                <w:szCs w:val="24"/>
                <w:lang w:val="en-US"/>
              </w:rPr>
              <w:t>V</w:t>
            </w:r>
            <w:r w:rsidRPr="00090E43">
              <w:rPr>
                <w:sz w:val="24"/>
                <w:szCs w:val="24"/>
              </w:rPr>
              <w:t xml:space="preserve"> степеней огнестойкости расстояния следует принимать не менее 12 м.</w:t>
            </w:r>
          </w:p>
          <w:p w:rsidR="00CE3BC2" w:rsidRPr="00090E43" w:rsidRDefault="00CE3BC2" w:rsidP="00290DC8">
            <w:pPr>
              <w:pStyle w:val="af4"/>
              <w:ind w:left="899"/>
              <w:rPr>
                <w:sz w:val="24"/>
                <w:szCs w:val="24"/>
              </w:rPr>
            </w:pPr>
            <w:r w:rsidRPr="00090E43">
              <w:rPr>
                <w:sz w:val="24"/>
                <w:szCs w:val="24"/>
              </w:rPr>
              <w:t xml:space="preserve">- Расстояния следует определять от окон общественных зданий до стен </w:t>
            </w:r>
            <w:r w:rsidRPr="00090E43">
              <w:rPr>
                <w:sz w:val="24"/>
                <w:szCs w:val="24"/>
              </w:rPr>
              <w:lastRenderedPageBreak/>
              <w:t>гаража или границ открытой стоянки.</w:t>
            </w:r>
          </w:p>
          <w:p w:rsidR="00CE3BC2" w:rsidRPr="00090E43" w:rsidRDefault="00CE3BC2" w:rsidP="00290DC8">
            <w:pPr>
              <w:pStyle w:val="af4"/>
              <w:ind w:left="899"/>
              <w:rPr>
                <w:sz w:val="24"/>
                <w:szCs w:val="24"/>
              </w:rPr>
            </w:pPr>
            <w:r w:rsidRPr="00090E43">
              <w:rPr>
                <w:sz w:val="24"/>
                <w:szCs w:val="24"/>
              </w:rPr>
              <w:t xml:space="preserve">- Для гаражей </w:t>
            </w:r>
            <w:r w:rsidRPr="00090E43">
              <w:rPr>
                <w:sz w:val="24"/>
                <w:szCs w:val="24"/>
                <w:lang w:val="en-US"/>
              </w:rPr>
              <w:t>I</w:t>
            </w:r>
            <w:r w:rsidRPr="00090E43">
              <w:rPr>
                <w:sz w:val="24"/>
                <w:szCs w:val="24"/>
              </w:rPr>
              <w:t>-</w:t>
            </w:r>
            <w:r w:rsidRPr="00090E43">
              <w:rPr>
                <w:sz w:val="24"/>
                <w:szCs w:val="24"/>
                <w:lang w:val="en-US"/>
              </w:rPr>
              <w:t>III</w:t>
            </w:r>
            <w:r w:rsidRPr="00090E43">
              <w:rPr>
                <w:sz w:val="24"/>
                <w:szCs w:val="24"/>
              </w:rPr>
              <w:t xml:space="preserve"> степеней огнестойкости указанные в таблице 3 расстояния допускается сокращать на 25% при отсутствии в гаражах открывающихся окон, а также въездов, ориентированных в сторону общественных зданий.</w:t>
            </w:r>
          </w:p>
          <w:p w:rsidR="00CE3BC2" w:rsidRPr="00090E43" w:rsidRDefault="00CE3BC2" w:rsidP="00290DC8">
            <w:pPr>
              <w:pStyle w:val="af4"/>
              <w:ind w:left="899"/>
              <w:rPr>
                <w:sz w:val="24"/>
                <w:szCs w:val="24"/>
              </w:rPr>
            </w:pPr>
            <w:r w:rsidRPr="00090E43">
              <w:rPr>
                <w:sz w:val="24"/>
                <w:szCs w:val="24"/>
              </w:rPr>
              <w:t>- Для гаражей вместимостью более 10 машин указанные в таблице 3 расстояния допускается принимать по интерполяции.</w:t>
            </w:r>
          </w:p>
          <w:p w:rsidR="00CE3BC2" w:rsidRPr="00090E43" w:rsidRDefault="00CE3BC2" w:rsidP="00290DC8">
            <w:pPr>
              <w:pStyle w:val="af4"/>
              <w:ind w:left="899"/>
              <w:rPr>
                <w:sz w:val="24"/>
                <w:szCs w:val="24"/>
              </w:rPr>
            </w:pPr>
            <w:r w:rsidRPr="00090E43">
              <w:rPr>
                <w:sz w:val="24"/>
                <w:szCs w:val="24"/>
              </w:rPr>
              <w:t>- В одноэтажных гаражах боксового типа, принадлежащих гражданам, допускается устройство погребов.</w:t>
            </w:r>
          </w:p>
          <w:p w:rsidR="00CE3BC2" w:rsidRPr="00090E43" w:rsidRDefault="00CE3BC2" w:rsidP="00290DC8">
            <w:pPr>
              <w:jc w:val="both"/>
              <w:rPr>
                <w:b/>
                <w:i/>
              </w:rPr>
            </w:pPr>
          </w:p>
        </w:tc>
      </w:tr>
    </w:tbl>
    <w:p w:rsidR="00CE3BC2" w:rsidRDefault="00CE3BC2" w:rsidP="00CE3BC2">
      <w:pPr>
        <w:ind w:firstLine="708"/>
        <w:jc w:val="both"/>
      </w:pPr>
    </w:p>
    <w:p w:rsidR="00CE3BC2" w:rsidRPr="00090E43" w:rsidRDefault="00CE3BC2" w:rsidP="00CE3BC2">
      <w:pPr>
        <w:ind w:firstLine="708"/>
        <w:jc w:val="both"/>
      </w:pPr>
    </w:p>
    <w:p w:rsidR="00CE3BC2" w:rsidRPr="00090E43" w:rsidRDefault="00CE3BC2" w:rsidP="00CE3BC2">
      <w:pPr>
        <w:ind w:firstLine="709"/>
        <w:jc w:val="both"/>
        <w:outlineLvl w:val="1"/>
        <w:rPr>
          <w:b/>
        </w:rPr>
      </w:pPr>
      <w:bookmarkStart w:id="182" w:name="_Toc298776460"/>
      <w:bookmarkStart w:id="183" w:name="_Toc470783130"/>
      <w:bookmarkStart w:id="184" w:name="_Toc35357724"/>
      <w:r w:rsidRPr="00090E43">
        <w:rPr>
          <w:b/>
        </w:rPr>
        <w:t xml:space="preserve">Статья 32. </w:t>
      </w:r>
      <w:bookmarkEnd w:id="182"/>
      <w:r w:rsidRPr="00090E43">
        <w:rPr>
          <w:b/>
        </w:rPr>
        <w:t>Градостроительные регламенты. Жилые зоны</w:t>
      </w:r>
      <w:bookmarkEnd w:id="183"/>
      <w:bookmarkEnd w:id="184"/>
    </w:p>
    <w:p w:rsidR="00CE3BC2" w:rsidRPr="00090E43" w:rsidRDefault="00CE3BC2" w:rsidP="00CE3BC2">
      <w:pPr>
        <w:ind w:firstLine="709"/>
        <w:jc w:val="both"/>
        <w:outlineLvl w:val="1"/>
        <w:rPr>
          <w:b/>
        </w:rPr>
      </w:pPr>
    </w:p>
    <w:p w:rsidR="00CE3BC2" w:rsidRPr="00090E43" w:rsidRDefault="00CE3BC2" w:rsidP="00CE3BC2">
      <w:pPr>
        <w:ind w:firstLine="709"/>
        <w:jc w:val="both"/>
        <w:rPr>
          <w:bCs/>
        </w:rPr>
      </w:pPr>
      <w:bookmarkStart w:id="185" w:name="_Toc245015327"/>
      <w:bookmarkStart w:id="186" w:name="_Toc246840247"/>
      <w:r w:rsidRPr="00090E43">
        <w:rPr>
          <w:bCs/>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CE3BC2" w:rsidRPr="00090E43" w:rsidRDefault="00CE3BC2" w:rsidP="00CE3BC2">
      <w:pPr>
        <w:ind w:firstLine="709"/>
        <w:jc w:val="both"/>
        <w:rPr>
          <w:bCs/>
        </w:rPr>
      </w:pPr>
      <w:r w:rsidRPr="00090E43">
        <w:rPr>
          <w:bCs/>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CE3BC2" w:rsidRPr="00090E43" w:rsidRDefault="00CE3BC2" w:rsidP="00CE3BC2">
      <w:pPr>
        <w:ind w:firstLine="709"/>
        <w:jc w:val="both"/>
        <w:rPr>
          <w:bCs/>
        </w:rPr>
      </w:pPr>
      <w:r w:rsidRPr="00090E43">
        <w:rPr>
          <w:bCs/>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CE3BC2" w:rsidRPr="00090E43" w:rsidRDefault="00CE3BC2" w:rsidP="00CE3BC2">
      <w:pPr>
        <w:ind w:firstLine="709"/>
        <w:jc w:val="both"/>
        <w:rPr>
          <w:bCs/>
        </w:rPr>
      </w:pPr>
      <w:r w:rsidRPr="00090E43">
        <w:rPr>
          <w:bCs/>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CE3BC2" w:rsidRPr="00090E43" w:rsidRDefault="00CE3BC2" w:rsidP="00CE3BC2">
      <w:pPr>
        <w:ind w:firstLine="709"/>
        <w:jc w:val="both"/>
        <w:rPr>
          <w:bCs/>
        </w:rPr>
      </w:pPr>
      <w:r w:rsidRPr="00090E43">
        <w:rPr>
          <w:bCs/>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CE3BC2" w:rsidRPr="00090E43" w:rsidRDefault="00CE3BC2" w:rsidP="00CE3BC2">
      <w:pPr>
        <w:ind w:firstLine="709"/>
        <w:jc w:val="both"/>
        <w:rPr>
          <w:bCs/>
          <w:i/>
        </w:rPr>
      </w:pPr>
      <w:r w:rsidRPr="00090E43">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CE3BC2" w:rsidRPr="00090E43" w:rsidRDefault="00CE3BC2" w:rsidP="00CE3BC2">
      <w:pPr>
        <w:ind w:firstLine="709"/>
        <w:rPr>
          <w:bCs/>
        </w:rPr>
      </w:pPr>
    </w:p>
    <w:p w:rsidR="00CE3BC2" w:rsidRPr="00090E43" w:rsidRDefault="00CE3BC2" w:rsidP="00CE3BC2">
      <w:pPr>
        <w:ind w:firstLine="709"/>
        <w:rPr>
          <w:bCs/>
        </w:rPr>
      </w:pPr>
    </w:p>
    <w:p w:rsidR="00CE3BC2" w:rsidRPr="00090E43" w:rsidRDefault="00CE3BC2" w:rsidP="00CE3BC2">
      <w:pPr>
        <w:ind w:firstLine="709"/>
        <w:rPr>
          <w:b/>
          <w:bCs/>
        </w:rPr>
      </w:pPr>
      <w:r w:rsidRPr="00090E43">
        <w:rPr>
          <w:b/>
          <w:bCs/>
        </w:rPr>
        <w:t>32.</w:t>
      </w:r>
      <w:r>
        <w:rPr>
          <w:b/>
          <w:bCs/>
        </w:rPr>
        <w:t>1. Градостроительные регламенты</w:t>
      </w:r>
      <w:r w:rsidRPr="00090E43">
        <w:rPr>
          <w:b/>
          <w:bCs/>
        </w:rPr>
        <w:t>. Жилая зона. Ж1</w:t>
      </w:r>
      <w:r w:rsidRPr="00090E43">
        <w:t xml:space="preserve"> </w:t>
      </w:r>
    </w:p>
    <w:p w:rsidR="00CE3BC2" w:rsidRPr="00090E43" w:rsidRDefault="00CE3BC2" w:rsidP="00CE3BC2">
      <w:pPr>
        <w:pStyle w:val="Iauiue"/>
        <w:ind w:firstLine="709"/>
        <w:jc w:val="both"/>
        <w:rPr>
          <w:sz w:val="24"/>
          <w:szCs w:val="24"/>
        </w:rPr>
      </w:pPr>
    </w:p>
    <w:p w:rsidR="00CE3BC2" w:rsidRPr="00090E43" w:rsidRDefault="00CE3BC2" w:rsidP="00CE3BC2">
      <w:pPr>
        <w:pStyle w:val="aff2"/>
        <w:ind w:firstLine="709"/>
      </w:pPr>
      <w:r w:rsidRPr="00090E43">
        <w:t>1. Территориальная зона Ж1 –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CE3BC2" w:rsidRPr="00090E43" w:rsidRDefault="00CE3BC2" w:rsidP="00CE3BC2">
      <w:pPr>
        <w:pStyle w:val="Iauiue"/>
        <w:overflowPunct w:val="0"/>
        <w:autoSpaceDE w:val="0"/>
        <w:autoSpaceDN w:val="0"/>
        <w:adjustRightInd w:val="0"/>
        <w:ind w:firstLine="709"/>
        <w:jc w:val="both"/>
        <w:textAlignment w:val="baseline"/>
        <w:rPr>
          <w:sz w:val="24"/>
          <w:szCs w:val="24"/>
        </w:rPr>
      </w:pPr>
      <w:r w:rsidRPr="00090E43">
        <w:rPr>
          <w:sz w:val="24"/>
          <w:szCs w:val="24"/>
        </w:rPr>
        <w:t>2. Перечень видов разрешенного использования объектов капитального строительства и земельных участков территориальной зоны Ж1 установлен в соответствии с таблицей 1.</w:t>
      </w:r>
    </w:p>
    <w:p w:rsidR="00CE3BC2" w:rsidRPr="00090E43" w:rsidRDefault="00CE3BC2" w:rsidP="00CE3BC2">
      <w:pPr>
        <w:pStyle w:val="Iauiue"/>
        <w:overflowPunct w:val="0"/>
        <w:autoSpaceDE w:val="0"/>
        <w:autoSpaceDN w:val="0"/>
        <w:adjustRightInd w:val="0"/>
        <w:ind w:firstLine="709"/>
        <w:jc w:val="both"/>
        <w:textAlignment w:val="baseline"/>
        <w:rPr>
          <w:sz w:val="24"/>
          <w:szCs w:val="24"/>
        </w:rPr>
      </w:pPr>
    </w:p>
    <w:p w:rsidR="00CE3BC2" w:rsidRDefault="00CE3BC2" w:rsidP="00CE3BC2">
      <w:pPr>
        <w:ind w:right="-144" w:firstLine="709"/>
        <w:jc w:val="right"/>
      </w:pPr>
      <w:r w:rsidRPr="00090E43">
        <w:t>Таблица 1</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711"/>
        <w:gridCol w:w="4253"/>
        <w:gridCol w:w="3991"/>
      </w:tblGrid>
      <w:tr w:rsidR="00CE3BC2" w:rsidRPr="004F1FF7" w:rsidTr="00290DC8">
        <w:trPr>
          <w:jc w:val="center"/>
        </w:trPr>
        <w:tc>
          <w:tcPr>
            <w:tcW w:w="1299" w:type="dxa"/>
            <w:shd w:val="clear" w:color="auto" w:fill="CCFFCC"/>
            <w:vAlign w:val="center"/>
          </w:tcPr>
          <w:p w:rsidR="00CE3BC2" w:rsidRPr="004F1FF7" w:rsidRDefault="00CE3BC2" w:rsidP="00290DC8">
            <w:pPr>
              <w:jc w:val="center"/>
              <w:rPr>
                <w:sz w:val="22"/>
                <w:szCs w:val="22"/>
              </w:rPr>
            </w:pPr>
            <w:r w:rsidRPr="004F1FF7">
              <w:rPr>
                <w:sz w:val="22"/>
                <w:szCs w:val="22"/>
              </w:rPr>
              <w:t>Отношение к главной функции</w:t>
            </w:r>
          </w:p>
        </w:tc>
        <w:tc>
          <w:tcPr>
            <w:tcW w:w="711" w:type="dxa"/>
            <w:shd w:val="clear" w:color="auto" w:fill="CCFFCC"/>
            <w:vAlign w:val="center"/>
          </w:tcPr>
          <w:p w:rsidR="00CE3BC2" w:rsidRPr="004F1FF7" w:rsidRDefault="00CE3BC2" w:rsidP="00290DC8">
            <w:pPr>
              <w:jc w:val="center"/>
              <w:rPr>
                <w:sz w:val="22"/>
                <w:szCs w:val="22"/>
              </w:rPr>
            </w:pPr>
            <w:r w:rsidRPr="004F1FF7">
              <w:rPr>
                <w:sz w:val="22"/>
                <w:szCs w:val="22"/>
              </w:rPr>
              <w:t>№№ пп</w:t>
            </w:r>
          </w:p>
        </w:tc>
        <w:tc>
          <w:tcPr>
            <w:tcW w:w="4253" w:type="dxa"/>
            <w:shd w:val="clear" w:color="auto" w:fill="CCFFCC"/>
            <w:vAlign w:val="center"/>
          </w:tcPr>
          <w:p w:rsidR="00CE3BC2" w:rsidRPr="004F1FF7" w:rsidRDefault="00CE3BC2" w:rsidP="00290DC8">
            <w:pPr>
              <w:jc w:val="center"/>
              <w:rPr>
                <w:sz w:val="22"/>
                <w:szCs w:val="22"/>
              </w:rPr>
            </w:pPr>
            <w:r w:rsidRPr="004F1FF7">
              <w:rPr>
                <w:sz w:val="22"/>
                <w:szCs w:val="22"/>
              </w:rPr>
              <w:t>Виды разрешенного использования территории</w:t>
            </w:r>
          </w:p>
        </w:tc>
        <w:tc>
          <w:tcPr>
            <w:tcW w:w="3991" w:type="dxa"/>
            <w:shd w:val="clear" w:color="auto" w:fill="CCFFCC"/>
            <w:vAlign w:val="center"/>
          </w:tcPr>
          <w:p w:rsidR="00CE3BC2" w:rsidRPr="004F1FF7" w:rsidRDefault="00CE3BC2" w:rsidP="00290DC8">
            <w:pPr>
              <w:ind w:right="282"/>
              <w:jc w:val="center"/>
              <w:rPr>
                <w:sz w:val="22"/>
                <w:szCs w:val="22"/>
              </w:rPr>
            </w:pPr>
            <w:r w:rsidRPr="004F1FF7">
              <w:rPr>
                <w:sz w:val="22"/>
                <w:szCs w:val="22"/>
              </w:rPr>
              <w:t>Параметры застройки</w:t>
            </w:r>
          </w:p>
        </w:tc>
      </w:tr>
      <w:tr w:rsidR="00CE3BC2" w:rsidRPr="004F1FF7" w:rsidTr="00290DC8">
        <w:trPr>
          <w:trHeight w:val="554"/>
          <w:jc w:val="center"/>
        </w:trPr>
        <w:tc>
          <w:tcPr>
            <w:tcW w:w="1299" w:type="dxa"/>
            <w:vMerge w:val="restart"/>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b/>
                <w:sz w:val="22"/>
                <w:szCs w:val="22"/>
              </w:rPr>
              <w:t>Основные виды</w:t>
            </w:r>
          </w:p>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textAlignment w:val="baseline"/>
              <w:rPr>
                <w:sz w:val="22"/>
                <w:szCs w:val="22"/>
              </w:rPr>
            </w:pPr>
            <w:r w:rsidRPr="004F1FF7">
              <w:rPr>
                <w:sz w:val="22"/>
                <w:szCs w:val="22"/>
              </w:rPr>
              <w:t>1.</w:t>
            </w:r>
          </w:p>
        </w:tc>
        <w:tc>
          <w:tcPr>
            <w:tcW w:w="4253" w:type="dxa"/>
          </w:tcPr>
          <w:p w:rsidR="00CE3BC2" w:rsidRPr="004F1FF7" w:rsidRDefault="00CE3BC2" w:rsidP="00290DC8">
            <w:pPr>
              <w:pStyle w:val="aff2"/>
              <w:rPr>
                <w:i/>
                <w:sz w:val="22"/>
                <w:szCs w:val="22"/>
              </w:rPr>
            </w:pPr>
            <w:r w:rsidRPr="004F1FF7">
              <w:rPr>
                <w:sz w:val="22"/>
                <w:szCs w:val="22"/>
              </w:rPr>
              <w:t>Для индивидуального жилищного строительства</w:t>
            </w:r>
            <w:r w:rsidRPr="004F1FF7">
              <w:rPr>
                <w:i/>
                <w:sz w:val="22"/>
                <w:szCs w:val="22"/>
              </w:rPr>
              <w:t xml:space="preserve"> (код вида – 2.1)</w:t>
            </w:r>
          </w:p>
        </w:tc>
        <w:tc>
          <w:tcPr>
            <w:tcW w:w="3991" w:type="dxa"/>
            <w:vMerge w:val="restart"/>
          </w:tcPr>
          <w:p w:rsidR="00CE3BC2" w:rsidRPr="004F1FF7" w:rsidRDefault="00CE3BC2" w:rsidP="00290DC8">
            <w:pPr>
              <w:jc w:val="both"/>
              <w:rPr>
                <w:b/>
                <w:sz w:val="22"/>
                <w:szCs w:val="22"/>
              </w:rPr>
            </w:pPr>
            <w:r w:rsidRPr="004F1FF7">
              <w:rPr>
                <w:b/>
                <w:sz w:val="22"/>
                <w:szCs w:val="22"/>
              </w:rPr>
              <w:t>1. Предельные размеры земельных участков:</w:t>
            </w:r>
          </w:p>
          <w:p w:rsidR="00CE3BC2" w:rsidRPr="004F1FF7" w:rsidRDefault="00CE3BC2" w:rsidP="00290DC8">
            <w:pPr>
              <w:jc w:val="both"/>
              <w:rPr>
                <w:sz w:val="22"/>
                <w:szCs w:val="22"/>
              </w:rPr>
            </w:pPr>
            <w:r w:rsidRPr="004F1FF7">
              <w:rPr>
                <w:sz w:val="22"/>
                <w:szCs w:val="22"/>
              </w:rPr>
              <w:t>1.1.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CE3BC2" w:rsidRPr="004F1FF7" w:rsidRDefault="00CE3BC2" w:rsidP="00290DC8">
            <w:pPr>
              <w:jc w:val="both"/>
              <w:rPr>
                <w:sz w:val="22"/>
                <w:szCs w:val="22"/>
              </w:rPr>
            </w:pPr>
            <w:r w:rsidRPr="004F1FF7">
              <w:rPr>
                <w:i/>
                <w:sz w:val="22"/>
                <w:szCs w:val="22"/>
              </w:rPr>
              <w:lastRenderedPageBreak/>
              <w:t xml:space="preserve">- </w:t>
            </w:r>
            <w:r w:rsidRPr="004F1FF7">
              <w:rPr>
                <w:sz w:val="22"/>
                <w:szCs w:val="22"/>
              </w:rPr>
              <w:t>для индивидуального жилищного строительства (обслуживания жилых домов) в городской черте – 0,06 га;</w:t>
            </w:r>
          </w:p>
          <w:p w:rsidR="00CE3BC2" w:rsidRPr="004F1FF7" w:rsidRDefault="00CE3BC2" w:rsidP="00290DC8">
            <w:pPr>
              <w:jc w:val="both"/>
              <w:rPr>
                <w:sz w:val="22"/>
                <w:szCs w:val="22"/>
              </w:rPr>
            </w:pPr>
            <w:r w:rsidRPr="004F1FF7">
              <w:rPr>
                <w:i/>
                <w:sz w:val="22"/>
                <w:szCs w:val="22"/>
              </w:rPr>
              <w:t xml:space="preserve">- </w:t>
            </w:r>
            <w:r w:rsidRPr="004F1FF7">
              <w:rPr>
                <w:sz w:val="22"/>
                <w:szCs w:val="22"/>
              </w:rPr>
              <w:t>для ведения личного подсобного хозяйства в городской черте – 0,06 га</w:t>
            </w:r>
            <w:r w:rsidRPr="004F1FF7">
              <w:rPr>
                <w:i/>
                <w:sz w:val="22"/>
                <w:szCs w:val="22"/>
              </w:rPr>
              <w:t>.</w:t>
            </w:r>
          </w:p>
          <w:p w:rsidR="00CE3BC2" w:rsidRPr="004F1FF7" w:rsidRDefault="00CE3BC2" w:rsidP="00290DC8">
            <w:pPr>
              <w:jc w:val="both"/>
              <w:rPr>
                <w:sz w:val="22"/>
                <w:szCs w:val="22"/>
              </w:rPr>
            </w:pPr>
            <w:r w:rsidRPr="004F1FF7">
              <w:rPr>
                <w:sz w:val="22"/>
                <w:szCs w:val="22"/>
              </w:rPr>
              <w:t xml:space="preserve"> 1.2.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CE3BC2" w:rsidRPr="004F1FF7" w:rsidRDefault="00CE3BC2" w:rsidP="00290DC8">
            <w:pPr>
              <w:jc w:val="both"/>
              <w:rPr>
                <w:sz w:val="22"/>
                <w:szCs w:val="22"/>
              </w:rPr>
            </w:pPr>
            <w:r w:rsidRPr="004F1FF7">
              <w:rPr>
                <w:i/>
                <w:sz w:val="22"/>
                <w:szCs w:val="22"/>
              </w:rPr>
              <w:t xml:space="preserve">- </w:t>
            </w:r>
            <w:r w:rsidRPr="004F1FF7">
              <w:rPr>
                <w:sz w:val="22"/>
                <w:szCs w:val="22"/>
              </w:rPr>
              <w:t>для индивидуального жилищного строительства (обслуживания жилых домов) в городской черте – 0,12 га;</w:t>
            </w:r>
          </w:p>
          <w:p w:rsidR="00CE3BC2" w:rsidRPr="004F1FF7" w:rsidRDefault="00CE3BC2" w:rsidP="00290DC8">
            <w:pPr>
              <w:jc w:val="both"/>
              <w:rPr>
                <w:sz w:val="22"/>
                <w:szCs w:val="22"/>
              </w:rPr>
            </w:pPr>
            <w:r w:rsidRPr="004F1FF7">
              <w:rPr>
                <w:sz w:val="22"/>
                <w:szCs w:val="22"/>
              </w:rPr>
              <w:t>В случаях, когда к основному земельному участку прилегает свободный земельный участок, который по градостроительным нормам нельзя использовать как самостоятельный по основному виду разрешённого использования, допускается увеличение максимального размера основного земельного участка, но не более чем на 300 кв.м.</w:t>
            </w:r>
          </w:p>
          <w:p w:rsidR="00CE3BC2" w:rsidRPr="004F1FF7" w:rsidRDefault="00CE3BC2" w:rsidP="00290DC8">
            <w:pPr>
              <w:jc w:val="both"/>
              <w:rPr>
                <w:sz w:val="22"/>
                <w:szCs w:val="22"/>
              </w:rPr>
            </w:pPr>
            <w:r w:rsidRPr="004F1FF7">
              <w:rPr>
                <w:i/>
                <w:sz w:val="22"/>
                <w:szCs w:val="22"/>
              </w:rPr>
              <w:t xml:space="preserve">- </w:t>
            </w:r>
            <w:r w:rsidRPr="004F1FF7">
              <w:rPr>
                <w:sz w:val="22"/>
                <w:szCs w:val="22"/>
              </w:rPr>
              <w:t>для ведения личного подсобного хозяйства в городской черте – 0,1 га</w:t>
            </w:r>
            <w:r w:rsidRPr="004F1FF7">
              <w:rPr>
                <w:i/>
                <w:sz w:val="22"/>
                <w:szCs w:val="22"/>
              </w:rPr>
              <w:t>.</w:t>
            </w:r>
          </w:p>
          <w:p w:rsidR="00CE3BC2" w:rsidRPr="004F1FF7" w:rsidRDefault="00CE3BC2" w:rsidP="00290DC8">
            <w:pPr>
              <w:autoSpaceDE w:val="0"/>
              <w:autoSpaceDN w:val="0"/>
              <w:adjustRightInd w:val="0"/>
              <w:jc w:val="both"/>
              <w:rPr>
                <w:sz w:val="22"/>
                <w:szCs w:val="22"/>
              </w:rPr>
            </w:pPr>
            <w:r w:rsidRPr="004F1FF7">
              <w:rPr>
                <w:sz w:val="22"/>
                <w:szCs w:val="22"/>
              </w:rPr>
              <w:t>1.3. Максимальные размеры земельных участков, предоставляемых гражданам в</w:t>
            </w:r>
          </w:p>
          <w:p w:rsidR="00CE3BC2" w:rsidRPr="004F1FF7" w:rsidRDefault="00CE3BC2" w:rsidP="00290DC8">
            <w:pPr>
              <w:autoSpaceDE w:val="0"/>
              <w:autoSpaceDN w:val="0"/>
              <w:adjustRightInd w:val="0"/>
              <w:jc w:val="both"/>
              <w:rPr>
                <w:sz w:val="22"/>
                <w:szCs w:val="22"/>
              </w:rPr>
            </w:pPr>
            <w:r w:rsidRPr="004F1FF7">
              <w:rPr>
                <w:sz w:val="22"/>
                <w:szCs w:val="22"/>
              </w:rPr>
              <w:t>собственность бесплатно в случаях, предусмотренных действующим законодательством РФ:</w:t>
            </w:r>
          </w:p>
          <w:p w:rsidR="00CE3BC2" w:rsidRPr="004F1FF7" w:rsidRDefault="00CE3BC2" w:rsidP="00290DC8">
            <w:pPr>
              <w:autoSpaceDE w:val="0"/>
              <w:autoSpaceDN w:val="0"/>
              <w:adjustRightInd w:val="0"/>
              <w:jc w:val="both"/>
              <w:rPr>
                <w:sz w:val="22"/>
                <w:szCs w:val="22"/>
              </w:rPr>
            </w:pPr>
            <w:r w:rsidRPr="004F1FF7">
              <w:rPr>
                <w:sz w:val="22"/>
                <w:szCs w:val="22"/>
              </w:rPr>
              <w:t>1.3.1 для индивидуального жилищного строительства (обслуживания жилых домов) в городской черте - 0,1 га</w:t>
            </w:r>
          </w:p>
          <w:p w:rsidR="00CE3BC2" w:rsidRPr="004F1FF7" w:rsidRDefault="00CE3BC2" w:rsidP="00290DC8">
            <w:pPr>
              <w:jc w:val="both"/>
              <w:rPr>
                <w:sz w:val="22"/>
                <w:szCs w:val="22"/>
              </w:rPr>
            </w:pPr>
            <w:r w:rsidRPr="004F1FF7">
              <w:rPr>
                <w:sz w:val="22"/>
                <w:szCs w:val="22"/>
              </w:rPr>
              <w:t>1.3.2. для ведения личного подсобного хозяйства в городской черте – 0,1</w:t>
            </w:r>
            <w:r>
              <w:rPr>
                <w:sz w:val="22"/>
                <w:szCs w:val="22"/>
              </w:rPr>
              <w:t>2</w:t>
            </w:r>
            <w:r w:rsidRPr="004F1FF7">
              <w:rPr>
                <w:sz w:val="22"/>
                <w:szCs w:val="22"/>
              </w:rPr>
              <w:t xml:space="preserve"> га</w:t>
            </w:r>
          </w:p>
          <w:p w:rsidR="00CE3BC2" w:rsidRPr="004F1FF7" w:rsidRDefault="00CE3BC2" w:rsidP="00290DC8">
            <w:pPr>
              <w:jc w:val="both"/>
              <w:rPr>
                <w:sz w:val="22"/>
                <w:szCs w:val="22"/>
              </w:rPr>
            </w:pPr>
            <w:r w:rsidRPr="004F1FF7">
              <w:rPr>
                <w:sz w:val="22"/>
                <w:szCs w:val="22"/>
              </w:rPr>
              <w:t>2. Действие указанного выше постановления не распространяется на случаи, когда:</w:t>
            </w:r>
          </w:p>
          <w:p w:rsidR="00CE3BC2" w:rsidRPr="004F1FF7" w:rsidRDefault="00CE3BC2" w:rsidP="00290DC8">
            <w:pPr>
              <w:jc w:val="both"/>
              <w:rPr>
                <w:sz w:val="22"/>
                <w:szCs w:val="22"/>
              </w:rPr>
            </w:pPr>
            <w:r w:rsidRPr="004F1FF7">
              <w:rPr>
                <w:sz w:val="22"/>
                <w:szCs w:val="22"/>
              </w:rPr>
              <w:t>2.1. Под индивидуальным жилым домом в сложившейся застройке земельный участок меньше установленных минимальных размеров и увеличение его площади не представляется возможным.</w:t>
            </w:r>
          </w:p>
          <w:p w:rsidR="00CE3BC2" w:rsidRPr="004F1FF7" w:rsidRDefault="00CE3BC2" w:rsidP="00290DC8">
            <w:pPr>
              <w:jc w:val="both"/>
              <w:rPr>
                <w:sz w:val="22"/>
                <w:szCs w:val="22"/>
              </w:rPr>
            </w:pPr>
            <w:r w:rsidRPr="004F1FF7">
              <w:rPr>
                <w:sz w:val="22"/>
                <w:szCs w:val="22"/>
              </w:rPr>
              <w:t>2.2. К земельному участку, принадлежащему гражданину на праве собственности, прилегает участок, который по градостроительным нормам нельзя использовать как самостоятельный.</w:t>
            </w:r>
          </w:p>
          <w:p w:rsidR="00CE3BC2" w:rsidRPr="00D413CA" w:rsidRDefault="00CE3BC2" w:rsidP="00290DC8">
            <w:pPr>
              <w:rPr>
                <w:sz w:val="22"/>
                <w:szCs w:val="22"/>
              </w:rPr>
            </w:pPr>
          </w:p>
          <w:p w:rsidR="00CE3BC2" w:rsidRPr="004F1FF7" w:rsidRDefault="00CE3BC2" w:rsidP="00290DC8">
            <w:pPr>
              <w:pStyle w:val="ConsPlusNormal"/>
              <w:ind w:firstLine="0"/>
              <w:jc w:val="both"/>
              <w:rPr>
                <w:rFonts w:ascii="Times New Roman" w:hAnsi="Times New Roman" w:cs="Times New Roman"/>
                <w:sz w:val="22"/>
                <w:szCs w:val="22"/>
              </w:rPr>
            </w:pPr>
            <w:r w:rsidRPr="004F1FF7">
              <w:rPr>
                <w:rFonts w:ascii="Times New Roman" w:hAnsi="Times New Roman" w:cs="Times New Roman"/>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CE3BC2" w:rsidRPr="004F1FF7" w:rsidRDefault="00CE3BC2" w:rsidP="00290DC8">
            <w:pPr>
              <w:pStyle w:val="ConsPlusNormal"/>
              <w:ind w:firstLine="0"/>
              <w:jc w:val="both"/>
              <w:rPr>
                <w:rFonts w:ascii="Times New Roman" w:hAnsi="Times New Roman" w:cs="Times New Roman"/>
                <w:sz w:val="22"/>
                <w:szCs w:val="22"/>
              </w:rPr>
            </w:pPr>
            <w:r w:rsidRPr="004F1FF7">
              <w:rPr>
                <w:rFonts w:ascii="Times New Roman" w:hAnsi="Times New Roman" w:cs="Times New Roman"/>
                <w:sz w:val="22"/>
                <w:szCs w:val="22"/>
              </w:rPr>
              <w:t>- садоводства – 0,15 га;</w:t>
            </w:r>
          </w:p>
          <w:p w:rsidR="00CE3BC2" w:rsidRPr="004F1FF7" w:rsidRDefault="00CE3BC2" w:rsidP="00290DC8">
            <w:pPr>
              <w:pStyle w:val="ConsPlusNormal"/>
              <w:ind w:firstLine="0"/>
              <w:jc w:val="both"/>
              <w:rPr>
                <w:rFonts w:ascii="Times New Roman" w:hAnsi="Times New Roman" w:cs="Times New Roman"/>
                <w:sz w:val="22"/>
                <w:szCs w:val="22"/>
              </w:rPr>
            </w:pPr>
            <w:r w:rsidRPr="004F1FF7">
              <w:rPr>
                <w:rFonts w:ascii="Times New Roman" w:hAnsi="Times New Roman" w:cs="Times New Roman"/>
                <w:sz w:val="22"/>
                <w:szCs w:val="22"/>
              </w:rPr>
              <w:t>огородничества – 0,15 га;</w:t>
            </w:r>
          </w:p>
          <w:p w:rsidR="00CE3BC2" w:rsidRPr="004F1FF7" w:rsidRDefault="00CE3BC2" w:rsidP="00290DC8">
            <w:pPr>
              <w:jc w:val="both"/>
              <w:rPr>
                <w:sz w:val="22"/>
                <w:szCs w:val="22"/>
              </w:rPr>
            </w:pPr>
            <w:r w:rsidRPr="004F1FF7">
              <w:rPr>
                <w:sz w:val="22"/>
                <w:szCs w:val="22"/>
              </w:rPr>
              <w:lastRenderedPageBreak/>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CE3BC2" w:rsidRPr="004F1FF7" w:rsidRDefault="00CE3BC2" w:rsidP="00290DC8">
            <w:pPr>
              <w:jc w:val="both"/>
              <w:rPr>
                <w:sz w:val="22"/>
                <w:szCs w:val="22"/>
              </w:rPr>
            </w:pPr>
            <w:r w:rsidRPr="004F1FF7">
              <w:rPr>
                <w:sz w:val="22"/>
                <w:szCs w:val="22"/>
              </w:rPr>
              <w:t>- садоводства – 0,04 га;</w:t>
            </w:r>
          </w:p>
          <w:p w:rsidR="00CE3BC2" w:rsidRPr="004F1FF7" w:rsidRDefault="00CE3BC2" w:rsidP="00290DC8">
            <w:pPr>
              <w:jc w:val="both"/>
              <w:rPr>
                <w:sz w:val="22"/>
                <w:szCs w:val="22"/>
              </w:rPr>
            </w:pPr>
            <w:r w:rsidRPr="004F1FF7">
              <w:rPr>
                <w:sz w:val="22"/>
                <w:szCs w:val="22"/>
              </w:rPr>
              <w:t>огородничества – 0,02 га;</w:t>
            </w:r>
          </w:p>
          <w:p w:rsidR="00CE3BC2" w:rsidRPr="004F1FF7" w:rsidRDefault="00CE3BC2" w:rsidP="00290DC8">
            <w:pPr>
              <w:jc w:val="both"/>
              <w:rPr>
                <w:sz w:val="22"/>
                <w:szCs w:val="22"/>
              </w:rPr>
            </w:pPr>
            <w:r w:rsidRPr="004F1FF7">
              <w:rPr>
                <w:sz w:val="22"/>
                <w:szCs w:val="22"/>
              </w:rPr>
              <w:t>Минимальный для прочих зданий – не подлежит установлению.</w:t>
            </w:r>
          </w:p>
          <w:p w:rsidR="00CE3BC2" w:rsidRPr="004F1FF7" w:rsidRDefault="00CE3BC2" w:rsidP="00290DC8">
            <w:pPr>
              <w:jc w:val="both"/>
              <w:rPr>
                <w:sz w:val="22"/>
                <w:szCs w:val="22"/>
              </w:rPr>
            </w:pPr>
            <w:r w:rsidRPr="004F1FF7">
              <w:rPr>
                <w:sz w:val="22"/>
                <w:szCs w:val="22"/>
              </w:rPr>
              <w:t>Максимальный для прочих зданий - не подлежит установлению.</w:t>
            </w:r>
          </w:p>
          <w:p w:rsidR="00CE3BC2" w:rsidRPr="004F1FF7" w:rsidRDefault="00CE3BC2" w:rsidP="00290DC8">
            <w:pPr>
              <w:jc w:val="both"/>
              <w:rPr>
                <w:i/>
                <w:sz w:val="22"/>
                <w:szCs w:val="22"/>
              </w:rPr>
            </w:pPr>
            <w:r w:rsidRPr="004F1FF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E3BC2" w:rsidRPr="004F1FF7" w:rsidRDefault="00CE3BC2" w:rsidP="00290DC8">
            <w:pPr>
              <w:jc w:val="both"/>
              <w:rPr>
                <w:b/>
                <w:sz w:val="22"/>
                <w:szCs w:val="22"/>
              </w:rPr>
            </w:pPr>
            <w:r w:rsidRPr="004F1FF7">
              <w:rPr>
                <w:b/>
                <w:sz w:val="22"/>
                <w:szCs w:val="22"/>
              </w:rPr>
              <w:t>2. Минимальные отступы от границ земельных участков:</w:t>
            </w:r>
          </w:p>
          <w:p w:rsidR="00CE3BC2" w:rsidRPr="004F1FF7" w:rsidRDefault="00CE3BC2" w:rsidP="00290DC8">
            <w:pPr>
              <w:jc w:val="both"/>
              <w:rPr>
                <w:sz w:val="22"/>
                <w:szCs w:val="22"/>
              </w:rPr>
            </w:pPr>
            <w:r w:rsidRPr="004F1FF7">
              <w:rPr>
                <w:sz w:val="22"/>
                <w:szCs w:val="22"/>
              </w:rPr>
              <w:t>Отступ линии застройки от красной линии, проезда, улицы при новом строительстве:</w:t>
            </w:r>
          </w:p>
          <w:p w:rsidR="00CE3BC2" w:rsidRPr="004F1FF7" w:rsidRDefault="00CE3BC2" w:rsidP="00290DC8">
            <w:pPr>
              <w:jc w:val="both"/>
              <w:rPr>
                <w:sz w:val="22"/>
                <w:szCs w:val="22"/>
              </w:rPr>
            </w:pPr>
            <w:r w:rsidRPr="004F1FF7">
              <w:rPr>
                <w:sz w:val="22"/>
                <w:szCs w:val="22"/>
              </w:rPr>
              <w:t xml:space="preserve"> - не менее </w:t>
            </w:r>
            <w:smartTag w:uri="urn:schemas-microsoft-com:office:smarttags" w:element="metricconverter">
              <w:smartTagPr>
                <w:attr w:name="ProductID" w:val="5 м"/>
              </w:smartTagPr>
              <w:r w:rsidRPr="004F1FF7">
                <w:rPr>
                  <w:sz w:val="22"/>
                  <w:szCs w:val="22"/>
                </w:rPr>
                <w:t>5 м</w:t>
              </w:r>
            </w:smartTag>
            <w:r w:rsidRPr="004F1FF7">
              <w:rPr>
                <w:sz w:val="22"/>
                <w:szCs w:val="22"/>
              </w:rPr>
              <w:t xml:space="preserve"> со стороны улиц;</w:t>
            </w:r>
          </w:p>
          <w:p w:rsidR="00CE3BC2" w:rsidRPr="004F1FF7" w:rsidRDefault="00CE3BC2" w:rsidP="00290DC8">
            <w:pPr>
              <w:jc w:val="both"/>
              <w:rPr>
                <w:sz w:val="22"/>
                <w:szCs w:val="22"/>
              </w:rPr>
            </w:pPr>
            <w:r w:rsidRPr="004F1FF7">
              <w:rPr>
                <w:sz w:val="22"/>
                <w:szCs w:val="22"/>
              </w:rPr>
              <w:t xml:space="preserve">- не менее </w:t>
            </w:r>
            <w:smartTag w:uri="urn:schemas-microsoft-com:office:smarttags" w:element="metricconverter">
              <w:smartTagPr>
                <w:attr w:name="ProductID" w:val="3 м"/>
              </w:smartTagPr>
              <w:r w:rsidRPr="004F1FF7">
                <w:rPr>
                  <w:sz w:val="22"/>
                  <w:szCs w:val="22"/>
                </w:rPr>
                <w:t>3 м</w:t>
              </w:r>
            </w:smartTag>
            <w:r w:rsidRPr="004F1FF7">
              <w:rPr>
                <w:sz w:val="22"/>
                <w:szCs w:val="22"/>
              </w:rPr>
              <w:t xml:space="preserve"> со стороны проездов;</w:t>
            </w:r>
          </w:p>
          <w:p w:rsidR="00CE3BC2" w:rsidRPr="004F1FF7" w:rsidRDefault="00CE3BC2" w:rsidP="00290DC8">
            <w:pPr>
              <w:jc w:val="both"/>
              <w:rPr>
                <w:sz w:val="22"/>
                <w:szCs w:val="22"/>
              </w:rPr>
            </w:pPr>
            <w:r w:rsidRPr="004F1FF7">
              <w:rPr>
                <w:sz w:val="22"/>
                <w:szCs w:val="22"/>
              </w:rPr>
              <w:t>в районе существующей застройки – в соответствии со сложившейся ситуацией.</w:t>
            </w:r>
          </w:p>
          <w:p w:rsidR="00CE3BC2" w:rsidRPr="004F1FF7" w:rsidRDefault="00CE3BC2" w:rsidP="00290DC8">
            <w:pPr>
              <w:jc w:val="both"/>
              <w:rPr>
                <w:sz w:val="22"/>
                <w:szCs w:val="22"/>
              </w:rPr>
            </w:pPr>
            <w:r w:rsidRPr="004F1FF7">
              <w:rPr>
                <w:sz w:val="22"/>
                <w:szCs w:val="22"/>
              </w:rPr>
              <w:t>Расстояние от хозяйственных построек до красных линий улиц и проездов должно быть не менее 5 м</w:t>
            </w:r>
          </w:p>
          <w:p w:rsidR="00CE3BC2" w:rsidRPr="004F1FF7" w:rsidRDefault="00CE3BC2" w:rsidP="00290DC8">
            <w:pPr>
              <w:jc w:val="both"/>
              <w:rPr>
                <w:sz w:val="22"/>
                <w:szCs w:val="22"/>
              </w:rPr>
            </w:pPr>
            <w:r w:rsidRPr="004F1FF7">
              <w:rPr>
                <w:sz w:val="22"/>
                <w:szCs w:val="22"/>
              </w:rPr>
              <w:t>Минимальное расстояние от границ соседнего участка до:</w:t>
            </w:r>
          </w:p>
          <w:p w:rsidR="00CE3BC2" w:rsidRPr="004F1FF7" w:rsidRDefault="00CE3BC2" w:rsidP="00290DC8">
            <w:pPr>
              <w:jc w:val="both"/>
              <w:rPr>
                <w:sz w:val="22"/>
                <w:szCs w:val="22"/>
              </w:rPr>
            </w:pPr>
            <w:r w:rsidRPr="004F1FF7">
              <w:rPr>
                <w:sz w:val="22"/>
                <w:szCs w:val="22"/>
              </w:rPr>
              <w:t>-жилого дома – 3 м;</w:t>
            </w:r>
          </w:p>
          <w:p w:rsidR="00CE3BC2" w:rsidRPr="004F1FF7" w:rsidRDefault="00CE3BC2" w:rsidP="00290DC8">
            <w:pPr>
              <w:jc w:val="both"/>
              <w:rPr>
                <w:sz w:val="22"/>
                <w:szCs w:val="22"/>
              </w:rPr>
            </w:pPr>
            <w:r w:rsidRPr="004F1FF7">
              <w:rPr>
                <w:sz w:val="22"/>
                <w:szCs w:val="22"/>
              </w:rPr>
              <w:t>-открытой автостоянки –1 м;</w:t>
            </w:r>
          </w:p>
          <w:p w:rsidR="00CE3BC2" w:rsidRPr="004F1FF7" w:rsidRDefault="00CE3BC2" w:rsidP="00290DC8">
            <w:pPr>
              <w:jc w:val="both"/>
              <w:rPr>
                <w:sz w:val="22"/>
                <w:szCs w:val="22"/>
              </w:rPr>
            </w:pPr>
            <w:r w:rsidRPr="004F1FF7">
              <w:rPr>
                <w:sz w:val="22"/>
                <w:szCs w:val="22"/>
              </w:rPr>
              <w:t>-отдельно стоящего гаража – 1 м;</w:t>
            </w:r>
          </w:p>
          <w:p w:rsidR="00CE3BC2" w:rsidRPr="004F1FF7" w:rsidRDefault="00CE3BC2" w:rsidP="00290DC8">
            <w:pPr>
              <w:jc w:val="both"/>
              <w:rPr>
                <w:sz w:val="22"/>
                <w:szCs w:val="22"/>
              </w:rPr>
            </w:pPr>
            <w:r w:rsidRPr="004F1FF7">
              <w:rPr>
                <w:sz w:val="22"/>
                <w:szCs w:val="22"/>
              </w:rPr>
              <w:t>Минимальное расстояние от окон жилых помещений:</w:t>
            </w:r>
          </w:p>
          <w:p w:rsidR="00CE3BC2" w:rsidRPr="004F1FF7" w:rsidRDefault="00CE3BC2" w:rsidP="00290DC8">
            <w:pPr>
              <w:jc w:val="both"/>
              <w:rPr>
                <w:sz w:val="22"/>
                <w:szCs w:val="22"/>
              </w:rPr>
            </w:pPr>
            <w:r w:rsidRPr="004F1FF7">
              <w:rPr>
                <w:sz w:val="22"/>
                <w:szCs w:val="22"/>
              </w:rPr>
              <w:t xml:space="preserve">- до соседнего жилого дома и хозяйственных строений на соседнем участке – 6 м; по </w:t>
            </w:r>
          </w:p>
          <w:p w:rsidR="00CE3BC2" w:rsidRPr="004F1FF7" w:rsidRDefault="00CE3BC2" w:rsidP="00290DC8">
            <w:pPr>
              <w:jc w:val="both"/>
              <w:rPr>
                <w:sz w:val="22"/>
                <w:szCs w:val="22"/>
              </w:rPr>
            </w:pPr>
            <w:r w:rsidRPr="004F1FF7">
              <w:rPr>
                <w:sz w:val="22"/>
                <w:szCs w:val="22"/>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4F1FF7">
                <w:rPr>
                  <w:sz w:val="22"/>
                  <w:szCs w:val="22"/>
                </w:rPr>
                <w:t>6 м</w:t>
              </w:r>
            </w:smartTag>
            <w:r w:rsidRPr="004F1FF7">
              <w:rPr>
                <w:sz w:val="22"/>
                <w:szCs w:val="22"/>
              </w:rPr>
              <w:t xml:space="preserve"> до </w:t>
            </w:r>
            <w:smartTag w:uri="urn:schemas-microsoft-com:office:smarttags" w:element="metricconverter">
              <w:smartTagPr>
                <w:attr w:name="ProductID" w:val="15 м"/>
              </w:smartTagPr>
              <w:r w:rsidRPr="004F1FF7">
                <w:rPr>
                  <w:sz w:val="22"/>
                  <w:szCs w:val="22"/>
                </w:rPr>
                <w:t>15 м</w:t>
              </w:r>
            </w:smartTag>
            <w:r w:rsidRPr="004F1FF7">
              <w:rPr>
                <w:sz w:val="22"/>
                <w:szCs w:val="22"/>
              </w:rPr>
              <w:t>;</w:t>
            </w:r>
          </w:p>
          <w:p w:rsidR="00CE3BC2" w:rsidRPr="004F1FF7" w:rsidRDefault="00CE3BC2" w:rsidP="00290DC8">
            <w:pPr>
              <w:jc w:val="both"/>
              <w:rPr>
                <w:sz w:val="22"/>
                <w:szCs w:val="22"/>
              </w:rPr>
            </w:pPr>
            <w:r w:rsidRPr="004F1FF7">
              <w:rPr>
                <w:sz w:val="22"/>
                <w:szCs w:val="22"/>
              </w:rPr>
              <w:t xml:space="preserve">- до построек с содержанием скота и птицы – от 6 до </w:t>
            </w:r>
            <w:smartTag w:uri="urn:schemas-microsoft-com:office:smarttags" w:element="metricconverter">
              <w:smartTagPr>
                <w:attr w:name="ProductID" w:val="15 м"/>
              </w:smartTagPr>
              <w:r w:rsidRPr="004F1FF7">
                <w:rPr>
                  <w:sz w:val="22"/>
                  <w:szCs w:val="22"/>
                </w:rPr>
                <w:t>15 м</w:t>
              </w:r>
            </w:smartTag>
            <w:r w:rsidRPr="004F1FF7">
              <w:rPr>
                <w:sz w:val="22"/>
                <w:szCs w:val="22"/>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4F1FF7">
                <w:rPr>
                  <w:sz w:val="22"/>
                  <w:szCs w:val="22"/>
                </w:rPr>
                <w:t>6 м</w:t>
              </w:r>
            </w:smartTag>
            <w:r w:rsidRPr="004F1FF7">
              <w:rPr>
                <w:sz w:val="22"/>
                <w:szCs w:val="22"/>
              </w:rPr>
              <w:t>;</w:t>
            </w:r>
          </w:p>
          <w:p w:rsidR="00CE3BC2" w:rsidRPr="004F1FF7" w:rsidRDefault="00CE3BC2" w:rsidP="00290DC8">
            <w:pPr>
              <w:jc w:val="both"/>
              <w:rPr>
                <w:sz w:val="22"/>
                <w:szCs w:val="22"/>
              </w:rPr>
            </w:pPr>
            <w:r w:rsidRPr="004F1FF7">
              <w:rPr>
                <w:sz w:val="22"/>
                <w:szCs w:val="22"/>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4F1FF7">
                <w:rPr>
                  <w:sz w:val="22"/>
                  <w:szCs w:val="22"/>
                </w:rPr>
                <w:t>12 м</w:t>
              </w:r>
            </w:smartTag>
            <w:r w:rsidRPr="004F1FF7">
              <w:rPr>
                <w:sz w:val="22"/>
                <w:szCs w:val="22"/>
              </w:rPr>
              <w:t>.</w:t>
            </w:r>
          </w:p>
          <w:p w:rsidR="00CE3BC2" w:rsidRPr="004F1FF7" w:rsidRDefault="00CE3BC2" w:rsidP="00290DC8">
            <w:pPr>
              <w:jc w:val="both"/>
              <w:rPr>
                <w:sz w:val="22"/>
                <w:szCs w:val="22"/>
              </w:rPr>
            </w:pPr>
            <w:r w:rsidRPr="004F1FF7">
              <w:rPr>
                <w:sz w:val="22"/>
                <w:szCs w:val="22"/>
              </w:rPr>
              <w:t>Минимальное расстояние от границ соседнего участка:</w:t>
            </w:r>
          </w:p>
          <w:p w:rsidR="00CE3BC2" w:rsidRPr="004F1FF7" w:rsidRDefault="00CE3BC2" w:rsidP="00290DC8">
            <w:pPr>
              <w:jc w:val="both"/>
              <w:rPr>
                <w:sz w:val="22"/>
                <w:szCs w:val="22"/>
              </w:rPr>
            </w:pPr>
            <w:r w:rsidRPr="004F1FF7">
              <w:rPr>
                <w:sz w:val="22"/>
                <w:szCs w:val="22"/>
              </w:rPr>
              <w:t xml:space="preserve">-до построек для содержания скота и птицы не менее - </w:t>
            </w:r>
            <w:smartTag w:uri="urn:schemas-microsoft-com:office:smarttags" w:element="metricconverter">
              <w:smartTagPr>
                <w:attr w:name="ProductID" w:val="4 м"/>
              </w:smartTagPr>
              <w:r w:rsidRPr="004F1FF7">
                <w:rPr>
                  <w:sz w:val="22"/>
                  <w:szCs w:val="22"/>
                </w:rPr>
                <w:t>4 м</w:t>
              </w:r>
            </w:smartTag>
            <w:r w:rsidRPr="004F1FF7">
              <w:rPr>
                <w:sz w:val="22"/>
                <w:szCs w:val="22"/>
              </w:rPr>
              <w:t>; до остальных хозпостроек –     3 м</w:t>
            </w:r>
          </w:p>
          <w:p w:rsidR="00CE3BC2" w:rsidRPr="004F1FF7" w:rsidRDefault="00CE3BC2" w:rsidP="00290DC8">
            <w:pPr>
              <w:jc w:val="both"/>
              <w:rPr>
                <w:sz w:val="22"/>
                <w:szCs w:val="22"/>
              </w:rPr>
            </w:pPr>
            <w:r w:rsidRPr="004F1FF7">
              <w:rPr>
                <w:sz w:val="22"/>
                <w:szCs w:val="22"/>
              </w:rPr>
              <w:t xml:space="preserve">- до стволов высокорослых деревьев – </w:t>
            </w:r>
            <w:smartTag w:uri="urn:schemas-microsoft-com:office:smarttags" w:element="metricconverter">
              <w:smartTagPr>
                <w:attr w:name="ProductID" w:val="4 м"/>
              </w:smartTagPr>
              <w:r w:rsidRPr="004F1FF7">
                <w:rPr>
                  <w:sz w:val="22"/>
                  <w:szCs w:val="22"/>
                </w:rPr>
                <w:t>4 м</w:t>
              </w:r>
            </w:smartTag>
            <w:r w:rsidRPr="004F1FF7">
              <w:rPr>
                <w:sz w:val="22"/>
                <w:szCs w:val="22"/>
              </w:rPr>
              <w:t>;</w:t>
            </w:r>
          </w:p>
          <w:p w:rsidR="00CE3BC2" w:rsidRPr="004F1FF7" w:rsidRDefault="00CE3BC2" w:rsidP="00290DC8">
            <w:pPr>
              <w:jc w:val="both"/>
              <w:rPr>
                <w:sz w:val="22"/>
                <w:szCs w:val="22"/>
              </w:rPr>
            </w:pPr>
            <w:r w:rsidRPr="004F1FF7">
              <w:rPr>
                <w:sz w:val="22"/>
                <w:szCs w:val="22"/>
              </w:rPr>
              <w:t xml:space="preserve">- до стволов среднерослых деревьев – </w:t>
            </w:r>
            <w:smartTag w:uri="urn:schemas-microsoft-com:office:smarttags" w:element="metricconverter">
              <w:smartTagPr>
                <w:attr w:name="ProductID" w:val="2 м"/>
              </w:smartTagPr>
              <w:r w:rsidRPr="004F1FF7">
                <w:rPr>
                  <w:sz w:val="22"/>
                  <w:szCs w:val="22"/>
                </w:rPr>
                <w:t>2 м</w:t>
              </w:r>
            </w:smartTag>
            <w:r w:rsidRPr="004F1FF7">
              <w:rPr>
                <w:sz w:val="22"/>
                <w:szCs w:val="22"/>
              </w:rPr>
              <w:t>;</w:t>
            </w:r>
          </w:p>
          <w:p w:rsidR="00CE3BC2" w:rsidRPr="004F1FF7" w:rsidRDefault="00CE3BC2" w:rsidP="00290DC8">
            <w:pPr>
              <w:jc w:val="both"/>
              <w:rPr>
                <w:sz w:val="22"/>
                <w:szCs w:val="22"/>
              </w:rPr>
            </w:pPr>
            <w:r w:rsidRPr="004F1FF7">
              <w:rPr>
                <w:sz w:val="22"/>
                <w:szCs w:val="22"/>
              </w:rPr>
              <w:t xml:space="preserve">- до кустарников – </w:t>
            </w:r>
            <w:smartTag w:uri="urn:schemas-microsoft-com:office:smarttags" w:element="metricconverter">
              <w:smartTagPr>
                <w:attr w:name="ProductID" w:val="1 м"/>
              </w:smartTagPr>
              <w:r w:rsidRPr="004F1FF7">
                <w:rPr>
                  <w:sz w:val="22"/>
                  <w:szCs w:val="22"/>
                </w:rPr>
                <w:t>1 м</w:t>
              </w:r>
            </w:smartTag>
            <w:r w:rsidRPr="004F1FF7">
              <w:rPr>
                <w:sz w:val="22"/>
                <w:szCs w:val="22"/>
              </w:rPr>
              <w:t>.</w:t>
            </w:r>
          </w:p>
          <w:p w:rsidR="00CE3BC2" w:rsidRPr="004F1FF7" w:rsidRDefault="00CE3BC2" w:rsidP="00290DC8">
            <w:pPr>
              <w:jc w:val="both"/>
              <w:rPr>
                <w:b/>
                <w:sz w:val="22"/>
                <w:szCs w:val="22"/>
              </w:rPr>
            </w:pPr>
            <w:r w:rsidRPr="004F1FF7">
              <w:rPr>
                <w:b/>
                <w:sz w:val="22"/>
                <w:szCs w:val="22"/>
              </w:rPr>
              <w:t xml:space="preserve">3. Количество этажей или </w:t>
            </w:r>
            <w:r w:rsidRPr="004F1FF7">
              <w:rPr>
                <w:b/>
                <w:sz w:val="22"/>
                <w:szCs w:val="22"/>
              </w:rPr>
              <w:lastRenderedPageBreak/>
              <w:t>предельная высота зданий, строений, сооружений:</w:t>
            </w:r>
          </w:p>
          <w:p w:rsidR="00CE3BC2" w:rsidRPr="004F1FF7" w:rsidRDefault="00CE3BC2" w:rsidP="00290DC8">
            <w:pPr>
              <w:jc w:val="both"/>
              <w:rPr>
                <w:sz w:val="22"/>
                <w:szCs w:val="22"/>
              </w:rPr>
            </w:pPr>
            <w:r w:rsidRPr="004F1FF7">
              <w:rPr>
                <w:i/>
                <w:sz w:val="22"/>
                <w:szCs w:val="22"/>
              </w:rPr>
              <w:t>для застройки блокированного типа, индивидуальной жилой застройки, для ведения личного подсобного хозяйства -</w:t>
            </w:r>
            <w:r w:rsidRPr="004F1FF7">
              <w:rPr>
                <w:sz w:val="22"/>
                <w:szCs w:val="22"/>
              </w:rPr>
              <w:t xml:space="preserve"> 3.</w:t>
            </w:r>
          </w:p>
          <w:p w:rsidR="00CE3BC2" w:rsidRPr="004F1FF7" w:rsidRDefault="00CE3BC2" w:rsidP="00290DC8">
            <w:pPr>
              <w:jc w:val="both"/>
              <w:rPr>
                <w:sz w:val="22"/>
                <w:szCs w:val="22"/>
              </w:rPr>
            </w:pPr>
            <w:r w:rsidRPr="004F1FF7">
              <w:rPr>
                <w:i/>
                <w:sz w:val="22"/>
                <w:szCs w:val="22"/>
              </w:rPr>
              <w:t>Максимальное количество этажей  для прочих основных и условно разрешенных видов</w:t>
            </w:r>
            <w:r w:rsidRPr="004F1FF7">
              <w:rPr>
                <w:sz w:val="22"/>
                <w:szCs w:val="22"/>
              </w:rPr>
              <w:t xml:space="preserve"> – 3 этажа;</w:t>
            </w:r>
          </w:p>
          <w:p w:rsidR="00CE3BC2" w:rsidRPr="004F1FF7" w:rsidRDefault="00CE3BC2" w:rsidP="00290DC8">
            <w:pPr>
              <w:jc w:val="both"/>
              <w:rPr>
                <w:sz w:val="22"/>
                <w:szCs w:val="22"/>
              </w:rPr>
            </w:pPr>
            <w:r w:rsidRPr="004F1FF7">
              <w:rPr>
                <w:i/>
                <w:sz w:val="22"/>
                <w:szCs w:val="22"/>
              </w:rPr>
              <w:t>Максимальное количество этажей для всех вспомогательных видов</w:t>
            </w:r>
            <w:r w:rsidRPr="004F1FF7">
              <w:rPr>
                <w:sz w:val="22"/>
                <w:szCs w:val="22"/>
              </w:rPr>
              <w:t xml:space="preserve"> – 2  этажа</w:t>
            </w:r>
          </w:p>
          <w:p w:rsidR="00CE3BC2" w:rsidRPr="004F1FF7" w:rsidRDefault="00CE3BC2" w:rsidP="00290DC8">
            <w:pPr>
              <w:jc w:val="both"/>
              <w:rPr>
                <w:b/>
                <w:sz w:val="22"/>
                <w:szCs w:val="22"/>
              </w:rPr>
            </w:pPr>
            <w:r w:rsidRPr="004F1FF7">
              <w:rPr>
                <w:b/>
                <w:sz w:val="22"/>
                <w:szCs w:val="22"/>
              </w:rPr>
              <w:t>4.Максимальный процент застройки: 20%</w:t>
            </w:r>
          </w:p>
          <w:p w:rsidR="00CE3BC2" w:rsidRPr="004F1FF7" w:rsidRDefault="00CE3BC2" w:rsidP="00290DC8">
            <w:pPr>
              <w:keepNext/>
              <w:keepLines/>
              <w:jc w:val="both"/>
              <w:rPr>
                <w:b/>
                <w:sz w:val="22"/>
                <w:szCs w:val="22"/>
              </w:rPr>
            </w:pPr>
            <w:r w:rsidRPr="004F1FF7">
              <w:rPr>
                <w:b/>
                <w:sz w:val="22"/>
                <w:szCs w:val="22"/>
              </w:rPr>
              <w:t>5.Иные параметры:</w:t>
            </w:r>
          </w:p>
          <w:p w:rsidR="00CE3BC2" w:rsidRPr="004F1FF7" w:rsidRDefault="00CE3BC2" w:rsidP="00290DC8">
            <w:pPr>
              <w:jc w:val="both"/>
              <w:rPr>
                <w:sz w:val="22"/>
                <w:szCs w:val="22"/>
              </w:rPr>
            </w:pPr>
            <w:r w:rsidRPr="004F1FF7">
              <w:rPr>
                <w:sz w:val="22"/>
                <w:szCs w:val="22"/>
              </w:rPr>
              <w:t>5.1. Максимальная высота ограждения между соседними участками – не более 1,8 м</w:t>
            </w:r>
          </w:p>
          <w:p w:rsidR="00CE3BC2" w:rsidRPr="004F1FF7" w:rsidRDefault="00CE3BC2" w:rsidP="00290DC8">
            <w:pPr>
              <w:jc w:val="both"/>
              <w:rPr>
                <w:sz w:val="22"/>
                <w:szCs w:val="22"/>
              </w:rPr>
            </w:pPr>
            <w:r w:rsidRPr="004F1FF7">
              <w:rPr>
                <w:sz w:val="22"/>
                <w:szCs w:val="22"/>
              </w:rPr>
              <w:t xml:space="preserve">Ограждение между соседними участками может быть сетчатым, решетчатым. Ограждение между соседними участками должно быть прозрачным. </w:t>
            </w:r>
          </w:p>
          <w:p w:rsidR="00CE3BC2" w:rsidRPr="004F1FF7" w:rsidRDefault="00CE3BC2" w:rsidP="00290DC8">
            <w:pPr>
              <w:jc w:val="both"/>
              <w:rPr>
                <w:sz w:val="22"/>
                <w:szCs w:val="22"/>
              </w:rPr>
            </w:pPr>
            <w:r w:rsidRPr="004F1FF7">
              <w:rPr>
                <w:sz w:val="22"/>
                <w:szCs w:val="22"/>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CE3BC2" w:rsidRPr="004F1FF7" w:rsidRDefault="00CE3BC2" w:rsidP="00290DC8">
            <w:pPr>
              <w:widowControl w:val="0"/>
              <w:autoSpaceDE w:val="0"/>
              <w:autoSpaceDN w:val="0"/>
              <w:adjustRightInd w:val="0"/>
              <w:jc w:val="both"/>
              <w:rPr>
                <w:sz w:val="22"/>
                <w:szCs w:val="22"/>
              </w:rPr>
            </w:pPr>
            <w:r w:rsidRPr="004F1FF7">
              <w:rPr>
                <w:sz w:val="22"/>
                <w:szCs w:val="22"/>
              </w:rPr>
              <w:t>5.2. Удельный вес озелененных территорий участков малоэтажной застройки составляет:</w:t>
            </w:r>
          </w:p>
          <w:p w:rsidR="00CE3BC2" w:rsidRPr="004F1FF7" w:rsidRDefault="00CE3BC2" w:rsidP="00290DC8">
            <w:pPr>
              <w:widowControl w:val="0"/>
              <w:autoSpaceDE w:val="0"/>
              <w:autoSpaceDN w:val="0"/>
              <w:adjustRightInd w:val="0"/>
              <w:spacing w:line="30" w:lineRule="exact"/>
              <w:jc w:val="both"/>
              <w:rPr>
                <w:sz w:val="22"/>
                <w:szCs w:val="22"/>
              </w:rPr>
            </w:pPr>
          </w:p>
          <w:p w:rsidR="00CE3BC2" w:rsidRPr="004F1FF7" w:rsidRDefault="00CE3BC2" w:rsidP="00290DC8">
            <w:pPr>
              <w:widowControl w:val="0"/>
              <w:tabs>
                <w:tab w:val="num" w:pos="1285"/>
              </w:tabs>
              <w:overflowPunct w:val="0"/>
              <w:autoSpaceDE w:val="0"/>
              <w:autoSpaceDN w:val="0"/>
              <w:adjustRightInd w:val="0"/>
              <w:spacing w:line="250" w:lineRule="auto"/>
              <w:ind w:right="40"/>
              <w:jc w:val="both"/>
              <w:rPr>
                <w:sz w:val="22"/>
                <w:szCs w:val="22"/>
              </w:rPr>
            </w:pPr>
            <w:r w:rsidRPr="004F1FF7">
              <w:rPr>
                <w:sz w:val="22"/>
                <w:szCs w:val="22"/>
              </w:rPr>
              <w:t xml:space="preserve">- в границах территории жилого района малоэтажной застройки домами усадебного, коттеджного и блокированного типа - не менее 20 процентов; </w:t>
            </w:r>
          </w:p>
          <w:p w:rsidR="00CE3BC2" w:rsidRPr="004F1FF7" w:rsidRDefault="00CE3BC2" w:rsidP="00290DC8">
            <w:pPr>
              <w:jc w:val="both"/>
              <w:rPr>
                <w:sz w:val="22"/>
                <w:szCs w:val="22"/>
              </w:rPr>
            </w:pPr>
            <w:r w:rsidRPr="004F1FF7">
              <w:rPr>
                <w:sz w:val="22"/>
                <w:szCs w:val="22"/>
              </w:rPr>
              <w:t>- территории различного назначения в пределах застроенной территории - не менее 40 процентов.</w:t>
            </w:r>
          </w:p>
          <w:p w:rsidR="00CE3BC2" w:rsidRPr="004F1FF7" w:rsidRDefault="00CE3BC2" w:rsidP="00290DC8">
            <w:pPr>
              <w:jc w:val="both"/>
              <w:rPr>
                <w:sz w:val="22"/>
                <w:szCs w:val="22"/>
              </w:rPr>
            </w:pPr>
          </w:p>
        </w:tc>
      </w:tr>
      <w:tr w:rsidR="00CE3BC2" w:rsidRPr="004F1FF7" w:rsidTr="00290DC8">
        <w:trPr>
          <w:trHeight w:val="706"/>
          <w:jc w:val="center"/>
        </w:trPr>
        <w:tc>
          <w:tcPr>
            <w:tcW w:w="1299" w:type="dxa"/>
            <w:vMerge/>
          </w:tcPr>
          <w:p w:rsidR="00CE3BC2" w:rsidRPr="004F1FF7" w:rsidRDefault="00CE3BC2" w:rsidP="00290DC8">
            <w:pPr>
              <w:rPr>
                <w:b/>
                <w:sz w:val="22"/>
                <w:szCs w:val="22"/>
              </w:rPr>
            </w:pPr>
          </w:p>
        </w:tc>
        <w:tc>
          <w:tcPr>
            <w:tcW w:w="711" w:type="dxa"/>
          </w:tcPr>
          <w:p w:rsidR="00CE3BC2" w:rsidRPr="004F1FF7" w:rsidRDefault="00CE3BC2" w:rsidP="00290DC8">
            <w:pPr>
              <w:pStyle w:val="Iauiue"/>
              <w:overflowPunct w:val="0"/>
              <w:autoSpaceDE w:val="0"/>
              <w:autoSpaceDN w:val="0"/>
              <w:adjustRightInd w:val="0"/>
              <w:textAlignment w:val="baseline"/>
              <w:rPr>
                <w:sz w:val="22"/>
                <w:szCs w:val="22"/>
              </w:rPr>
            </w:pPr>
            <w:r w:rsidRPr="004F1FF7">
              <w:rPr>
                <w:sz w:val="22"/>
                <w:szCs w:val="22"/>
              </w:rPr>
              <w:t>2.</w:t>
            </w:r>
          </w:p>
        </w:tc>
        <w:tc>
          <w:tcPr>
            <w:tcW w:w="4253" w:type="dxa"/>
          </w:tcPr>
          <w:p w:rsidR="00CE3BC2" w:rsidRPr="004F1FF7" w:rsidRDefault="00CE3BC2" w:rsidP="00290DC8">
            <w:pPr>
              <w:pStyle w:val="aff2"/>
              <w:rPr>
                <w:i/>
                <w:sz w:val="22"/>
                <w:szCs w:val="22"/>
              </w:rPr>
            </w:pPr>
            <w:r w:rsidRPr="004F1FF7">
              <w:rPr>
                <w:sz w:val="22"/>
                <w:szCs w:val="22"/>
              </w:rPr>
              <w:t>Для ведения личного подсобного хозяйства (приусадебный земельный участок)</w:t>
            </w:r>
            <w:r w:rsidRPr="004F1FF7">
              <w:rPr>
                <w:i/>
                <w:sz w:val="22"/>
                <w:szCs w:val="22"/>
              </w:rPr>
              <w:t xml:space="preserve"> (код вида – 2.2)</w:t>
            </w:r>
          </w:p>
        </w:tc>
        <w:tc>
          <w:tcPr>
            <w:tcW w:w="3991" w:type="dxa"/>
            <w:vMerge/>
          </w:tcPr>
          <w:p w:rsidR="00CE3BC2" w:rsidRPr="004F1FF7" w:rsidRDefault="00CE3BC2" w:rsidP="00290DC8">
            <w:pPr>
              <w:rPr>
                <w:sz w:val="22"/>
                <w:szCs w:val="22"/>
              </w:rPr>
            </w:pPr>
          </w:p>
        </w:tc>
      </w:tr>
      <w:tr w:rsidR="00CE3BC2" w:rsidRPr="004F1FF7" w:rsidTr="00290DC8">
        <w:trPr>
          <w:trHeight w:val="588"/>
          <w:jc w:val="center"/>
        </w:trPr>
        <w:tc>
          <w:tcPr>
            <w:tcW w:w="1299" w:type="dxa"/>
            <w:vMerge/>
          </w:tcPr>
          <w:p w:rsidR="00CE3BC2" w:rsidRPr="004F1FF7" w:rsidRDefault="00CE3BC2" w:rsidP="00290DC8">
            <w:pPr>
              <w:rPr>
                <w:b/>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lang w:val="en-US"/>
              </w:rPr>
              <w:t>3</w:t>
            </w:r>
            <w:r w:rsidRPr="004F1FF7">
              <w:rPr>
                <w:sz w:val="22"/>
                <w:szCs w:val="22"/>
              </w:rPr>
              <w:t>.</w:t>
            </w:r>
          </w:p>
          <w:p w:rsidR="00CE3BC2" w:rsidRPr="004F1FF7" w:rsidRDefault="00CE3BC2" w:rsidP="00290DC8">
            <w:pPr>
              <w:pStyle w:val="Iauiue"/>
              <w:overflowPunct w:val="0"/>
              <w:autoSpaceDE w:val="0"/>
              <w:autoSpaceDN w:val="0"/>
              <w:adjustRightInd w:val="0"/>
              <w:jc w:val="both"/>
              <w:textAlignment w:val="baseline"/>
              <w:rPr>
                <w:sz w:val="22"/>
                <w:szCs w:val="22"/>
              </w:rPr>
            </w:pPr>
          </w:p>
        </w:tc>
        <w:tc>
          <w:tcPr>
            <w:tcW w:w="4253" w:type="dxa"/>
          </w:tcPr>
          <w:p w:rsidR="00CE3BC2" w:rsidRPr="004F1FF7" w:rsidRDefault="00CE3BC2" w:rsidP="00290DC8">
            <w:pPr>
              <w:pStyle w:val="aff2"/>
              <w:rPr>
                <w:i/>
                <w:sz w:val="22"/>
                <w:szCs w:val="22"/>
              </w:rPr>
            </w:pPr>
            <w:r w:rsidRPr="004F1FF7">
              <w:rPr>
                <w:sz w:val="22"/>
                <w:szCs w:val="22"/>
              </w:rPr>
              <w:t>Блокированная жилая застройка</w:t>
            </w:r>
            <w:r w:rsidRPr="004F1FF7">
              <w:rPr>
                <w:i/>
                <w:sz w:val="22"/>
                <w:szCs w:val="22"/>
              </w:rPr>
              <w:t xml:space="preserve"> -</w:t>
            </w:r>
          </w:p>
          <w:p w:rsidR="00CE3BC2" w:rsidRPr="004F1FF7" w:rsidRDefault="00CE3BC2" w:rsidP="00290DC8">
            <w:pPr>
              <w:pStyle w:val="aff2"/>
              <w:rPr>
                <w:sz w:val="22"/>
                <w:szCs w:val="22"/>
              </w:rPr>
            </w:pPr>
            <w:r w:rsidRPr="004F1FF7">
              <w:rPr>
                <w:i/>
                <w:sz w:val="22"/>
                <w:szCs w:val="22"/>
              </w:rPr>
              <w:t>(код вида – 2.3)</w:t>
            </w:r>
          </w:p>
        </w:tc>
        <w:tc>
          <w:tcPr>
            <w:tcW w:w="3991" w:type="dxa"/>
            <w:vMerge/>
          </w:tcPr>
          <w:p w:rsidR="00CE3BC2" w:rsidRPr="004F1FF7" w:rsidRDefault="00CE3BC2" w:rsidP="00290DC8">
            <w:pPr>
              <w:rPr>
                <w:sz w:val="22"/>
                <w:szCs w:val="22"/>
              </w:rPr>
            </w:pPr>
          </w:p>
        </w:tc>
      </w:tr>
      <w:tr w:rsidR="00CE3BC2" w:rsidRPr="004F1FF7" w:rsidTr="00290DC8">
        <w:trPr>
          <w:trHeight w:val="588"/>
          <w:jc w:val="center"/>
        </w:trPr>
        <w:tc>
          <w:tcPr>
            <w:tcW w:w="1299" w:type="dxa"/>
            <w:vMerge/>
          </w:tcPr>
          <w:p w:rsidR="00CE3BC2" w:rsidRPr="004F1FF7" w:rsidRDefault="00CE3BC2" w:rsidP="00290DC8">
            <w:pPr>
              <w:rPr>
                <w:b/>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4.</w:t>
            </w:r>
          </w:p>
        </w:tc>
        <w:tc>
          <w:tcPr>
            <w:tcW w:w="4253" w:type="dxa"/>
          </w:tcPr>
          <w:p w:rsidR="00CE3BC2" w:rsidRPr="004F1FF7" w:rsidRDefault="00CE3BC2" w:rsidP="00290DC8">
            <w:pPr>
              <w:pStyle w:val="aff2"/>
              <w:rPr>
                <w:sz w:val="22"/>
                <w:szCs w:val="22"/>
              </w:rPr>
            </w:pPr>
            <w:r w:rsidRPr="004F1FF7">
              <w:rPr>
                <w:sz w:val="22"/>
                <w:szCs w:val="22"/>
              </w:rPr>
              <w:t xml:space="preserve">Земельные участки (территории) общего пользования - </w:t>
            </w:r>
            <w:r w:rsidRPr="004F1FF7">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991" w:type="dxa"/>
            <w:vMerge/>
          </w:tcPr>
          <w:p w:rsidR="00CE3BC2" w:rsidRPr="004F1FF7" w:rsidRDefault="00CE3BC2" w:rsidP="00290DC8">
            <w:pPr>
              <w:rPr>
                <w:sz w:val="22"/>
                <w:szCs w:val="22"/>
              </w:rPr>
            </w:pPr>
          </w:p>
        </w:tc>
      </w:tr>
      <w:tr w:rsidR="00CE3BC2" w:rsidRPr="004F1FF7" w:rsidTr="00290DC8">
        <w:trPr>
          <w:trHeight w:val="4341"/>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5.</w:t>
            </w:r>
          </w:p>
        </w:tc>
        <w:tc>
          <w:tcPr>
            <w:tcW w:w="4253" w:type="dxa"/>
          </w:tcPr>
          <w:p w:rsidR="00CE3BC2" w:rsidRPr="004F1FF7" w:rsidRDefault="00CE3BC2" w:rsidP="00290DC8">
            <w:pPr>
              <w:pStyle w:val="Iauiue"/>
              <w:overflowPunct w:val="0"/>
              <w:autoSpaceDE w:val="0"/>
              <w:autoSpaceDN w:val="0"/>
              <w:adjustRightInd w:val="0"/>
              <w:textAlignment w:val="baseline"/>
              <w:rPr>
                <w:i/>
                <w:sz w:val="22"/>
                <w:szCs w:val="22"/>
              </w:rPr>
            </w:pPr>
            <w:r w:rsidRPr="004F1FF7">
              <w:rPr>
                <w:sz w:val="22"/>
                <w:szCs w:val="22"/>
              </w:rPr>
              <w:t xml:space="preserve">Улично-дорожная сеть - </w:t>
            </w:r>
            <w:r w:rsidRPr="004F1FF7">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E3BC2" w:rsidRPr="004F1FF7" w:rsidRDefault="00CE3BC2" w:rsidP="00290DC8">
            <w:pPr>
              <w:pStyle w:val="Iauiue"/>
              <w:overflowPunct w:val="0"/>
              <w:autoSpaceDE w:val="0"/>
              <w:autoSpaceDN w:val="0"/>
              <w:adjustRightInd w:val="0"/>
              <w:textAlignment w:val="baseline"/>
              <w:rPr>
                <w:sz w:val="22"/>
                <w:szCs w:val="22"/>
              </w:rPr>
            </w:pPr>
            <w:r w:rsidRPr="004F1FF7">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9" w:anchor="000168" w:history="1">
              <w:r w:rsidRPr="004F1FF7">
                <w:rPr>
                  <w:i/>
                  <w:sz w:val="22"/>
                  <w:szCs w:val="22"/>
                </w:rPr>
                <w:t>кодами 2.7.1</w:t>
              </w:r>
            </w:hyperlink>
            <w:r w:rsidRPr="004F1FF7">
              <w:rPr>
                <w:i/>
                <w:sz w:val="22"/>
                <w:szCs w:val="22"/>
              </w:rPr>
              <w:t>, </w:t>
            </w:r>
            <w:hyperlink r:id="rId120" w:anchor="000241" w:history="1">
              <w:r w:rsidRPr="004F1FF7">
                <w:rPr>
                  <w:i/>
                  <w:sz w:val="22"/>
                  <w:szCs w:val="22"/>
                </w:rPr>
                <w:t>4.9</w:t>
              </w:r>
            </w:hyperlink>
            <w:r w:rsidRPr="004F1FF7">
              <w:rPr>
                <w:i/>
                <w:sz w:val="22"/>
                <w:szCs w:val="22"/>
              </w:rPr>
              <w:t>, </w:t>
            </w:r>
            <w:hyperlink r:id="rId121" w:anchor="000306" w:history="1">
              <w:r w:rsidRPr="004F1FF7">
                <w:rPr>
                  <w:i/>
                  <w:sz w:val="22"/>
                  <w:szCs w:val="22"/>
                </w:rPr>
                <w:t>7.2.3</w:t>
              </w:r>
            </w:hyperlink>
            <w:r w:rsidRPr="004F1FF7">
              <w:rPr>
                <w:i/>
                <w:sz w:val="22"/>
                <w:szCs w:val="22"/>
              </w:rPr>
              <w:t>, а также некапитальных сооружений, предназначенных для охраны транспортных средств (код вида – 12.0.1)</w:t>
            </w:r>
          </w:p>
        </w:tc>
        <w:tc>
          <w:tcPr>
            <w:tcW w:w="3991" w:type="dxa"/>
            <w:vMerge/>
          </w:tcPr>
          <w:p w:rsidR="00CE3BC2" w:rsidRPr="004F1FF7" w:rsidRDefault="00CE3BC2" w:rsidP="00290DC8">
            <w:pPr>
              <w:pStyle w:val="afa"/>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6.</w:t>
            </w:r>
          </w:p>
        </w:tc>
        <w:tc>
          <w:tcPr>
            <w:tcW w:w="4253" w:type="dxa"/>
          </w:tcPr>
          <w:p w:rsidR="00CE3BC2" w:rsidRPr="004F1FF7" w:rsidRDefault="00CE3BC2" w:rsidP="00290DC8">
            <w:pPr>
              <w:pStyle w:val="Iauiue"/>
              <w:overflowPunct w:val="0"/>
              <w:autoSpaceDE w:val="0"/>
              <w:autoSpaceDN w:val="0"/>
              <w:adjustRightInd w:val="0"/>
              <w:textAlignment w:val="baseline"/>
              <w:rPr>
                <w:sz w:val="22"/>
                <w:szCs w:val="22"/>
              </w:rPr>
            </w:pPr>
            <w:r w:rsidRPr="004F1FF7">
              <w:rPr>
                <w:sz w:val="22"/>
                <w:szCs w:val="22"/>
              </w:rPr>
              <w:t xml:space="preserve">Магазины </w:t>
            </w:r>
            <w:r w:rsidRPr="004F1FF7">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w:t>
            </w:r>
            <w:r w:rsidRPr="004F1FF7">
              <w:rPr>
                <w:i/>
                <w:sz w:val="22"/>
                <w:szCs w:val="22"/>
                <w:u w:val="single"/>
              </w:rPr>
              <w:t xml:space="preserve">до 150 кв.м </w:t>
            </w:r>
            <w:r w:rsidRPr="004F1FF7">
              <w:rPr>
                <w:i/>
                <w:sz w:val="22"/>
                <w:szCs w:val="22"/>
              </w:rPr>
              <w:t>(код вида – 4.4)</w:t>
            </w:r>
          </w:p>
        </w:tc>
        <w:tc>
          <w:tcPr>
            <w:tcW w:w="3991" w:type="dxa"/>
            <w:vMerge/>
          </w:tcPr>
          <w:p w:rsidR="00CE3BC2" w:rsidRPr="004F1FF7" w:rsidRDefault="00CE3BC2" w:rsidP="00290DC8">
            <w:pPr>
              <w:keepNext/>
              <w:keepLines/>
              <w:jc w:val="both"/>
              <w:rPr>
                <w:b/>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7.</w:t>
            </w:r>
          </w:p>
        </w:tc>
        <w:tc>
          <w:tcPr>
            <w:tcW w:w="4253" w:type="dxa"/>
          </w:tcPr>
          <w:p w:rsidR="00CE3BC2" w:rsidRPr="004F1FF7" w:rsidRDefault="00CE3BC2" w:rsidP="00290DC8">
            <w:pPr>
              <w:pStyle w:val="Iauiue"/>
              <w:overflowPunct w:val="0"/>
              <w:autoSpaceDE w:val="0"/>
              <w:autoSpaceDN w:val="0"/>
              <w:adjustRightInd w:val="0"/>
              <w:textAlignment w:val="baseline"/>
              <w:rPr>
                <w:i/>
                <w:sz w:val="22"/>
                <w:szCs w:val="22"/>
              </w:rPr>
            </w:pPr>
            <w:r w:rsidRPr="004F1FF7">
              <w:rPr>
                <w:sz w:val="22"/>
                <w:szCs w:val="22"/>
              </w:rPr>
              <w:t>Коммунальное обслуживание</w:t>
            </w:r>
            <w:r w:rsidRPr="004F1FF7">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2" w:anchor="000172" w:history="1">
              <w:r w:rsidRPr="004F1FF7">
                <w:rPr>
                  <w:i/>
                  <w:sz w:val="22"/>
                  <w:szCs w:val="22"/>
                </w:rPr>
                <w:t>кодами 3.1.1</w:t>
              </w:r>
            </w:hyperlink>
            <w:r w:rsidRPr="004F1FF7">
              <w:rPr>
                <w:i/>
                <w:sz w:val="22"/>
                <w:szCs w:val="22"/>
              </w:rPr>
              <w:t> - </w:t>
            </w:r>
            <w:hyperlink r:id="rId123" w:anchor="000175" w:history="1">
              <w:r w:rsidRPr="004F1FF7">
                <w:rPr>
                  <w:i/>
                  <w:sz w:val="22"/>
                  <w:szCs w:val="22"/>
                </w:rPr>
                <w:t>3.1.2</w:t>
              </w:r>
            </w:hyperlink>
            <w:r w:rsidRPr="004F1FF7">
              <w:rPr>
                <w:i/>
                <w:sz w:val="22"/>
                <w:szCs w:val="22"/>
              </w:rPr>
              <w:t xml:space="preserve"> (код вида – 3.1)</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8.</w:t>
            </w:r>
          </w:p>
        </w:tc>
        <w:tc>
          <w:tcPr>
            <w:tcW w:w="4253" w:type="dxa"/>
          </w:tcPr>
          <w:p w:rsidR="00CE3BC2" w:rsidRPr="004F1FF7" w:rsidRDefault="00CE3BC2" w:rsidP="00290DC8">
            <w:pPr>
              <w:pStyle w:val="Iauiue"/>
              <w:overflowPunct w:val="0"/>
              <w:autoSpaceDE w:val="0"/>
              <w:autoSpaceDN w:val="0"/>
              <w:adjustRightInd w:val="0"/>
              <w:textAlignment w:val="baseline"/>
              <w:rPr>
                <w:i/>
                <w:sz w:val="22"/>
                <w:szCs w:val="22"/>
              </w:rPr>
            </w:pPr>
            <w:r w:rsidRPr="004F1FF7">
              <w:rPr>
                <w:sz w:val="22"/>
                <w:szCs w:val="22"/>
              </w:rPr>
              <w:t>Предоставление коммунальных услуг</w:t>
            </w:r>
            <w:r w:rsidRPr="004F1FF7">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9.</w:t>
            </w:r>
          </w:p>
        </w:tc>
        <w:tc>
          <w:tcPr>
            <w:tcW w:w="4253" w:type="dxa"/>
          </w:tcPr>
          <w:p w:rsidR="00CE3BC2" w:rsidRPr="004F1FF7" w:rsidRDefault="00CE3BC2" w:rsidP="00290DC8">
            <w:pPr>
              <w:pStyle w:val="Iauiue"/>
              <w:overflowPunct w:val="0"/>
              <w:autoSpaceDE w:val="0"/>
              <w:autoSpaceDN w:val="0"/>
              <w:adjustRightInd w:val="0"/>
              <w:textAlignment w:val="baseline"/>
              <w:rPr>
                <w:i/>
                <w:sz w:val="22"/>
                <w:szCs w:val="22"/>
              </w:rPr>
            </w:pPr>
            <w:r w:rsidRPr="004F1FF7">
              <w:rPr>
                <w:sz w:val="22"/>
                <w:szCs w:val="22"/>
              </w:rPr>
              <w:t>Административные здания организаций, обеспечивающих предоставление коммунальных услуг</w:t>
            </w:r>
            <w:r w:rsidRPr="004F1FF7">
              <w:rPr>
                <w:i/>
                <w:sz w:val="22"/>
                <w:szCs w:val="22"/>
              </w:rPr>
              <w:t xml:space="preserve"> - размещение зданий, предназначенных для приема физических и юридических лиц в связи с </w:t>
            </w:r>
            <w:r w:rsidRPr="004F1FF7">
              <w:rPr>
                <w:i/>
                <w:sz w:val="22"/>
                <w:szCs w:val="22"/>
              </w:rPr>
              <w:lastRenderedPageBreak/>
              <w:t>предоставлением им коммунальных услуг (код вида – 3.1.2)</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10.</w:t>
            </w:r>
          </w:p>
        </w:tc>
        <w:tc>
          <w:tcPr>
            <w:tcW w:w="4253" w:type="dxa"/>
          </w:tcPr>
          <w:p w:rsidR="00CE3BC2" w:rsidRPr="004F1FF7" w:rsidRDefault="00CE3BC2" w:rsidP="00290DC8">
            <w:pPr>
              <w:pStyle w:val="Iauiue"/>
              <w:overflowPunct w:val="0"/>
              <w:autoSpaceDE w:val="0"/>
              <w:autoSpaceDN w:val="0"/>
              <w:adjustRightInd w:val="0"/>
              <w:textAlignment w:val="baseline"/>
              <w:rPr>
                <w:sz w:val="22"/>
                <w:szCs w:val="22"/>
              </w:rPr>
            </w:pPr>
            <w:r w:rsidRPr="004F1FF7">
              <w:rPr>
                <w:sz w:val="22"/>
                <w:szCs w:val="22"/>
              </w:rPr>
              <w:t xml:space="preserve">Амбулаторно-поликлиническое обслуживание - </w:t>
            </w:r>
            <w:r w:rsidRPr="004F1FF7">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3991" w:type="dxa"/>
            <w:vMerge/>
          </w:tcPr>
          <w:p w:rsidR="00CE3BC2" w:rsidRPr="004F1FF7" w:rsidRDefault="00CE3BC2" w:rsidP="00290DC8">
            <w:pPr>
              <w:pStyle w:val="afa"/>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11.</w:t>
            </w:r>
          </w:p>
        </w:tc>
        <w:tc>
          <w:tcPr>
            <w:tcW w:w="4253" w:type="dxa"/>
          </w:tcPr>
          <w:p w:rsidR="00CE3BC2" w:rsidRPr="004F1FF7" w:rsidRDefault="00CE3BC2" w:rsidP="00290DC8">
            <w:pPr>
              <w:pStyle w:val="Iauiue"/>
              <w:overflowPunct w:val="0"/>
              <w:autoSpaceDE w:val="0"/>
              <w:autoSpaceDN w:val="0"/>
              <w:adjustRightInd w:val="0"/>
              <w:textAlignment w:val="baseline"/>
              <w:rPr>
                <w:sz w:val="22"/>
                <w:szCs w:val="22"/>
              </w:rPr>
            </w:pPr>
            <w:r w:rsidRPr="004F1FF7">
              <w:rPr>
                <w:sz w:val="22"/>
                <w:szCs w:val="22"/>
              </w:rPr>
              <w:t xml:space="preserve">Общественное питание - </w:t>
            </w:r>
            <w:r w:rsidRPr="004F1FF7">
              <w:rPr>
                <w:i/>
                <w:sz w:val="22"/>
                <w:szCs w:val="22"/>
              </w:rPr>
              <w:t xml:space="preserve">размещение объектов капитального строительства в целях устройства мест общественного питания (рестораны, кафе, столовые, закусочные, бары) площадью </w:t>
            </w:r>
            <w:r w:rsidRPr="004F1FF7">
              <w:rPr>
                <w:i/>
                <w:sz w:val="22"/>
                <w:szCs w:val="22"/>
                <w:u w:val="single"/>
              </w:rPr>
              <w:t xml:space="preserve">до 150 кв.м. </w:t>
            </w:r>
            <w:r w:rsidRPr="004F1FF7">
              <w:rPr>
                <w:i/>
                <w:sz w:val="22"/>
                <w:szCs w:val="22"/>
              </w:rPr>
              <w:t>(код вида – 4.6.)</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lang w:val="en-US"/>
              </w:rPr>
              <w:t>12</w:t>
            </w:r>
            <w:r w:rsidRPr="004F1FF7">
              <w:rPr>
                <w:sz w:val="22"/>
                <w:szCs w:val="22"/>
              </w:rPr>
              <w:t>.</w:t>
            </w:r>
          </w:p>
        </w:tc>
        <w:tc>
          <w:tcPr>
            <w:tcW w:w="4253" w:type="dxa"/>
          </w:tcPr>
          <w:p w:rsidR="00CE3BC2" w:rsidRPr="004F1FF7" w:rsidRDefault="00CE3BC2" w:rsidP="00290DC8">
            <w:pPr>
              <w:pStyle w:val="Iauiue"/>
              <w:overflowPunct w:val="0"/>
              <w:autoSpaceDE w:val="0"/>
              <w:autoSpaceDN w:val="0"/>
              <w:adjustRightInd w:val="0"/>
              <w:textAlignment w:val="baseline"/>
              <w:rPr>
                <w:i/>
                <w:sz w:val="22"/>
                <w:szCs w:val="22"/>
              </w:rPr>
            </w:pPr>
            <w:r w:rsidRPr="004F1FF7">
              <w:rPr>
                <w:sz w:val="22"/>
                <w:szCs w:val="22"/>
              </w:rPr>
              <w:t xml:space="preserve">Дома социального обслуживания - </w:t>
            </w:r>
            <w:r w:rsidRPr="004F1FF7">
              <w:rPr>
                <w:i/>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CE3BC2" w:rsidRPr="004F1FF7" w:rsidRDefault="00CE3BC2" w:rsidP="00290DC8">
            <w:pPr>
              <w:pStyle w:val="Iauiue"/>
              <w:overflowPunct w:val="0"/>
              <w:autoSpaceDE w:val="0"/>
              <w:autoSpaceDN w:val="0"/>
              <w:adjustRightInd w:val="0"/>
              <w:textAlignment w:val="baseline"/>
              <w:rPr>
                <w:i/>
                <w:sz w:val="22"/>
                <w:szCs w:val="22"/>
              </w:rPr>
            </w:pPr>
            <w:r w:rsidRPr="004F1FF7">
              <w:rPr>
                <w:i/>
                <w:sz w:val="22"/>
                <w:szCs w:val="22"/>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13.</w:t>
            </w:r>
          </w:p>
        </w:tc>
        <w:tc>
          <w:tcPr>
            <w:tcW w:w="4253" w:type="dxa"/>
          </w:tcPr>
          <w:p w:rsidR="00CE3BC2" w:rsidRPr="004F1FF7" w:rsidRDefault="00CE3BC2" w:rsidP="00290DC8">
            <w:pPr>
              <w:pStyle w:val="Iauiue"/>
              <w:overflowPunct w:val="0"/>
              <w:autoSpaceDE w:val="0"/>
              <w:autoSpaceDN w:val="0"/>
              <w:adjustRightInd w:val="0"/>
              <w:textAlignment w:val="baseline"/>
              <w:rPr>
                <w:sz w:val="22"/>
                <w:szCs w:val="22"/>
              </w:rPr>
            </w:pPr>
            <w:r w:rsidRPr="004F1FF7">
              <w:rPr>
                <w:sz w:val="22"/>
                <w:szCs w:val="22"/>
              </w:rPr>
              <w:t xml:space="preserve">Оказание услуг связи - </w:t>
            </w:r>
            <w:r w:rsidRPr="004F1FF7">
              <w:rPr>
                <w: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14.</w:t>
            </w:r>
          </w:p>
        </w:tc>
        <w:tc>
          <w:tcPr>
            <w:tcW w:w="4253" w:type="dxa"/>
          </w:tcPr>
          <w:p w:rsidR="00CE3BC2" w:rsidRPr="004F1FF7" w:rsidRDefault="00CE3BC2" w:rsidP="00290DC8">
            <w:pPr>
              <w:pStyle w:val="Iauiue"/>
              <w:overflowPunct w:val="0"/>
              <w:autoSpaceDE w:val="0"/>
              <w:autoSpaceDN w:val="0"/>
              <w:adjustRightInd w:val="0"/>
              <w:textAlignment w:val="baseline"/>
              <w:rPr>
                <w:sz w:val="22"/>
                <w:szCs w:val="22"/>
              </w:rPr>
            </w:pPr>
            <w:r w:rsidRPr="004F1FF7">
              <w:rPr>
                <w:sz w:val="22"/>
                <w:szCs w:val="22"/>
              </w:rPr>
              <w:t xml:space="preserve">Бытовое обслуживание - </w:t>
            </w:r>
            <w:r w:rsidRPr="004F1FF7">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15.</w:t>
            </w:r>
          </w:p>
        </w:tc>
        <w:tc>
          <w:tcPr>
            <w:tcW w:w="4253" w:type="dxa"/>
          </w:tcPr>
          <w:p w:rsidR="00CE3BC2" w:rsidRPr="004F1FF7" w:rsidRDefault="00CE3BC2" w:rsidP="00290DC8">
            <w:pPr>
              <w:pStyle w:val="Iauiue"/>
              <w:overflowPunct w:val="0"/>
              <w:autoSpaceDE w:val="0"/>
              <w:autoSpaceDN w:val="0"/>
              <w:adjustRightInd w:val="0"/>
              <w:textAlignment w:val="baseline"/>
              <w:rPr>
                <w:sz w:val="22"/>
                <w:szCs w:val="22"/>
              </w:rPr>
            </w:pPr>
            <w:r w:rsidRPr="004F1FF7">
              <w:rPr>
                <w:sz w:val="22"/>
                <w:szCs w:val="22"/>
              </w:rPr>
              <w:t xml:space="preserve">Дошкольное, начальное и среднее общее образование - </w:t>
            </w:r>
            <w:r w:rsidRPr="004F1FF7">
              <w:rPr>
                <w:i/>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rsidRPr="004F1FF7">
              <w:rPr>
                <w:i/>
                <w:sz w:val="22"/>
                <w:szCs w:val="22"/>
              </w:rPr>
              <w:lastRenderedPageBreak/>
              <w:t>спортом (код вида – 3.5.1)</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16.</w:t>
            </w:r>
          </w:p>
        </w:tc>
        <w:tc>
          <w:tcPr>
            <w:tcW w:w="4253" w:type="dxa"/>
          </w:tcPr>
          <w:p w:rsidR="00CE3BC2" w:rsidRPr="004F1FF7" w:rsidRDefault="00CE3BC2" w:rsidP="00290DC8">
            <w:pPr>
              <w:pStyle w:val="Iauiue"/>
              <w:overflowPunct w:val="0"/>
              <w:autoSpaceDE w:val="0"/>
              <w:autoSpaceDN w:val="0"/>
              <w:adjustRightInd w:val="0"/>
              <w:textAlignment w:val="baseline"/>
              <w:rPr>
                <w:sz w:val="22"/>
                <w:szCs w:val="22"/>
              </w:rPr>
            </w:pPr>
            <w:r w:rsidRPr="004F1FF7">
              <w:rPr>
                <w:sz w:val="22"/>
                <w:szCs w:val="22"/>
              </w:rPr>
              <w:t xml:space="preserve">Объекты культурно-досуговой деятельности - </w:t>
            </w:r>
            <w:r w:rsidRPr="004F1FF7">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17.</w:t>
            </w:r>
          </w:p>
        </w:tc>
        <w:tc>
          <w:tcPr>
            <w:tcW w:w="4253" w:type="dxa"/>
          </w:tcPr>
          <w:p w:rsidR="00CE3BC2" w:rsidRPr="004F1FF7" w:rsidRDefault="00CE3BC2" w:rsidP="00290DC8">
            <w:pPr>
              <w:pStyle w:val="Iauiue"/>
              <w:overflowPunct w:val="0"/>
              <w:autoSpaceDE w:val="0"/>
              <w:autoSpaceDN w:val="0"/>
              <w:adjustRightInd w:val="0"/>
              <w:textAlignment w:val="baseline"/>
              <w:rPr>
                <w:sz w:val="22"/>
                <w:szCs w:val="22"/>
              </w:rPr>
            </w:pPr>
            <w:r w:rsidRPr="004F1FF7">
              <w:rPr>
                <w:sz w:val="22"/>
                <w:szCs w:val="22"/>
              </w:rPr>
              <w:t xml:space="preserve">Религиозное использование - </w:t>
            </w:r>
            <w:r w:rsidRPr="004F1FF7">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4" w:anchor="000209" w:history="1">
              <w:r w:rsidRPr="004F1FF7">
                <w:rPr>
                  <w:i/>
                  <w:sz w:val="22"/>
                  <w:szCs w:val="22"/>
                </w:rPr>
                <w:t>кодами 3.7.1</w:t>
              </w:r>
            </w:hyperlink>
            <w:r w:rsidRPr="004F1FF7">
              <w:rPr>
                <w:i/>
                <w:sz w:val="22"/>
                <w:szCs w:val="22"/>
              </w:rPr>
              <w:t> - </w:t>
            </w:r>
            <w:hyperlink r:id="rId125" w:anchor="000212" w:history="1">
              <w:r w:rsidRPr="004F1FF7">
                <w:rPr>
                  <w:i/>
                  <w:sz w:val="22"/>
                  <w:szCs w:val="22"/>
                </w:rPr>
                <w:t>3.7.2</w:t>
              </w:r>
            </w:hyperlink>
            <w:r w:rsidRPr="004F1FF7">
              <w:rPr>
                <w:i/>
                <w:sz w:val="22"/>
                <w:szCs w:val="22"/>
              </w:rPr>
              <w:t xml:space="preserve"> (код вида – 3.7)</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18.</w:t>
            </w:r>
          </w:p>
        </w:tc>
        <w:tc>
          <w:tcPr>
            <w:tcW w:w="4253" w:type="dxa"/>
          </w:tcPr>
          <w:p w:rsidR="00CE3BC2" w:rsidRPr="004F1FF7" w:rsidRDefault="00CE3BC2" w:rsidP="00290DC8">
            <w:pPr>
              <w:pStyle w:val="Iauiue"/>
              <w:overflowPunct w:val="0"/>
              <w:autoSpaceDE w:val="0"/>
              <w:autoSpaceDN w:val="0"/>
              <w:adjustRightInd w:val="0"/>
              <w:textAlignment w:val="baseline"/>
              <w:rPr>
                <w:sz w:val="22"/>
                <w:szCs w:val="22"/>
              </w:rPr>
            </w:pPr>
            <w:r w:rsidRPr="004F1FF7">
              <w:rPr>
                <w:sz w:val="22"/>
                <w:szCs w:val="22"/>
              </w:rPr>
              <w:t xml:space="preserve">Осуществление религиозных обрядов - </w:t>
            </w:r>
            <w:r w:rsidRPr="004F1FF7">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19.</w:t>
            </w:r>
          </w:p>
        </w:tc>
        <w:tc>
          <w:tcPr>
            <w:tcW w:w="4253" w:type="dxa"/>
          </w:tcPr>
          <w:p w:rsidR="00CE3BC2" w:rsidRPr="004F1FF7" w:rsidRDefault="00CE3BC2" w:rsidP="00290DC8">
            <w:pPr>
              <w:pStyle w:val="Iauiue"/>
              <w:overflowPunct w:val="0"/>
              <w:autoSpaceDE w:val="0"/>
              <w:autoSpaceDN w:val="0"/>
              <w:adjustRightInd w:val="0"/>
              <w:textAlignment w:val="baseline"/>
              <w:rPr>
                <w:sz w:val="22"/>
                <w:szCs w:val="22"/>
              </w:rPr>
            </w:pPr>
            <w:r w:rsidRPr="004F1FF7">
              <w:rPr>
                <w:sz w:val="22"/>
                <w:szCs w:val="22"/>
              </w:rPr>
              <w:t xml:space="preserve">Религиозное управление и образование - </w:t>
            </w:r>
            <w:r w:rsidRPr="004F1FF7">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20.</w:t>
            </w:r>
          </w:p>
        </w:tc>
        <w:tc>
          <w:tcPr>
            <w:tcW w:w="4253" w:type="dxa"/>
          </w:tcPr>
          <w:p w:rsidR="00CE3BC2" w:rsidRPr="004F1FF7" w:rsidRDefault="00CE3BC2" w:rsidP="00290DC8">
            <w:pPr>
              <w:pStyle w:val="Iauiue"/>
              <w:overflowPunct w:val="0"/>
              <w:autoSpaceDE w:val="0"/>
              <w:autoSpaceDN w:val="0"/>
              <w:adjustRightInd w:val="0"/>
              <w:textAlignment w:val="baseline"/>
              <w:rPr>
                <w:sz w:val="22"/>
                <w:szCs w:val="22"/>
              </w:rPr>
            </w:pPr>
            <w:r w:rsidRPr="004F1FF7">
              <w:rPr>
                <w:sz w:val="22"/>
                <w:szCs w:val="22"/>
              </w:rPr>
              <w:t xml:space="preserve">Амбулаторное ветеринарное обслуживание - </w:t>
            </w:r>
            <w:r w:rsidRPr="004F1FF7">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21.</w:t>
            </w:r>
          </w:p>
        </w:tc>
        <w:tc>
          <w:tcPr>
            <w:tcW w:w="4253" w:type="dxa"/>
          </w:tcPr>
          <w:p w:rsidR="00CE3BC2" w:rsidRPr="004F1FF7" w:rsidRDefault="00CE3BC2" w:rsidP="00290DC8">
            <w:pPr>
              <w:pStyle w:val="Iauiue"/>
              <w:overflowPunct w:val="0"/>
              <w:autoSpaceDE w:val="0"/>
              <w:autoSpaceDN w:val="0"/>
              <w:adjustRightInd w:val="0"/>
              <w:textAlignment w:val="baseline"/>
              <w:rPr>
                <w:sz w:val="22"/>
                <w:szCs w:val="22"/>
              </w:rPr>
            </w:pPr>
            <w:r w:rsidRPr="004F1FF7">
              <w:rPr>
                <w:sz w:val="22"/>
                <w:szCs w:val="22"/>
              </w:rPr>
              <w:t xml:space="preserve">Деловое управление - </w:t>
            </w:r>
            <w:r w:rsidRPr="004F1FF7">
              <w:rPr>
                <w: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22.</w:t>
            </w:r>
          </w:p>
        </w:tc>
        <w:tc>
          <w:tcPr>
            <w:tcW w:w="4253" w:type="dxa"/>
          </w:tcPr>
          <w:p w:rsidR="00CE3BC2" w:rsidRPr="004F1FF7" w:rsidRDefault="00CE3BC2" w:rsidP="00290DC8">
            <w:pPr>
              <w:pStyle w:val="aff2"/>
              <w:jc w:val="left"/>
              <w:rPr>
                <w:i/>
                <w:sz w:val="22"/>
                <w:szCs w:val="22"/>
              </w:rPr>
            </w:pPr>
            <w:r w:rsidRPr="004F1FF7">
              <w:rPr>
                <w:sz w:val="22"/>
                <w:szCs w:val="22"/>
              </w:rPr>
              <w:t xml:space="preserve">Рынки - </w:t>
            </w:r>
            <w:r w:rsidRPr="004F1FF7">
              <w:rPr>
                <w:i/>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w:t>
            </w:r>
            <w:r w:rsidRPr="004F1FF7">
              <w:rPr>
                <w:i/>
                <w:sz w:val="22"/>
                <w:szCs w:val="22"/>
              </w:rPr>
              <w:lastRenderedPageBreak/>
              <w:t>учетом того, что каждое из торговых мест не располагает торговой площадью более 200 кв. м;</w:t>
            </w:r>
          </w:p>
          <w:p w:rsidR="00CE3BC2" w:rsidRPr="004F1FF7" w:rsidRDefault="00CE3BC2" w:rsidP="00290DC8">
            <w:pPr>
              <w:pStyle w:val="aff2"/>
              <w:jc w:val="left"/>
              <w:rPr>
                <w:sz w:val="22"/>
                <w:szCs w:val="22"/>
              </w:rPr>
            </w:pPr>
            <w:r w:rsidRPr="004F1FF7">
              <w:rPr>
                <w:i/>
                <w:sz w:val="22"/>
                <w:szCs w:val="22"/>
              </w:rPr>
              <w:t>размещение гаражей и (или) стоянок для автомобилей сотрудников и посетителей рынка (код вида – 4.3)</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23.</w:t>
            </w:r>
          </w:p>
        </w:tc>
        <w:tc>
          <w:tcPr>
            <w:tcW w:w="4253" w:type="dxa"/>
          </w:tcPr>
          <w:p w:rsidR="00CE3BC2" w:rsidRPr="004F1FF7" w:rsidRDefault="00CE3BC2" w:rsidP="00290DC8">
            <w:pPr>
              <w:pStyle w:val="aff2"/>
              <w:jc w:val="left"/>
              <w:rPr>
                <w:sz w:val="22"/>
                <w:szCs w:val="22"/>
              </w:rPr>
            </w:pPr>
            <w:r w:rsidRPr="004F1FF7">
              <w:rPr>
                <w:sz w:val="22"/>
                <w:szCs w:val="22"/>
              </w:rPr>
              <w:t xml:space="preserve">Обеспечение занятий спортом в помещениях - </w:t>
            </w:r>
            <w:r w:rsidRPr="004F1FF7">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24.</w:t>
            </w:r>
          </w:p>
        </w:tc>
        <w:tc>
          <w:tcPr>
            <w:tcW w:w="4253" w:type="dxa"/>
          </w:tcPr>
          <w:p w:rsidR="00CE3BC2" w:rsidRPr="004F1FF7" w:rsidRDefault="00CE3BC2" w:rsidP="00290DC8">
            <w:pPr>
              <w:pStyle w:val="aff2"/>
              <w:jc w:val="left"/>
              <w:rPr>
                <w:sz w:val="22"/>
                <w:szCs w:val="22"/>
              </w:rPr>
            </w:pPr>
            <w:r w:rsidRPr="004F1FF7">
              <w:rPr>
                <w:sz w:val="22"/>
                <w:szCs w:val="22"/>
              </w:rPr>
              <w:t xml:space="preserve">Площадки для занятий спортом - </w:t>
            </w:r>
            <w:r w:rsidRPr="004F1FF7">
              <w:rPr>
                <w: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25.</w:t>
            </w:r>
          </w:p>
        </w:tc>
        <w:tc>
          <w:tcPr>
            <w:tcW w:w="4253" w:type="dxa"/>
          </w:tcPr>
          <w:p w:rsidR="00CE3BC2" w:rsidRPr="004F1FF7" w:rsidRDefault="00CE3BC2" w:rsidP="00290DC8">
            <w:pPr>
              <w:pStyle w:val="aff2"/>
              <w:jc w:val="left"/>
              <w:rPr>
                <w:sz w:val="22"/>
                <w:szCs w:val="22"/>
              </w:rPr>
            </w:pPr>
            <w:r w:rsidRPr="004F1FF7">
              <w:rPr>
                <w:sz w:val="22"/>
                <w:szCs w:val="22"/>
              </w:rPr>
              <w:t xml:space="preserve">Обслуживание жилой застройки - </w:t>
            </w:r>
            <w:r w:rsidRPr="004F1FF7">
              <w:rPr>
                <w:i/>
                <w:sz w:val="22"/>
                <w:szCs w:val="22"/>
              </w:rPr>
              <w:t>размещение объектов капитального строительства, размещение которых предусмотрено видами разрешенного использования с </w:t>
            </w:r>
            <w:hyperlink r:id="rId126" w:anchor="000019" w:history="1">
              <w:r w:rsidRPr="004F1FF7">
                <w:rPr>
                  <w:i/>
                  <w:sz w:val="22"/>
                  <w:szCs w:val="22"/>
                </w:rPr>
                <w:t>кодами 3.1</w:t>
              </w:r>
            </w:hyperlink>
            <w:r w:rsidRPr="004F1FF7">
              <w:rPr>
                <w:i/>
                <w:sz w:val="22"/>
                <w:szCs w:val="22"/>
              </w:rPr>
              <w:t>,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(код вида – 2.7)</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trHeight w:val="2561"/>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26.</w:t>
            </w:r>
          </w:p>
        </w:tc>
        <w:tc>
          <w:tcPr>
            <w:tcW w:w="4253" w:type="dxa"/>
          </w:tcPr>
          <w:p w:rsidR="00CE3BC2" w:rsidRPr="004F1FF7" w:rsidRDefault="00CE3BC2" w:rsidP="00290DC8">
            <w:pPr>
              <w:pStyle w:val="aff2"/>
              <w:jc w:val="left"/>
              <w:rPr>
                <w:sz w:val="22"/>
                <w:szCs w:val="22"/>
              </w:rPr>
            </w:pPr>
            <w:r w:rsidRPr="004F1FF7">
              <w:rPr>
                <w:sz w:val="22"/>
                <w:szCs w:val="22"/>
              </w:rPr>
              <w:t xml:space="preserve">Хранение автотранспорта - </w:t>
            </w:r>
            <w:r w:rsidRPr="004F1FF7">
              <w:rPr>
                <w:i/>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7" w:anchor="000241" w:history="1">
              <w:r w:rsidRPr="004F1FF7">
                <w:rPr>
                  <w:i/>
                  <w:sz w:val="22"/>
                  <w:szCs w:val="22"/>
                </w:rPr>
                <w:t>кодом 4.9</w:t>
              </w:r>
            </w:hyperlink>
            <w:r w:rsidRPr="004F1FF7">
              <w:rPr>
                <w:i/>
                <w:sz w:val="22"/>
                <w:szCs w:val="22"/>
              </w:rPr>
              <w:t xml:space="preserve"> (код вида – 2.7.1)</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27.</w:t>
            </w:r>
          </w:p>
        </w:tc>
        <w:tc>
          <w:tcPr>
            <w:tcW w:w="4253" w:type="dxa"/>
          </w:tcPr>
          <w:p w:rsidR="00CE3BC2" w:rsidRPr="004F1FF7" w:rsidRDefault="00CE3BC2" w:rsidP="00290DC8">
            <w:pPr>
              <w:pStyle w:val="aff2"/>
              <w:jc w:val="left"/>
              <w:rPr>
                <w:sz w:val="22"/>
                <w:szCs w:val="22"/>
              </w:rPr>
            </w:pPr>
            <w:r w:rsidRPr="004F1FF7">
              <w:rPr>
                <w:sz w:val="22"/>
                <w:szCs w:val="22"/>
              </w:rPr>
              <w:t xml:space="preserve">Обеспечение деятельности в области гидрометеорологии и смежных с ней областях - </w:t>
            </w:r>
            <w:r w:rsidRPr="004F1FF7">
              <w:rPr>
                <w:i/>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w:t>
            </w:r>
            <w:r w:rsidRPr="004F1FF7">
              <w:rPr>
                <w:i/>
                <w:sz w:val="22"/>
                <w:szCs w:val="22"/>
              </w:rPr>
              <w:lastRenderedPageBreak/>
              <w:t>областях (доплеровские метеорологические радиолокаторы, гидрологические посты и другие) (код вида – 3.9.1)</w:t>
            </w:r>
          </w:p>
        </w:tc>
        <w:tc>
          <w:tcPr>
            <w:tcW w:w="3991" w:type="dxa"/>
            <w:vMerge/>
          </w:tcPr>
          <w:p w:rsidR="00CE3BC2" w:rsidRPr="004F1FF7" w:rsidRDefault="00CE3BC2" w:rsidP="00290DC8">
            <w:pPr>
              <w:widowControl w:val="0"/>
              <w:overflowPunct w:val="0"/>
              <w:autoSpaceDE w:val="0"/>
              <w:autoSpaceDN w:val="0"/>
              <w:adjustRightInd w:val="0"/>
              <w:spacing w:line="250" w:lineRule="auto"/>
              <w:jc w:val="both"/>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28.</w:t>
            </w:r>
          </w:p>
        </w:tc>
        <w:tc>
          <w:tcPr>
            <w:tcW w:w="4253" w:type="dxa"/>
          </w:tcPr>
          <w:p w:rsidR="00CE3BC2" w:rsidRPr="004F1FF7" w:rsidRDefault="00CE3BC2" w:rsidP="00290DC8">
            <w:pPr>
              <w:pStyle w:val="afa"/>
              <w:rPr>
                <w:i/>
                <w:sz w:val="22"/>
                <w:szCs w:val="22"/>
              </w:rPr>
            </w:pPr>
            <w:r w:rsidRPr="004F1FF7">
              <w:rPr>
                <w:sz w:val="22"/>
                <w:szCs w:val="22"/>
              </w:rPr>
              <w:t xml:space="preserve">Историко-культурная деятельность - </w:t>
            </w:r>
            <w:r w:rsidRPr="004F1FF7">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CE3BC2" w:rsidRPr="004F1FF7" w:rsidRDefault="00CE3BC2" w:rsidP="00290DC8">
            <w:pPr>
              <w:pStyle w:val="afa"/>
              <w:rPr>
                <w:sz w:val="22"/>
                <w:szCs w:val="22"/>
              </w:rPr>
            </w:pPr>
            <w:r w:rsidRPr="004F1FF7">
              <w:rPr>
                <w:i/>
                <w:sz w:val="22"/>
                <w:szCs w:val="22"/>
              </w:rPr>
              <w:t xml:space="preserve"> (код вида – 9.3)</w:t>
            </w:r>
          </w:p>
        </w:tc>
        <w:tc>
          <w:tcPr>
            <w:tcW w:w="3991" w:type="dxa"/>
            <w:vMerge/>
          </w:tcPr>
          <w:p w:rsidR="00CE3BC2" w:rsidRPr="004F1FF7" w:rsidRDefault="00CE3BC2" w:rsidP="00290DC8">
            <w:pPr>
              <w:widowControl w:val="0"/>
              <w:overflowPunct w:val="0"/>
              <w:autoSpaceDE w:val="0"/>
              <w:autoSpaceDN w:val="0"/>
              <w:adjustRightInd w:val="0"/>
              <w:spacing w:line="250" w:lineRule="auto"/>
              <w:jc w:val="both"/>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29.</w:t>
            </w:r>
          </w:p>
        </w:tc>
        <w:tc>
          <w:tcPr>
            <w:tcW w:w="4253" w:type="dxa"/>
          </w:tcPr>
          <w:p w:rsidR="00CE3BC2" w:rsidRPr="004F1FF7" w:rsidRDefault="00CE3BC2" w:rsidP="00290DC8">
            <w:pPr>
              <w:pStyle w:val="aff2"/>
              <w:rPr>
                <w:sz w:val="22"/>
                <w:szCs w:val="22"/>
              </w:rPr>
            </w:pPr>
            <w:r w:rsidRPr="004F1FF7">
              <w:rPr>
                <w:sz w:val="22"/>
                <w:szCs w:val="22"/>
              </w:rPr>
              <w:t xml:space="preserve">Ведение огородничества - </w:t>
            </w:r>
            <w:r w:rsidRPr="004F1FF7">
              <w:rPr>
                <w:i/>
                <w:sz w:val="22"/>
                <w:szCs w:val="22"/>
              </w:rPr>
              <w:t>(код вида – 13.1)</w:t>
            </w:r>
          </w:p>
          <w:p w:rsidR="00CE3BC2" w:rsidRPr="004F1FF7" w:rsidRDefault="00CE3BC2" w:rsidP="00290DC8">
            <w:pPr>
              <w:pStyle w:val="aff2"/>
              <w:rPr>
                <w:i/>
                <w:sz w:val="22"/>
                <w:szCs w:val="22"/>
              </w:rPr>
            </w:pPr>
            <w:r w:rsidRPr="004F1FF7">
              <w:rPr>
                <w:sz w:val="22"/>
                <w:szCs w:val="22"/>
              </w:rPr>
              <w:t xml:space="preserve">Ведение садоводства </w:t>
            </w:r>
            <w:r w:rsidRPr="004F1FF7">
              <w:rPr>
                <w:i/>
                <w:sz w:val="22"/>
                <w:szCs w:val="22"/>
              </w:rPr>
              <w:t>(код вида – 13.2)</w:t>
            </w:r>
          </w:p>
        </w:tc>
        <w:tc>
          <w:tcPr>
            <w:tcW w:w="3991" w:type="dxa"/>
            <w:vMerge/>
          </w:tcPr>
          <w:p w:rsidR="00CE3BC2" w:rsidRPr="004F1FF7" w:rsidRDefault="00CE3BC2" w:rsidP="00290DC8">
            <w:pPr>
              <w:widowControl w:val="0"/>
              <w:overflowPunct w:val="0"/>
              <w:autoSpaceDE w:val="0"/>
              <w:autoSpaceDN w:val="0"/>
              <w:adjustRightInd w:val="0"/>
              <w:spacing w:line="250" w:lineRule="auto"/>
              <w:jc w:val="both"/>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lang w:val="en-US"/>
              </w:rPr>
            </w:pPr>
            <w:r w:rsidRPr="004F1FF7">
              <w:rPr>
                <w:sz w:val="22"/>
                <w:szCs w:val="22"/>
              </w:rPr>
              <w:t>30</w:t>
            </w:r>
            <w:r w:rsidRPr="004F1FF7">
              <w:rPr>
                <w:sz w:val="22"/>
                <w:szCs w:val="22"/>
                <w:lang w:val="en-US"/>
              </w:rPr>
              <w:t>.</w:t>
            </w:r>
          </w:p>
        </w:tc>
        <w:tc>
          <w:tcPr>
            <w:tcW w:w="4253" w:type="dxa"/>
          </w:tcPr>
          <w:p w:rsidR="00CE3BC2" w:rsidRPr="004F1FF7" w:rsidRDefault="00CE3BC2" w:rsidP="00290DC8">
            <w:pPr>
              <w:pStyle w:val="aff2"/>
              <w:jc w:val="left"/>
              <w:rPr>
                <w:sz w:val="22"/>
                <w:szCs w:val="22"/>
              </w:rPr>
            </w:pPr>
            <w:r w:rsidRPr="004F1FF7">
              <w:rPr>
                <w:sz w:val="22"/>
                <w:szCs w:val="22"/>
              </w:rPr>
              <w:t>Антенны сотовой, радиорелейной и спутниковой связи, антенно-мачтовые сооружения</w:t>
            </w:r>
          </w:p>
        </w:tc>
        <w:tc>
          <w:tcPr>
            <w:tcW w:w="3991" w:type="dxa"/>
            <w:vMerge/>
          </w:tcPr>
          <w:p w:rsidR="00CE3BC2" w:rsidRPr="004F1FF7" w:rsidRDefault="00CE3BC2" w:rsidP="00290DC8">
            <w:pPr>
              <w:widowControl w:val="0"/>
              <w:overflowPunct w:val="0"/>
              <w:autoSpaceDE w:val="0"/>
              <w:autoSpaceDN w:val="0"/>
              <w:adjustRightInd w:val="0"/>
              <w:spacing w:line="250" w:lineRule="auto"/>
              <w:jc w:val="both"/>
              <w:rPr>
                <w:sz w:val="22"/>
                <w:szCs w:val="22"/>
              </w:rPr>
            </w:pPr>
          </w:p>
        </w:tc>
      </w:tr>
      <w:tr w:rsidR="00CE3BC2" w:rsidRPr="004F1FF7" w:rsidTr="00290DC8">
        <w:trPr>
          <w:jc w:val="center"/>
        </w:trPr>
        <w:tc>
          <w:tcPr>
            <w:tcW w:w="1299" w:type="dxa"/>
            <w:vMerge/>
          </w:tcPr>
          <w:p w:rsidR="00CE3BC2" w:rsidRPr="004F1FF7" w:rsidRDefault="00CE3BC2" w:rsidP="00290DC8">
            <w:pPr>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Pr>
                <w:sz w:val="22"/>
                <w:szCs w:val="22"/>
              </w:rPr>
              <w:t>32</w:t>
            </w:r>
            <w:r w:rsidRPr="004F1FF7">
              <w:rPr>
                <w:sz w:val="22"/>
                <w:szCs w:val="22"/>
              </w:rPr>
              <w:t>.</w:t>
            </w:r>
          </w:p>
        </w:tc>
        <w:tc>
          <w:tcPr>
            <w:tcW w:w="4253" w:type="dxa"/>
          </w:tcPr>
          <w:p w:rsidR="00CE3BC2" w:rsidRPr="004F1FF7" w:rsidRDefault="00CE3BC2" w:rsidP="00290DC8">
            <w:pPr>
              <w:pStyle w:val="Iauiue"/>
              <w:overflowPunct w:val="0"/>
              <w:autoSpaceDE w:val="0"/>
              <w:autoSpaceDN w:val="0"/>
              <w:adjustRightInd w:val="0"/>
              <w:textAlignment w:val="baseline"/>
              <w:rPr>
                <w:sz w:val="22"/>
                <w:szCs w:val="22"/>
              </w:rPr>
            </w:pPr>
            <w:r w:rsidRPr="004F1FF7">
              <w:rPr>
                <w:sz w:val="22"/>
                <w:szCs w:val="22"/>
              </w:rPr>
              <w:t xml:space="preserve">Благоустройство территории - </w:t>
            </w:r>
            <w:r w:rsidRPr="004F1FF7">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991" w:type="dxa"/>
            <w:vMerge/>
          </w:tcPr>
          <w:p w:rsidR="00CE3BC2" w:rsidRPr="004F1FF7" w:rsidRDefault="00CE3BC2" w:rsidP="00290DC8">
            <w:pPr>
              <w:widowControl w:val="0"/>
              <w:overflowPunct w:val="0"/>
              <w:autoSpaceDE w:val="0"/>
              <w:autoSpaceDN w:val="0"/>
              <w:adjustRightInd w:val="0"/>
              <w:spacing w:line="250" w:lineRule="auto"/>
              <w:jc w:val="both"/>
              <w:rPr>
                <w:sz w:val="22"/>
                <w:szCs w:val="22"/>
              </w:rPr>
            </w:pPr>
          </w:p>
        </w:tc>
      </w:tr>
      <w:tr w:rsidR="00CE3BC2" w:rsidRPr="004F1FF7" w:rsidTr="00290DC8">
        <w:trPr>
          <w:trHeight w:val="525"/>
          <w:jc w:val="center"/>
        </w:trPr>
        <w:tc>
          <w:tcPr>
            <w:tcW w:w="1299" w:type="dxa"/>
          </w:tcPr>
          <w:p w:rsidR="00CE3BC2" w:rsidRPr="00834101" w:rsidRDefault="00CE3BC2" w:rsidP="00290DC8">
            <w:pPr>
              <w:rPr>
                <w:b/>
                <w:sz w:val="22"/>
                <w:szCs w:val="22"/>
              </w:rPr>
            </w:pPr>
            <w:r w:rsidRPr="004F1FF7">
              <w:rPr>
                <w:b/>
                <w:sz w:val="22"/>
                <w:szCs w:val="22"/>
              </w:rPr>
              <w:t>Вспомога-тельные</w:t>
            </w:r>
          </w:p>
        </w:tc>
        <w:tc>
          <w:tcPr>
            <w:tcW w:w="4964" w:type="dxa"/>
            <w:gridSpan w:val="2"/>
          </w:tcPr>
          <w:p w:rsidR="00CE3BC2" w:rsidRPr="004F1FF7" w:rsidRDefault="00CE3BC2" w:rsidP="00290DC8">
            <w:pPr>
              <w:pStyle w:val="Iauiue"/>
              <w:overflowPunct w:val="0"/>
              <w:autoSpaceDE w:val="0"/>
              <w:autoSpaceDN w:val="0"/>
              <w:adjustRightInd w:val="0"/>
              <w:textAlignment w:val="baseline"/>
              <w:rPr>
                <w:sz w:val="22"/>
                <w:szCs w:val="22"/>
              </w:rPr>
            </w:pPr>
            <w:r w:rsidRPr="00702646">
              <w:rPr>
                <w:sz w:val="22"/>
                <w:szCs w:val="22"/>
              </w:rPr>
              <w:t>Не подлежат установлению</w:t>
            </w:r>
          </w:p>
        </w:tc>
        <w:tc>
          <w:tcPr>
            <w:tcW w:w="3991" w:type="dxa"/>
            <w:vMerge/>
          </w:tcPr>
          <w:p w:rsidR="00CE3BC2" w:rsidRPr="004F1FF7" w:rsidRDefault="00CE3BC2" w:rsidP="00290DC8">
            <w:pPr>
              <w:widowControl w:val="0"/>
              <w:overflowPunct w:val="0"/>
              <w:autoSpaceDE w:val="0"/>
              <w:autoSpaceDN w:val="0"/>
              <w:adjustRightInd w:val="0"/>
              <w:spacing w:line="250" w:lineRule="auto"/>
              <w:jc w:val="both"/>
              <w:rPr>
                <w:sz w:val="22"/>
                <w:szCs w:val="22"/>
              </w:rPr>
            </w:pPr>
          </w:p>
        </w:tc>
      </w:tr>
      <w:tr w:rsidR="00CE3BC2" w:rsidRPr="004F1FF7" w:rsidTr="00290DC8">
        <w:trPr>
          <w:jc w:val="center"/>
        </w:trPr>
        <w:tc>
          <w:tcPr>
            <w:tcW w:w="1299" w:type="dxa"/>
            <w:vMerge w:val="restart"/>
          </w:tcPr>
          <w:p w:rsidR="00CE3BC2" w:rsidRPr="004F1FF7" w:rsidRDefault="00CE3BC2" w:rsidP="00290DC8">
            <w:pPr>
              <w:rPr>
                <w:sz w:val="22"/>
                <w:szCs w:val="22"/>
              </w:rPr>
            </w:pPr>
            <w:r w:rsidRPr="004F1FF7">
              <w:rPr>
                <w:b/>
                <w:sz w:val="22"/>
                <w:szCs w:val="22"/>
              </w:rPr>
              <w:t>Условно разрешен-ные</w:t>
            </w:r>
          </w:p>
        </w:tc>
        <w:tc>
          <w:tcPr>
            <w:tcW w:w="711" w:type="dxa"/>
          </w:tcPr>
          <w:p w:rsidR="00CE3BC2" w:rsidRPr="004F1FF7" w:rsidRDefault="00CE3BC2" w:rsidP="00290DC8">
            <w:pPr>
              <w:rPr>
                <w:sz w:val="22"/>
                <w:szCs w:val="22"/>
              </w:rPr>
            </w:pPr>
            <w:r w:rsidRPr="004F1FF7">
              <w:rPr>
                <w:sz w:val="22"/>
                <w:szCs w:val="22"/>
              </w:rPr>
              <w:t>1.</w:t>
            </w:r>
          </w:p>
        </w:tc>
        <w:tc>
          <w:tcPr>
            <w:tcW w:w="4253" w:type="dxa"/>
          </w:tcPr>
          <w:p w:rsidR="00CE3BC2" w:rsidRPr="004F1FF7" w:rsidRDefault="00CE3BC2" w:rsidP="00290DC8">
            <w:pPr>
              <w:rPr>
                <w:sz w:val="22"/>
                <w:szCs w:val="22"/>
              </w:rPr>
            </w:pPr>
            <w:r w:rsidRPr="004F1FF7">
              <w:rPr>
                <w:sz w:val="22"/>
                <w:szCs w:val="22"/>
              </w:rPr>
              <w:t xml:space="preserve">Гостиничное обслуживание - </w:t>
            </w:r>
            <w:r w:rsidRPr="004F1FF7">
              <w:rPr>
                <w:i/>
                <w:sz w:val="22"/>
                <w:szCs w:val="22"/>
              </w:rPr>
              <w:t>размещение гостиниц (код вида – 4.7)</w:t>
            </w:r>
          </w:p>
        </w:tc>
        <w:tc>
          <w:tcPr>
            <w:tcW w:w="3991" w:type="dxa"/>
            <w:vMerge/>
          </w:tcPr>
          <w:p w:rsidR="00CE3BC2" w:rsidRPr="004F1FF7" w:rsidRDefault="00CE3BC2" w:rsidP="00290DC8">
            <w:pPr>
              <w:pStyle w:val="afa"/>
              <w:rPr>
                <w:sz w:val="22"/>
                <w:szCs w:val="22"/>
              </w:rPr>
            </w:pPr>
          </w:p>
        </w:tc>
      </w:tr>
      <w:tr w:rsidR="00CE3BC2" w:rsidRPr="004F1FF7" w:rsidTr="00290DC8">
        <w:trPr>
          <w:jc w:val="center"/>
        </w:trPr>
        <w:tc>
          <w:tcPr>
            <w:tcW w:w="1299"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c>
          <w:tcPr>
            <w:tcW w:w="711" w:type="dxa"/>
          </w:tcPr>
          <w:p w:rsidR="00CE3BC2" w:rsidRPr="004F1FF7" w:rsidRDefault="00CE3BC2" w:rsidP="00290DC8">
            <w:pPr>
              <w:rPr>
                <w:sz w:val="22"/>
                <w:szCs w:val="22"/>
              </w:rPr>
            </w:pPr>
            <w:r w:rsidRPr="004F1FF7">
              <w:rPr>
                <w:sz w:val="22"/>
                <w:szCs w:val="22"/>
              </w:rPr>
              <w:t>2.</w:t>
            </w:r>
          </w:p>
        </w:tc>
        <w:tc>
          <w:tcPr>
            <w:tcW w:w="4253" w:type="dxa"/>
          </w:tcPr>
          <w:p w:rsidR="00CE3BC2" w:rsidRPr="004F1FF7" w:rsidRDefault="00CE3BC2" w:rsidP="00290DC8">
            <w:pPr>
              <w:rPr>
                <w:sz w:val="22"/>
                <w:szCs w:val="22"/>
              </w:rPr>
            </w:pPr>
            <w:r w:rsidRPr="004F1FF7">
              <w:rPr>
                <w:sz w:val="22"/>
                <w:szCs w:val="22"/>
              </w:rPr>
              <w:t xml:space="preserve">Магазины </w:t>
            </w:r>
            <w:r w:rsidRPr="004F1FF7">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w:t>
            </w:r>
            <w:r w:rsidRPr="004F1FF7">
              <w:rPr>
                <w:i/>
                <w:sz w:val="22"/>
                <w:szCs w:val="22"/>
                <w:u w:val="single"/>
              </w:rPr>
              <w:t xml:space="preserve">от 150 до 1000  кв. м. </w:t>
            </w:r>
            <w:r w:rsidRPr="004F1FF7">
              <w:rPr>
                <w:i/>
                <w:sz w:val="22"/>
                <w:szCs w:val="22"/>
              </w:rPr>
              <w:t>(код вида – 4.4)</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c>
          <w:tcPr>
            <w:tcW w:w="711" w:type="dxa"/>
          </w:tcPr>
          <w:p w:rsidR="00CE3BC2" w:rsidRPr="004F1FF7" w:rsidRDefault="00CE3BC2" w:rsidP="00290DC8">
            <w:pPr>
              <w:rPr>
                <w:sz w:val="22"/>
                <w:szCs w:val="22"/>
              </w:rPr>
            </w:pPr>
            <w:r>
              <w:rPr>
                <w:sz w:val="22"/>
                <w:szCs w:val="22"/>
              </w:rPr>
              <w:t>3</w:t>
            </w:r>
            <w:r w:rsidRPr="004F1FF7">
              <w:rPr>
                <w:sz w:val="22"/>
                <w:szCs w:val="22"/>
              </w:rPr>
              <w:t>.</w:t>
            </w:r>
          </w:p>
        </w:tc>
        <w:tc>
          <w:tcPr>
            <w:tcW w:w="4253" w:type="dxa"/>
          </w:tcPr>
          <w:p w:rsidR="00CE3BC2" w:rsidRPr="004F1FF7" w:rsidRDefault="00CE3BC2" w:rsidP="00290DC8">
            <w:pPr>
              <w:pStyle w:val="Iauiue"/>
              <w:overflowPunct w:val="0"/>
              <w:autoSpaceDE w:val="0"/>
              <w:autoSpaceDN w:val="0"/>
              <w:adjustRightInd w:val="0"/>
              <w:textAlignment w:val="baseline"/>
              <w:rPr>
                <w:sz w:val="22"/>
                <w:szCs w:val="22"/>
              </w:rPr>
            </w:pPr>
            <w:r w:rsidRPr="004F1FF7">
              <w:rPr>
                <w:sz w:val="22"/>
                <w:szCs w:val="22"/>
              </w:rPr>
              <w:t xml:space="preserve">Общественное питание - </w:t>
            </w:r>
            <w:r w:rsidRPr="004F1FF7">
              <w:rPr>
                <w:i/>
                <w:sz w:val="22"/>
                <w:szCs w:val="22"/>
              </w:rPr>
              <w:t xml:space="preserve">размещение объектов капитального строительства в целях устройства мест общественного питания (рестораны, кафе, столовые, закусочные, бары) площадью </w:t>
            </w:r>
            <w:r w:rsidRPr="004F1FF7">
              <w:rPr>
                <w:i/>
                <w:sz w:val="22"/>
                <w:szCs w:val="22"/>
                <w:u w:val="single"/>
              </w:rPr>
              <w:t xml:space="preserve">от 150 кв.м. до 500 кв.м. </w:t>
            </w:r>
            <w:r w:rsidRPr="004F1FF7">
              <w:rPr>
                <w:i/>
                <w:sz w:val="22"/>
                <w:szCs w:val="22"/>
              </w:rPr>
              <w:t>(код вида – 4.6)</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c>
          <w:tcPr>
            <w:tcW w:w="711" w:type="dxa"/>
          </w:tcPr>
          <w:p w:rsidR="00CE3BC2" w:rsidRPr="004F1FF7" w:rsidRDefault="00CE3BC2" w:rsidP="00290DC8">
            <w:pPr>
              <w:rPr>
                <w:sz w:val="22"/>
                <w:szCs w:val="22"/>
              </w:rPr>
            </w:pPr>
            <w:r>
              <w:rPr>
                <w:sz w:val="22"/>
                <w:szCs w:val="22"/>
              </w:rPr>
              <w:t>4</w:t>
            </w:r>
            <w:r w:rsidRPr="004F1FF7">
              <w:rPr>
                <w:sz w:val="22"/>
                <w:szCs w:val="22"/>
              </w:rPr>
              <w:t>.</w:t>
            </w:r>
          </w:p>
        </w:tc>
        <w:tc>
          <w:tcPr>
            <w:tcW w:w="4253" w:type="dxa"/>
          </w:tcPr>
          <w:p w:rsidR="00CE3BC2" w:rsidRPr="004F1FF7" w:rsidRDefault="00CE3BC2" w:rsidP="00290DC8">
            <w:pPr>
              <w:pStyle w:val="Iauiue"/>
              <w:overflowPunct w:val="0"/>
              <w:autoSpaceDE w:val="0"/>
              <w:autoSpaceDN w:val="0"/>
              <w:adjustRightInd w:val="0"/>
              <w:textAlignment w:val="baseline"/>
              <w:rPr>
                <w:sz w:val="22"/>
                <w:szCs w:val="22"/>
              </w:rPr>
            </w:pPr>
            <w:r w:rsidRPr="004F1FF7">
              <w:rPr>
                <w:sz w:val="22"/>
                <w:szCs w:val="22"/>
              </w:rPr>
              <w:t xml:space="preserve">Государственное управление - </w:t>
            </w:r>
          </w:p>
          <w:tbl>
            <w:tblPr>
              <w:tblW w:w="0" w:type="auto"/>
              <w:tblCellMar>
                <w:left w:w="0" w:type="dxa"/>
                <w:right w:w="0" w:type="dxa"/>
              </w:tblCellMar>
              <w:tblLook w:val="04A0"/>
            </w:tblPr>
            <w:tblGrid>
              <w:gridCol w:w="4031"/>
              <w:gridCol w:w="6"/>
            </w:tblGrid>
            <w:tr w:rsidR="00CE3BC2" w:rsidRPr="004F1FF7" w:rsidTr="00290DC8">
              <w:tc>
                <w:tcPr>
                  <w:tcW w:w="0" w:type="auto"/>
                  <w:tcBorders>
                    <w:top w:val="nil"/>
                    <w:left w:val="nil"/>
                    <w:bottom w:val="nil"/>
                    <w:right w:val="nil"/>
                  </w:tcBorders>
                  <w:vAlign w:val="bottom"/>
                  <w:hideMark/>
                </w:tcPr>
                <w:p w:rsidR="00CE3BC2" w:rsidRPr="004F1FF7" w:rsidRDefault="00CE3BC2" w:rsidP="00290DC8">
                  <w:pPr>
                    <w:pStyle w:val="Iauiue"/>
                    <w:overflowPunct w:val="0"/>
                    <w:autoSpaceDE w:val="0"/>
                    <w:autoSpaceDN w:val="0"/>
                    <w:adjustRightInd w:val="0"/>
                    <w:textAlignment w:val="baseline"/>
                    <w:rPr>
                      <w:i/>
                      <w:sz w:val="22"/>
                      <w:szCs w:val="22"/>
                    </w:rPr>
                  </w:pPr>
                  <w:r w:rsidRPr="004F1FF7">
                    <w:rPr>
                      <w:i/>
                      <w:sz w:val="22"/>
                      <w:szCs w:val="22"/>
                    </w:rPr>
                    <w:t xml:space="preserve">размещение зданий, предназначенных для </w:t>
                  </w:r>
                  <w:r w:rsidRPr="004F1FF7">
                    <w:rPr>
                      <w:i/>
                      <w:sz w:val="22"/>
                      <w:szCs w:val="22"/>
                    </w:rPr>
                    <w:lastRenderedPageBreak/>
                    <w:t>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0" w:type="auto"/>
                  <w:tcBorders>
                    <w:top w:val="nil"/>
                    <w:left w:val="nil"/>
                    <w:bottom w:val="nil"/>
                    <w:right w:val="nil"/>
                  </w:tcBorders>
                  <w:vAlign w:val="bottom"/>
                  <w:hideMark/>
                </w:tcPr>
                <w:p w:rsidR="00CE3BC2" w:rsidRPr="004F1FF7" w:rsidRDefault="00CE3BC2" w:rsidP="00290DC8">
                  <w:pPr>
                    <w:pStyle w:val="Iauiue"/>
                    <w:overflowPunct w:val="0"/>
                    <w:autoSpaceDE w:val="0"/>
                    <w:autoSpaceDN w:val="0"/>
                    <w:adjustRightInd w:val="0"/>
                    <w:textAlignment w:val="baseline"/>
                    <w:rPr>
                      <w:i/>
                      <w:sz w:val="22"/>
                      <w:szCs w:val="22"/>
                    </w:rPr>
                  </w:pPr>
                </w:p>
              </w:tc>
            </w:tr>
          </w:tbl>
          <w:p w:rsidR="00CE3BC2" w:rsidRPr="004F1FF7" w:rsidRDefault="00CE3BC2" w:rsidP="00290DC8">
            <w:pPr>
              <w:pStyle w:val="Iauiue"/>
              <w:overflowPunct w:val="0"/>
              <w:autoSpaceDE w:val="0"/>
              <w:autoSpaceDN w:val="0"/>
              <w:adjustRightInd w:val="0"/>
              <w:textAlignment w:val="baseline"/>
              <w:rPr>
                <w:sz w:val="22"/>
                <w:szCs w:val="22"/>
              </w:rPr>
            </w:pPr>
          </w:p>
        </w:tc>
        <w:tc>
          <w:tcPr>
            <w:tcW w:w="3991" w:type="dxa"/>
            <w:vMerge/>
          </w:tcPr>
          <w:p w:rsidR="00CE3BC2" w:rsidRPr="004F1FF7" w:rsidRDefault="00CE3BC2" w:rsidP="00290DC8">
            <w:pPr>
              <w:jc w:val="both"/>
              <w:rPr>
                <w:sz w:val="22"/>
                <w:szCs w:val="22"/>
              </w:rPr>
            </w:pPr>
          </w:p>
        </w:tc>
      </w:tr>
      <w:tr w:rsidR="00CE3BC2" w:rsidRPr="004F1FF7" w:rsidTr="00290DC8">
        <w:trPr>
          <w:jc w:val="center"/>
        </w:trPr>
        <w:tc>
          <w:tcPr>
            <w:tcW w:w="1299"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c>
          <w:tcPr>
            <w:tcW w:w="711" w:type="dxa"/>
          </w:tcPr>
          <w:p w:rsidR="00CE3BC2" w:rsidRPr="004F1FF7" w:rsidRDefault="00CE3BC2" w:rsidP="00290DC8">
            <w:pPr>
              <w:rPr>
                <w:sz w:val="22"/>
                <w:szCs w:val="22"/>
              </w:rPr>
            </w:pPr>
            <w:r>
              <w:rPr>
                <w:sz w:val="22"/>
                <w:szCs w:val="22"/>
              </w:rPr>
              <w:t>5</w:t>
            </w:r>
            <w:r w:rsidRPr="004F1FF7">
              <w:rPr>
                <w:sz w:val="22"/>
                <w:szCs w:val="22"/>
              </w:rPr>
              <w:t>.</w:t>
            </w:r>
          </w:p>
        </w:tc>
        <w:tc>
          <w:tcPr>
            <w:tcW w:w="4253" w:type="dxa"/>
          </w:tcPr>
          <w:p w:rsidR="00CE3BC2" w:rsidRPr="004F1FF7" w:rsidRDefault="00CE3BC2" w:rsidP="00290DC8">
            <w:pPr>
              <w:rPr>
                <w:sz w:val="22"/>
                <w:szCs w:val="22"/>
              </w:rPr>
            </w:pPr>
            <w:r w:rsidRPr="004F1FF7">
              <w:rPr>
                <w:sz w:val="22"/>
                <w:szCs w:val="22"/>
              </w:rPr>
              <w:t xml:space="preserve">Среднее и высшее профессиональное образование </w:t>
            </w:r>
            <w:r w:rsidRPr="004F1FF7">
              <w:rPr>
                <w:i/>
                <w:sz w:val="22"/>
                <w:szCs w:val="22"/>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r w:rsidR="00CE3BC2" w:rsidRPr="004F1FF7" w:rsidTr="00290DC8">
        <w:trPr>
          <w:jc w:val="center"/>
        </w:trPr>
        <w:tc>
          <w:tcPr>
            <w:tcW w:w="1299"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c>
          <w:tcPr>
            <w:tcW w:w="711" w:type="dxa"/>
          </w:tcPr>
          <w:p w:rsidR="00CE3BC2" w:rsidRPr="004F1FF7" w:rsidRDefault="00CE3BC2" w:rsidP="00290DC8">
            <w:pPr>
              <w:pStyle w:val="Iauiue"/>
              <w:overflowPunct w:val="0"/>
              <w:autoSpaceDE w:val="0"/>
              <w:autoSpaceDN w:val="0"/>
              <w:adjustRightInd w:val="0"/>
              <w:jc w:val="both"/>
              <w:textAlignment w:val="baseline"/>
              <w:rPr>
                <w:sz w:val="22"/>
                <w:szCs w:val="22"/>
              </w:rPr>
            </w:pPr>
            <w:r>
              <w:rPr>
                <w:sz w:val="22"/>
                <w:szCs w:val="22"/>
              </w:rPr>
              <w:t>6</w:t>
            </w:r>
            <w:r w:rsidRPr="004F1FF7">
              <w:rPr>
                <w:sz w:val="22"/>
                <w:szCs w:val="22"/>
              </w:rPr>
              <w:t>.</w:t>
            </w:r>
          </w:p>
        </w:tc>
        <w:tc>
          <w:tcPr>
            <w:tcW w:w="4253" w:type="dxa"/>
          </w:tcPr>
          <w:p w:rsidR="00CE3BC2" w:rsidRPr="004F1FF7" w:rsidRDefault="00CE3BC2" w:rsidP="00290DC8">
            <w:pPr>
              <w:pStyle w:val="aff2"/>
              <w:rPr>
                <w:i/>
                <w:sz w:val="22"/>
                <w:szCs w:val="22"/>
              </w:rPr>
            </w:pPr>
            <w:r w:rsidRPr="004F1FF7">
              <w:rPr>
                <w:sz w:val="22"/>
                <w:szCs w:val="22"/>
              </w:rPr>
              <w:t xml:space="preserve">Малоэтажная многоквартирная жилая застройка </w:t>
            </w:r>
            <w:r w:rsidRPr="004F1FF7">
              <w:rPr>
                <w:i/>
                <w:sz w:val="22"/>
                <w:szCs w:val="22"/>
              </w:rPr>
              <w:t xml:space="preserve"> - (код вида – 2.1.1)</w:t>
            </w:r>
          </w:p>
        </w:tc>
        <w:tc>
          <w:tcPr>
            <w:tcW w:w="3991" w:type="dxa"/>
            <w:vMerge/>
          </w:tcPr>
          <w:p w:rsidR="00CE3BC2" w:rsidRPr="004F1FF7" w:rsidRDefault="00CE3BC2" w:rsidP="00290DC8">
            <w:pPr>
              <w:pStyle w:val="Iauiue"/>
              <w:overflowPunct w:val="0"/>
              <w:autoSpaceDE w:val="0"/>
              <w:autoSpaceDN w:val="0"/>
              <w:adjustRightInd w:val="0"/>
              <w:jc w:val="both"/>
              <w:textAlignment w:val="baseline"/>
              <w:rPr>
                <w:sz w:val="22"/>
                <w:szCs w:val="22"/>
              </w:rPr>
            </w:pPr>
          </w:p>
        </w:tc>
      </w:tr>
    </w:tbl>
    <w:p w:rsidR="00CE3BC2" w:rsidRDefault="00CE3BC2" w:rsidP="00CE3BC2">
      <w:pPr>
        <w:ind w:right="-144" w:firstLine="709"/>
        <w:jc w:val="right"/>
      </w:pPr>
    </w:p>
    <w:p w:rsidR="00CE3BC2" w:rsidRPr="00090E43" w:rsidRDefault="00CE3BC2" w:rsidP="00CE3BC2">
      <w:pPr>
        <w:pStyle w:val="Iauiue"/>
        <w:overflowPunct w:val="0"/>
        <w:autoSpaceDE w:val="0"/>
        <w:autoSpaceDN w:val="0"/>
        <w:adjustRightInd w:val="0"/>
        <w:ind w:firstLine="709"/>
        <w:jc w:val="both"/>
        <w:textAlignment w:val="baseline"/>
        <w:rPr>
          <w:sz w:val="24"/>
          <w:szCs w:val="24"/>
        </w:rPr>
      </w:pPr>
      <w:r w:rsidRPr="00090E43">
        <w:rPr>
          <w:sz w:val="24"/>
          <w:szCs w:val="24"/>
        </w:rPr>
        <w:t>3. На территории жилой зоны Ж1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CE3BC2" w:rsidRPr="00090E43" w:rsidRDefault="00CE3BC2" w:rsidP="00CE3BC2">
      <w:pPr>
        <w:pStyle w:val="Iauiue"/>
        <w:overflowPunct w:val="0"/>
        <w:autoSpaceDE w:val="0"/>
        <w:autoSpaceDN w:val="0"/>
        <w:adjustRightInd w:val="0"/>
        <w:ind w:firstLine="709"/>
        <w:jc w:val="both"/>
        <w:textAlignment w:val="baseline"/>
        <w:rPr>
          <w:sz w:val="24"/>
          <w:szCs w:val="24"/>
        </w:rPr>
      </w:pPr>
      <w:r w:rsidRPr="00090E43">
        <w:rPr>
          <w:sz w:val="24"/>
          <w:szCs w:val="24"/>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CE3BC2" w:rsidRPr="00090E43" w:rsidRDefault="00CE3BC2" w:rsidP="00CE3BC2">
      <w:pPr>
        <w:pStyle w:val="Iauiue"/>
        <w:overflowPunct w:val="0"/>
        <w:autoSpaceDE w:val="0"/>
        <w:autoSpaceDN w:val="0"/>
        <w:adjustRightInd w:val="0"/>
        <w:ind w:firstLine="709"/>
        <w:jc w:val="both"/>
        <w:textAlignment w:val="baseline"/>
        <w:rPr>
          <w:sz w:val="24"/>
          <w:szCs w:val="24"/>
        </w:rPr>
      </w:pPr>
      <w:r w:rsidRPr="00090E43">
        <w:rPr>
          <w:sz w:val="24"/>
          <w:szCs w:val="24"/>
        </w:rPr>
        <w:t>Не допускается размещать со стороны улицы вспомогательные строения.</w:t>
      </w:r>
    </w:p>
    <w:p w:rsidR="00CE3BC2" w:rsidRPr="00090E43" w:rsidRDefault="00CE3BC2" w:rsidP="00CE3BC2">
      <w:pPr>
        <w:pStyle w:val="Iauiue"/>
        <w:overflowPunct w:val="0"/>
        <w:autoSpaceDE w:val="0"/>
        <w:autoSpaceDN w:val="0"/>
        <w:adjustRightInd w:val="0"/>
        <w:ind w:firstLine="709"/>
        <w:jc w:val="both"/>
        <w:textAlignment w:val="baseline"/>
        <w:rPr>
          <w:sz w:val="24"/>
          <w:szCs w:val="24"/>
        </w:rPr>
      </w:pPr>
      <w:r w:rsidRPr="00090E43">
        <w:rPr>
          <w:sz w:val="24"/>
          <w:szCs w:val="24"/>
        </w:rPr>
        <w:t>Размещение общественных бань и саун допускается при условии наличия канализованных стоков.</w:t>
      </w:r>
    </w:p>
    <w:p w:rsidR="00CE3BC2" w:rsidRPr="00090E43" w:rsidRDefault="00CE3BC2" w:rsidP="00CE3BC2">
      <w:pPr>
        <w:pStyle w:val="Iauiue"/>
        <w:overflowPunct w:val="0"/>
        <w:autoSpaceDE w:val="0"/>
        <w:autoSpaceDN w:val="0"/>
        <w:adjustRightInd w:val="0"/>
        <w:ind w:firstLine="709"/>
        <w:jc w:val="both"/>
        <w:textAlignment w:val="baseline"/>
        <w:rPr>
          <w:sz w:val="24"/>
          <w:szCs w:val="24"/>
        </w:rPr>
      </w:pPr>
      <w:r w:rsidRPr="00090E43">
        <w:rPr>
          <w:sz w:val="24"/>
          <w:szCs w:val="24"/>
        </w:rPr>
        <w:t>Размещение рекламы не допускается на ограждениях участка, дома, строения.</w:t>
      </w:r>
    </w:p>
    <w:p w:rsidR="00CE3BC2" w:rsidRDefault="00CE3BC2" w:rsidP="00CE3BC2">
      <w:pPr>
        <w:ind w:firstLine="709"/>
        <w:rPr>
          <w:b/>
          <w:bCs/>
        </w:rPr>
      </w:pPr>
    </w:p>
    <w:p w:rsidR="00CE3BC2" w:rsidRDefault="00CE3BC2" w:rsidP="00CE3BC2">
      <w:pPr>
        <w:ind w:firstLine="709"/>
        <w:rPr>
          <w:b/>
          <w:bCs/>
        </w:rPr>
      </w:pPr>
    </w:p>
    <w:p w:rsidR="00CE3BC2" w:rsidRPr="00090E43" w:rsidRDefault="00CE3BC2" w:rsidP="00CE3BC2">
      <w:pPr>
        <w:ind w:firstLine="709"/>
        <w:rPr>
          <w:b/>
          <w:bCs/>
        </w:rPr>
      </w:pPr>
      <w:r w:rsidRPr="00090E43">
        <w:rPr>
          <w:b/>
          <w:bCs/>
        </w:rPr>
        <w:t>32</w:t>
      </w:r>
      <w:r>
        <w:rPr>
          <w:b/>
          <w:bCs/>
        </w:rPr>
        <w:t>.2</w:t>
      </w:r>
      <w:r w:rsidRPr="00090E43">
        <w:rPr>
          <w:b/>
          <w:bCs/>
        </w:rPr>
        <w:t>. Градостроительные регламенты. Жилая зона. Ж2</w:t>
      </w:r>
      <w:r w:rsidRPr="00090E43">
        <w:t xml:space="preserve"> </w:t>
      </w:r>
    </w:p>
    <w:p w:rsidR="00CE3BC2" w:rsidRPr="00090E43" w:rsidRDefault="00CE3BC2" w:rsidP="00CE3BC2">
      <w:pPr>
        <w:pStyle w:val="Iauiue"/>
        <w:ind w:firstLine="709"/>
        <w:jc w:val="both"/>
        <w:rPr>
          <w:sz w:val="24"/>
          <w:szCs w:val="24"/>
        </w:rPr>
      </w:pPr>
    </w:p>
    <w:p w:rsidR="00CE3BC2" w:rsidRPr="00090E43" w:rsidRDefault="00CE3BC2" w:rsidP="00CE3BC2">
      <w:pPr>
        <w:pStyle w:val="aff2"/>
        <w:ind w:firstLine="709"/>
      </w:pPr>
      <w:r w:rsidRPr="00090E43">
        <w:t>1. Территориальная зона Ж2 – зона застройки малоэтажными жилыми домами (до 4 этажей, включая мансардный).</w:t>
      </w:r>
    </w:p>
    <w:p w:rsidR="00CE3BC2" w:rsidRPr="00090E43" w:rsidRDefault="00CE3BC2" w:rsidP="00CE3BC2">
      <w:pPr>
        <w:pStyle w:val="Iauiue"/>
        <w:overflowPunct w:val="0"/>
        <w:autoSpaceDE w:val="0"/>
        <w:autoSpaceDN w:val="0"/>
        <w:adjustRightInd w:val="0"/>
        <w:ind w:firstLine="709"/>
        <w:jc w:val="both"/>
        <w:textAlignment w:val="baseline"/>
        <w:rPr>
          <w:sz w:val="24"/>
          <w:szCs w:val="24"/>
        </w:rPr>
      </w:pPr>
      <w:r w:rsidRPr="00090E43">
        <w:rPr>
          <w:sz w:val="24"/>
          <w:szCs w:val="24"/>
        </w:rPr>
        <w:t xml:space="preserve">2. Перечень видов разрешенного использования объектов капитального строительства и земельных участков территориальной зоны Ж2 установлен в соответствии с таблицей </w:t>
      </w:r>
      <w:r>
        <w:rPr>
          <w:sz w:val="24"/>
          <w:szCs w:val="24"/>
        </w:rPr>
        <w:t>2</w:t>
      </w:r>
      <w:r w:rsidRPr="00090E43">
        <w:rPr>
          <w:sz w:val="24"/>
          <w:szCs w:val="24"/>
        </w:rPr>
        <w:t>.</w:t>
      </w:r>
    </w:p>
    <w:p w:rsidR="00CE3BC2" w:rsidRDefault="00CE3BC2" w:rsidP="00CE3BC2">
      <w:pPr>
        <w:pStyle w:val="Iauiue"/>
        <w:overflowPunct w:val="0"/>
        <w:autoSpaceDE w:val="0"/>
        <w:autoSpaceDN w:val="0"/>
        <w:adjustRightInd w:val="0"/>
        <w:ind w:firstLine="709"/>
        <w:jc w:val="both"/>
        <w:textAlignment w:val="baseline"/>
        <w:rPr>
          <w:sz w:val="24"/>
          <w:szCs w:val="24"/>
        </w:rPr>
      </w:pPr>
    </w:p>
    <w:p w:rsidR="00CE3BC2" w:rsidRDefault="00CE3BC2" w:rsidP="00CE3BC2">
      <w:pPr>
        <w:ind w:right="-144" w:firstLine="709"/>
        <w:jc w:val="right"/>
      </w:pPr>
      <w:r w:rsidRPr="00090E43">
        <w:t xml:space="preserve">Таблица </w:t>
      </w:r>
      <w:r>
        <w:t>2</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706"/>
        <w:gridCol w:w="4801"/>
        <w:gridCol w:w="3306"/>
      </w:tblGrid>
      <w:tr w:rsidR="00CE3BC2" w:rsidRPr="00861618" w:rsidTr="00290DC8">
        <w:trPr>
          <w:jc w:val="center"/>
        </w:trPr>
        <w:tc>
          <w:tcPr>
            <w:tcW w:w="1441" w:type="dxa"/>
            <w:shd w:val="clear" w:color="auto" w:fill="CCFFCC"/>
            <w:vAlign w:val="center"/>
          </w:tcPr>
          <w:p w:rsidR="00CE3BC2" w:rsidRPr="00861618" w:rsidRDefault="00CE3BC2" w:rsidP="00290DC8">
            <w:pPr>
              <w:jc w:val="center"/>
              <w:rPr>
                <w:sz w:val="22"/>
                <w:szCs w:val="22"/>
              </w:rPr>
            </w:pPr>
            <w:r w:rsidRPr="00861618">
              <w:rPr>
                <w:sz w:val="22"/>
                <w:szCs w:val="22"/>
              </w:rPr>
              <w:t>Отношение к главной функции</w:t>
            </w:r>
          </w:p>
        </w:tc>
        <w:tc>
          <w:tcPr>
            <w:tcW w:w="706" w:type="dxa"/>
            <w:shd w:val="clear" w:color="auto" w:fill="CCFFCC"/>
            <w:vAlign w:val="center"/>
          </w:tcPr>
          <w:p w:rsidR="00CE3BC2" w:rsidRPr="00861618" w:rsidRDefault="00CE3BC2" w:rsidP="00290DC8">
            <w:pPr>
              <w:jc w:val="center"/>
              <w:rPr>
                <w:sz w:val="22"/>
                <w:szCs w:val="22"/>
              </w:rPr>
            </w:pPr>
            <w:r w:rsidRPr="00861618">
              <w:rPr>
                <w:sz w:val="22"/>
                <w:szCs w:val="22"/>
              </w:rPr>
              <w:t>№№ пп</w:t>
            </w:r>
          </w:p>
        </w:tc>
        <w:tc>
          <w:tcPr>
            <w:tcW w:w="4801" w:type="dxa"/>
            <w:shd w:val="clear" w:color="auto" w:fill="CCFFCC"/>
            <w:vAlign w:val="center"/>
          </w:tcPr>
          <w:p w:rsidR="00CE3BC2" w:rsidRPr="00861618" w:rsidRDefault="00CE3BC2" w:rsidP="00290DC8">
            <w:pPr>
              <w:jc w:val="center"/>
              <w:rPr>
                <w:sz w:val="22"/>
                <w:szCs w:val="22"/>
              </w:rPr>
            </w:pPr>
            <w:r w:rsidRPr="00861618">
              <w:rPr>
                <w:sz w:val="22"/>
                <w:szCs w:val="22"/>
              </w:rPr>
              <w:t>Виды разрешенного использования территории</w:t>
            </w:r>
          </w:p>
        </w:tc>
        <w:tc>
          <w:tcPr>
            <w:tcW w:w="3306" w:type="dxa"/>
            <w:shd w:val="clear" w:color="auto" w:fill="CCFFCC"/>
            <w:vAlign w:val="center"/>
          </w:tcPr>
          <w:p w:rsidR="00CE3BC2" w:rsidRPr="00861618" w:rsidRDefault="00CE3BC2" w:rsidP="00290DC8">
            <w:pPr>
              <w:ind w:right="282"/>
              <w:jc w:val="center"/>
              <w:rPr>
                <w:sz w:val="22"/>
                <w:szCs w:val="22"/>
              </w:rPr>
            </w:pPr>
            <w:r w:rsidRPr="00861618">
              <w:rPr>
                <w:sz w:val="22"/>
                <w:szCs w:val="22"/>
              </w:rPr>
              <w:t>Параметры застройки</w:t>
            </w:r>
          </w:p>
        </w:tc>
      </w:tr>
      <w:tr w:rsidR="00CE3BC2" w:rsidRPr="00861618" w:rsidTr="00290DC8">
        <w:trPr>
          <w:trHeight w:val="58"/>
          <w:jc w:val="center"/>
        </w:trPr>
        <w:tc>
          <w:tcPr>
            <w:tcW w:w="1441" w:type="dxa"/>
            <w:vMerge w:val="restart"/>
          </w:tcPr>
          <w:p w:rsidR="00CE3BC2" w:rsidRPr="00861618" w:rsidRDefault="00CE3BC2" w:rsidP="00290DC8">
            <w:pPr>
              <w:pStyle w:val="Iauiue"/>
              <w:overflowPunct w:val="0"/>
              <w:autoSpaceDE w:val="0"/>
              <w:autoSpaceDN w:val="0"/>
              <w:adjustRightInd w:val="0"/>
              <w:jc w:val="both"/>
              <w:textAlignment w:val="baseline"/>
              <w:rPr>
                <w:sz w:val="22"/>
                <w:szCs w:val="22"/>
              </w:rPr>
            </w:pPr>
            <w:r w:rsidRPr="00861618">
              <w:rPr>
                <w:b/>
                <w:sz w:val="22"/>
                <w:szCs w:val="22"/>
              </w:rPr>
              <w:t>Основные виды</w:t>
            </w:r>
          </w:p>
        </w:tc>
        <w:tc>
          <w:tcPr>
            <w:tcW w:w="706" w:type="dxa"/>
            <w:tcBorders>
              <w:bottom w:val="single" w:sz="4" w:space="0" w:color="000000"/>
            </w:tcBorders>
          </w:tcPr>
          <w:p w:rsidR="00CE3BC2" w:rsidRPr="00861618" w:rsidRDefault="00CE3BC2" w:rsidP="00290DC8">
            <w:pPr>
              <w:pStyle w:val="Iauiue"/>
              <w:overflowPunct w:val="0"/>
              <w:autoSpaceDE w:val="0"/>
              <w:autoSpaceDN w:val="0"/>
              <w:adjustRightInd w:val="0"/>
              <w:jc w:val="both"/>
              <w:textAlignment w:val="baseline"/>
              <w:rPr>
                <w:sz w:val="22"/>
                <w:szCs w:val="22"/>
              </w:rPr>
            </w:pPr>
            <w:r w:rsidRPr="00861618">
              <w:rPr>
                <w:sz w:val="22"/>
                <w:szCs w:val="22"/>
              </w:rPr>
              <w:t>1.</w:t>
            </w:r>
          </w:p>
        </w:tc>
        <w:tc>
          <w:tcPr>
            <w:tcW w:w="4801" w:type="dxa"/>
            <w:tcBorders>
              <w:bottom w:val="single" w:sz="4" w:space="0" w:color="000000"/>
            </w:tcBorders>
          </w:tcPr>
          <w:p w:rsidR="00CE3BC2" w:rsidRPr="00861618" w:rsidRDefault="00CE3BC2" w:rsidP="00290DC8">
            <w:pPr>
              <w:pStyle w:val="aff2"/>
              <w:rPr>
                <w:i/>
                <w:sz w:val="22"/>
                <w:szCs w:val="22"/>
              </w:rPr>
            </w:pPr>
            <w:r w:rsidRPr="00861618">
              <w:rPr>
                <w:sz w:val="22"/>
                <w:szCs w:val="22"/>
              </w:rPr>
              <w:t>Блокированная жилая застройка</w:t>
            </w:r>
            <w:r w:rsidRPr="00861618">
              <w:rPr>
                <w:i/>
                <w:sz w:val="22"/>
                <w:szCs w:val="22"/>
              </w:rPr>
              <w:t xml:space="preserve"> -</w:t>
            </w:r>
          </w:p>
          <w:p w:rsidR="00CE3BC2" w:rsidRPr="00861618" w:rsidRDefault="00CE3BC2" w:rsidP="00290DC8">
            <w:pPr>
              <w:pStyle w:val="aff2"/>
            </w:pPr>
            <w:r w:rsidRPr="00861618">
              <w:rPr>
                <w:i/>
                <w:sz w:val="22"/>
                <w:szCs w:val="22"/>
              </w:rPr>
              <w:t>(код вида – 2.3)</w:t>
            </w:r>
          </w:p>
        </w:tc>
        <w:tc>
          <w:tcPr>
            <w:tcW w:w="3306" w:type="dxa"/>
            <w:vMerge w:val="restart"/>
          </w:tcPr>
          <w:p w:rsidR="00CE3BC2" w:rsidRPr="00861618" w:rsidRDefault="00CE3BC2" w:rsidP="00290DC8">
            <w:pPr>
              <w:jc w:val="both"/>
              <w:rPr>
                <w:b/>
                <w:sz w:val="22"/>
                <w:szCs w:val="22"/>
              </w:rPr>
            </w:pPr>
            <w:r w:rsidRPr="00861618">
              <w:rPr>
                <w:b/>
                <w:sz w:val="22"/>
                <w:szCs w:val="22"/>
              </w:rPr>
              <w:t>1. Предельные размеры земельных участков:</w:t>
            </w:r>
          </w:p>
          <w:p w:rsidR="00CE3BC2" w:rsidRPr="004F1FF7" w:rsidRDefault="00CE3BC2" w:rsidP="00290DC8">
            <w:pPr>
              <w:jc w:val="both"/>
              <w:rPr>
                <w:sz w:val="22"/>
                <w:szCs w:val="22"/>
              </w:rPr>
            </w:pPr>
            <w:r w:rsidRPr="004F1FF7">
              <w:rPr>
                <w:sz w:val="22"/>
                <w:szCs w:val="22"/>
              </w:rPr>
              <w:t xml:space="preserve">В соответствии с Решением </w:t>
            </w:r>
            <w:r w:rsidRPr="004F1FF7">
              <w:rPr>
                <w:sz w:val="22"/>
                <w:szCs w:val="22"/>
              </w:rPr>
              <w:lastRenderedPageBreak/>
              <w:t>Сычевской районной Думы № 197 от 30.01.2007 года «О нормах предоставления земельных участков в собственность граждан для индивидуального жилищного строительства (обслуживания жилых домов) и для ведения личного подсобного хозяйства»:</w:t>
            </w:r>
          </w:p>
          <w:p w:rsidR="00CE3BC2" w:rsidRPr="004F1FF7" w:rsidRDefault="00CE3BC2" w:rsidP="00290DC8">
            <w:pPr>
              <w:jc w:val="both"/>
              <w:rPr>
                <w:sz w:val="22"/>
                <w:szCs w:val="22"/>
              </w:rPr>
            </w:pPr>
            <w:r w:rsidRPr="004F1FF7">
              <w:rPr>
                <w:sz w:val="22"/>
                <w:szCs w:val="22"/>
              </w:rPr>
              <w:t>1.1.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CE3BC2" w:rsidRPr="004F1FF7" w:rsidRDefault="00CE3BC2" w:rsidP="00290DC8">
            <w:pPr>
              <w:jc w:val="both"/>
              <w:rPr>
                <w:sz w:val="22"/>
                <w:szCs w:val="22"/>
              </w:rPr>
            </w:pPr>
            <w:r w:rsidRPr="004F1FF7">
              <w:rPr>
                <w:i/>
                <w:sz w:val="22"/>
                <w:szCs w:val="22"/>
              </w:rPr>
              <w:t xml:space="preserve">- </w:t>
            </w:r>
            <w:r w:rsidRPr="004F1FF7">
              <w:rPr>
                <w:sz w:val="22"/>
                <w:szCs w:val="22"/>
              </w:rPr>
              <w:t>для индивидуального жилищного строительства (обслуживания жилых домов) в городской черте – 0,06 га;</w:t>
            </w:r>
          </w:p>
          <w:p w:rsidR="00CE3BC2" w:rsidRPr="004F1FF7" w:rsidRDefault="00CE3BC2" w:rsidP="00290DC8">
            <w:pPr>
              <w:jc w:val="both"/>
              <w:rPr>
                <w:sz w:val="22"/>
                <w:szCs w:val="22"/>
              </w:rPr>
            </w:pPr>
            <w:r w:rsidRPr="004F1FF7">
              <w:rPr>
                <w:i/>
                <w:sz w:val="22"/>
                <w:szCs w:val="22"/>
              </w:rPr>
              <w:t xml:space="preserve">- </w:t>
            </w:r>
            <w:r w:rsidRPr="004F1FF7">
              <w:rPr>
                <w:sz w:val="22"/>
                <w:szCs w:val="22"/>
              </w:rPr>
              <w:t>для ведения личного подсобного хозяйства в городской черте – 0,06 га</w:t>
            </w:r>
            <w:r w:rsidRPr="004F1FF7">
              <w:rPr>
                <w:i/>
                <w:sz w:val="22"/>
                <w:szCs w:val="22"/>
              </w:rPr>
              <w:t>.</w:t>
            </w:r>
          </w:p>
          <w:p w:rsidR="00CE3BC2" w:rsidRPr="004F1FF7" w:rsidRDefault="00CE3BC2" w:rsidP="00290DC8">
            <w:pPr>
              <w:jc w:val="both"/>
              <w:rPr>
                <w:sz w:val="22"/>
                <w:szCs w:val="22"/>
              </w:rPr>
            </w:pPr>
            <w:r w:rsidRPr="004F1FF7">
              <w:rPr>
                <w:sz w:val="22"/>
                <w:szCs w:val="22"/>
              </w:rPr>
              <w:t xml:space="preserve"> 1.2.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CE3BC2" w:rsidRPr="004F1FF7" w:rsidRDefault="00CE3BC2" w:rsidP="00290DC8">
            <w:pPr>
              <w:jc w:val="both"/>
              <w:rPr>
                <w:sz w:val="22"/>
                <w:szCs w:val="22"/>
              </w:rPr>
            </w:pPr>
            <w:r w:rsidRPr="004F1FF7">
              <w:rPr>
                <w:i/>
                <w:sz w:val="22"/>
                <w:szCs w:val="22"/>
              </w:rPr>
              <w:t xml:space="preserve">- </w:t>
            </w:r>
            <w:r w:rsidRPr="004F1FF7">
              <w:rPr>
                <w:sz w:val="22"/>
                <w:szCs w:val="22"/>
              </w:rPr>
              <w:t>для индивидуального жилищного строительства (обслуживания жилых домов) в городской черте – 0,12 га;</w:t>
            </w:r>
          </w:p>
          <w:p w:rsidR="00CE3BC2" w:rsidRPr="004F1FF7" w:rsidRDefault="00CE3BC2" w:rsidP="00290DC8">
            <w:pPr>
              <w:jc w:val="both"/>
              <w:rPr>
                <w:sz w:val="22"/>
                <w:szCs w:val="22"/>
              </w:rPr>
            </w:pPr>
            <w:r w:rsidRPr="004F1FF7">
              <w:rPr>
                <w:sz w:val="22"/>
                <w:szCs w:val="22"/>
              </w:rPr>
              <w:t>В случаях, когда к основному земельному участку прилегает свободный земельный участок, который по градостроительным нормам нельзя использовать как самостоятельный по основному виду разрешённого использования, допускается увеличение максимального размера основного земельного участка, но не более чем на 300 кв.м.</w:t>
            </w:r>
          </w:p>
          <w:p w:rsidR="00CE3BC2" w:rsidRPr="004F1FF7" w:rsidRDefault="00CE3BC2" w:rsidP="00290DC8">
            <w:pPr>
              <w:jc w:val="both"/>
              <w:rPr>
                <w:sz w:val="22"/>
                <w:szCs w:val="22"/>
              </w:rPr>
            </w:pPr>
            <w:r w:rsidRPr="004F1FF7">
              <w:rPr>
                <w:i/>
                <w:sz w:val="22"/>
                <w:szCs w:val="22"/>
              </w:rPr>
              <w:t xml:space="preserve">- </w:t>
            </w:r>
            <w:r w:rsidRPr="004F1FF7">
              <w:rPr>
                <w:sz w:val="22"/>
                <w:szCs w:val="22"/>
              </w:rPr>
              <w:t>для ведения личного подсобного хозяйства в городской черте – 0,1 га</w:t>
            </w:r>
            <w:r w:rsidRPr="004F1FF7">
              <w:rPr>
                <w:i/>
                <w:sz w:val="22"/>
                <w:szCs w:val="22"/>
              </w:rPr>
              <w:t>.</w:t>
            </w:r>
          </w:p>
          <w:p w:rsidR="00CE3BC2" w:rsidRPr="004F1FF7" w:rsidRDefault="00CE3BC2" w:rsidP="00290DC8">
            <w:pPr>
              <w:autoSpaceDE w:val="0"/>
              <w:autoSpaceDN w:val="0"/>
              <w:adjustRightInd w:val="0"/>
              <w:jc w:val="both"/>
              <w:rPr>
                <w:sz w:val="22"/>
                <w:szCs w:val="22"/>
              </w:rPr>
            </w:pPr>
            <w:r w:rsidRPr="004F1FF7">
              <w:rPr>
                <w:sz w:val="22"/>
                <w:szCs w:val="22"/>
              </w:rPr>
              <w:t>1.3. Максимальные размеры земельных участков, предоставляемых гражданам в</w:t>
            </w:r>
          </w:p>
          <w:p w:rsidR="00CE3BC2" w:rsidRPr="004F1FF7" w:rsidRDefault="00CE3BC2" w:rsidP="00290DC8">
            <w:pPr>
              <w:autoSpaceDE w:val="0"/>
              <w:autoSpaceDN w:val="0"/>
              <w:adjustRightInd w:val="0"/>
              <w:jc w:val="both"/>
              <w:rPr>
                <w:sz w:val="22"/>
                <w:szCs w:val="22"/>
              </w:rPr>
            </w:pPr>
            <w:r w:rsidRPr="004F1FF7">
              <w:rPr>
                <w:sz w:val="22"/>
                <w:szCs w:val="22"/>
              </w:rPr>
              <w:t>собственность бесплатно в случаях, предусмотренных действующим законодательством РФ:</w:t>
            </w:r>
          </w:p>
          <w:p w:rsidR="00CE3BC2" w:rsidRPr="004F1FF7" w:rsidRDefault="00CE3BC2" w:rsidP="00290DC8">
            <w:pPr>
              <w:autoSpaceDE w:val="0"/>
              <w:autoSpaceDN w:val="0"/>
              <w:adjustRightInd w:val="0"/>
              <w:jc w:val="both"/>
              <w:rPr>
                <w:sz w:val="22"/>
                <w:szCs w:val="22"/>
              </w:rPr>
            </w:pPr>
            <w:r w:rsidRPr="004F1FF7">
              <w:rPr>
                <w:sz w:val="22"/>
                <w:szCs w:val="22"/>
              </w:rPr>
              <w:t xml:space="preserve">1.3.1 для индивидуального жилищного строительства </w:t>
            </w:r>
            <w:r w:rsidRPr="004F1FF7">
              <w:rPr>
                <w:sz w:val="22"/>
                <w:szCs w:val="22"/>
              </w:rPr>
              <w:lastRenderedPageBreak/>
              <w:t>(обслуживания жилых домов) в городской черте - 0,1 га</w:t>
            </w:r>
          </w:p>
          <w:p w:rsidR="00CE3BC2" w:rsidRPr="004F1FF7" w:rsidRDefault="00CE3BC2" w:rsidP="00290DC8">
            <w:pPr>
              <w:jc w:val="both"/>
              <w:rPr>
                <w:sz w:val="22"/>
                <w:szCs w:val="22"/>
              </w:rPr>
            </w:pPr>
            <w:r w:rsidRPr="004F1FF7">
              <w:rPr>
                <w:sz w:val="22"/>
                <w:szCs w:val="22"/>
              </w:rPr>
              <w:t>1.3.2. для ведения личного подсобного хозяйства в городской черте – 0,1 га</w:t>
            </w:r>
          </w:p>
          <w:p w:rsidR="00CE3BC2" w:rsidRPr="004F1FF7" w:rsidRDefault="00CE3BC2" w:rsidP="00290DC8">
            <w:pPr>
              <w:jc w:val="both"/>
              <w:rPr>
                <w:sz w:val="22"/>
                <w:szCs w:val="22"/>
              </w:rPr>
            </w:pPr>
            <w:r w:rsidRPr="004F1FF7">
              <w:rPr>
                <w:sz w:val="22"/>
                <w:szCs w:val="22"/>
              </w:rPr>
              <w:t>2. Действие указанного выше постановления не распространяется на случаи, когда:</w:t>
            </w:r>
          </w:p>
          <w:p w:rsidR="00CE3BC2" w:rsidRPr="004F1FF7" w:rsidRDefault="00CE3BC2" w:rsidP="00290DC8">
            <w:pPr>
              <w:jc w:val="both"/>
              <w:rPr>
                <w:sz w:val="22"/>
                <w:szCs w:val="22"/>
              </w:rPr>
            </w:pPr>
            <w:r w:rsidRPr="004F1FF7">
              <w:rPr>
                <w:sz w:val="22"/>
                <w:szCs w:val="22"/>
              </w:rPr>
              <w:t>2.1. Под индивидуальным жилым домом в сложившейся застройке земельный участок меньше установленных минимальных размеров и увеличение его площади не представляется возможным.</w:t>
            </w:r>
          </w:p>
          <w:p w:rsidR="00CE3BC2" w:rsidRPr="004F1FF7" w:rsidRDefault="00CE3BC2" w:rsidP="00290DC8">
            <w:pPr>
              <w:jc w:val="both"/>
              <w:rPr>
                <w:sz w:val="22"/>
                <w:szCs w:val="22"/>
              </w:rPr>
            </w:pPr>
            <w:r w:rsidRPr="004F1FF7">
              <w:rPr>
                <w:sz w:val="22"/>
                <w:szCs w:val="22"/>
              </w:rPr>
              <w:t>2.2. К земельному участку, принадлежащему гражданину на праве собственности, прилегает участок, который по градостроительным нормам нельзя использовать как самостоятельный.</w:t>
            </w:r>
          </w:p>
          <w:p w:rsidR="00CE3BC2" w:rsidRPr="000E0A3B" w:rsidRDefault="00CE3BC2" w:rsidP="00290DC8">
            <w:pPr>
              <w:rPr>
                <w:sz w:val="22"/>
                <w:szCs w:val="22"/>
              </w:rPr>
            </w:pPr>
          </w:p>
          <w:p w:rsidR="00CE3BC2" w:rsidRPr="004F1FF7" w:rsidRDefault="00CE3BC2" w:rsidP="00290DC8">
            <w:pPr>
              <w:pStyle w:val="ConsPlusNormal"/>
              <w:ind w:firstLine="0"/>
              <w:jc w:val="both"/>
              <w:rPr>
                <w:rFonts w:ascii="Times New Roman" w:hAnsi="Times New Roman" w:cs="Times New Roman"/>
                <w:sz w:val="22"/>
                <w:szCs w:val="22"/>
              </w:rPr>
            </w:pPr>
            <w:r w:rsidRPr="004F1FF7">
              <w:rPr>
                <w:rFonts w:ascii="Times New Roman" w:hAnsi="Times New Roman" w:cs="Times New Roman"/>
                <w:sz w:val="22"/>
                <w:szCs w:val="22"/>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CE3BC2" w:rsidRPr="004F1FF7" w:rsidRDefault="00CE3BC2" w:rsidP="00290DC8">
            <w:pPr>
              <w:pStyle w:val="ConsPlusNormal"/>
              <w:ind w:firstLine="0"/>
              <w:jc w:val="both"/>
              <w:rPr>
                <w:rFonts w:ascii="Times New Roman" w:hAnsi="Times New Roman" w:cs="Times New Roman"/>
                <w:sz w:val="22"/>
                <w:szCs w:val="22"/>
              </w:rPr>
            </w:pPr>
            <w:r w:rsidRPr="004F1FF7">
              <w:rPr>
                <w:rFonts w:ascii="Times New Roman" w:hAnsi="Times New Roman" w:cs="Times New Roman"/>
                <w:sz w:val="22"/>
                <w:szCs w:val="22"/>
              </w:rPr>
              <w:t>- садоводства – 0,15 га;</w:t>
            </w:r>
          </w:p>
          <w:p w:rsidR="00CE3BC2" w:rsidRPr="004F1FF7" w:rsidRDefault="00CE3BC2" w:rsidP="00290DC8">
            <w:pPr>
              <w:pStyle w:val="ConsPlusNormal"/>
              <w:ind w:firstLine="0"/>
              <w:jc w:val="both"/>
              <w:rPr>
                <w:rFonts w:ascii="Times New Roman" w:hAnsi="Times New Roman" w:cs="Times New Roman"/>
                <w:sz w:val="22"/>
                <w:szCs w:val="22"/>
              </w:rPr>
            </w:pPr>
            <w:r w:rsidRPr="004F1FF7">
              <w:rPr>
                <w:rFonts w:ascii="Times New Roman" w:hAnsi="Times New Roman" w:cs="Times New Roman"/>
                <w:sz w:val="22"/>
                <w:szCs w:val="22"/>
              </w:rPr>
              <w:t>огородничества – 0,15 га;</w:t>
            </w:r>
          </w:p>
          <w:p w:rsidR="00CE3BC2" w:rsidRPr="004F1FF7" w:rsidRDefault="00CE3BC2" w:rsidP="00290DC8">
            <w:pPr>
              <w:jc w:val="both"/>
              <w:rPr>
                <w:sz w:val="22"/>
                <w:szCs w:val="22"/>
              </w:rPr>
            </w:pPr>
            <w:r w:rsidRPr="004F1FF7">
              <w:rPr>
                <w:sz w:val="22"/>
                <w:szCs w:val="22"/>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CE3BC2" w:rsidRPr="004F1FF7" w:rsidRDefault="00CE3BC2" w:rsidP="00290DC8">
            <w:pPr>
              <w:jc w:val="both"/>
              <w:rPr>
                <w:sz w:val="22"/>
                <w:szCs w:val="22"/>
              </w:rPr>
            </w:pPr>
            <w:r w:rsidRPr="004F1FF7">
              <w:rPr>
                <w:sz w:val="22"/>
                <w:szCs w:val="22"/>
              </w:rPr>
              <w:t>- садоводства – 0,04 га;</w:t>
            </w:r>
          </w:p>
          <w:p w:rsidR="00CE3BC2" w:rsidRPr="004F1FF7" w:rsidRDefault="00CE3BC2" w:rsidP="00290DC8">
            <w:pPr>
              <w:jc w:val="both"/>
              <w:rPr>
                <w:sz w:val="22"/>
                <w:szCs w:val="22"/>
              </w:rPr>
            </w:pPr>
            <w:r w:rsidRPr="004F1FF7">
              <w:rPr>
                <w:sz w:val="22"/>
                <w:szCs w:val="22"/>
              </w:rPr>
              <w:t>огородничества – 0,02 га;</w:t>
            </w:r>
          </w:p>
          <w:p w:rsidR="00CE3BC2" w:rsidRPr="004F1FF7" w:rsidRDefault="00CE3BC2" w:rsidP="00290DC8">
            <w:pPr>
              <w:jc w:val="both"/>
              <w:rPr>
                <w:sz w:val="22"/>
                <w:szCs w:val="22"/>
              </w:rPr>
            </w:pPr>
            <w:r w:rsidRPr="004F1FF7">
              <w:rPr>
                <w:sz w:val="22"/>
                <w:szCs w:val="22"/>
              </w:rPr>
              <w:t>Минимальный для прочих зданий – не подлежит установлению.</w:t>
            </w:r>
          </w:p>
          <w:p w:rsidR="00CE3BC2" w:rsidRPr="004F1FF7" w:rsidRDefault="00CE3BC2" w:rsidP="00290DC8">
            <w:pPr>
              <w:jc w:val="both"/>
              <w:rPr>
                <w:sz w:val="22"/>
                <w:szCs w:val="22"/>
              </w:rPr>
            </w:pPr>
            <w:r w:rsidRPr="004F1FF7">
              <w:rPr>
                <w:sz w:val="22"/>
                <w:szCs w:val="22"/>
              </w:rPr>
              <w:t>Максимальный для прочих зданий - не подлежит установлению.</w:t>
            </w:r>
          </w:p>
          <w:p w:rsidR="00CE3BC2" w:rsidRPr="004F1FF7" w:rsidRDefault="00CE3BC2" w:rsidP="00290DC8">
            <w:pPr>
              <w:jc w:val="both"/>
              <w:rPr>
                <w:i/>
                <w:sz w:val="22"/>
                <w:szCs w:val="22"/>
              </w:rPr>
            </w:pPr>
            <w:r w:rsidRPr="004F1FF7">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E3BC2" w:rsidRPr="00861618" w:rsidRDefault="00CE3BC2" w:rsidP="00290DC8">
            <w:pPr>
              <w:jc w:val="both"/>
              <w:rPr>
                <w:b/>
                <w:sz w:val="22"/>
                <w:szCs w:val="22"/>
              </w:rPr>
            </w:pPr>
            <w:r w:rsidRPr="00861618">
              <w:rPr>
                <w:b/>
                <w:sz w:val="22"/>
                <w:szCs w:val="22"/>
              </w:rPr>
              <w:t>2. Минимальные отступы от границ земельных участков:</w:t>
            </w:r>
          </w:p>
          <w:p w:rsidR="00CE3BC2" w:rsidRPr="00861618" w:rsidRDefault="00CE3BC2" w:rsidP="00290DC8">
            <w:pPr>
              <w:jc w:val="both"/>
              <w:rPr>
                <w:sz w:val="22"/>
                <w:szCs w:val="22"/>
              </w:rPr>
            </w:pPr>
            <w:r w:rsidRPr="00861618">
              <w:rPr>
                <w:sz w:val="22"/>
                <w:szCs w:val="22"/>
              </w:rPr>
              <w:t>Отступ линии застройки от красной линии, проезда, улицы при новом строительстве:</w:t>
            </w:r>
          </w:p>
          <w:p w:rsidR="00CE3BC2" w:rsidRPr="00861618" w:rsidRDefault="00CE3BC2" w:rsidP="00290DC8">
            <w:pPr>
              <w:jc w:val="both"/>
              <w:rPr>
                <w:sz w:val="22"/>
                <w:szCs w:val="22"/>
              </w:rPr>
            </w:pPr>
            <w:r w:rsidRPr="00861618">
              <w:rPr>
                <w:sz w:val="22"/>
                <w:szCs w:val="22"/>
              </w:rPr>
              <w:t xml:space="preserve"> - не менее </w:t>
            </w:r>
            <w:smartTag w:uri="urn:schemas-microsoft-com:office:smarttags" w:element="metricconverter">
              <w:smartTagPr>
                <w:attr w:name="ProductID" w:val="5 м"/>
              </w:smartTagPr>
              <w:r w:rsidRPr="00861618">
                <w:rPr>
                  <w:sz w:val="22"/>
                  <w:szCs w:val="22"/>
                </w:rPr>
                <w:t>5 м</w:t>
              </w:r>
            </w:smartTag>
            <w:r w:rsidRPr="00861618">
              <w:rPr>
                <w:sz w:val="22"/>
                <w:szCs w:val="22"/>
              </w:rPr>
              <w:t xml:space="preserve"> со стороны улиц;</w:t>
            </w:r>
          </w:p>
          <w:p w:rsidR="00CE3BC2" w:rsidRPr="00861618" w:rsidRDefault="00CE3BC2" w:rsidP="00290DC8">
            <w:pPr>
              <w:jc w:val="both"/>
              <w:rPr>
                <w:sz w:val="22"/>
                <w:szCs w:val="22"/>
              </w:rPr>
            </w:pPr>
            <w:r w:rsidRPr="00861618">
              <w:rPr>
                <w:sz w:val="22"/>
                <w:szCs w:val="22"/>
              </w:rPr>
              <w:lastRenderedPageBreak/>
              <w:t xml:space="preserve">- не менее </w:t>
            </w:r>
            <w:r>
              <w:rPr>
                <w:sz w:val="22"/>
                <w:szCs w:val="22"/>
              </w:rPr>
              <w:t>5</w:t>
            </w:r>
            <w:r w:rsidRPr="00861618">
              <w:rPr>
                <w:sz w:val="22"/>
                <w:szCs w:val="22"/>
              </w:rPr>
              <w:t xml:space="preserve"> м со стороны проездов;</w:t>
            </w:r>
          </w:p>
          <w:p w:rsidR="00CE3BC2" w:rsidRPr="00861618" w:rsidRDefault="00CE3BC2" w:rsidP="00290DC8">
            <w:pPr>
              <w:jc w:val="both"/>
              <w:rPr>
                <w:sz w:val="22"/>
                <w:szCs w:val="22"/>
              </w:rPr>
            </w:pPr>
            <w:r w:rsidRPr="00861618">
              <w:rPr>
                <w:sz w:val="22"/>
                <w:szCs w:val="22"/>
              </w:rPr>
              <w:t>в районе существующей застройки – в соответствии со сложившейся ситуацией.</w:t>
            </w:r>
          </w:p>
          <w:p w:rsidR="00CE3BC2" w:rsidRPr="00861618" w:rsidRDefault="00CE3BC2" w:rsidP="00290DC8">
            <w:pPr>
              <w:jc w:val="both"/>
              <w:rPr>
                <w:sz w:val="22"/>
                <w:szCs w:val="22"/>
              </w:rPr>
            </w:pPr>
            <w:r w:rsidRPr="00861618">
              <w:rPr>
                <w:sz w:val="22"/>
                <w:szCs w:val="22"/>
              </w:rPr>
              <w:t>Расстояние от хозяйственных построек до красных линий улиц и проездов должно быть не менее 5 м</w:t>
            </w:r>
          </w:p>
          <w:p w:rsidR="00CE3BC2" w:rsidRPr="00861618" w:rsidRDefault="00CE3BC2" w:rsidP="00290DC8">
            <w:pPr>
              <w:jc w:val="both"/>
              <w:rPr>
                <w:sz w:val="22"/>
                <w:szCs w:val="22"/>
              </w:rPr>
            </w:pPr>
            <w:r w:rsidRPr="00861618">
              <w:rPr>
                <w:sz w:val="22"/>
                <w:szCs w:val="22"/>
              </w:rPr>
              <w:t>Минимальное расстояние от границ соседнего участка до:</w:t>
            </w:r>
          </w:p>
          <w:p w:rsidR="00CE3BC2" w:rsidRPr="00861618" w:rsidRDefault="00CE3BC2" w:rsidP="00290DC8">
            <w:pPr>
              <w:jc w:val="both"/>
              <w:rPr>
                <w:sz w:val="22"/>
                <w:szCs w:val="22"/>
              </w:rPr>
            </w:pPr>
            <w:r w:rsidRPr="00861618">
              <w:rPr>
                <w:sz w:val="22"/>
                <w:szCs w:val="22"/>
              </w:rPr>
              <w:t xml:space="preserve">-жилого дома – </w:t>
            </w:r>
            <w:r>
              <w:rPr>
                <w:sz w:val="22"/>
                <w:szCs w:val="22"/>
              </w:rPr>
              <w:t>6</w:t>
            </w:r>
            <w:r w:rsidRPr="00861618">
              <w:rPr>
                <w:sz w:val="22"/>
                <w:szCs w:val="22"/>
              </w:rPr>
              <w:t xml:space="preserve"> м;</w:t>
            </w:r>
          </w:p>
          <w:p w:rsidR="00CE3BC2" w:rsidRPr="00861618" w:rsidRDefault="00CE3BC2" w:rsidP="00290DC8">
            <w:pPr>
              <w:jc w:val="both"/>
              <w:rPr>
                <w:sz w:val="22"/>
                <w:szCs w:val="22"/>
              </w:rPr>
            </w:pPr>
            <w:r w:rsidRPr="00861618">
              <w:rPr>
                <w:sz w:val="22"/>
                <w:szCs w:val="22"/>
              </w:rPr>
              <w:t>-открытой автостоянки –1 м;</w:t>
            </w:r>
          </w:p>
          <w:p w:rsidR="00CE3BC2" w:rsidRPr="00861618" w:rsidRDefault="00CE3BC2" w:rsidP="00290DC8">
            <w:pPr>
              <w:jc w:val="both"/>
              <w:rPr>
                <w:sz w:val="22"/>
                <w:szCs w:val="22"/>
              </w:rPr>
            </w:pPr>
            <w:r w:rsidRPr="00861618">
              <w:rPr>
                <w:sz w:val="22"/>
                <w:szCs w:val="22"/>
              </w:rPr>
              <w:t xml:space="preserve">-отдельно стоящего гаража – </w:t>
            </w:r>
            <w:r>
              <w:rPr>
                <w:sz w:val="22"/>
                <w:szCs w:val="22"/>
              </w:rPr>
              <w:t>1</w:t>
            </w:r>
            <w:r w:rsidRPr="00861618">
              <w:rPr>
                <w:sz w:val="22"/>
                <w:szCs w:val="22"/>
              </w:rPr>
              <w:t xml:space="preserve"> м;</w:t>
            </w:r>
          </w:p>
          <w:p w:rsidR="00CE3BC2" w:rsidRPr="00861618" w:rsidRDefault="00CE3BC2" w:rsidP="00290DC8">
            <w:pPr>
              <w:jc w:val="both"/>
              <w:rPr>
                <w:sz w:val="22"/>
                <w:szCs w:val="22"/>
              </w:rPr>
            </w:pPr>
            <w:r w:rsidRPr="00861618">
              <w:rPr>
                <w:sz w:val="22"/>
                <w:szCs w:val="22"/>
              </w:rPr>
              <w:t>Минимальное расстояние от окон жилых помещений:</w:t>
            </w:r>
          </w:p>
          <w:p w:rsidR="00CE3BC2" w:rsidRPr="00861618" w:rsidRDefault="00CE3BC2" w:rsidP="00290DC8">
            <w:pPr>
              <w:jc w:val="both"/>
              <w:rPr>
                <w:sz w:val="22"/>
                <w:szCs w:val="22"/>
              </w:rPr>
            </w:pPr>
            <w:r w:rsidRPr="00861618">
              <w:rPr>
                <w:sz w:val="22"/>
                <w:szCs w:val="22"/>
              </w:rPr>
              <w:t xml:space="preserve">- до соседнего жилого дома и хозяйственных строений на соседнем участке – </w:t>
            </w:r>
            <w:r>
              <w:rPr>
                <w:sz w:val="22"/>
                <w:szCs w:val="22"/>
              </w:rPr>
              <w:t>12</w:t>
            </w:r>
            <w:r w:rsidRPr="00861618">
              <w:rPr>
                <w:sz w:val="22"/>
                <w:szCs w:val="22"/>
              </w:rPr>
              <w:t xml:space="preserve"> м; по</w:t>
            </w:r>
            <w:r>
              <w:rPr>
                <w:sz w:val="22"/>
                <w:szCs w:val="22"/>
              </w:rPr>
              <w:t xml:space="preserve"> </w:t>
            </w:r>
            <w:r w:rsidRPr="00861618">
              <w:rPr>
                <w:sz w:val="22"/>
                <w:szCs w:val="22"/>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861618">
                <w:rPr>
                  <w:sz w:val="22"/>
                  <w:szCs w:val="22"/>
                </w:rPr>
                <w:t>6 м</w:t>
              </w:r>
            </w:smartTag>
            <w:r w:rsidRPr="00861618">
              <w:rPr>
                <w:sz w:val="22"/>
                <w:szCs w:val="22"/>
              </w:rPr>
              <w:t xml:space="preserve"> до </w:t>
            </w:r>
            <w:smartTag w:uri="urn:schemas-microsoft-com:office:smarttags" w:element="metricconverter">
              <w:smartTagPr>
                <w:attr w:name="ProductID" w:val="15 м"/>
              </w:smartTagPr>
              <w:r w:rsidRPr="00861618">
                <w:rPr>
                  <w:sz w:val="22"/>
                  <w:szCs w:val="22"/>
                </w:rPr>
                <w:t>15 м</w:t>
              </w:r>
            </w:smartTag>
            <w:r w:rsidRPr="00861618">
              <w:rPr>
                <w:sz w:val="22"/>
                <w:szCs w:val="22"/>
              </w:rPr>
              <w:t>;</w:t>
            </w:r>
          </w:p>
          <w:p w:rsidR="00CE3BC2" w:rsidRPr="00861618" w:rsidRDefault="00CE3BC2" w:rsidP="00290DC8">
            <w:pPr>
              <w:jc w:val="both"/>
              <w:rPr>
                <w:sz w:val="22"/>
                <w:szCs w:val="22"/>
              </w:rPr>
            </w:pPr>
            <w:r w:rsidRPr="00861618">
              <w:rPr>
                <w:sz w:val="22"/>
                <w:szCs w:val="22"/>
              </w:rPr>
              <w:t xml:space="preserve">- до построек с содержанием скота и птицы – от 6 до </w:t>
            </w:r>
            <w:smartTag w:uri="urn:schemas-microsoft-com:office:smarttags" w:element="metricconverter">
              <w:smartTagPr>
                <w:attr w:name="ProductID" w:val="15 м"/>
              </w:smartTagPr>
              <w:r w:rsidRPr="00861618">
                <w:rPr>
                  <w:sz w:val="22"/>
                  <w:szCs w:val="22"/>
                </w:rPr>
                <w:t>15 м</w:t>
              </w:r>
            </w:smartTag>
            <w:r w:rsidRPr="00861618">
              <w:rPr>
                <w:sz w:val="22"/>
                <w:szCs w:val="22"/>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861618">
                <w:rPr>
                  <w:sz w:val="22"/>
                  <w:szCs w:val="22"/>
                </w:rPr>
                <w:t>6 м</w:t>
              </w:r>
            </w:smartTag>
            <w:r w:rsidRPr="00861618">
              <w:rPr>
                <w:sz w:val="22"/>
                <w:szCs w:val="22"/>
              </w:rPr>
              <w:t>;</w:t>
            </w:r>
          </w:p>
          <w:p w:rsidR="00CE3BC2" w:rsidRPr="00861618" w:rsidRDefault="00CE3BC2" w:rsidP="00290DC8">
            <w:pPr>
              <w:jc w:val="both"/>
              <w:rPr>
                <w:sz w:val="22"/>
                <w:szCs w:val="22"/>
              </w:rPr>
            </w:pPr>
            <w:r w:rsidRPr="00861618">
              <w:rPr>
                <w:sz w:val="22"/>
                <w:szCs w:val="22"/>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861618">
                <w:rPr>
                  <w:sz w:val="22"/>
                  <w:szCs w:val="22"/>
                </w:rPr>
                <w:t>12 м</w:t>
              </w:r>
            </w:smartTag>
            <w:r w:rsidRPr="00861618">
              <w:rPr>
                <w:sz w:val="22"/>
                <w:szCs w:val="22"/>
              </w:rPr>
              <w:t>.</w:t>
            </w:r>
          </w:p>
          <w:p w:rsidR="00CE3BC2" w:rsidRPr="00861618" w:rsidRDefault="00CE3BC2" w:rsidP="00290DC8">
            <w:pPr>
              <w:jc w:val="both"/>
              <w:rPr>
                <w:sz w:val="22"/>
                <w:szCs w:val="22"/>
              </w:rPr>
            </w:pPr>
            <w:r w:rsidRPr="00861618">
              <w:rPr>
                <w:sz w:val="22"/>
                <w:szCs w:val="22"/>
              </w:rPr>
              <w:t>Минимальное расстояние от границ соседнего участка:</w:t>
            </w:r>
          </w:p>
          <w:p w:rsidR="00CE3BC2" w:rsidRPr="00861618" w:rsidRDefault="00CE3BC2" w:rsidP="00290DC8">
            <w:pPr>
              <w:jc w:val="both"/>
              <w:rPr>
                <w:sz w:val="22"/>
                <w:szCs w:val="22"/>
              </w:rPr>
            </w:pPr>
            <w:r w:rsidRPr="00861618">
              <w:rPr>
                <w:sz w:val="22"/>
                <w:szCs w:val="22"/>
              </w:rPr>
              <w:t xml:space="preserve">-до построек для содержания скота и птицы не менее - </w:t>
            </w:r>
            <w:smartTag w:uri="urn:schemas-microsoft-com:office:smarttags" w:element="metricconverter">
              <w:smartTagPr>
                <w:attr w:name="ProductID" w:val="4 м"/>
              </w:smartTagPr>
              <w:r w:rsidRPr="00861618">
                <w:rPr>
                  <w:sz w:val="22"/>
                  <w:szCs w:val="22"/>
                </w:rPr>
                <w:t>4 м</w:t>
              </w:r>
            </w:smartTag>
            <w:r w:rsidRPr="00861618">
              <w:rPr>
                <w:sz w:val="22"/>
                <w:szCs w:val="22"/>
              </w:rPr>
              <w:t xml:space="preserve">; до остальных хозпостроек –     </w:t>
            </w:r>
            <w:r>
              <w:rPr>
                <w:sz w:val="22"/>
                <w:szCs w:val="22"/>
              </w:rPr>
              <w:t>3</w:t>
            </w:r>
            <w:r w:rsidRPr="00861618">
              <w:rPr>
                <w:sz w:val="22"/>
                <w:szCs w:val="22"/>
              </w:rPr>
              <w:t xml:space="preserve"> м</w:t>
            </w:r>
          </w:p>
          <w:p w:rsidR="00CE3BC2" w:rsidRPr="00861618" w:rsidRDefault="00CE3BC2" w:rsidP="00290DC8">
            <w:pPr>
              <w:jc w:val="both"/>
              <w:rPr>
                <w:sz w:val="22"/>
                <w:szCs w:val="22"/>
              </w:rPr>
            </w:pPr>
            <w:r w:rsidRPr="00861618">
              <w:rPr>
                <w:sz w:val="22"/>
                <w:szCs w:val="22"/>
              </w:rPr>
              <w:t xml:space="preserve">- до стволов высокорослых деревьев – </w:t>
            </w:r>
            <w:smartTag w:uri="urn:schemas-microsoft-com:office:smarttags" w:element="metricconverter">
              <w:smartTagPr>
                <w:attr w:name="ProductID" w:val="4 м"/>
              </w:smartTagPr>
              <w:r w:rsidRPr="00861618">
                <w:rPr>
                  <w:sz w:val="22"/>
                  <w:szCs w:val="22"/>
                </w:rPr>
                <w:t>4 м</w:t>
              </w:r>
            </w:smartTag>
            <w:r w:rsidRPr="00861618">
              <w:rPr>
                <w:sz w:val="22"/>
                <w:szCs w:val="22"/>
              </w:rPr>
              <w:t>;</w:t>
            </w:r>
          </w:p>
          <w:p w:rsidR="00CE3BC2" w:rsidRPr="00861618" w:rsidRDefault="00CE3BC2" w:rsidP="00290DC8">
            <w:pPr>
              <w:jc w:val="both"/>
              <w:rPr>
                <w:sz w:val="22"/>
                <w:szCs w:val="22"/>
              </w:rPr>
            </w:pPr>
            <w:r w:rsidRPr="00861618">
              <w:rPr>
                <w:sz w:val="22"/>
                <w:szCs w:val="22"/>
              </w:rPr>
              <w:t xml:space="preserve">- до стволов среднерослых деревьев – </w:t>
            </w:r>
            <w:smartTag w:uri="urn:schemas-microsoft-com:office:smarttags" w:element="metricconverter">
              <w:smartTagPr>
                <w:attr w:name="ProductID" w:val="2 м"/>
              </w:smartTagPr>
              <w:r w:rsidRPr="00861618">
                <w:rPr>
                  <w:sz w:val="22"/>
                  <w:szCs w:val="22"/>
                </w:rPr>
                <w:t>2 м</w:t>
              </w:r>
            </w:smartTag>
            <w:r w:rsidRPr="00861618">
              <w:rPr>
                <w:sz w:val="22"/>
                <w:szCs w:val="22"/>
              </w:rPr>
              <w:t>;</w:t>
            </w:r>
          </w:p>
          <w:p w:rsidR="00CE3BC2" w:rsidRPr="00861618" w:rsidRDefault="00CE3BC2" w:rsidP="00290DC8">
            <w:pPr>
              <w:jc w:val="both"/>
              <w:rPr>
                <w:sz w:val="22"/>
                <w:szCs w:val="22"/>
              </w:rPr>
            </w:pPr>
            <w:r w:rsidRPr="00861618">
              <w:rPr>
                <w:sz w:val="22"/>
                <w:szCs w:val="22"/>
              </w:rPr>
              <w:t xml:space="preserve">- до кустарников – </w:t>
            </w:r>
            <w:smartTag w:uri="urn:schemas-microsoft-com:office:smarttags" w:element="metricconverter">
              <w:smartTagPr>
                <w:attr w:name="ProductID" w:val="1 м"/>
              </w:smartTagPr>
              <w:r w:rsidRPr="00861618">
                <w:rPr>
                  <w:sz w:val="22"/>
                  <w:szCs w:val="22"/>
                </w:rPr>
                <w:t>1 м</w:t>
              </w:r>
            </w:smartTag>
            <w:r w:rsidRPr="00861618">
              <w:rPr>
                <w:sz w:val="22"/>
                <w:szCs w:val="22"/>
              </w:rPr>
              <w:t>.</w:t>
            </w:r>
          </w:p>
          <w:p w:rsidR="00CE3BC2" w:rsidRPr="00861618" w:rsidRDefault="00CE3BC2" w:rsidP="00290DC8">
            <w:pPr>
              <w:jc w:val="both"/>
              <w:rPr>
                <w:b/>
                <w:sz w:val="22"/>
                <w:szCs w:val="22"/>
              </w:rPr>
            </w:pPr>
            <w:r w:rsidRPr="00861618">
              <w:rPr>
                <w:b/>
                <w:sz w:val="22"/>
                <w:szCs w:val="22"/>
              </w:rPr>
              <w:t>3. Количество этажей или предельная высота зданий, строений, сооружений:</w:t>
            </w:r>
          </w:p>
          <w:p w:rsidR="00CE3BC2" w:rsidRPr="00861618" w:rsidRDefault="00CE3BC2" w:rsidP="00290DC8">
            <w:pPr>
              <w:jc w:val="both"/>
              <w:rPr>
                <w:sz w:val="22"/>
                <w:szCs w:val="22"/>
              </w:rPr>
            </w:pPr>
            <w:r w:rsidRPr="00861618">
              <w:rPr>
                <w:sz w:val="22"/>
                <w:szCs w:val="22"/>
              </w:rPr>
              <w:t xml:space="preserve">- </w:t>
            </w:r>
            <w:r w:rsidRPr="00861618">
              <w:rPr>
                <w:i/>
                <w:sz w:val="22"/>
                <w:szCs w:val="22"/>
              </w:rPr>
              <w:t>для малоэтажной жилой застройки</w:t>
            </w:r>
            <w:r w:rsidRPr="00861618">
              <w:rPr>
                <w:sz w:val="22"/>
                <w:szCs w:val="22"/>
              </w:rPr>
              <w:t xml:space="preserve"> - 4, включая мансардный; </w:t>
            </w:r>
            <w:r w:rsidRPr="00861618">
              <w:rPr>
                <w:i/>
                <w:sz w:val="22"/>
                <w:szCs w:val="22"/>
              </w:rPr>
              <w:t>для застройки блокированного типа, индивидуальной жилой застройки, для ведения личного подсобного хозяйства -</w:t>
            </w:r>
            <w:r w:rsidRPr="00861618">
              <w:rPr>
                <w:sz w:val="22"/>
                <w:szCs w:val="22"/>
              </w:rPr>
              <w:t xml:space="preserve"> 3.</w:t>
            </w:r>
          </w:p>
          <w:p w:rsidR="00CE3BC2" w:rsidRPr="00861618" w:rsidRDefault="00CE3BC2" w:rsidP="00290DC8">
            <w:pPr>
              <w:jc w:val="both"/>
              <w:rPr>
                <w:sz w:val="22"/>
                <w:szCs w:val="22"/>
              </w:rPr>
            </w:pPr>
            <w:r w:rsidRPr="00861618">
              <w:rPr>
                <w:i/>
                <w:sz w:val="22"/>
                <w:szCs w:val="22"/>
              </w:rPr>
              <w:t>Максимальное количество этажей  для прочих основных и условно разрешенных видов</w:t>
            </w:r>
            <w:r w:rsidRPr="00861618">
              <w:rPr>
                <w:sz w:val="22"/>
                <w:szCs w:val="22"/>
              </w:rPr>
              <w:t xml:space="preserve"> – 3 этажа;</w:t>
            </w:r>
          </w:p>
          <w:p w:rsidR="00CE3BC2" w:rsidRPr="00861618" w:rsidRDefault="00CE3BC2" w:rsidP="00290DC8">
            <w:pPr>
              <w:jc w:val="both"/>
              <w:rPr>
                <w:sz w:val="22"/>
                <w:szCs w:val="22"/>
              </w:rPr>
            </w:pPr>
            <w:r w:rsidRPr="00861618">
              <w:rPr>
                <w:i/>
                <w:sz w:val="22"/>
                <w:szCs w:val="22"/>
              </w:rPr>
              <w:t xml:space="preserve">Максимальное количество этажей для всех </w:t>
            </w:r>
            <w:r w:rsidRPr="00861618">
              <w:rPr>
                <w:i/>
                <w:sz w:val="22"/>
                <w:szCs w:val="22"/>
              </w:rPr>
              <w:lastRenderedPageBreak/>
              <w:t>вспомогательных видов</w:t>
            </w:r>
            <w:r w:rsidRPr="00861618">
              <w:rPr>
                <w:sz w:val="22"/>
                <w:szCs w:val="22"/>
              </w:rPr>
              <w:t xml:space="preserve"> – 2  этажа</w:t>
            </w:r>
          </w:p>
          <w:p w:rsidR="00CE3BC2" w:rsidRPr="00861618" w:rsidRDefault="00CE3BC2" w:rsidP="00290DC8">
            <w:pPr>
              <w:jc w:val="both"/>
              <w:rPr>
                <w:b/>
                <w:sz w:val="22"/>
                <w:szCs w:val="22"/>
              </w:rPr>
            </w:pPr>
            <w:r w:rsidRPr="00861618">
              <w:rPr>
                <w:b/>
                <w:sz w:val="22"/>
                <w:szCs w:val="22"/>
              </w:rPr>
              <w:t xml:space="preserve">4.Максимальный процент застройки: </w:t>
            </w:r>
            <w:r>
              <w:rPr>
                <w:b/>
                <w:sz w:val="22"/>
                <w:szCs w:val="22"/>
              </w:rPr>
              <w:t>4</w:t>
            </w:r>
            <w:r w:rsidRPr="00861618">
              <w:rPr>
                <w:b/>
                <w:sz w:val="22"/>
                <w:szCs w:val="22"/>
              </w:rPr>
              <w:t>0%</w:t>
            </w:r>
          </w:p>
          <w:p w:rsidR="00CE3BC2" w:rsidRPr="00861618" w:rsidRDefault="00CE3BC2" w:rsidP="00290DC8">
            <w:pPr>
              <w:keepNext/>
              <w:keepLines/>
              <w:jc w:val="both"/>
              <w:rPr>
                <w:b/>
                <w:sz w:val="22"/>
                <w:szCs w:val="22"/>
              </w:rPr>
            </w:pPr>
            <w:r w:rsidRPr="00861618">
              <w:rPr>
                <w:b/>
                <w:sz w:val="22"/>
                <w:szCs w:val="22"/>
              </w:rPr>
              <w:t>5.Иные параметры:</w:t>
            </w:r>
          </w:p>
          <w:p w:rsidR="00CE3BC2" w:rsidRPr="00861618" w:rsidRDefault="00CE3BC2" w:rsidP="00290DC8">
            <w:pPr>
              <w:jc w:val="both"/>
              <w:rPr>
                <w:sz w:val="22"/>
                <w:szCs w:val="22"/>
              </w:rPr>
            </w:pPr>
            <w:r w:rsidRPr="00861618">
              <w:rPr>
                <w:sz w:val="22"/>
                <w:szCs w:val="22"/>
              </w:rPr>
              <w:t>5.1. Максимальная высота ограждения между соседними участками – не более 1,8 м</w:t>
            </w:r>
          </w:p>
          <w:p w:rsidR="00CE3BC2" w:rsidRPr="00861618" w:rsidRDefault="00CE3BC2" w:rsidP="00290DC8">
            <w:pPr>
              <w:jc w:val="both"/>
              <w:rPr>
                <w:sz w:val="22"/>
                <w:szCs w:val="22"/>
              </w:rPr>
            </w:pPr>
            <w:r w:rsidRPr="00861618">
              <w:rPr>
                <w:sz w:val="22"/>
                <w:szCs w:val="22"/>
              </w:rPr>
              <w:t xml:space="preserve">Ограждение между соседними участками может быть сетчатым, решетчатым. Ограждение между соседними участками должно быть прозрачным. </w:t>
            </w:r>
          </w:p>
          <w:p w:rsidR="00CE3BC2" w:rsidRPr="00861618" w:rsidRDefault="00CE3BC2" w:rsidP="00290DC8">
            <w:pPr>
              <w:jc w:val="both"/>
              <w:rPr>
                <w:sz w:val="22"/>
                <w:szCs w:val="22"/>
              </w:rPr>
            </w:pPr>
            <w:r w:rsidRPr="00861618">
              <w:rPr>
                <w:sz w:val="22"/>
                <w:szCs w:val="22"/>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CE3BC2" w:rsidRPr="00861618" w:rsidRDefault="00CE3BC2" w:rsidP="00290DC8">
            <w:pPr>
              <w:widowControl w:val="0"/>
              <w:autoSpaceDE w:val="0"/>
              <w:autoSpaceDN w:val="0"/>
              <w:adjustRightInd w:val="0"/>
              <w:jc w:val="both"/>
              <w:rPr>
                <w:sz w:val="22"/>
                <w:szCs w:val="22"/>
              </w:rPr>
            </w:pPr>
            <w:r w:rsidRPr="00861618">
              <w:rPr>
                <w:sz w:val="22"/>
                <w:szCs w:val="22"/>
              </w:rPr>
              <w:t>5.</w:t>
            </w:r>
            <w:r>
              <w:rPr>
                <w:sz w:val="22"/>
                <w:szCs w:val="22"/>
              </w:rPr>
              <w:t>3</w:t>
            </w:r>
            <w:r w:rsidRPr="00861618">
              <w:rPr>
                <w:sz w:val="22"/>
                <w:szCs w:val="22"/>
              </w:rPr>
              <w:t>. Удельный вес озелененных территорий участков малоэтажной застройки составляет:</w:t>
            </w:r>
          </w:p>
          <w:p w:rsidR="00CE3BC2" w:rsidRPr="00861618" w:rsidRDefault="00CE3BC2" w:rsidP="00290DC8">
            <w:pPr>
              <w:widowControl w:val="0"/>
              <w:autoSpaceDE w:val="0"/>
              <w:autoSpaceDN w:val="0"/>
              <w:adjustRightInd w:val="0"/>
              <w:spacing w:line="30" w:lineRule="exact"/>
              <w:jc w:val="both"/>
              <w:rPr>
                <w:sz w:val="22"/>
                <w:szCs w:val="22"/>
              </w:rPr>
            </w:pPr>
          </w:p>
          <w:p w:rsidR="00CE3BC2" w:rsidRPr="00861618" w:rsidRDefault="00CE3BC2" w:rsidP="00290DC8">
            <w:pPr>
              <w:widowControl w:val="0"/>
              <w:tabs>
                <w:tab w:val="num" w:pos="1285"/>
              </w:tabs>
              <w:overflowPunct w:val="0"/>
              <w:autoSpaceDE w:val="0"/>
              <w:autoSpaceDN w:val="0"/>
              <w:adjustRightInd w:val="0"/>
              <w:spacing w:line="250" w:lineRule="auto"/>
              <w:ind w:right="40"/>
              <w:jc w:val="both"/>
              <w:rPr>
                <w:sz w:val="22"/>
                <w:szCs w:val="22"/>
              </w:rPr>
            </w:pPr>
            <w:r w:rsidRPr="00861618">
              <w:rPr>
                <w:sz w:val="22"/>
                <w:szCs w:val="22"/>
              </w:rPr>
              <w:t>- в границах территории жилого района малоэтажной застройки домами усадебного, коттеджного и блокированного типа - не менее 2</w:t>
            </w:r>
            <w:r>
              <w:rPr>
                <w:sz w:val="22"/>
                <w:szCs w:val="22"/>
              </w:rPr>
              <w:t>0</w:t>
            </w:r>
            <w:r w:rsidRPr="00861618">
              <w:rPr>
                <w:sz w:val="22"/>
                <w:szCs w:val="22"/>
              </w:rPr>
              <w:t xml:space="preserve"> процентов; </w:t>
            </w:r>
          </w:p>
          <w:p w:rsidR="00CE3BC2" w:rsidRPr="00861618" w:rsidRDefault="00CE3BC2" w:rsidP="00290DC8">
            <w:pPr>
              <w:jc w:val="both"/>
              <w:rPr>
                <w:sz w:val="22"/>
                <w:szCs w:val="22"/>
              </w:rPr>
            </w:pPr>
            <w:r w:rsidRPr="00861618">
              <w:rPr>
                <w:sz w:val="22"/>
                <w:szCs w:val="22"/>
              </w:rPr>
              <w:t>- территории различного назначения в пределах застроенной территории - не менее 40 процентов.</w:t>
            </w:r>
          </w:p>
          <w:p w:rsidR="00CE3BC2" w:rsidRPr="00861618" w:rsidRDefault="00CE3BC2" w:rsidP="00290DC8">
            <w:pPr>
              <w:jc w:val="both"/>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c>
          <w:tcPr>
            <w:tcW w:w="706" w:type="dxa"/>
          </w:tcPr>
          <w:p w:rsidR="00CE3BC2" w:rsidRPr="00861618" w:rsidRDefault="00CE3BC2" w:rsidP="00290DC8">
            <w:pPr>
              <w:pStyle w:val="Iauiue"/>
              <w:overflowPunct w:val="0"/>
              <w:autoSpaceDE w:val="0"/>
              <w:autoSpaceDN w:val="0"/>
              <w:adjustRightInd w:val="0"/>
              <w:jc w:val="both"/>
              <w:textAlignment w:val="baseline"/>
              <w:rPr>
                <w:sz w:val="22"/>
                <w:szCs w:val="22"/>
              </w:rPr>
            </w:pPr>
            <w:r w:rsidRPr="00861618">
              <w:rPr>
                <w:sz w:val="22"/>
                <w:szCs w:val="22"/>
              </w:rPr>
              <w:t>2.</w:t>
            </w:r>
          </w:p>
        </w:tc>
        <w:tc>
          <w:tcPr>
            <w:tcW w:w="4801" w:type="dxa"/>
          </w:tcPr>
          <w:p w:rsidR="00CE3BC2" w:rsidRPr="00861618" w:rsidRDefault="00CE3BC2" w:rsidP="00290DC8">
            <w:pPr>
              <w:pStyle w:val="aff2"/>
              <w:rPr>
                <w:i/>
                <w:sz w:val="22"/>
                <w:szCs w:val="22"/>
              </w:rPr>
            </w:pPr>
            <w:r w:rsidRPr="00861618">
              <w:rPr>
                <w:sz w:val="22"/>
                <w:szCs w:val="22"/>
              </w:rPr>
              <w:t>Малоэтажная многоквартирная жилая застройка</w:t>
            </w:r>
            <w:r w:rsidRPr="00861618">
              <w:t xml:space="preserve"> </w:t>
            </w:r>
            <w:r w:rsidRPr="00861618">
              <w:rPr>
                <w:i/>
                <w:sz w:val="22"/>
                <w:szCs w:val="22"/>
              </w:rPr>
              <w:t xml:space="preserve"> </w:t>
            </w:r>
            <w:r w:rsidRPr="00861618">
              <w:rPr>
                <w:i/>
                <w:sz w:val="22"/>
                <w:szCs w:val="22"/>
              </w:rPr>
              <w:lastRenderedPageBreak/>
              <w:t>- (код вида – 2.1.1)</w:t>
            </w:r>
          </w:p>
        </w:tc>
        <w:tc>
          <w:tcPr>
            <w:tcW w:w="3306" w:type="dxa"/>
            <w:vMerge/>
          </w:tcPr>
          <w:p w:rsidR="00CE3BC2" w:rsidRPr="00861618" w:rsidRDefault="00CE3BC2" w:rsidP="00290DC8">
            <w:pPr>
              <w:rPr>
                <w:sz w:val="22"/>
                <w:szCs w:val="22"/>
              </w:rPr>
            </w:pPr>
          </w:p>
        </w:tc>
      </w:tr>
      <w:tr w:rsidR="00CE3BC2" w:rsidRPr="00861618" w:rsidTr="00290DC8">
        <w:trPr>
          <w:trHeight w:val="1586"/>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3E6620" w:rsidRDefault="00CE3BC2" w:rsidP="00290DC8">
            <w:pPr>
              <w:pStyle w:val="Iauiue"/>
              <w:overflowPunct w:val="0"/>
              <w:autoSpaceDE w:val="0"/>
              <w:autoSpaceDN w:val="0"/>
              <w:adjustRightInd w:val="0"/>
              <w:jc w:val="both"/>
              <w:textAlignment w:val="baseline"/>
              <w:rPr>
                <w:sz w:val="22"/>
                <w:szCs w:val="22"/>
              </w:rPr>
            </w:pPr>
            <w:r>
              <w:rPr>
                <w:sz w:val="22"/>
                <w:szCs w:val="22"/>
              </w:rPr>
              <w:t>3.</w:t>
            </w:r>
          </w:p>
        </w:tc>
        <w:tc>
          <w:tcPr>
            <w:tcW w:w="4801" w:type="dxa"/>
          </w:tcPr>
          <w:p w:rsidR="00CE3BC2" w:rsidRPr="00000C87" w:rsidRDefault="00CE3BC2" w:rsidP="00290DC8">
            <w:pPr>
              <w:pStyle w:val="aff2"/>
              <w:rPr>
                <w:sz w:val="22"/>
                <w:szCs w:val="22"/>
              </w:rPr>
            </w:pPr>
            <w:r w:rsidRPr="00000C87">
              <w:rPr>
                <w:sz w:val="22"/>
                <w:szCs w:val="22"/>
              </w:rPr>
              <w:t xml:space="preserve">Земельные участки (территории) общего пользования - </w:t>
            </w:r>
            <w:r w:rsidRPr="00000C87">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306" w:type="dxa"/>
            <w:vMerge/>
          </w:tcPr>
          <w:p w:rsidR="00CE3BC2" w:rsidRPr="00861618" w:rsidRDefault="00CE3BC2" w:rsidP="00290DC8">
            <w:pPr>
              <w:pStyle w:val="afa"/>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861618" w:rsidRDefault="00CE3BC2" w:rsidP="00290DC8">
            <w:pPr>
              <w:pStyle w:val="Iauiue"/>
              <w:overflowPunct w:val="0"/>
              <w:autoSpaceDE w:val="0"/>
              <w:autoSpaceDN w:val="0"/>
              <w:adjustRightInd w:val="0"/>
              <w:jc w:val="both"/>
              <w:textAlignment w:val="baseline"/>
              <w:rPr>
                <w:sz w:val="22"/>
                <w:szCs w:val="22"/>
              </w:rPr>
            </w:pPr>
            <w:r>
              <w:rPr>
                <w:sz w:val="22"/>
                <w:szCs w:val="22"/>
              </w:rPr>
              <w:t>4</w:t>
            </w:r>
            <w:r w:rsidRPr="00861618">
              <w:rPr>
                <w:sz w:val="22"/>
                <w:szCs w:val="22"/>
              </w:rPr>
              <w:t>.</w:t>
            </w:r>
          </w:p>
        </w:tc>
        <w:tc>
          <w:tcPr>
            <w:tcW w:w="4801" w:type="dxa"/>
          </w:tcPr>
          <w:p w:rsidR="00CE3BC2" w:rsidRPr="003E6620" w:rsidRDefault="00CE3BC2" w:rsidP="00290DC8">
            <w:pPr>
              <w:pStyle w:val="Iauiue"/>
              <w:overflowPunct w:val="0"/>
              <w:autoSpaceDE w:val="0"/>
              <w:autoSpaceDN w:val="0"/>
              <w:adjustRightInd w:val="0"/>
              <w:textAlignment w:val="baseline"/>
              <w:rPr>
                <w:i/>
                <w:sz w:val="22"/>
                <w:szCs w:val="22"/>
              </w:rPr>
            </w:pPr>
            <w:r w:rsidRPr="003E6620">
              <w:rPr>
                <w:sz w:val="22"/>
                <w:szCs w:val="22"/>
              </w:rPr>
              <w:t>Улично-дорожная сеть</w:t>
            </w:r>
            <w:r w:rsidRPr="00861618">
              <w:rPr>
                <w:sz w:val="22"/>
                <w:szCs w:val="22"/>
              </w:rPr>
              <w:t xml:space="preserve"> </w:t>
            </w:r>
            <w:r w:rsidRPr="003E6620">
              <w:rPr>
                <w:sz w:val="22"/>
                <w:szCs w:val="22"/>
              </w:rPr>
              <w:t xml:space="preserve">- </w:t>
            </w:r>
            <w:r>
              <w:rPr>
                <w:i/>
                <w:sz w:val="22"/>
                <w:szCs w:val="22"/>
              </w:rPr>
              <w:t>р</w:t>
            </w:r>
            <w:r w:rsidRPr="003E6620">
              <w:rPr>
                <w:i/>
                <w:sz w:val="22"/>
                <w:szCs w:val="22"/>
              </w:rPr>
              <w:t>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E3BC2" w:rsidRPr="00861618" w:rsidRDefault="00CE3BC2" w:rsidP="00290DC8">
            <w:pPr>
              <w:pStyle w:val="Iauiue"/>
              <w:overflowPunct w:val="0"/>
              <w:autoSpaceDE w:val="0"/>
              <w:autoSpaceDN w:val="0"/>
              <w:adjustRightInd w:val="0"/>
              <w:textAlignment w:val="baseline"/>
              <w:rPr>
                <w:sz w:val="22"/>
                <w:szCs w:val="22"/>
              </w:rPr>
            </w:pPr>
            <w:r w:rsidRPr="003E6620">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8" w:anchor="000168" w:history="1">
              <w:r w:rsidRPr="003E6620">
                <w:rPr>
                  <w:i/>
                  <w:sz w:val="22"/>
                  <w:szCs w:val="22"/>
                </w:rPr>
                <w:t>кодами 2.7.1</w:t>
              </w:r>
            </w:hyperlink>
            <w:r w:rsidRPr="003E6620">
              <w:rPr>
                <w:i/>
                <w:sz w:val="22"/>
                <w:szCs w:val="22"/>
              </w:rPr>
              <w:t>, </w:t>
            </w:r>
            <w:hyperlink r:id="rId129" w:anchor="000241" w:history="1">
              <w:r w:rsidRPr="003E6620">
                <w:rPr>
                  <w:i/>
                  <w:sz w:val="22"/>
                  <w:szCs w:val="22"/>
                </w:rPr>
                <w:t>4.9</w:t>
              </w:r>
            </w:hyperlink>
            <w:r w:rsidRPr="003E6620">
              <w:rPr>
                <w:i/>
                <w:sz w:val="22"/>
                <w:szCs w:val="22"/>
              </w:rPr>
              <w:t>, </w:t>
            </w:r>
            <w:hyperlink r:id="rId130" w:anchor="000306" w:history="1">
              <w:r w:rsidRPr="003E6620">
                <w:rPr>
                  <w:i/>
                  <w:sz w:val="22"/>
                  <w:szCs w:val="22"/>
                </w:rPr>
                <w:t>7.2.3</w:t>
              </w:r>
            </w:hyperlink>
            <w:r w:rsidRPr="003E6620">
              <w:rPr>
                <w:i/>
                <w:sz w:val="22"/>
                <w:szCs w:val="22"/>
              </w:rPr>
              <w:t>, а также некапитальных сооружений, предназначенных для охраны транспортных средств</w:t>
            </w:r>
            <w:r>
              <w:rPr>
                <w:i/>
                <w:sz w:val="22"/>
                <w:szCs w:val="22"/>
              </w:rPr>
              <w:t xml:space="preserve"> </w:t>
            </w:r>
            <w:r w:rsidRPr="003E6620">
              <w:rPr>
                <w:i/>
              </w:rPr>
              <w:t xml:space="preserve">(код вида – </w:t>
            </w:r>
            <w:r>
              <w:rPr>
                <w:i/>
              </w:rPr>
              <w:t>1</w:t>
            </w:r>
            <w:r w:rsidRPr="003E6620">
              <w:rPr>
                <w:i/>
              </w:rPr>
              <w:t>2.</w:t>
            </w:r>
            <w:r>
              <w:rPr>
                <w:i/>
              </w:rPr>
              <w:t>0.1</w:t>
            </w:r>
            <w:r w:rsidRPr="003E6620">
              <w:rPr>
                <w:i/>
              </w:rPr>
              <w:t>)</w:t>
            </w:r>
          </w:p>
        </w:tc>
        <w:tc>
          <w:tcPr>
            <w:tcW w:w="3306" w:type="dxa"/>
            <w:vMerge/>
          </w:tcPr>
          <w:p w:rsidR="00CE3BC2" w:rsidRPr="00861618" w:rsidRDefault="00CE3BC2" w:rsidP="00290DC8">
            <w:pPr>
              <w:keepNext/>
              <w:keepLines/>
              <w:jc w:val="both"/>
              <w:rPr>
                <w:b/>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861618" w:rsidRDefault="00CE3BC2" w:rsidP="00290DC8">
            <w:pPr>
              <w:pStyle w:val="Iauiue"/>
              <w:overflowPunct w:val="0"/>
              <w:autoSpaceDE w:val="0"/>
              <w:autoSpaceDN w:val="0"/>
              <w:adjustRightInd w:val="0"/>
              <w:jc w:val="both"/>
              <w:textAlignment w:val="baseline"/>
              <w:rPr>
                <w:sz w:val="22"/>
                <w:szCs w:val="22"/>
              </w:rPr>
            </w:pPr>
          </w:p>
        </w:tc>
        <w:tc>
          <w:tcPr>
            <w:tcW w:w="4801" w:type="dxa"/>
          </w:tcPr>
          <w:p w:rsidR="00CE3BC2" w:rsidRPr="00861618" w:rsidRDefault="00CE3BC2" w:rsidP="00290DC8">
            <w:pPr>
              <w:pStyle w:val="Iauiue"/>
              <w:overflowPunct w:val="0"/>
              <w:autoSpaceDE w:val="0"/>
              <w:autoSpaceDN w:val="0"/>
              <w:adjustRightInd w:val="0"/>
              <w:textAlignment w:val="baseline"/>
              <w:rPr>
                <w:sz w:val="22"/>
                <w:szCs w:val="22"/>
              </w:rPr>
            </w:pPr>
            <w:r w:rsidRPr="00861618">
              <w:rPr>
                <w:sz w:val="22"/>
                <w:szCs w:val="22"/>
              </w:rPr>
              <w:t xml:space="preserve">Магазины </w:t>
            </w:r>
            <w:r w:rsidRPr="00861618">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w:t>
            </w:r>
            <w:r w:rsidRPr="00861618">
              <w:rPr>
                <w:i/>
                <w:sz w:val="22"/>
                <w:szCs w:val="22"/>
                <w:u w:val="single"/>
              </w:rPr>
              <w:t>до 150 кв.м</w:t>
            </w:r>
            <w:r>
              <w:rPr>
                <w:i/>
                <w:sz w:val="22"/>
                <w:szCs w:val="22"/>
                <w:u w:val="single"/>
              </w:rPr>
              <w:t xml:space="preserve">. </w:t>
            </w:r>
            <w:r w:rsidRPr="00000C87">
              <w:rPr>
                <w:i/>
                <w:sz w:val="22"/>
                <w:szCs w:val="22"/>
              </w:rPr>
              <w:t xml:space="preserve">(код вида – </w:t>
            </w:r>
            <w:r>
              <w:rPr>
                <w:i/>
                <w:sz w:val="22"/>
                <w:szCs w:val="22"/>
              </w:rPr>
              <w:t>4</w:t>
            </w:r>
            <w:r w:rsidRPr="00000C87">
              <w:rPr>
                <w:i/>
                <w:sz w:val="22"/>
                <w:szCs w:val="22"/>
              </w:rPr>
              <w:t>.</w:t>
            </w:r>
            <w:r>
              <w:rPr>
                <w:i/>
                <w:sz w:val="22"/>
                <w:szCs w:val="22"/>
              </w:rPr>
              <w:t>4</w:t>
            </w:r>
            <w:r w:rsidRPr="00000C87">
              <w:rPr>
                <w:i/>
                <w:sz w:val="22"/>
                <w:szCs w:val="22"/>
              </w:rPr>
              <w:t>)</w:t>
            </w:r>
          </w:p>
        </w:tc>
        <w:tc>
          <w:tcPr>
            <w:tcW w:w="3306" w:type="dxa"/>
            <w:vMerge/>
          </w:tcPr>
          <w:p w:rsidR="00CE3BC2" w:rsidRPr="00861618" w:rsidRDefault="00CE3BC2" w:rsidP="00290DC8">
            <w:pPr>
              <w:keepNext/>
              <w:keepLines/>
              <w:jc w:val="both"/>
              <w:rPr>
                <w:b/>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861618" w:rsidRDefault="00CE3BC2" w:rsidP="00290DC8">
            <w:pPr>
              <w:pStyle w:val="Iauiue"/>
              <w:overflowPunct w:val="0"/>
              <w:autoSpaceDE w:val="0"/>
              <w:autoSpaceDN w:val="0"/>
              <w:adjustRightInd w:val="0"/>
              <w:jc w:val="both"/>
              <w:textAlignment w:val="baseline"/>
              <w:rPr>
                <w:sz w:val="22"/>
                <w:szCs w:val="22"/>
              </w:rPr>
            </w:pPr>
            <w:r>
              <w:rPr>
                <w:sz w:val="22"/>
                <w:szCs w:val="22"/>
              </w:rPr>
              <w:t>6</w:t>
            </w:r>
            <w:r w:rsidRPr="00861618">
              <w:rPr>
                <w:sz w:val="22"/>
                <w:szCs w:val="22"/>
              </w:rPr>
              <w:t>.</w:t>
            </w:r>
          </w:p>
        </w:tc>
        <w:tc>
          <w:tcPr>
            <w:tcW w:w="4801"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t>Коммунальное обслуживание</w:t>
            </w:r>
            <w:r w:rsidRPr="00B90F4B">
              <w:rPr>
                <w:i/>
                <w:sz w:val="22"/>
                <w:szCs w:val="22"/>
              </w:rPr>
              <w:t xml:space="preserve"> - </w:t>
            </w:r>
            <w:r>
              <w:rPr>
                <w:i/>
                <w:sz w:val="22"/>
                <w:szCs w:val="22"/>
              </w:rPr>
              <w:t>р</w:t>
            </w:r>
            <w:r w:rsidRPr="00B90F4B">
              <w:rPr>
                <w:i/>
                <w:sz w:val="22"/>
                <w:szCs w:val="22"/>
              </w:rPr>
              <w:t>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1" w:anchor="000172" w:history="1">
              <w:r w:rsidRPr="00B90F4B">
                <w:rPr>
                  <w:i/>
                  <w:sz w:val="22"/>
                  <w:szCs w:val="22"/>
                </w:rPr>
                <w:t>кодами 3.1.1</w:t>
              </w:r>
            </w:hyperlink>
            <w:r w:rsidRPr="00B90F4B">
              <w:rPr>
                <w:i/>
                <w:sz w:val="22"/>
                <w:szCs w:val="22"/>
              </w:rPr>
              <w:t> - </w:t>
            </w:r>
            <w:hyperlink r:id="rId132" w:anchor="000175" w:history="1">
              <w:r w:rsidRPr="00B90F4B">
                <w:rPr>
                  <w:i/>
                  <w:sz w:val="22"/>
                  <w:szCs w:val="22"/>
                </w:rPr>
                <w:t>3.1.2</w:t>
              </w:r>
            </w:hyperlink>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1</w:t>
            </w:r>
            <w:r w:rsidRPr="00000C87">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861618" w:rsidRDefault="00CE3BC2" w:rsidP="00290DC8">
            <w:pPr>
              <w:pStyle w:val="Iauiue"/>
              <w:overflowPunct w:val="0"/>
              <w:autoSpaceDE w:val="0"/>
              <w:autoSpaceDN w:val="0"/>
              <w:adjustRightInd w:val="0"/>
              <w:jc w:val="both"/>
              <w:textAlignment w:val="baseline"/>
              <w:rPr>
                <w:sz w:val="24"/>
                <w:szCs w:val="24"/>
              </w:rPr>
            </w:pPr>
            <w:r>
              <w:rPr>
                <w:sz w:val="24"/>
                <w:szCs w:val="24"/>
              </w:rPr>
              <w:t>7</w:t>
            </w:r>
            <w:r w:rsidRPr="00861618">
              <w:rPr>
                <w:sz w:val="24"/>
                <w:szCs w:val="24"/>
              </w:rPr>
              <w:t>.</w:t>
            </w:r>
          </w:p>
        </w:tc>
        <w:tc>
          <w:tcPr>
            <w:tcW w:w="4801"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t>Предоставление коммунальных услуг</w:t>
            </w:r>
            <w:r w:rsidRPr="00B90F4B">
              <w:rPr>
                <w:i/>
                <w:sz w:val="22"/>
                <w:szCs w:val="22"/>
              </w:rPr>
              <w:t xml:space="preserve"> - </w:t>
            </w:r>
            <w:r>
              <w:rPr>
                <w:i/>
                <w:sz w:val="22"/>
                <w:szCs w:val="22"/>
              </w:rPr>
              <w:t>р</w:t>
            </w:r>
            <w:r w:rsidRPr="00B90F4B">
              <w:rPr>
                <w:i/>
                <w:sz w:val="22"/>
                <w:szCs w:val="22"/>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1.1</w:t>
            </w:r>
            <w:r w:rsidRPr="00000C87">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Default="00CE3BC2" w:rsidP="00290DC8">
            <w:pPr>
              <w:pStyle w:val="Iauiue"/>
              <w:overflowPunct w:val="0"/>
              <w:autoSpaceDE w:val="0"/>
              <w:autoSpaceDN w:val="0"/>
              <w:adjustRightInd w:val="0"/>
              <w:jc w:val="both"/>
              <w:textAlignment w:val="baseline"/>
              <w:rPr>
                <w:sz w:val="24"/>
                <w:szCs w:val="24"/>
              </w:rPr>
            </w:pPr>
            <w:r>
              <w:rPr>
                <w:sz w:val="24"/>
                <w:szCs w:val="24"/>
              </w:rPr>
              <w:t>8.</w:t>
            </w:r>
          </w:p>
        </w:tc>
        <w:tc>
          <w:tcPr>
            <w:tcW w:w="4801"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t>Административные здания организаций, обеспечивающих предоставление коммунальных услуг</w:t>
            </w:r>
            <w:r w:rsidRPr="00B90F4B">
              <w:rPr>
                <w:i/>
                <w:sz w:val="22"/>
                <w:szCs w:val="22"/>
              </w:rPr>
              <w:t xml:space="preserve"> - </w:t>
            </w:r>
            <w:r>
              <w:rPr>
                <w:i/>
                <w:sz w:val="22"/>
                <w:szCs w:val="22"/>
              </w:rPr>
              <w:t>р</w:t>
            </w:r>
            <w:r w:rsidRPr="00B90F4B">
              <w:rPr>
                <w:i/>
                <w:sz w:val="22"/>
                <w:szCs w:val="22"/>
              </w:rPr>
              <w:t>азмещение зданий, предназначенных для приема физических и юридических лиц в связи с предоставлением им коммунальных услуг</w:t>
            </w:r>
            <w:r w:rsidRPr="00000C87">
              <w:rPr>
                <w:i/>
                <w:sz w:val="22"/>
                <w:szCs w:val="22"/>
              </w:rPr>
              <w:t xml:space="preserve"> (код вида – </w:t>
            </w:r>
            <w:r>
              <w:rPr>
                <w:i/>
                <w:sz w:val="22"/>
                <w:szCs w:val="22"/>
              </w:rPr>
              <w:t>3</w:t>
            </w:r>
            <w:r w:rsidRPr="00000C87">
              <w:rPr>
                <w:i/>
                <w:sz w:val="22"/>
                <w:szCs w:val="22"/>
              </w:rPr>
              <w:t>.</w:t>
            </w:r>
            <w:r>
              <w:rPr>
                <w:i/>
                <w:sz w:val="22"/>
                <w:szCs w:val="22"/>
              </w:rPr>
              <w:t>1.2</w:t>
            </w:r>
            <w:r w:rsidRPr="00000C87">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Default="00CE3BC2" w:rsidP="00290DC8">
            <w:pPr>
              <w:pStyle w:val="Iauiue"/>
              <w:overflowPunct w:val="0"/>
              <w:autoSpaceDE w:val="0"/>
              <w:autoSpaceDN w:val="0"/>
              <w:adjustRightInd w:val="0"/>
              <w:jc w:val="both"/>
              <w:textAlignment w:val="baseline"/>
              <w:rPr>
                <w:sz w:val="24"/>
                <w:szCs w:val="24"/>
              </w:rPr>
            </w:pPr>
            <w:r>
              <w:rPr>
                <w:sz w:val="24"/>
                <w:szCs w:val="24"/>
              </w:rPr>
              <w:t>9.</w:t>
            </w:r>
          </w:p>
        </w:tc>
        <w:tc>
          <w:tcPr>
            <w:tcW w:w="4801" w:type="dxa"/>
          </w:tcPr>
          <w:p w:rsidR="00CE3BC2" w:rsidRPr="00861618" w:rsidRDefault="00CE3BC2" w:rsidP="00290DC8">
            <w:pPr>
              <w:pStyle w:val="Iauiue"/>
              <w:overflowPunct w:val="0"/>
              <w:autoSpaceDE w:val="0"/>
              <w:autoSpaceDN w:val="0"/>
              <w:adjustRightInd w:val="0"/>
              <w:textAlignment w:val="baseline"/>
              <w:rPr>
                <w:sz w:val="22"/>
                <w:szCs w:val="22"/>
              </w:rPr>
            </w:pPr>
            <w:r w:rsidRPr="00861618">
              <w:rPr>
                <w:sz w:val="22"/>
                <w:szCs w:val="22"/>
              </w:rPr>
              <w:t xml:space="preserve">Амбулаторно-поликлиническое обслуживание - </w:t>
            </w:r>
            <w:r w:rsidRPr="00861618">
              <w:rPr>
                <w:i/>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861618">
              <w:rPr>
                <w:i/>
                <w:sz w:val="22"/>
                <w:szCs w:val="22"/>
              </w:rPr>
              <w:lastRenderedPageBreak/>
              <w:t>здравоохранения, центры матери и ребенка, диагностические центры, молочные кухни, станции донорства крови, клинические лаборатории)</w:t>
            </w:r>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4.1</w:t>
            </w:r>
            <w:r w:rsidRPr="00000C87">
              <w:rPr>
                <w:i/>
                <w:sz w:val="22"/>
                <w:szCs w:val="22"/>
              </w:rPr>
              <w:t>)</w:t>
            </w:r>
          </w:p>
        </w:tc>
        <w:tc>
          <w:tcPr>
            <w:tcW w:w="3306" w:type="dxa"/>
            <w:vMerge/>
          </w:tcPr>
          <w:p w:rsidR="00CE3BC2" w:rsidRPr="00861618" w:rsidRDefault="00CE3BC2" w:rsidP="00290DC8">
            <w:pPr>
              <w:pStyle w:val="afa"/>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861618" w:rsidRDefault="00CE3BC2" w:rsidP="00290DC8">
            <w:pPr>
              <w:pStyle w:val="Iauiue"/>
              <w:overflowPunct w:val="0"/>
              <w:autoSpaceDE w:val="0"/>
              <w:autoSpaceDN w:val="0"/>
              <w:adjustRightInd w:val="0"/>
              <w:jc w:val="both"/>
              <w:textAlignment w:val="baseline"/>
              <w:rPr>
                <w:sz w:val="24"/>
                <w:szCs w:val="24"/>
              </w:rPr>
            </w:pPr>
            <w:r>
              <w:rPr>
                <w:sz w:val="22"/>
                <w:szCs w:val="22"/>
              </w:rPr>
              <w:t>10</w:t>
            </w:r>
            <w:r w:rsidRPr="00861618">
              <w:rPr>
                <w:sz w:val="22"/>
                <w:szCs w:val="22"/>
              </w:rPr>
              <w:t>.</w:t>
            </w:r>
          </w:p>
        </w:tc>
        <w:tc>
          <w:tcPr>
            <w:tcW w:w="4801" w:type="dxa"/>
          </w:tcPr>
          <w:p w:rsidR="00CE3BC2" w:rsidRPr="00861618" w:rsidRDefault="00CE3BC2" w:rsidP="00290DC8">
            <w:pPr>
              <w:pStyle w:val="Iauiue"/>
              <w:overflowPunct w:val="0"/>
              <w:autoSpaceDE w:val="0"/>
              <w:autoSpaceDN w:val="0"/>
              <w:adjustRightInd w:val="0"/>
              <w:textAlignment w:val="baseline"/>
              <w:rPr>
                <w:sz w:val="22"/>
                <w:szCs w:val="22"/>
              </w:rPr>
            </w:pPr>
            <w:r w:rsidRPr="00861618">
              <w:rPr>
                <w:sz w:val="22"/>
                <w:szCs w:val="22"/>
              </w:rPr>
              <w:t xml:space="preserve">Общественное питание - </w:t>
            </w:r>
            <w:r w:rsidRPr="00861618">
              <w:rPr>
                <w:i/>
                <w:sz w:val="22"/>
                <w:szCs w:val="22"/>
              </w:rPr>
              <w:t>размещение объектов капитального строительства в целях устройства мес</w:t>
            </w:r>
            <w:r>
              <w:rPr>
                <w:i/>
                <w:sz w:val="22"/>
                <w:szCs w:val="22"/>
              </w:rPr>
              <w:t>т общественного питания</w:t>
            </w:r>
            <w:r w:rsidRPr="00861618">
              <w:rPr>
                <w:i/>
                <w:sz w:val="22"/>
                <w:szCs w:val="22"/>
              </w:rPr>
              <w:t xml:space="preserve"> (рестораны, кафе, столовые, закусочные, бары) площадью </w:t>
            </w:r>
            <w:r w:rsidRPr="00861618">
              <w:rPr>
                <w:i/>
                <w:sz w:val="22"/>
                <w:szCs w:val="22"/>
                <w:u w:val="single"/>
              </w:rPr>
              <w:t>до 150 кв.м.</w:t>
            </w:r>
            <w:r>
              <w:rPr>
                <w:i/>
                <w:sz w:val="22"/>
                <w:szCs w:val="22"/>
                <w:u w:val="single"/>
              </w:rPr>
              <w:t xml:space="preserve"> </w:t>
            </w:r>
            <w:r w:rsidRPr="00000C87">
              <w:rPr>
                <w:i/>
                <w:sz w:val="22"/>
                <w:szCs w:val="22"/>
              </w:rPr>
              <w:t xml:space="preserve">(код вида – </w:t>
            </w:r>
            <w:r>
              <w:rPr>
                <w:i/>
                <w:sz w:val="22"/>
                <w:szCs w:val="22"/>
              </w:rPr>
              <w:t>4</w:t>
            </w:r>
            <w:r w:rsidRPr="00000C87">
              <w:rPr>
                <w:i/>
                <w:sz w:val="22"/>
                <w:szCs w:val="22"/>
              </w:rPr>
              <w:t>.</w:t>
            </w:r>
            <w:r>
              <w:rPr>
                <w:i/>
                <w:sz w:val="22"/>
                <w:szCs w:val="22"/>
              </w:rPr>
              <w:t>6.</w:t>
            </w:r>
            <w:r w:rsidRPr="00000C87">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861618" w:rsidRDefault="00CE3BC2" w:rsidP="00290DC8">
            <w:pPr>
              <w:pStyle w:val="Iauiue"/>
              <w:overflowPunct w:val="0"/>
              <w:autoSpaceDE w:val="0"/>
              <w:autoSpaceDN w:val="0"/>
              <w:adjustRightInd w:val="0"/>
              <w:jc w:val="both"/>
              <w:textAlignment w:val="baseline"/>
              <w:rPr>
                <w:sz w:val="24"/>
                <w:szCs w:val="24"/>
              </w:rPr>
            </w:pPr>
            <w:r>
              <w:rPr>
                <w:sz w:val="22"/>
                <w:szCs w:val="22"/>
              </w:rPr>
              <w:t>11</w:t>
            </w:r>
            <w:r w:rsidRPr="00861618">
              <w:rPr>
                <w:sz w:val="22"/>
                <w:szCs w:val="22"/>
              </w:rPr>
              <w:t>.</w:t>
            </w:r>
          </w:p>
        </w:tc>
        <w:tc>
          <w:tcPr>
            <w:tcW w:w="4801" w:type="dxa"/>
          </w:tcPr>
          <w:p w:rsidR="00CE3BC2" w:rsidRPr="00B8627A" w:rsidRDefault="00CE3BC2" w:rsidP="00290DC8">
            <w:pPr>
              <w:pStyle w:val="Iauiue"/>
              <w:overflowPunct w:val="0"/>
              <w:autoSpaceDE w:val="0"/>
              <w:autoSpaceDN w:val="0"/>
              <w:adjustRightInd w:val="0"/>
              <w:textAlignment w:val="baseline"/>
              <w:rPr>
                <w:sz w:val="22"/>
                <w:szCs w:val="22"/>
              </w:rPr>
            </w:pPr>
            <w:r w:rsidRPr="00B8627A">
              <w:rPr>
                <w:sz w:val="22"/>
                <w:szCs w:val="22"/>
              </w:rPr>
              <w:t>Социальное обслуживание</w:t>
            </w:r>
            <w:r w:rsidRPr="00861618">
              <w:rPr>
                <w:sz w:val="22"/>
                <w:szCs w:val="22"/>
              </w:rPr>
              <w:t xml:space="preserve"> - </w:t>
            </w:r>
            <w:r>
              <w:rPr>
                <w:i/>
                <w:sz w:val="22"/>
                <w:szCs w:val="22"/>
              </w:rPr>
              <w:t>р</w:t>
            </w:r>
            <w:r w:rsidRPr="00B8627A">
              <w:rPr>
                <w:i/>
                <w:sz w:val="22"/>
                <w:szCs w:val="22"/>
              </w:rPr>
              <w:t>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33" w:anchor="000179" w:history="1">
              <w:r w:rsidRPr="00B8627A">
                <w:rPr>
                  <w:i/>
                  <w:sz w:val="22"/>
                  <w:szCs w:val="22"/>
                </w:rPr>
                <w:t>кодами 3.2.1</w:t>
              </w:r>
            </w:hyperlink>
            <w:r w:rsidRPr="00B8627A">
              <w:rPr>
                <w:i/>
                <w:sz w:val="22"/>
                <w:szCs w:val="22"/>
              </w:rPr>
              <w:t> - </w:t>
            </w:r>
            <w:hyperlink r:id="rId134" w:anchor="000188" w:history="1">
              <w:r w:rsidRPr="00B8627A">
                <w:rPr>
                  <w:i/>
                  <w:sz w:val="22"/>
                  <w:szCs w:val="22"/>
                </w:rPr>
                <w:t>3.2.4</w:t>
              </w:r>
            </w:hyperlink>
            <w:r w:rsidRPr="00B8627A">
              <w:rPr>
                <w:i/>
                <w:sz w:val="22"/>
                <w:szCs w:val="22"/>
              </w:rPr>
              <w:t xml:space="preserve"> (код вида – 3.2.)</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861618" w:rsidRDefault="00CE3BC2" w:rsidP="00290DC8">
            <w:pPr>
              <w:pStyle w:val="Iauiue"/>
              <w:overflowPunct w:val="0"/>
              <w:autoSpaceDE w:val="0"/>
              <w:autoSpaceDN w:val="0"/>
              <w:adjustRightInd w:val="0"/>
              <w:jc w:val="both"/>
              <w:textAlignment w:val="baseline"/>
              <w:rPr>
                <w:sz w:val="22"/>
                <w:szCs w:val="22"/>
              </w:rPr>
            </w:pPr>
            <w:r>
              <w:rPr>
                <w:sz w:val="22"/>
                <w:szCs w:val="22"/>
              </w:rPr>
              <w:t>12.</w:t>
            </w:r>
          </w:p>
        </w:tc>
        <w:tc>
          <w:tcPr>
            <w:tcW w:w="4801" w:type="dxa"/>
          </w:tcPr>
          <w:p w:rsidR="00CE3BC2" w:rsidRPr="004236F9" w:rsidRDefault="00CE3BC2" w:rsidP="00290DC8">
            <w:pPr>
              <w:pStyle w:val="Iauiue"/>
              <w:overflowPunct w:val="0"/>
              <w:autoSpaceDE w:val="0"/>
              <w:autoSpaceDN w:val="0"/>
              <w:adjustRightInd w:val="0"/>
              <w:textAlignment w:val="baseline"/>
              <w:rPr>
                <w:i/>
                <w:sz w:val="22"/>
                <w:szCs w:val="22"/>
              </w:rPr>
            </w:pPr>
            <w:r w:rsidRPr="004236F9">
              <w:rPr>
                <w:sz w:val="22"/>
                <w:szCs w:val="22"/>
              </w:rPr>
              <w:t>Дома социального обслуживания</w:t>
            </w:r>
            <w:r w:rsidRPr="00861618">
              <w:rPr>
                <w:sz w:val="22"/>
                <w:szCs w:val="22"/>
              </w:rPr>
              <w:t xml:space="preserve"> - </w:t>
            </w:r>
            <w:r>
              <w:rPr>
                <w:i/>
                <w:sz w:val="22"/>
                <w:szCs w:val="22"/>
              </w:rPr>
              <w:t>р</w:t>
            </w:r>
            <w:r w:rsidRPr="004236F9">
              <w:rPr>
                <w:i/>
                <w:sz w:val="22"/>
                <w:szCs w:val="22"/>
              </w:rPr>
              <w:t>азмещение зданий, предназначенных для размещения домов престарелых, домов ребенка, детских домов, пунктов ночлега для бездомных граждан;</w:t>
            </w:r>
          </w:p>
          <w:p w:rsidR="00CE3BC2" w:rsidRPr="004236F9" w:rsidRDefault="00CE3BC2" w:rsidP="00290DC8">
            <w:pPr>
              <w:pStyle w:val="Iauiue"/>
              <w:overflowPunct w:val="0"/>
              <w:autoSpaceDE w:val="0"/>
              <w:autoSpaceDN w:val="0"/>
              <w:adjustRightInd w:val="0"/>
              <w:textAlignment w:val="baseline"/>
              <w:rPr>
                <w:i/>
                <w:sz w:val="22"/>
                <w:szCs w:val="22"/>
              </w:rPr>
            </w:pPr>
            <w:r w:rsidRPr="004236F9">
              <w:rPr>
                <w:i/>
                <w:sz w:val="22"/>
                <w:szCs w:val="22"/>
              </w:rPr>
              <w:t>размещение объектов капитального строительства для временного размещения вынужденных переселенцев, лиц, признанных беженцами</w:t>
            </w:r>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2.1</w:t>
            </w:r>
            <w:r w:rsidRPr="00000C87">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861618" w:rsidRDefault="00CE3BC2" w:rsidP="00290DC8">
            <w:pPr>
              <w:pStyle w:val="Iauiue"/>
              <w:overflowPunct w:val="0"/>
              <w:autoSpaceDE w:val="0"/>
              <w:autoSpaceDN w:val="0"/>
              <w:adjustRightInd w:val="0"/>
              <w:jc w:val="both"/>
              <w:textAlignment w:val="baseline"/>
              <w:rPr>
                <w:sz w:val="22"/>
                <w:szCs w:val="22"/>
              </w:rPr>
            </w:pPr>
            <w:r>
              <w:rPr>
                <w:sz w:val="22"/>
                <w:szCs w:val="22"/>
              </w:rPr>
              <w:t>13</w:t>
            </w:r>
            <w:r w:rsidRPr="00861618">
              <w:rPr>
                <w:sz w:val="22"/>
                <w:szCs w:val="22"/>
              </w:rPr>
              <w:t>.</w:t>
            </w:r>
          </w:p>
        </w:tc>
        <w:tc>
          <w:tcPr>
            <w:tcW w:w="4801" w:type="dxa"/>
          </w:tcPr>
          <w:p w:rsidR="00CE3BC2" w:rsidRPr="00B7157D" w:rsidRDefault="00CE3BC2" w:rsidP="00290DC8">
            <w:pPr>
              <w:pStyle w:val="Iauiue"/>
              <w:overflowPunct w:val="0"/>
              <w:autoSpaceDE w:val="0"/>
              <w:autoSpaceDN w:val="0"/>
              <w:adjustRightInd w:val="0"/>
              <w:textAlignment w:val="baseline"/>
              <w:rPr>
                <w:i/>
                <w:sz w:val="22"/>
                <w:szCs w:val="22"/>
              </w:rPr>
            </w:pPr>
            <w:r w:rsidRPr="00B7157D">
              <w:rPr>
                <w:sz w:val="22"/>
                <w:szCs w:val="22"/>
              </w:rPr>
              <w:t>Оказание социальной помощи населению</w:t>
            </w:r>
            <w:r w:rsidRPr="00861618">
              <w:rPr>
                <w:sz w:val="22"/>
                <w:szCs w:val="22"/>
              </w:rPr>
              <w:t xml:space="preserve"> - </w:t>
            </w:r>
            <w:r w:rsidRPr="00B7157D">
              <w:rPr>
                <w:i/>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E3BC2" w:rsidRPr="004236F9" w:rsidRDefault="00CE3BC2" w:rsidP="00290DC8">
            <w:pPr>
              <w:pStyle w:val="Iauiue"/>
              <w:overflowPunct w:val="0"/>
              <w:autoSpaceDE w:val="0"/>
              <w:autoSpaceDN w:val="0"/>
              <w:adjustRightInd w:val="0"/>
              <w:textAlignment w:val="baseline"/>
              <w:rPr>
                <w:sz w:val="22"/>
                <w:szCs w:val="22"/>
              </w:rPr>
            </w:pPr>
            <w:r w:rsidRPr="00B7157D">
              <w:rPr>
                <w:i/>
                <w:sz w:val="22"/>
                <w:szCs w:val="22"/>
              </w:rPr>
              <w:t>некоммерческих фондов, благотворительных организаций, клубов по интересам (код вида – 3.2.</w:t>
            </w:r>
            <w:r>
              <w:rPr>
                <w:i/>
                <w:sz w:val="22"/>
                <w:szCs w:val="22"/>
              </w:rPr>
              <w:t>2</w:t>
            </w:r>
            <w:r w:rsidRPr="00B7157D">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861618" w:rsidRDefault="00CE3BC2" w:rsidP="00290DC8">
            <w:pPr>
              <w:pStyle w:val="Iauiue"/>
              <w:overflowPunct w:val="0"/>
              <w:autoSpaceDE w:val="0"/>
              <w:autoSpaceDN w:val="0"/>
              <w:adjustRightInd w:val="0"/>
              <w:jc w:val="both"/>
              <w:textAlignment w:val="baseline"/>
              <w:rPr>
                <w:sz w:val="22"/>
                <w:szCs w:val="22"/>
              </w:rPr>
            </w:pPr>
            <w:r>
              <w:rPr>
                <w:sz w:val="22"/>
                <w:szCs w:val="22"/>
              </w:rPr>
              <w:t>14.</w:t>
            </w:r>
          </w:p>
        </w:tc>
        <w:tc>
          <w:tcPr>
            <w:tcW w:w="4801" w:type="dxa"/>
          </w:tcPr>
          <w:p w:rsidR="00CE3BC2" w:rsidRPr="004236F9" w:rsidRDefault="00CE3BC2" w:rsidP="00290DC8">
            <w:pPr>
              <w:pStyle w:val="Iauiue"/>
              <w:overflowPunct w:val="0"/>
              <w:autoSpaceDE w:val="0"/>
              <w:autoSpaceDN w:val="0"/>
              <w:adjustRightInd w:val="0"/>
              <w:textAlignment w:val="baseline"/>
              <w:rPr>
                <w:sz w:val="22"/>
                <w:szCs w:val="22"/>
              </w:rPr>
            </w:pPr>
            <w:r w:rsidRPr="004236F9">
              <w:rPr>
                <w:sz w:val="22"/>
                <w:szCs w:val="22"/>
              </w:rPr>
              <w:t>Оказание услуг связи</w:t>
            </w:r>
            <w:r w:rsidRPr="00861618">
              <w:rPr>
                <w:sz w:val="22"/>
                <w:szCs w:val="22"/>
              </w:rPr>
              <w:t xml:space="preserve"> - </w:t>
            </w:r>
            <w:r w:rsidRPr="004236F9">
              <w:rPr>
                <w: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Pr>
                <w:i/>
                <w:sz w:val="22"/>
                <w:szCs w:val="22"/>
              </w:rPr>
              <w:t xml:space="preserve"> </w:t>
            </w:r>
            <w:r w:rsidRPr="004236F9">
              <w:rPr>
                <w:i/>
                <w:sz w:val="22"/>
                <w:szCs w:val="22"/>
              </w:rPr>
              <w:t>(код вида – 3.2.</w:t>
            </w:r>
            <w:r>
              <w:rPr>
                <w:i/>
                <w:sz w:val="22"/>
                <w:szCs w:val="22"/>
              </w:rPr>
              <w:t>3</w:t>
            </w:r>
            <w:r w:rsidRPr="004236F9">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861618" w:rsidRDefault="00CE3BC2" w:rsidP="00290DC8">
            <w:pPr>
              <w:pStyle w:val="Iauiue"/>
              <w:overflowPunct w:val="0"/>
              <w:autoSpaceDE w:val="0"/>
              <w:autoSpaceDN w:val="0"/>
              <w:adjustRightInd w:val="0"/>
              <w:jc w:val="both"/>
              <w:textAlignment w:val="baseline"/>
              <w:rPr>
                <w:sz w:val="22"/>
                <w:szCs w:val="22"/>
              </w:rPr>
            </w:pPr>
            <w:r>
              <w:rPr>
                <w:sz w:val="22"/>
                <w:szCs w:val="22"/>
              </w:rPr>
              <w:t>15.</w:t>
            </w:r>
          </w:p>
        </w:tc>
        <w:tc>
          <w:tcPr>
            <w:tcW w:w="4801" w:type="dxa"/>
          </w:tcPr>
          <w:p w:rsidR="00CE3BC2" w:rsidRPr="004236F9" w:rsidRDefault="00CE3BC2" w:rsidP="00290DC8">
            <w:pPr>
              <w:pStyle w:val="Iauiue"/>
              <w:overflowPunct w:val="0"/>
              <w:autoSpaceDE w:val="0"/>
              <w:autoSpaceDN w:val="0"/>
              <w:adjustRightInd w:val="0"/>
              <w:textAlignment w:val="baseline"/>
              <w:rPr>
                <w:sz w:val="22"/>
                <w:szCs w:val="22"/>
              </w:rPr>
            </w:pPr>
            <w:r w:rsidRPr="00B7157D">
              <w:rPr>
                <w:sz w:val="22"/>
                <w:szCs w:val="22"/>
              </w:rPr>
              <w:t>Общежития</w:t>
            </w:r>
            <w:r w:rsidRPr="00861618">
              <w:rPr>
                <w:sz w:val="22"/>
                <w:szCs w:val="22"/>
              </w:rPr>
              <w:t xml:space="preserve"> - </w:t>
            </w:r>
            <w:r w:rsidRPr="00B7157D">
              <w:rPr>
                <w:i/>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35" w:anchor="100155" w:history="1">
              <w:r w:rsidRPr="00B7157D">
                <w:rPr>
                  <w:i/>
                  <w:sz w:val="22"/>
                  <w:szCs w:val="22"/>
                </w:rPr>
                <w:t>кодом 4.7</w:t>
              </w:r>
            </w:hyperlink>
            <w:r w:rsidRPr="00B7157D">
              <w:rPr>
                <w:i/>
                <w:sz w:val="22"/>
                <w:szCs w:val="22"/>
              </w:rPr>
              <w:t xml:space="preserve"> (код вида – 3.2.</w:t>
            </w:r>
            <w:r>
              <w:rPr>
                <w:i/>
                <w:sz w:val="22"/>
                <w:szCs w:val="22"/>
              </w:rPr>
              <w:t>4</w:t>
            </w:r>
            <w:r w:rsidRPr="00B7157D">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861618" w:rsidRDefault="00CE3BC2" w:rsidP="00290DC8">
            <w:pPr>
              <w:pStyle w:val="Iauiue"/>
              <w:overflowPunct w:val="0"/>
              <w:autoSpaceDE w:val="0"/>
              <w:autoSpaceDN w:val="0"/>
              <w:adjustRightInd w:val="0"/>
              <w:jc w:val="both"/>
              <w:textAlignment w:val="baseline"/>
              <w:rPr>
                <w:sz w:val="22"/>
                <w:szCs w:val="22"/>
              </w:rPr>
            </w:pPr>
            <w:r>
              <w:rPr>
                <w:sz w:val="22"/>
                <w:szCs w:val="22"/>
              </w:rPr>
              <w:t>16.</w:t>
            </w:r>
          </w:p>
        </w:tc>
        <w:tc>
          <w:tcPr>
            <w:tcW w:w="4801" w:type="dxa"/>
          </w:tcPr>
          <w:p w:rsidR="00CE3BC2" w:rsidRPr="004236F9" w:rsidRDefault="00CE3BC2" w:rsidP="00290DC8">
            <w:pPr>
              <w:pStyle w:val="Iauiue"/>
              <w:overflowPunct w:val="0"/>
              <w:autoSpaceDE w:val="0"/>
              <w:autoSpaceDN w:val="0"/>
              <w:adjustRightInd w:val="0"/>
              <w:textAlignment w:val="baseline"/>
              <w:rPr>
                <w:sz w:val="22"/>
                <w:szCs w:val="22"/>
              </w:rPr>
            </w:pPr>
            <w:r w:rsidRPr="00FD143F">
              <w:rPr>
                <w:sz w:val="22"/>
                <w:szCs w:val="22"/>
              </w:rPr>
              <w:t>Бытовое обслуживание</w:t>
            </w:r>
            <w:r w:rsidRPr="00861618">
              <w:rPr>
                <w:sz w:val="22"/>
                <w:szCs w:val="22"/>
              </w:rPr>
              <w:t xml:space="preserve"> - </w:t>
            </w:r>
            <w:r w:rsidRPr="00FD143F">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17.</w:t>
            </w:r>
          </w:p>
        </w:tc>
        <w:tc>
          <w:tcPr>
            <w:tcW w:w="4801" w:type="dxa"/>
          </w:tcPr>
          <w:p w:rsidR="00CE3BC2" w:rsidRPr="004236F9" w:rsidRDefault="00CE3BC2" w:rsidP="00290DC8">
            <w:pPr>
              <w:pStyle w:val="Iauiue"/>
              <w:overflowPunct w:val="0"/>
              <w:autoSpaceDE w:val="0"/>
              <w:autoSpaceDN w:val="0"/>
              <w:adjustRightInd w:val="0"/>
              <w:textAlignment w:val="baseline"/>
              <w:rPr>
                <w:sz w:val="22"/>
                <w:szCs w:val="22"/>
              </w:rPr>
            </w:pPr>
            <w:r w:rsidRPr="00FD143F">
              <w:rPr>
                <w:sz w:val="22"/>
                <w:szCs w:val="22"/>
              </w:rPr>
              <w:t>Дошкольное, начальное и среднее общее образование</w:t>
            </w:r>
            <w:r w:rsidRPr="00861618">
              <w:rPr>
                <w:sz w:val="22"/>
                <w:szCs w:val="22"/>
              </w:rPr>
              <w:t xml:space="preserve"> - </w:t>
            </w:r>
            <w:r w:rsidRPr="00FD143F">
              <w:rPr>
                <w:i/>
                <w:sz w:val="22"/>
                <w:szCs w:val="22"/>
              </w:rPr>
              <w:t xml:space="preserve">размещение объектов </w:t>
            </w:r>
            <w:r w:rsidRPr="00FD143F">
              <w:rPr>
                <w:i/>
                <w:sz w:val="22"/>
                <w:szCs w:val="22"/>
              </w:rPr>
              <w:lastRenderedPageBreak/>
              <w:t>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w:t>
            </w:r>
            <w:r>
              <w:rPr>
                <w:i/>
                <w:sz w:val="22"/>
                <w:szCs w:val="22"/>
              </w:rPr>
              <w:t>5</w:t>
            </w:r>
            <w:r w:rsidRPr="00FD143F">
              <w:rPr>
                <w:i/>
                <w:sz w:val="22"/>
                <w:szCs w:val="22"/>
              </w:rPr>
              <w:t>.</w:t>
            </w:r>
            <w:r>
              <w:rPr>
                <w:i/>
                <w:sz w:val="22"/>
                <w:szCs w:val="22"/>
              </w:rPr>
              <w:t>1</w:t>
            </w:r>
            <w:r w:rsidRPr="00FD143F">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18.</w:t>
            </w:r>
          </w:p>
        </w:tc>
        <w:tc>
          <w:tcPr>
            <w:tcW w:w="4801" w:type="dxa"/>
          </w:tcPr>
          <w:p w:rsidR="00CE3BC2" w:rsidRPr="004236F9" w:rsidRDefault="00CE3BC2" w:rsidP="00290DC8">
            <w:pPr>
              <w:pStyle w:val="Iauiue"/>
              <w:overflowPunct w:val="0"/>
              <w:autoSpaceDE w:val="0"/>
              <w:autoSpaceDN w:val="0"/>
              <w:adjustRightInd w:val="0"/>
              <w:textAlignment w:val="baseline"/>
              <w:rPr>
                <w:sz w:val="22"/>
                <w:szCs w:val="22"/>
              </w:rPr>
            </w:pPr>
            <w:r w:rsidRPr="00FD143F">
              <w:rPr>
                <w:sz w:val="22"/>
                <w:szCs w:val="22"/>
              </w:rPr>
              <w:t>Объекты культурно-досуговой деятельности</w:t>
            </w:r>
            <w:r w:rsidRPr="00861618">
              <w:rPr>
                <w:sz w:val="22"/>
                <w:szCs w:val="22"/>
              </w:rPr>
              <w:t xml:space="preserve"> - </w:t>
            </w:r>
            <w:r w:rsidRPr="00E36A5E">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w:t>
            </w:r>
            <w:r>
              <w:rPr>
                <w:i/>
                <w:sz w:val="22"/>
                <w:szCs w:val="22"/>
              </w:rPr>
              <w:t>6</w:t>
            </w:r>
            <w:r w:rsidRPr="00E36A5E">
              <w:rPr>
                <w:i/>
                <w:sz w:val="22"/>
                <w:szCs w:val="22"/>
              </w:rPr>
              <w:t>.1)</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19.</w:t>
            </w:r>
          </w:p>
        </w:tc>
        <w:tc>
          <w:tcPr>
            <w:tcW w:w="4801" w:type="dxa"/>
          </w:tcPr>
          <w:p w:rsidR="00CE3BC2" w:rsidRPr="004236F9" w:rsidRDefault="00CE3BC2" w:rsidP="00290DC8">
            <w:pPr>
              <w:pStyle w:val="Iauiue"/>
              <w:overflowPunct w:val="0"/>
              <w:autoSpaceDE w:val="0"/>
              <w:autoSpaceDN w:val="0"/>
              <w:adjustRightInd w:val="0"/>
              <w:textAlignment w:val="baseline"/>
              <w:rPr>
                <w:sz w:val="22"/>
                <w:szCs w:val="22"/>
              </w:rPr>
            </w:pPr>
            <w:r w:rsidRPr="00E36A5E">
              <w:rPr>
                <w:sz w:val="22"/>
                <w:szCs w:val="22"/>
              </w:rPr>
              <w:t>Религиозное использование</w:t>
            </w:r>
            <w:r w:rsidRPr="00861618">
              <w:rPr>
                <w:sz w:val="22"/>
                <w:szCs w:val="22"/>
              </w:rPr>
              <w:t xml:space="preserve"> - </w:t>
            </w:r>
            <w:r w:rsidRPr="00E36A5E">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6" w:anchor="000209" w:history="1">
              <w:r w:rsidRPr="00E36A5E">
                <w:rPr>
                  <w:i/>
                  <w:sz w:val="22"/>
                  <w:szCs w:val="22"/>
                </w:rPr>
                <w:t>кодами 3.7.1</w:t>
              </w:r>
            </w:hyperlink>
            <w:r w:rsidRPr="00E36A5E">
              <w:rPr>
                <w:i/>
                <w:sz w:val="22"/>
                <w:szCs w:val="22"/>
              </w:rPr>
              <w:t> - </w:t>
            </w:r>
            <w:hyperlink r:id="rId137" w:anchor="000212" w:history="1">
              <w:r w:rsidRPr="00E36A5E">
                <w:rPr>
                  <w:i/>
                  <w:sz w:val="22"/>
                  <w:szCs w:val="22"/>
                </w:rPr>
                <w:t>3.7.2</w:t>
              </w:r>
            </w:hyperlink>
            <w:r w:rsidRPr="00E36A5E">
              <w:rPr>
                <w:i/>
                <w:sz w:val="22"/>
                <w:szCs w:val="22"/>
              </w:rPr>
              <w:t xml:space="preserve"> (код вида – 3.7)</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20.</w:t>
            </w:r>
          </w:p>
        </w:tc>
        <w:tc>
          <w:tcPr>
            <w:tcW w:w="4801" w:type="dxa"/>
          </w:tcPr>
          <w:p w:rsidR="00CE3BC2" w:rsidRPr="004236F9" w:rsidRDefault="00CE3BC2" w:rsidP="00290DC8">
            <w:pPr>
              <w:pStyle w:val="Iauiue"/>
              <w:overflowPunct w:val="0"/>
              <w:autoSpaceDE w:val="0"/>
              <w:autoSpaceDN w:val="0"/>
              <w:adjustRightInd w:val="0"/>
              <w:textAlignment w:val="baseline"/>
              <w:rPr>
                <w:sz w:val="22"/>
                <w:szCs w:val="22"/>
              </w:rPr>
            </w:pPr>
            <w:r w:rsidRPr="00E36A5E">
              <w:rPr>
                <w:sz w:val="22"/>
                <w:szCs w:val="22"/>
              </w:rPr>
              <w:t>Осуществление религиозных обрядов</w:t>
            </w:r>
            <w:r w:rsidRPr="00861618">
              <w:rPr>
                <w:sz w:val="22"/>
                <w:szCs w:val="22"/>
              </w:rPr>
              <w:t xml:space="preserve"> - </w:t>
            </w:r>
            <w:r w:rsidRPr="00E36A5E">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w:t>
            </w:r>
            <w:r>
              <w:rPr>
                <w:i/>
                <w:sz w:val="22"/>
                <w:szCs w:val="22"/>
              </w:rPr>
              <w:t>.1</w:t>
            </w:r>
            <w:r w:rsidRPr="00E36A5E">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21.</w:t>
            </w:r>
          </w:p>
        </w:tc>
        <w:tc>
          <w:tcPr>
            <w:tcW w:w="4801" w:type="dxa"/>
          </w:tcPr>
          <w:p w:rsidR="00CE3BC2" w:rsidRPr="004236F9" w:rsidRDefault="00CE3BC2" w:rsidP="00290DC8">
            <w:pPr>
              <w:pStyle w:val="Iauiue"/>
              <w:overflowPunct w:val="0"/>
              <w:autoSpaceDE w:val="0"/>
              <w:autoSpaceDN w:val="0"/>
              <w:adjustRightInd w:val="0"/>
              <w:textAlignment w:val="baseline"/>
              <w:rPr>
                <w:sz w:val="22"/>
                <w:szCs w:val="22"/>
              </w:rPr>
            </w:pPr>
            <w:r w:rsidRPr="00E36A5E">
              <w:rPr>
                <w:sz w:val="22"/>
                <w:szCs w:val="22"/>
              </w:rPr>
              <w:t>Религиозное управление и образование</w:t>
            </w:r>
            <w:r w:rsidRPr="00861618">
              <w:rPr>
                <w:sz w:val="22"/>
                <w:szCs w:val="22"/>
              </w:rPr>
              <w:t xml:space="preserve"> - </w:t>
            </w:r>
            <w:r w:rsidRPr="00E36A5E">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w:t>
            </w:r>
            <w:r>
              <w:rPr>
                <w:i/>
                <w:sz w:val="22"/>
                <w:szCs w:val="22"/>
              </w:rPr>
              <w:t>2</w:t>
            </w:r>
            <w:r w:rsidRPr="00E36A5E">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22.</w:t>
            </w:r>
          </w:p>
        </w:tc>
        <w:tc>
          <w:tcPr>
            <w:tcW w:w="4801" w:type="dxa"/>
          </w:tcPr>
          <w:p w:rsidR="00CE3BC2" w:rsidRPr="004236F9" w:rsidRDefault="00CE3BC2" w:rsidP="00290DC8">
            <w:pPr>
              <w:pStyle w:val="Iauiue"/>
              <w:overflowPunct w:val="0"/>
              <w:autoSpaceDE w:val="0"/>
              <w:autoSpaceDN w:val="0"/>
              <w:adjustRightInd w:val="0"/>
              <w:textAlignment w:val="baseline"/>
              <w:rPr>
                <w:sz w:val="22"/>
                <w:szCs w:val="22"/>
              </w:rPr>
            </w:pPr>
            <w:r w:rsidRPr="00D13DDE">
              <w:rPr>
                <w:sz w:val="22"/>
                <w:szCs w:val="22"/>
              </w:rPr>
              <w:t>Амбулаторное ветеринарное обслуживание</w:t>
            </w:r>
            <w:r w:rsidRPr="00861618">
              <w:rPr>
                <w:sz w:val="22"/>
                <w:szCs w:val="22"/>
              </w:rPr>
              <w:t xml:space="preserve"> - </w:t>
            </w:r>
            <w:r>
              <w:rPr>
                <w:i/>
                <w:sz w:val="22"/>
                <w:szCs w:val="22"/>
              </w:rPr>
              <w:t>р</w:t>
            </w:r>
            <w:r w:rsidRPr="00D13DDE">
              <w:rPr>
                <w:i/>
                <w:sz w:val="22"/>
                <w:szCs w:val="22"/>
              </w:rPr>
              <w:t>азмещение объектов капитального строительства, предназначенных для оказания ветеринарных услуг без содержания животных (код вида – 3.</w:t>
            </w:r>
            <w:r>
              <w:rPr>
                <w:i/>
                <w:sz w:val="22"/>
                <w:szCs w:val="22"/>
              </w:rPr>
              <w:t>10</w:t>
            </w:r>
            <w:r w:rsidRPr="00D13DDE">
              <w:rPr>
                <w:i/>
                <w:sz w:val="22"/>
                <w:szCs w:val="22"/>
              </w:rPr>
              <w:t>.</w:t>
            </w:r>
            <w:r>
              <w:rPr>
                <w:i/>
                <w:sz w:val="22"/>
                <w:szCs w:val="22"/>
              </w:rPr>
              <w:t>1</w:t>
            </w:r>
            <w:r w:rsidRPr="00D13DDE">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23.</w:t>
            </w:r>
          </w:p>
        </w:tc>
        <w:tc>
          <w:tcPr>
            <w:tcW w:w="4801" w:type="dxa"/>
          </w:tcPr>
          <w:p w:rsidR="00CE3BC2" w:rsidRPr="004236F9" w:rsidRDefault="00CE3BC2" w:rsidP="00290DC8">
            <w:pPr>
              <w:pStyle w:val="Iauiue"/>
              <w:overflowPunct w:val="0"/>
              <w:autoSpaceDE w:val="0"/>
              <w:autoSpaceDN w:val="0"/>
              <w:adjustRightInd w:val="0"/>
              <w:textAlignment w:val="baseline"/>
              <w:rPr>
                <w:sz w:val="22"/>
                <w:szCs w:val="22"/>
              </w:rPr>
            </w:pPr>
            <w:r w:rsidRPr="00D13DDE">
              <w:rPr>
                <w:sz w:val="22"/>
                <w:szCs w:val="22"/>
              </w:rPr>
              <w:t>Деловое управление</w:t>
            </w:r>
            <w:r w:rsidRPr="00861618">
              <w:rPr>
                <w:sz w:val="22"/>
                <w:szCs w:val="22"/>
              </w:rPr>
              <w:t xml:space="preserve"> - </w:t>
            </w:r>
            <w:r w:rsidRPr="00D13DDE">
              <w:rPr>
                <w:i/>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w:t>
            </w:r>
            <w:r>
              <w:rPr>
                <w:i/>
                <w:sz w:val="22"/>
                <w:szCs w:val="22"/>
              </w:rPr>
              <w:t>4</w:t>
            </w:r>
            <w:r w:rsidRPr="00D13DDE">
              <w:rPr>
                <w:i/>
                <w:sz w:val="22"/>
                <w:szCs w:val="22"/>
              </w:rPr>
              <w:t>.</w:t>
            </w:r>
            <w:r>
              <w:rPr>
                <w:i/>
                <w:sz w:val="22"/>
                <w:szCs w:val="22"/>
              </w:rPr>
              <w:t>1</w:t>
            </w:r>
            <w:r w:rsidRPr="00D13DDE">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24.</w:t>
            </w:r>
          </w:p>
        </w:tc>
        <w:tc>
          <w:tcPr>
            <w:tcW w:w="4801" w:type="dxa"/>
          </w:tcPr>
          <w:p w:rsidR="00CE3BC2" w:rsidRPr="0017726C" w:rsidRDefault="00CE3BC2" w:rsidP="00290DC8">
            <w:pPr>
              <w:pStyle w:val="aff2"/>
              <w:ind w:right="-132"/>
              <w:jc w:val="left"/>
              <w:rPr>
                <w:i/>
                <w:sz w:val="22"/>
                <w:szCs w:val="22"/>
              </w:rPr>
            </w:pPr>
            <w:r w:rsidRPr="0017726C">
              <w:rPr>
                <w:sz w:val="22"/>
                <w:szCs w:val="22"/>
              </w:rPr>
              <w:t xml:space="preserve">Рынки - </w:t>
            </w:r>
            <w:r w:rsidRPr="0017726C">
              <w:rPr>
                <w:i/>
                <w:sz w:val="22"/>
                <w:szCs w:val="22"/>
              </w:rPr>
              <w:t xml:space="preserve">размещение объектов капитального </w:t>
            </w:r>
            <w:r w:rsidRPr="0017726C">
              <w:rPr>
                <w:i/>
                <w:sz w:val="22"/>
                <w:szCs w:val="22"/>
              </w:rPr>
              <w:lastRenderedPageBreak/>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E3BC2" w:rsidRPr="0017726C" w:rsidRDefault="00CE3BC2" w:rsidP="00290DC8">
            <w:pPr>
              <w:pStyle w:val="aff2"/>
              <w:jc w:val="left"/>
              <w:rPr>
                <w:sz w:val="22"/>
                <w:szCs w:val="22"/>
              </w:rPr>
            </w:pPr>
            <w:r w:rsidRPr="0017726C">
              <w:rPr>
                <w:i/>
                <w:sz w:val="22"/>
                <w:szCs w:val="22"/>
              </w:rPr>
              <w:t>размещение гаражей и (или) стоянок для автомобилей сотрудников и посетителей рынка (код вида – 4.</w:t>
            </w:r>
            <w:r>
              <w:rPr>
                <w:i/>
                <w:sz w:val="22"/>
                <w:szCs w:val="22"/>
              </w:rPr>
              <w:t>3</w:t>
            </w:r>
            <w:r w:rsidRPr="0017726C">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25.</w:t>
            </w:r>
          </w:p>
        </w:tc>
        <w:tc>
          <w:tcPr>
            <w:tcW w:w="4801" w:type="dxa"/>
          </w:tcPr>
          <w:p w:rsidR="00CE3BC2" w:rsidRPr="0017726C" w:rsidRDefault="00CE3BC2" w:rsidP="00290DC8">
            <w:pPr>
              <w:pStyle w:val="aff2"/>
              <w:jc w:val="left"/>
              <w:rPr>
                <w:sz w:val="22"/>
                <w:szCs w:val="22"/>
              </w:rPr>
            </w:pPr>
            <w:r w:rsidRPr="009F271A">
              <w:rPr>
                <w:sz w:val="22"/>
                <w:szCs w:val="22"/>
              </w:rPr>
              <w:t>Обеспечение занятий спортом в помещениях</w:t>
            </w:r>
            <w:r w:rsidRPr="0017726C">
              <w:rPr>
                <w:sz w:val="22"/>
                <w:szCs w:val="22"/>
              </w:rPr>
              <w:t xml:space="preserve"> - </w:t>
            </w:r>
            <w:r w:rsidRPr="009F271A">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26.</w:t>
            </w:r>
          </w:p>
        </w:tc>
        <w:tc>
          <w:tcPr>
            <w:tcW w:w="4801" w:type="dxa"/>
          </w:tcPr>
          <w:p w:rsidR="00CE3BC2" w:rsidRPr="0017726C" w:rsidRDefault="00CE3BC2" w:rsidP="00290DC8">
            <w:pPr>
              <w:pStyle w:val="aff2"/>
              <w:jc w:val="left"/>
              <w:rPr>
                <w:sz w:val="22"/>
                <w:szCs w:val="22"/>
              </w:rPr>
            </w:pPr>
            <w:r w:rsidRPr="009F271A">
              <w:rPr>
                <w:sz w:val="22"/>
                <w:szCs w:val="22"/>
              </w:rPr>
              <w:t>Площадки для занятий спортом</w:t>
            </w:r>
            <w:r w:rsidRPr="0017726C">
              <w:rPr>
                <w:sz w:val="22"/>
                <w:szCs w:val="22"/>
              </w:rPr>
              <w:t xml:space="preserve"> - </w:t>
            </w:r>
            <w:r w:rsidRPr="009F271A">
              <w:rPr>
                <w: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27.</w:t>
            </w:r>
          </w:p>
        </w:tc>
        <w:tc>
          <w:tcPr>
            <w:tcW w:w="4801" w:type="dxa"/>
          </w:tcPr>
          <w:p w:rsidR="00CE3BC2" w:rsidRPr="0017726C" w:rsidRDefault="00CE3BC2" w:rsidP="00290DC8">
            <w:pPr>
              <w:pStyle w:val="aff2"/>
              <w:jc w:val="left"/>
              <w:rPr>
                <w:sz w:val="22"/>
                <w:szCs w:val="22"/>
              </w:rPr>
            </w:pPr>
            <w:r w:rsidRPr="00632389">
              <w:rPr>
                <w:sz w:val="22"/>
                <w:szCs w:val="22"/>
              </w:rPr>
              <w:t>Обслуживание жилой застройки</w:t>
            </w:r>
            <w:r w:rsidRPr="0017726C">
              <w:rPr>
                <w:sz w:val="22"/>
                <w:szCs w:val="22"/>
              </w:rPr>
              <w:t xml:space="preserve"> - </w:t>
            </w:r>
            <w:r w:rsidRPr="00632389">
              <w:rPr>
                <w:i/>
                <w:sz w:val="22"/>
                <w:szCs w:val="22"/>
              </w:rPr>
              <w:t>р</w:t>
            </w:r>
            <w:r w:rsidRPr="00A96F0E">
              <w:rPr>
                <w:i/>
                <w:sz w:val="22"/>
                <w:szCs w:val="22"/>
              </w:rPr>
              <w:t>азмещение объектов капитального строительства, размещение которых предусмотрено видами разрешенного использования с </w:t>
            </w:r>
            <w:hyperlink r:id="rId138" w:anchor="000019" w:history="1">
              <w:r w:rsidRPr="00A96F0E">
                <w:rPr>
                  <w:i/>
                  <w:sz w:val="22"/>
                  <w:szCs w:val="22"/>
                </w:rPr>
                <w:t>кодами</w:t>
              </w:r>
              <w:r>
                <w:rPr>
                  <w:i/>
                </w:rPr>
                <w:t xml:space="preserve"> </w:t>
              </w:r>
              <w:r w:rsidRPr="00A96F0E">
                <w:rPr>
                  <w:i/>
                  <w:sz w:val="22"/>
                  <w:szCs w:val="22"/>
                </w:rPr>
                <w:t>3.1</w:t>
              </w:r>
            </w:hyperlink>
            <w:r>
              <w:rPr>
                <w:i/>
                <w:sz w:val="22"/>
                <w:szCs w:val="22"/>
              </w:rPr>
              <w:t xml:space="preserve">, 3.2, 3.3, 3.4, 3.4.1, 3.5.1, 3.6, 3.7, 3.10.1, 4.1, 4.3, 4.4, 4.6, 5.1.2, 5.1.3, </w:t>
            </w:r>
            <w:r w:rsidRPr="00A96F0E">
              <w:rPr>
                <w:i/>
                <w:sz w:val="22"/>
                <w:szCs w:val="22"/>
              </w:rPr>
              <w:t>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9F271A">
              <w:rPr>
                <w:i/>
                <w:sz w:val="22"/>
                <w:szCs w:val="22"/>
              </w:rPr>
              <w:t xml:space="preserve"> (код вида – </w:t>
            </w:r>
            <w:r>
              <w:rPr>
                <w:i/>
                <w:sz w:val="22"/>
                <w:szCs w:val="22"/>
              </w:rPr>
              <w:t>2</w:t>
            </w:r>
            <w:r w:rsidRPr="009F271A">
              <w:rPr>
                <w:i/>
                <w:sz w:val="22"/>
                <w:szCs w:val="22"/>
              </w:rPr>
              <w:t>.</w:t>
            </w:r>
            <w:r>
              <w:rPr>
                <w:i/>
                <w:sz w:val="22"/>
                <w:szCs w:val="22"/>
              </w:rPr>
              <w:t>7</w:t>
            </w:r>
            <w:r w:rsidRPr="009F271A">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28.</w:t>
            </w:r>
          </w:p>
        </w:tc>
        <w:tc>
          <w:tcPr>
            <w:tcW w:w="4801" w:type="dxa"/>
          </w:tcPr>
          <w:p w:rsidR="00CE3BC2" w:rsidRPr="0017726C" w:rsidRDefault="00CE3BC2" w:rsidP="00290DC8">
            <w:pPr>
              <w:pStyle w:val="aff2"/>
              <w:jc w:val="left"/>
              <w:rPr>
                <w:sz w:val="22"/>
                <w:szCs w:val="22"/>
              </w:rPr>
            </w:pPr>
            <w:r w:rsidRPr="001E4EF0">
              <w:rPr>
                <w:sz w:val="22"/>
                <w:szCs w:val="22"/>
              </w:rPr>
              <w:t>Хранение автотранспорта</w:t>
            </w:r>
            <w:r w:rsidRPr="0017726C">
              <w:rPr>
                <w:sz w:val="22"/>
                <w:szCs w:val="22"/>
              </w:rPr>
              <w:t xml:space="preserve"> - </w:t>
            </w:r>
            <w:r w:rsidRPr="001E4EF0">
              <w:rPr>
                <w:i/>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39" w:anchor="000241" w:history="1">
              <w:r w:rsidRPr="001E4EF0">
                <w:rPr>
                  <w:i/>
                  <w:sz w:val="22"/>
                  <w:szCs w:val="22"/>
                </w:rPr>
                <w:t>кодом 4.9</w:t>
              </w:r>
            </w:hyperlink>
            <w:r w:rsidRPr="001E4EF0">
              <w:rPr>
                <w:i/>
                <w:sz w:val="22"/>
                <w:szCs w:val="22"/>
              </w:rPr>
              <w:t xml:space="preserve"> (код вида – 2.7.1)</w:t>
            </w:r>
          </w:p>
        </w:tc>
        <w:tc>
          <w:tcPr>
            <w:tcW w:w="3306" w:type="dxa"/>
            <w:vMerge/>
          </w:tcPr>
          <w:p w:rsidR="00CE3BC2" w:rsidRPr="00861618" w:rsidRDefault="00CE3BC2" w:rsidP="00290DC8">
            <w:pPr>
              <w:widowControl w:val="0"/>
              <w:overflowPunct w:val="0"/>
              <w:autoSpaceDE w:val="0"/>
              <w:autoSpaceDN w:val="0"/>
              <w:adjustRightInd w:val="0"/>
              <w:spacing w:line="250" w:lineRule="auto"/>
              <w:jc w:val="both"/>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29.</w:t>
            </w:r>
          </w:p>
        </w:tc>
        <w:tc>
          <w:tcPr>
            <w:tcW w:w="4801" w:type="dxa"/>
          </w:tcPr>
          <w:p w:rsidR="00CE3BC2" w:rsidRPr="0017726C" w:rsidRDefault="00CE3BC2" w:rsidP="00290DC8">
            <w:pPr>
              <w:pStyle w:val="aff2"/>
              <w:jc w:val="left"/>
              <w:rPr>
                <w:sz w:val="22"/>
                <w:szCs w:val="22"/>
              </w:rPr>
            </w:pPr>
            <w:r w:rsidRPr="007649FA">
              <w:rPr>
                <w:sz w:val="22"/>
                <w:szCs w:val="22"/>
              </w:rPr>
              <w:t>Обеспечение деятельности в области гидрометеорологии и смежных с ней областях</w:t>
            </w:r>
            <w:r w:rsidRPr="0017726C">
              <w:rPr>
                <w:sz w:val="22"/>
                <w:szCs w:val="22"/>
              </w:rPr>
              <w:t xml:space="preserve"> - </w:t>
            </w:r>
            <w:r w:rsidRPr="007649FA">
              <w:rPr>
                <w:i/>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w:t>
            </w:r>
            <w:r>
              <w:rPr>
                <w:i/>
                <w:sz w:val="22"/>
                <w:szCs w:val="22"/>
              </w:rPr>
              <w:t>3</w:t>
            </w:r>
            <w:r w:rsidRPr="007649FA">
              <w:rPr>
                <w:i/>
                <w:sz w:val="22"/>
                <w:szCs w:val="22"/>
              </w:rPr>
              <w:t>.</w:t>
            </w:r>
            <w:r>
              <w:rPr>
                <w:i/>
                <w:sz w:val="22"/>
                <w:szCs w:val="22"/>
              </w:rPr>
              <w:t>9</w:t>
            </w:r>
            <w:r w:rsidRPr="007649FA">
              <w:rPr>
                <w:i/>
                <w:sz w:val="22"/>
                <w:szCs w:val="22"/>
              </w:rPr>
              <w:t>.1)</w:t>
            </w:r>
          </w:p>
        </w:tc>
        <w:tc>
          <w:tcPr>
            <w:tcW w:w="3306" w:type="dxa"/>
            <w:vMerge/>
          </w:tcPr>
          <w:p w:rsidR="00CE3BC2" w:rsidRPr="00861618" w:rsidRDefault="00CE3BC2" w:rsidP="00290DC8">
            <w:pPr>
              <w:widowControl w:val="0"/>
              <w:overflowPunct w:val="0"/>
              <w:autoSpaceDE w:val="0"/>
              <w:autoSpaceDN w:val="0"/>
              <w:adjustRightInd w:val="0"/>
              <w:spacing w:line="250" w:lineRule="auto"/>
              <w:jc w:val="both"/>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30.</w:t>
            </w:r>
          </w:p>
        </w:tc>
        <w:tc>
          <w:tcPr>
            <w:tcW w:w="4801" w:type="dxa"/>
          </w:tcPr>
          <w:p w:rsidR="00CE3BC2" w:rsidRPr="00237F90" w:rsidRDefault="00CE3BC2" w:rsidP="00290DC8">
            <w:pPr>
              <w:pStyle w:val="afa"/>
              <w:rPr>
                <w:i/>
                <w:sz w:val="22"/>
                <w:szCs w:val="22"/>
              </w:rPr>
            </w:pPr>
            <w:r w:rsidRPr="00237F90">
              <w:rPr>
                <w:sz w:val="22"/>
                <w:szCs w:val="22"/>
              </w:rPr>
              <w:t xml:space="preserve">Историко-культурная деятельность </w:t>
            </w:r>
            <w:r w:rsidRPr="00861618">
              <w:rPr>
                <w:sz w:val="22"/>
                <w:szCs w:val="22"/>
              </w:rPr>
              <w:t xml:space="preserve">- </w:t>
            </w:r>
            <w:r w:rsidRPr="00237F90">
              <w:rPr>
                <w:i/>
                <w:sz w:val="22"/>
                <w:szCs w:val="22"/>
              </w:rPr>
              <w:t xml:space="preserve">сохранение и изучение объектов культурного </w:t>
            </w:r>
            <w:r w:rsidRPr="00237F90">
              <w:rPr>
                <w:i/>
                <w:sz w:val="22"/>
                <w:szCs w:val="22"/>
              </w:rPr>
              <w:lastRenderedPageBreak/>
              <w:t>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CE3BC2" w:rsidRPr="00861618" w:rsidRDefault="00CE3BC2" w:rsidP="00290DC8">
            <w:pPr>
              <w:pStyle w:val="afa"/>
              <w:rPr>
                <w:sz w:val="22"/>
                <w:szCs w:val="22"/>
              </w:rPr>
            </w:pPr>
            <w:r w:rsidRPr="00237F90">
              <w:rPr>
                <w:i/>
                <w:sz w:val="22"/>
                <w:szCs w:val="22"/>
              </w:rPr>
              <w:t xml:space="preserve"> (код вида – 9.3)</w:t>
            </w:r>
          </w:p>
        </w:tc>
        <w:tc>
          <w:tcPr>
            <w:tcW w:w="3306" w:type="dxa"/>
            <w:vMerge/>
          </w:tcPr>
          <w:p w:rsidR="00CE3BC2" w:rsidRPr="00861618" w:rsidRDefault="00CE3BC2" w:rsidP="00290DC8">
            <w:pPr>
              <w:widowControl w:val="0"/>
              <w:overflowPunct w:val="0"/>
              <w:autoSpaceDE w:val="0"/>
              <w:autoSpaceDN w:val="0"/>
              <w:adjustRightInd w:val="0"/>
              <w:spacing w:line="250" w:lineRule="auto"/>
              <w:jc w:val="both"/>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Default="00CE3BC2" w:rsidP="00290DC8">
            <w:pPr>
              <w:pStyle w:val="Iauiue"/>
              <w:overflowPunct w:val="0"/>
              <w:autoSpaceDE w:val="0"/>
              <w:autoSpaceDN w:val="0"/>
              <w:adjustRightInd w:val="0"/>
              <w:jc w:val="both"/>
              <w:textAlignment w:val="baseline"/>
              <w:rPr>
                <w:sz w:val="22"/>
                <w:szCs w:val="22"/>
              </w:rPr>
            </w:pPr>
            <w:r>
              <w:rPr>
                <w:sz w:val="22"/>
                <w:szCs w:val="22"/>
              </w:rPr>
              <w:t>31.</w:t>
            </w:r>
          </w:p>
        </w:tc>
        <w:tc>
          <w:tcPr>
            <w:tcW w:w="4801" w:type="dxa"/>
          </w:tcPr>
          <w:p w:rsidR="00CE3BC2" w:rsidRPr="00861618" w:rsidRDefault="00CE3BC2" w:rsidP="00290DC8">
            <w:pPr>
              <w:rPr>
                <w:sz w:val="22"/>
                <w:szCs w:val="22"/>
              </w:rPr>
            </w:pPr>
            <w:r w:rsidRPr="00861618">
              <w:rPr>
                <w:sz w:val="22"/>
                <w:szCs w:val="22"/>
              </w:rPr>
              <w:t>Антенны сотовой, радиорелейной и спутниковой связи, антенно-мачтовые сооружения</w:t>
            </w:r>
          </w:p>
        </w:tc>
        <w:tc>
          <w:tcPr>
            <w:tcW w:w="3306" w:type="dxa"/>
            <w:vMerge/>
          </w:tcPr>
          <w:p w:rsidR="00CE3BC2" w:rsidRPr="00861618" w:rsidRDefault="00CE3BC2" w:rsidP="00290DC8">
            <w:pPr>
              <w:widowControl w:val="0"/>
              <w:overflowPunct w:val="0"/>
              <w:autoSpaceDE w:val="0"/>
              <w:autoSpaceDN w:val="0"/>
              <w:adjustRightInd w:val="0"/>
              <w:spacing w:line="250" w:lineRule="auto"/>
              <w:jc w:val="both"/>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861618" w:rsidRDefault="00CE3BC2" w:rsidP="00290DC8">
            <w:pPr>
              <w:rPr>
                <w:sz w:val="22"/>
                <w:szCs w:val="22"/>
              </w:rPr>
            </w:pPr>
            <w:r>
              <w:rPr>
                <w:sz w:val="22"/>
                <w:szCs w:val="22"/>
              </w:rPr>
              <w:t>32</w:t>
            </w:r>
            <w:r w:rsidRPr="00861618">
              <w:rPr>
                <w:sz w:val="22"/>
                <w:szCs w:val="22"/>
              </w:rPr>
              <w:t>.</w:t>
            </w:r>
          </w:p>
        </w:tc>
        <w:tc>
          <w:tcPr>
            <w:tcW w:w="4801" w:type="dxa"/>
          </w:tcPr>
          <w:p w:rsidR="00CE3BC2" w:rsidRPr="00861618" w:rsidRDefault="00CE3BC2" w:rsidP="00290DC8">
            <w:pPr>
              <w:pStyle w:val="Iauiue"/>
              <w:overflowPunct w:val="0"/>
              <w:autoSpaceDE w:val="0"/>
              <w:autoSpaceDN w:val="0"/>
              <w:adjustRightInd w:val="0"/>
              <w:textAlignment w:val="baseline"/>
              <w:rPr>
                <w:sz w:val="22"/>
                <w:szCs w:val="22"/>
              </w:rPr>
            </w:pPr>
            <w:r w:rsidRPr="00000C87">
              <w:rPr>
                <w:sz w:val="22"/>
                <w:szCs w:val="22"/>
              </w:rPr>
              <w:t>Благоустройство территории</w:t>
            </w:r>
            <w:r>
              <w:rPr>
                <w:sz w:val="22"/>
                <w:szCs w:val="22"/>
              </w:rPr>
              <w:t xml:space="preserve"> </w:t>
            </w:r>
            <w:r w:rsidRPr="003E6620">
              <w:rPr>
                <w:sz w:val="22"/>
                <w:szCs w:val="22"/>
              </w:rPr>
              <w:t xml:space="preserve">- </w:t>
            </w:r>
            <w:r>
              <w:rPr>
                <w:i/>
                <w:sz w:val="22"/>
                <w:szCs w:val="22"/>
              </w:rPr>
              <w:t>р</w:t>
            </w:r>
            <w:r w:rsidRPr="00000C87">
              <w:rPr>
                <w:i/>
                <w:sz w:val="22"/>
                <w:szCs w:val="22"/>
              </w:rPr>
              <w:t>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i/>
                <w:sz w:val="22"/>
                <w:szCs w:val="22"/>
              </w:rPr>
              <w:t xml:space="preserve"> </w:t>
            </w:r>
            <w:r w:rsidRPr="00000C87">
              <w:rPr>
                <w:i/>
                <w:sz w:val="22"/>
                <w:szCs w:val="22"/>
              </w:rPr>
              <w:t>(код вида – 12.0.</w:t>
            </w:r>
            <w:r>
              <w:rPr>
                <w:i/>
                <w:sz w:val="22"/>
                <w:szCs w:val="22"/>
              </w:rPr>
              <w:t>2</w:t>
            </w:r>
            <w:r w:rsidRPr="00000C87">
              <w:rPr>
                <w:i/>
                <w:sz w:val="22"/>
                <w:szCs w:val="22"/>
              </w:rPr>
              <w:t>)</w:t>
            </w:r>
          </w:p>
        </w:tc>
        <w:tc>
          <w:tcPr>
            <w:tcW w:w="3306" w:type="dxa"/>
            <w:vMerge/>
          </w:tcPr>
          <w:p w:rsidR="00CE3BC2" w:rsidRPr="00861618" w:rsidRDefault="00CE3BC2" w:rsidP="00290DC8">
            <w:pPr>
              <w:widowControl w:val="0"/>
              <w:overflowPunct w:val="0"/>
              <w:autoSpaceDE w:val="0"/>
              <w:autoSpaceDN w:val="0"/>
              <w:adjustRightInd w:val="0"/>
              <w:spacing w:line="250" w:lineRule="auto"/>
              <w:jc w:val="both"/>
              <w:rPr>
                <w:sz w:val="22"/>
                <w:szCs w:val="22"/>
              </w:rPr>
            </w:pPr>
          </w:p>
        </w:tc>
      </w:tr>
      <w:tr w:rsidR="00CE3BC2" w:rsidRPr="00861618" w:rsidTr="00290DC8">
        <w:trPr>
          <w:jc w:val="center"/>
        </w:trPr>
        <w:tc>
          <w:tcPr>
            <w:tcW w:w="1441" w:type="dxa"/>
          </w:tcPr>
          <w:p w:rsidR="00CE3BC2" w:rsidRPr="00861618" w:rsidRDefault="00CE3BC2" w:rsidP="00290DC8">
            <w:pPr>
              <w:rPr>
                <w:b/>
                <w:sz w:val="22"/>
                <w:szCs w:val="22"/>
              </w:rPr>
            </w:pPr>
            <w:r w:rsidRPr="00861618">
              <w:rPr>
                <w:b/>
                <w:sz w:val="22"/>
                <w:szCs w:val="22"/>
              </w:rPr>
              <w:t>Вспомога-тельные</w:t>
            </w:r>
          </w:p>
        </w:tc>
        <w:tc>
          <w:tcPr>
            <w:tcW w:w="5507" w:type="dxa"/>
            <w:gridSpan w:val="2"/>
          </w:tcPr>
          <w:p w:rsidR="00CE3BC2" w:rsidRPr="00861618" w:rsidRDefault="00CE3BC2" w:rsidP="00290DC8">
            <w:pPr>
              <w:pStyle w:val="Iauiue"/>
              <w:overflowPunct w:val="0"/>
              <w:autoSpaceDE w:val="0"/>
              <w:autoSpaceDN w:val="0"/>
              <w:adjustRightInd w:val="0"/>
              <w:textAlignment w:val="baseline"/>
              <w:rPr>
                <w:sz w:val="22"/>
                <w:szCs w:val="22"/>
              </w:rPr>
            </w:pPr>
            <w:r w:rsidRPr="00702646">
              <w:rPr>
                <w:sz w:val="22"/>
                <w:szCs w:val="22"/>
              </w:rPr>
              <w:t>Не подлежат установлению</w:t>
            </w:r>
          </w:p>
        </w:tc>
        <w:tc>
          <w:tcPr>
            <w:tcW w:w="3306" w:type="dxa"/>
            <w:vMerge/>
          </w:tcPr>
          <w:p w:rsidR="00CE3BC2" w:rsidRPr="00861618" w:rsidRDefault="00CE3BC2" w:rsidP="00290DC8">
            <w:pPr>
              <w:jc w:val="both"/>
              <w:rPr>
                <w:sz w:val="22"/>
                <w:szCs w:val="22"/>
              </w:rPr>
            </w:pPr>
          </w:p>
        </w:tc>
      </w:tr>
      <w:tr w:rsidR="00CE3BC2" w:rsidRPr="00861618" w:rsidTr="00290DC8">
        <w:trPr>
          <w:jc w:val="center"/>
        </w:trPr>
        <w:tc>
          <w:tcPr>
            <w:tcW w:w="1441" w:type="dxa"/>
            <w:vMerge w:val="restart"/>
          </w:tcPr>
          <w:p w:rsidR="00CE3BC2" w:rsidRPr="00861618" w:rsidRDefault="00CE3BC2" w:rsidP="00290DC8">
            <w:r w:rsidRPr="00861618">
              <w:rPr>
                <w:b/>
                <w:sz w:val="22"/>
                <w:szCs w:val="22"/>
              </w:rPr>
              <w:t>Условно разрешен-ные</w:t>
            </w:r>
          </w:p>
        </w:tc>
        <w:tc>
          <w:tcPr>
            <w:tcW w:w="706" w:type="dxa"/>
          </w:tcPr>
          <w:p w:rsidR="00CE3BC2" w:rsidRPr="00861618" w:rsidRDefault="00CE3BC2" w:rsidP="00290DC8">
            <w:pPr>
              <w:rPr>
                <w:sz w:val="22"/>
                <w:szCs w:val="22"/>
              </w:rPr>
            </w:pPr>
            <w:r>
              <w:rPr>
                <w:sz w:val="22"/>
                <w:szCs w:val="22"/>
              </w:rPr>
              <w:t>1</w:t>
            </w:r>
            <w:r w:rsidRPr="00861618">
              <w:rPr>
                <w:sz w:val="22"/>
                <w:szCs w:val="22"/>
              </w:rPr>
              <w:t>.</w:t>
            </w:r>
          </w:p>
        </w:tc>
        <w:tc>
          <w:tcPr>
            <w:tcW w:w="4801" w:type="dxa"/>
          </w:tcPr>
          <w:p w:rsidR="00CE3BC2" w:rsidRPr="00861618" w:rsidRDefault="00CE3BC2" w:rsidP="00290DC8">
            <w:pPr>
              <w:rPr>
                <w:sz w:val="22"/>
                <w:szCs w:val="22"/>
              </w:rPr>
            </w:pPr>
            <w:r w:rsidRPr="00861618">
              <w:rPr>
                <w:sz w:val="22"/>
                <w:szCs w:val="22"/>
              </w:rPr>
              <w:t xml:space="preserve">Гостиничное обслуживание - </w:t>
            </w:r>
            <w:r w:rsidRPr="00AD219E">
              <w:rPr>
                <w:i/>
                <w:sz w:val="22"/>
                <w:szCs w:val="22"/>
              </w:rPr>
              <w:t>размещение гостиниц</w:t>
            </w:r>
            <w:r>
              <w:rPr>
                <w:i/>
                <w:sz w:val="22"/>
                <w:szCs w:val="22"/>
              </w:rPr>
              <w:t xml:space="preserve"> </w:t>
            </w:r>
            <w:r w:rsidRPr="00000C87">
              <w:rPr>
                <w:i/>
                <w:sz w:val="22"/>
                <w:szCs w:val="22"/>
              </w:rPr>
              <w:t xml:space="preserve">(код вида – </w:t>
            </w:r>
            <w:r>
              <w:rPr>
                <w:i/>
                <w:sz w:val="22"/>
                <w:szCs w:val="22"/>
              </w:rPr>
              <w:t>4</w:t>
            </w:r>
            <w:r w:rsidRPr="00000C87">
              <w:rPr>
                <w:i/>
                <w:sz w:val="22"/>
                <w:szCs w:val="22"/>
              </w:rPr>
              <w:t>.</w:t>
            </w:r>
            <w:r>
              <w:rPr>
                <w:i/>
                <w:sz w:val="22"/>
                <w:szCs w:val="22"/>
              </w:rPr>
              <w:t>7</w:t>
            </w:r>
            <w:r w:rsidRPr="00000C87">
              <w:rPr>
                <w:i/>
                <w:sz w:val="22"/>
                <w:szCs w:val="22"/>
              </w:rPr>
              <w:t>)</w:t>
            </w:r>
          </w:p>
        </w:tc>
        <w:tc>
          <w:tcPr>
            <w:tcW w:w="3306" w:type="dxa"/>
            <w:vMerge/>
          </w:tcPr>
          <w:p w:rsidR="00CE3BC2" w:rsidRPr="00861618" w:rsidRDefault="00CE3BC2" w:rsidP="00290DC8">
            <w:pPr>
              <w:pStyle w:val="afa"/>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861618" w:rsidRDefault="00CE3BC2" w:rsidP="00290DC8">
            <w:pPr>
              <w:rPr>
                <w:sz w:val="22"/>
                <w:szCs w:val="22"/>
              </w:rPr>
            </w:pPr>
            <w:r>
              <w:rPr>
                <w:sz w:val="22"/>
                <w:szCs w:val="22"/>
              </w:rPr>
              <w:t>2</w:t>
            </w:r>
            <w:r w:rsidRPr="00861618">
              <w:rPr>
                <w:sz w:val="22"/>
                <w:szCs w:val="22"/>
              </w:rPr>
              <w:t>.</w:t>
            </w:r>
          </w:p>
        </w:tc>
        <w:tc>
          <w:tcPr>
            <w:tcW w:w="4801" w:type="dxa"/>
          </w:tcPr>
          <w:p w:rsidR="00CE3BC2" w:rsidRPr="00861618" w:rsidRDefault="00CE3BC2" w:rsidP="00290DC8">
            <w:pPr>
              <w:rPr>
                <w:sz w:val="22"/>
                <w:szCs w:val="22"/>
              </w:rPr>
            </w:pPr>
            <w:r w:rsidRPr="00861618">
              <w:rPr>
                <w:sz w:val="22"/>
                <w:szCs w:val="22"/>
              </w:rPr>
              <w:t xml:space="preserve">Магазины </w:t>
            </w:r>
            <w:r w:rsidRPr="00861618">
              <w:rPr>
                <w:i/>
                <w:sz w:val="22"/>
                <w:szCs w:val="22"/>
              </w:rPr>
              <w:t xml:space="preserve">- размещение объектов капитального строительства, предназначенных для продажи товаров, торговая площадь которых составляет </w:t>
            </w:r>
            <w:r w:rsidRPr="00861618">
              <w:rPr>
                <w:i/>
                <w:sz w:val="22"/>
                <w:szCs w:val="22"/>
                <w:u w:val="single"/>
              </w:rPr>
              <w:t>от 150 до 1000  кв. м</w:t>
            </w:r>
            <w:r>
              <w:rPr>
                <w:i/>
                <w:sz w:val="22"/>
                <w:szCs w:val="22"/>
                <w:u w:val="single"/>
              </w:rPr>
              <w:t xml:space="preserve">. </w:t>
            </w:r>
            <w:r w:rsidRPr="00000C87">
              <w:rPr>
                <w:i/>
                <w:sz w:val="22"/>
                <w:szCs w:val="22"/>
              </w:rPr>
              <w:t xml:space="preserve">(код вида – </w:t>
            </w:r>
            <w:r>
              <w:rPr>
                <w:i/>
                <w:sz w:val="22"/>
                <w:szCs w:val="22"/>
              </w:rPr>
              <w:t>4</w:t>
            </w:r>
            <w:r w:rsidRPr="00000C87">
              <w:rPr>
                <w:i/>
                <w:sz w:val="22"/>
                <w:szCs w:val="22"/>
              </w:rPr>
              <w:t>.</w:t>
            </w:r>
            <w:r>
              <w:rPr>
                <w:i/>
                <w:sz w:val="22"/>
                <w:szCs w:val="22"/>
              </w:rPr>
              <w:t>4</w:t>
            </w:r>
            <w:r w:rsidRPr="00000C87">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861618" w:rsidRDefault="00CE3BC2" w:rsidP="00290DC8">
            <w:pPr>
              <w:rPr>
                <w:sz w:val="22"/>
                <w:szCs w:val="22"/>
              </w:rPr>
            </w:pPr>
            <w:r>
              <w:rPr>
                <w:sz w:val="22"/>
                <w:szCs w:val="22"/>
              </w:rPr>
              <w:t>4</w:t>
            </w:r>
            <w:r w:rsidRPr="00861618">
              <w:rPr>
                <w:sz w:val="22"/>
                <w:szCs w:val="22"/>
              </w:rPr>
              <w:t>.</w:t>
            </w:r>
          </w:p>
        </w:tc>
        <w:tc>
          <w:tcPr>
            <w:tcW w:w="4801" w:type="dxa"/>
          </w:tcPr>
          <w:p w:rsidR="00CE3BC2" w:rsidRPr="00861618" w:rsidRDefault="00CE3BC2" w:rsidP="00290DC8">
            <w:pPr>
              <w:pStyle w:val="Iauiue"/>
              <w:overflowPunct w:val="0"/>
              <w:autoSpaceDE w:val="0"/>
              <w:autoSpaceDN w:val="0"/>
              <w:adjustRightInd w:val="0"/>
              <w:textAlignment w:val="baseline"/>
              <w:rPr>
                <w:sz w:val="22"/>
                <w:szCs w:val="22"/>
              </w:rPr>
            </w:pPr>
            <w:r w:rsidRPr="00861618">
              <w:rPr>
                <w:sz w:val="22"/>
                <w:szCs w:val="22"/>
              </w:rPr>
              <w:t xml:space="preserve">Общественное питание - </w:t>
            </w:r>
            <w:r w:rsidRPr="00861618">
              <w:rPr>
                <w:i/>
                <w:sz w:val="22"/>
                <w:szCs w:val="22"/>
              </w:rPr>
              <w:t>размещение объектов капитального строительства в целях устройства мес</w:t>
            </w:r>
            <w:r>
              <w:rPr>
                <w:i/>
                <w:sz w:val="22"/>
                <w:szCs w:val="22"/>
              </w:rPr>
              <w:t>т общественного питания</w:t>
            </w:r>
            <w:r w:rsidRPr="00861618">
              <w:rPr>
                <w:i/>
                <w:sz w:val="22"/>
                <w:szCs w:val="22"/>
              </w:rPr>
              <w:t xml:space="preserve"> (рестораны, кафе, столовые, закусочные, бары) площадью </w:t>
            </w:r>
            <w:r>
              <w:rPr>
                <w:i/>
                <w:sz w:val="22"/>
                <w:szCs w:val="22"/>
                <w:u w:val="single"/>
              </w:rPr>
              <w:t>от</w:t>
            </w:r>
            <w:r w:rsidRPr="00861618">
              <w:rPr>
                <w:i/>
                <w:sz w:val="22"/>
                <w:szCs w:val="22"/>
                <w:u w:val="single"/>
              </w:rPr>
              <w:t xml:space="preserve"> 150</w:t>
            </w:r>
            <w:r>
              <w:rPr>
                <w:i/>
                <w:sz w:val="22"/>
                <w:szCs w:val="22"/>
                <w:u w:val="single"/>
              </w:rPr>
              <w:t xml:space="preserve"> до 500</w:t>
            </w:r>
            <w:r w:rsidRPr="00861618">
              <w:rPr>
                <w:i/>
                <w:sz w:val="22"/>
                <w:szCs w:val="22"/>
                <w:u w:val="single"/>
              </w:rPr>
              <w:t xml:space="preserve"> кв.м.</w:t>
            </w:r>
            <w:r>
              <w:rPr>
                <w:i/>
                <w:sz w:val="22"/>
                <w:szCs w:val="22"/>
                <w:u w:val="single"/>
              </w:rPr>
              <w:t xml:space="preserve"> </w:t>
            </w:r>
            <w:r w:rsidRPr="00000C87">
              <w:rPr>
                <w:i/>
                <w:sz w:val="22"/>
                <w:szCs w:val="22"/>
              </w:rPr>
              <w:t xml:space="preserve">(код вида – </w:t>
            </w:r>
            <w:r>
              <w:rPr>
                <w:i/>
                <w:sz w:val="22"/>
                <w:szCs w:val="22"/>
              </w:rPr>
              <w:t>4</w:t>
            </w:r>
            <w:r w:rsidRPr="00000C87">
              <w:rPr>
                <w:i/>
                <w:sz w:val="22"/>
                <w:szCs w:val="22"/>
              </w:rPr>
              <w:t>.</w:t>
            </w:r>
            <w:r>
              <w:rPr>
                <w:i/>
                <w:sz w:val="22"/>
                <w:szCs w:val="22"/>
              </w:rPr>
              <w:t>6.</w:t>
            </w:r>
            <w:r w:rsidRPr="00000C87">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861618" w:rsidRDefault="00CE3BC2" w:rsidP="00290DC8">
            <w:pPr>
              <w:rPr>
                <w:sz w:val="22"/>
                <w:szCs w:val="22"/>
              </w:rPr>
            </w:pPr>
            <w:r>
              <w:rPr>
                <w:sz w:val="22"/>
                <w:szCs w:val="22"/>
              </w:rPr>
              <w:t>5</w:t>
            </w:r>
            <w:r w:rsidRPr="00861618">
              <w:rPr>
                <w:sz w:val="22"/>
                <w:szCs w:val="22"/>
              </w:rPr>
              <w:t>.</w:t>
            </w:r>
          </w:p>
        </w:tc>
        <w:tc>
          <w:tcPr>
            <w:tcW w:w="4801" w:type="dxa"/>
          </w:tcPr>
          <w:p w:rsidR="00CE3BC2" w:rsidRDefault="00CE3BC2" w:rsidP="00290DC8">
            <w:pPr>
              <w:pStyle w:val="Iauiue"/>
              <w:overflowPunct w:val="0"/>
              <w:autoSpaceDE w:val="0"/>
              <w:autoSpaceDN w:val="0"/>
              <w:adjustRightInd w:val="0"/>
              <w:textAlignment w:val="baseline"/>
              <w:rPr>
                <w:sz w:val="22"/>
                <w:szCs w:val="22"/>
              </w:rPr>
            </w:pPr>
            <w:r w:rsidRPr="00831995">
              <w:rPr>
                <w:sz w:val="22"/>
                <w:szCs w:val="22"/>
              </w:rPr>
              <w:t>Государственное управление</w:t>
            </w:r>
            <w:r w:rsidRPr="00861618">
              <w:rPr>
                <w:sz w:val="22"/>
                <w:szCs w:val="22"/>
              </w:rPr>
              <w:t xml:space="preserve"> - </w:t>
            </w:r>
          </w:p>
          <w:tbl>
            <w:tblPr>
              <w:tblW w:w="0" w:type="auto"/>
              <w:tblCellMar>
                <w:left w:w="0" w:type="dxa"/>
                <w:right w:w="0" w:type="dxa"/>
              </w:tblCellMar>
              <w:tblLook w:val="04A0"/>
            </w:tblPr>
            <w:tblGrid>
              <w:gridCol w:w="4579"/>
              <w:gridCol w:w="6"/>
            </w:tblGrid>
            <w:tr w:rsidR="00CE3BC2" w:rsidRPr="00831995" w:rsidTr="00290DC8">
              <w:tc>
                <w:tcPr>
                  <w:tcW w:w="0" w:type="auto"/>
                  <w:tcBorders>
                    <w:top w:val="nil"/>
                    <w:left w:val="nil"/>
                    <w:bottom w:val="nil"/>
                    <w:right w:val="nil"/>
                  </w:tcBorders>
                  <w:vAlign w:val="bottom"/>
                  <w:hideMark/>
                </w:tcPr>
                <w:p w:rsidR="00CE3BC2" w:rsidRPr="00831995" w:rsidRDefault="00CE3BC2" w:rsidP="00290DC8">
                  <w:pPr>
                    <w:pStyle w:val="Iauiue"/>
                    <w:overflowPunct w:val="0"/>
                    <w:autoSpaceDE w:val="0"/>
                    <w:autoSpaceDN w:val="0"/>
                    <w:adjustRightInd w:val="0"/>
                    <w:textAlignment w:val="baseline"/>
                    <w:rPr>
                      <w:i/>
                      <w:sz w:val="22"/>
                      <w:szCs w:val="22"/>
                    </w:rPr>
                  </w:pPr>
                  <w:r w:rsidRPr="00831995">
                    <w:rPr>
                      <w:i/>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w:t>
                  </w:r>
                  <w:r>
                    <w:rPr>
                      <w:i/>
                      <w:sz w:val="22"/>
                      <w:szCs w:val="22"/>
                    </w:rPr>
                    <w:t>.1</w:t>
                  </w:r>
                  <w:r w:rsidRPr="00831995">
                    <w:rPr>
                      <w:i/>
                      <w:sz w:val="22"/>
                      <w:szCs w:val="22"/>
                    </w:rPr>
                    <w:t>)</w:t>
                  </w:r>
                </w:p>
              </w:tc>
              <w:tc>
                <w:tcPr>
                  <w:tcW w:w="0" w:type="auto"/>
                  <w:tcBorders>
                    <w:top w:val="nil"/>
                    <w:left w:val="nil"/>
                    <w:bottom w:val="nil"/>
                    <w:right w:val="nil"/>
                  </w:tcBorders>
                  <w:vAlign w:val="bottom"/>
                  <w:hideMark/>
                </w:tcPr>
                <w:p w:rsidR="00CE3BC2" w:rsidRPr="00831995" w:rsidRDefault="00CE3BC2" w:rsidP="00290DC8">
                  <w:pPr>
                    <w:pStyle w:val="Iauiue"/>
                    <w:overflowPunct w:val="0"/>
                    <w:autoSpaceDE w:val="0"/>
                    <w:autoSpaceDN w:val="0"/>
                    <w:adjustRightInd w:val="0"/>
                    <w:textAlignment w:val="baseline"/>
                    <w:rPr>
                      <w:i/>
                      <w:sz w:val="22"/>
                      <w:szCs w:val="22"/>
                    </w:rPr>
                  </w:pPr>
                </w:p>
              </w:tc>
            </w:tr>
          </w:tbl>
          <w:p w:rsidR="00CE3BC2" w:rsidRPr="00861618" w:rsidRDefault="00CE3BC2" w:rsidP="00290DC8">
            <w:pPr>
              <w:pStyle w:val="Iauiue"/>
              <w:overflowPunct w:val="0"/>
              <w:autoSpaceDE w:val="0"/>
              <w:autoSpaceDN w:val="0"/>
              <w:adjustRightInd w:val="0"/>
              <w:textAlignment w:val="baseline"/>
              <w:rPr>
                <w:sz w:val="22"/>
                <w:szCs w:val="22"/>
              </w:rPr>
            </w:pPr>
          </w:p>
        </w:tc>
        <w:tc>
          <w:tcPr>
            <w:tcW w:w="3306" w:type="dxa"/>
            <w:vMerge/>
          </w:tcPr>
          <w:p w:rsidR="00CE3BC2" w:rsidRPr="00861618" w:rsidRDefault="00CE3BC2" w:rsidP="00290DC8">
            <w:pPr>
              <w:jc w:val="both"/>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861618" w:rsidRDefault="00CE3BC2" w:rsidP="00290DC8">
            <w:pPr>
              <w:rPr>
                <w:sz w:val="22"/>
                <w:szCs w:val="22"/>
              </w:rPr>
            </w:pPr>
            <w:r>
              <w:rPr>
                <w:sz w:val="22"/>
                <w:szCs w:val="22"/>
              </w:rPr>
              <w:t>6</w:t>
            </w:r>
            <w:r w:rsidRPr="00861618">
              <w:rPr>
                <w:sz w:val="22"/>
                <w:szCs w:val="22"/>
              </w:rPr>
              <w:t>.</w:t>
            </w:r>
          </w:p>
        </w:tc>
        <w:tc>
          <w:tcPr>
            <w:tcW w:w="4801" w:type="dxa"/>
          </w:tcPr>
          <w:p w:rsidR="00CE3BC2" w:rsidRPr="00861618" w:rsidRDefault="00CE3BC2" w:rsidP="00290DC8">
            <w:pPr>
              <w:rPr>
                <w:sz w:val="22"/>
                <w:szCs w:val="22"/>
              </w:rPr>
            </w:pPr>
            <w:r w:rsidRPr="00861618">
              <w:rPr>
                <w:sz w:val="22"/>
                <w:szCs w:val="22"/>
              </w:rPr>
              <w:t>Среднее и высшее профессиональное образование</w:t>
            </w:r>
            <w:r w:rsidRPr="00861618">
              <w:t xml:space="preserve"> </w:t>
            </w:r>
            <w:r w:rsidRPr="00861618">
              <w:rPr>
                <w:i/>
                <w:sz w:val="22"/>
                <w:szCs w:val="22"/>
              </w:rPr>
              <w:t xml:space="preserve">- </w:t>
            </w:r>
            <w:r>
              <w:rPr>
                <w:i/>
                <w:sz w:val="22"/>
                <w:szCs w:val="22"/>
              </w:rPr>
              <w:t>р</w:t>
            </w:r>
            <w:r w:rsidRPr="00831995">
              <w:rPr>
                <w:i/>
                <w:sz w:val="22"/>
                <w:szCs w:val="22"/>
              </w:rPr>
              <w:t xml:space="preserve">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w:t>
            </w:r>
            <w:r w:rsidRPr="00831995">
              <w:rPr>
                <w:i/>
                <w:sz w:val="22"/>
                <w:szCs w:val="22"/>
              </w:rPr>
              <w:lastRenderedPageBreak/>
              <w:t>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r>
              <w:rPr>
                <w:i/>
                <w:sz w:val="22"/>
                <w:szCs w:val="22"/>
              </w:rPr>
              <w:t xml:space="preserve"> </w:t>
            </w:r>
            <w:r w:rsidRPr="00831995">
              <w:rPr>
                <w:i/>
                <w:sz w:val="22"/>
                <w:szCs w:val="22"/>
              </w:rPr>
              <w:t>(код вида – 3.</w:t>
            </w:r>
            <w:r>
              <w:rPr>
                <w:i/>
                <w:sz w:val="22"/>
                <w:szCs w:val="22"/>
              </w:rPr>
              <w:t>5.2</w:t>
            </w:r>
            <w:r w:rsidRPr="00831995">
              <w:rPr>
                <w:i/>
                <w:sz w:val="22"/>
                <w:szCs w:val="22"/>
              </w:rPr>
              <w:t>)</w:t>
            </w:r>
          </w:p>
        </w:tc>
        <w:tc>
          <w:tcPr>
            <w:tcW w:w="3306"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2F7E82" w:rsidRDefault="00CE3BC2" w:rsidP="00290DC8">
            <w:pPr>
              <w:pStyle w:val="Iauiue"/>
              <w:overflowPunct w:val="0"/>
              <w:autoSpaceDE w:val="0"/>
              <w:autoSpaceDN w:val="0"/>
              <w:adjustRightInd w:val="0"/>
              <w:jc w:val="both"/>
              <w:textAlignment w:val="baseline"/>
              <w:rPr>
                <w:sz w:val="22"/>
                <w:szCs w:val="22"/>
              </w:rPr>
            </w:pPr>
            <w:r>
              <w:rPr>
                <w:sz w:val="22"/>
                <w:szCs w:val="22"/>
              </w:rPr>
              <w:t>7</w:t>
            </w:r>
            <w:r w:rsidRPr="002F7E82">
              <w:rPr>
                <w:sz w:val="22"/>
                <w:szCs w:val="22"/>
              </w:rPr>
              <w:t>.</w:t>
            </w:r>
          </w:p>
        </w:tc>
        <w:tc>
          <w:tcPr>
            <w:tcW w:w="4801" w:type="dxa"/>
          </w:tcPr>
          <w:p w:rsidR="00CE3BC2" w:rsidRPr="002F7E82" w:rsidRDefault="00CE3BC2" w:rsidP="00290DC8">
            <w:pPr>
              <w:pStyle w:val="aff2"/>
              <w:rPr>
                <w:i/>
                <w:sz w:val="22"/>
                <w:szCs w:val="22"/>
              </w:rPr>
            </w:pPr>
            <w:r w:rsidRPr="002F7E82">
              <w:rPr>
                <w:sz w:val="22"/>
                <w:szCs w:val="22"/>
              </w:rPr>
              <w:t>Для индивидуального жилищного строительства</w:t>
            </w:r>
            <w:r w:rsidRPr="002F7E82">
              <w:rPr>
                <w:i/>
                <w:sz w:val="22"/>
                <w:szCs w:val="22"/>
              </w:rPr>
              <w:t xml:space="preserve"> (код вида – 2.1)</w:t>
            </w:r>
          </w:p>
        </w:tc>
        <w:tc>
          <w:tcPr>
            <w:tcW w:w="3306" w:type="dxa"/>
            <w:vMerge/>
          </w:tcPr>
          <w:p w:rsidR="00CE3BC2" w:rsidRPr="00861618" w:rsidRDefault="00CE3BC2" w:rsidP="00290DC8">
            <w:pPr>
              <w:pStyle w:val="afa"/>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2F7E82" w:rsidRDefault="00CE3BC2" w:rsidP="00290DC8">
            <w:pPr>
              <w:pStyle w:val="Iauiue"/>
              <w:overflowPunct w:val="0"/>
              <w:autoSpaceDE w:val="0"/>
              <w:autoSpaceDN w:val="0"/>
              <w:adjustRightInd w:val="0"/>
              <w:jc w:val="both"/>
              <w:textAlignment w:val="baseline"/>
              <w:rPr>
                <w:sz w:val="22"/>
                <w:szCs w:val="22"/>
              </w:rPr>
            </w:pPr>
            <w:r>
              <w:rPr>
                <w:sz w:val="22"/>
                <w:szCs w:val="22"/>
              </w:rPr>
              <w:t>8</w:t>
            </w:r>
            <w:r w:rsidRPr="002F7E82">
              <w:rPr>
                <w:sz w:val="22"/>
                <w:szCs w:val="22"/>
              </w:rPr>
              <w:t>.</w:t>
            </w:r>
          </w:p>
        </w:tc>
        <w:tc>
          <w:tcPr>
            <w:tcW w:w="4801" w:type="dxa"/>
          </w:tcPr>
          <w:p w:rsidR="00CE3BC2" w:rsidRPr="002F7E82" w:rsidRDefault="00CE3BC2" w:rsidP="00290DC8">
            <w:pPr>
              <w:pStyle w:val="aff2"/>
              <w:rPr>
                <w:i/>
                <w:sz w:val="22"/>
                <w:szCs w:val="22"/>
              </w:rPr>
            </w:pPr>
            <w:r w:rsidRPr="002F7E82">
              <w:rPr>
                <w:sz w:val="22"/>
                <w:szCs w:val="22"/>
              </w:rPr>
              <w:t>Для ведения личного подсобного хозяйства (приусадебный земельный участок)</w:t>
            </w:r>
            <w:r w:rsidRPr="002F7E82">
              <w:rPr>
                <w:i/>
                <w:sz w:val="22"/>
                <w:szCs w:val="22"/>
              </w:rPr>
              <w:t xml:space="preserve"> (код вида – 2.2)</w:t>
            </w:r>
          </w:p>
        </w:tc>
        <w:tc>
          <w:tcPr>
            <w:tcW w:w="3306" w:type="dxa"/>
            <w:vMerge/>
          </w:tcPr>
          <w:p w:rsidR="00CE3BC2" w:rsidRPr="00861618" w:rsidRDefault="00CE3BC2" w:rsidP="00290DC8">
            <w:pPr>
              <w:pStyle w:val="afa"/>
              <w:rPr>
                <w:sz w:val="22"/>
                <w:szCs w:val="22"/>
              </w:rPr>
            </w:pPr>
          </w:p>
        </w:tc>
      </w:tr>
      <w:tr w:rsidR="00CE3BC2" w:rsidRPr="00861618" w:rsidTr="00290DC8">
        <w:trPr>
          <w:jc w:val="center"/>
        </w:trPr>
        <w:tc>
          <w:tcPr>
            <w:tcW w:w="144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c>
          <w:tcPr>
            <w:tcW w:w="706" w:type="dxa"/>
          </w:tcPr>
          <w:p w:rsidR="00CE3BC2" w:rsidRPr="00861618" w:rsidRDefault="00CE3BC2" w:rsidP="00290DC8">
            <w:pPr>
              <w:pStyle w:val="Iauiue"/>
              <w:overflowPunct w:val="0"/>
              <w:autoSpaceDE w:val="0"/>
              <w:autoSpaceDN w:val="0"/>
              <w:adjustRightInd w:val="0"/>
              <w:jc w:val="both"/>
              <w:textAlignment w:val="baseline"/>
              <w:rPr>
                <w:sz w:val="22"/>
                <w:szCs w:val="22"/>
                <w:lang w:val="en-US"/>
              </w:rPr>
            </w:pPr>
            <w:r>
              <w:rPr>
                <w:sz w:val="22"/>
                <w:szCs w:val="22"/>
              </w:rPr>
              <w:t>9</w:t>
            </w:r>
            <w:r w:rsidRPr="00861618">
              <w:rPr>
                <w:sz w:val="22"/>
                <w:szCs w:val="22"/>
                <w:lang w:val="en-US"/>
              </w:rPr>
              <w:t>.</w:t>
            </w:r>
          </w:p>
        </w:tc>
        <w:tc>
          <w:tcPr>
            <w:tcW w:w="4801" w:type="dxa"/>
          </w:tcPr>
          <w:p w:rsidR="00CE3BC2" w:rsidRDefault="00CE3BC2" w:rsidP="00290DC8">
            <w:pPr>
              <w:pStyle w:val="aff2"/>
              <w:rPr>
                <w:sz w:val="22"/>
                <w:szCs w:val="22"/>
              </w:rPr>
            </w:pPr>
            <w:r w:rsidRPr="00831995">
              <w:rPr>
                <w:sz w:val="22"/>
                <w:szCs w:val="22"/>
              </w:rPr>
              <w:t xml:space="preserve">Ведение огородничества - </w:t>
            </w:r>
            <w:r w:rsidRPr="00831995">
              <w:rPr>
                <w:i/>
                <w:sz w:val="22"/>
                <w:szCs w:val="22"/>
              </w:rPr>
              <w:t>(код вида – 13.1)</w:t>
            </w:r>
          </w:p>
          <w:p w:rsidR="00CE3BC2" w:rsidRPr="005022BC" w:rsidRDefault="00CE3BC2" w:rsidP="00290DC8">
            <w:pPr>
              <w:pStyle w:val="aff2"/>
              <w:rPr>
                <w:i/>
                <w:sz w:val="22"/>
                <w:szCs w:val="22"/>
              </w:rPr>
            </w:pPr>
            <w:r w:rsidRPr="00831995">
              <w:rPr>
                <w:sz w:val="22"/>
                <w:szCs w:val="22"/>
              </w:rPr>
              <w:t xml:space="preserve">Ведение садоводства </w:t>
            </w:r>
            <w:r w:rsidRPr="00831995">
              <w:rPr>
                <w:i/>
                <w:sz w:val="22"/>
                <w:szCs w:val="22"/>
              </w:rPr>
              <w:t>(код вида – 13.2)</w:t>
            </w:r>
          </w:p>
        </w:tc>
        <w:tc>
          <w:tcPr>
            <w:tcW w:w="3306" w:type="dxa"/>
            <w:vMerge/>
          </w:tcPr>
          <w:p w:rsidR="00CE3BC2" w:rsidRPr="00861618" w:rsidRDefault="00CE3BC2" w:rsidP="00290DC8">
            <w:pPr>
              <w:pStyle w:val="afa"/>
              <w:rPr>
                <w:sz w:val="22"/>
                <w:szCs w:val="22"/>
              </w:rPr>
            </w:pPr>
          </w:p>
        </w:tc>
      </w:tr>
    </w:tbl>
    <w:p w:rsidR="00CE3BC2" w:rsidRDefault="00CE3BC2" w:rsidP="00CE3BC2">
      <w:pPr>
        <w:ind w:right="-144" w:firstLine="709"/>
        <w:jc w:val="right"/>
      </w:pPr>
    </w:p>
    <w:p w:rsidR="00CE3BC2" w:rsidRDefault="00CE3BC2" w:rsidP="00CE3BC2">
      <w:pPr>
        <w:ind w:right="-144" w:firstLine="709"/>
        <w:jc w:val="right"/>
      </w:pPr>
    </w:p>
    <w:p w:rsidR="00CE3BC2" w:rsidRPr="00090E43" w:rsidRDefault="00CE3BC2" w:rsidP="00CE3BC2">
      <w:pPr>
        <w:ind w:firstLine="709"/>
        <w:jc w:val="both"/>
        <w:outlineLvl w:val="1"/>
        <w:rPr>
          <w:b/>
        </w:rPr>
      </w:pPr>
      <w:bookmarkStart w:id="187" w:name="_Toc299234665"/>
      <w:bookmarkStart w:id="188" w:name="_Toc514750781"/>
      <w:bookmarkStart w:id="189" w:name="_Toc35357725"/>
      <w:bookmarkEnd w:id="185"/>
      <w:bookmarkEnd w:id="186"/>
      <w:r w:rsidRPr="00090E43">
        <w:rPr>
          <w:b/>
        </w:rPr>
        <w:t>Статья 33. Градостроительные регламенты. Общественно-деловые зоны</w:t>
      </w:r>
      <w:bookmarkEnd w:id="187"/>
      <w:r w:rsidRPr="00090E43">
        <w:rPr>
          <w:b/>
        </w:rPr>
        <w:t xml:space="preserve"> (О)</w:t>
      </w:r>
      <w:bookmarkEnd w:id="188"/>
      <w:bookmarkEnd w:id="189"/>
    </w:p>
    <w:p w:rsidR="00CE3BC2" w:rsidRPr="00090E43" w:rsidRDefault="00CE3BC2" w:rsidP="00CE3BC2"/>
    <w:p w:rsidR="00CE3BC2" w:rsidRPr="00090E43" w:rsidRDefault="00CE3BC2" w:rsidP="00CE3BC2">
      <w:pPr>
        <w:ind w:firstLine="709"/>
        <w:jc w:val="both"/>
      </w:pPr>
      <w:r w:rsidRPr="00090E43">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CE3BC2" w:rsidRPr="00090E43" w:rsidRDefault="00CE3BC2" w:rsidP="00CE3BC2">
      <w:pPr>
        <w:ind w:firstLine="709"/>
        <w:jc w:val="both"/>
        <w:rPr>
          <w:bCs/>
          <w:i/>
        </w:rPr>
      </w:pPr>
      <w:r w:rsidRPr="00090E43">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CE3BC2" w:rsidRPr="00090E43" w:rsidRDefault="00CE3BC2" w:rsidP="00CE3BC2">
      <w:pPr>
        <w:ind w:firstLine="709"/>
        <w:rPr>
          <w:b/>
          <w:bCs/>
          <w:caps/>
        </w:rPr>
      </w:pPr>
    </w:p>
    <w:p w:rsidR="00CE3BC2" w:rsidRPr="00090E43" w:rsidRDefault="00CE3BC2" w:rsidP="00CE3BC2">
      <w:pPr>
        <w:ind w:firstLine="709"/>
        <w:rPr>
          <w:b/>
          <w:bCs/>
          <w:caps/>
        </w:rPr>
      </w:pPr>
    </w:p>
    <w:p w:rsidR="00CE3BC2" w:rsidRPr="00090E43" w:rsidRDefault="00CE3BC2" w:rsidP="00CE3BC2">
      <w:pPr>
        <w:ind w:firstLine="709"/>
        <w:rPr>
          <w:b/>
          <w:bCs/>
        </w:rPr>
      </w:pPr>
      <w:r w:rsidRPr="00090E43">
        <w:rPr>
          <w:b/>
          <w:bCs/>
          <w:caps/>
        </w:rPr>
        <w:t xml:space="preserve">33.1. </w:t>
      </w:r>
      <w:r w:rsidRPr="00090E43">
        <w:rPr>
          <w:b/>
        </w:rPr>
        <w:t>Градостроительные регламенты. Общественно-деловая зона О1</w:t>
      </w:r>
    </w:p>
    <w:p w:rsidR="00CE3BC2" w:rsidRPr="00090E43" w:rsidRDefault="00CE3BC2" w:rsidP="00CE3BC2">
      <w:pPr>
        <w:ind w:firstLine="709"/>
        <w:jc w:val="both"/>
        <w:rPr>
          <w:bCs/>
        </w:rPr>
      </w:pPr>
    </w:p>
    <w:p w:rsidR="00CE3BC2" w:rsidRPr="00090E43" w:rsidRDefault="00CE3BC2" w:rsidP="00CE3BC2">
      <w:pPr>
        <w:ind w:firstLine="709"/>
        <w:jc w:val="both"/>
        <w:rPr>
          <w:bCs/>
        </w:rPr>
      </w:pPr>
      <w:r w:rsidRPr="00090E43">
        <w:rPr>
          <w:bCs/>
        </w:rPr>
        <w:t xml:space="preserve">1. Общественно-деловая зона О1 – </w:t>
      </w:r>
      <w:r w:rsidRPr="00090E43">
        <w:t>многофункциональная общественно-деловая зона</w:t>
      </w:r>
      <w:r w:rsidRPr="00090E43">
        <w:rPr>
          <w:bCs/>
        </w:rPr>
        <w:t>.</w:t>
      </w:r>
    </w:p>
    <w:p w:rsidR="00CE3BC2" w:rsidRPr="00090E43" w:rsidRDefault="00CE3BC2" w:rsidP="00CE3BC2">
      <w:pPr>
        <w:ind w:firstLine="709"/>
        <w:jc w:val="both"/>
        <w:rPr>
          <w:bCs/>
        </w:rPr>
      </w:pPr>
      <w:r w:rsidRPr="00090E43">
        <w:rPr>
          <w:bCs/>
        </w:rPr>
        <w:t>В территориальной зоне О1 размещаются крупные административные объекты управления, бизнеса, кредитно-финансовой и деловой сферы, торговли, бытового обслуживания, иных объектов, связанных с обеспечением жизнедеятельности граждан.</w:t>
      </w:r>
    </w:p>
    <w:p w:rsidR="00CE3BC2" w:rsidRPr="00090E43" w:rsidRDefault="00CE3BC2" w:rsidP="00CE3BC2">
      <w:pPr>
        <w:ind w:firstLine="709"/>
        <w:jc w:val="both"/>
      </w:pPr>
      <w:r w:rsidRPr="00090E43">
        <w:rPr>
          <w:bCs/>
        </w:rPr>
        <w:t xml:space="preserve">2. Перечень видов разрешенного использования объектов капитального строительства и земельных участков территориальной зоны О1 установлен в соответствии с таблицей </w:t>
      </w:r>
      <w:r>
        <w:rPr>
          <w:bCs/>
        </w:rPr>
        <w:t>3</w:t>
      </w:r>
      <w:r w:rsidRPr="00090E43">
        <w:rPr>
          <w:bCs/>
        </w:rPr>
        <w:t>:</w:t>
      </w:r>
    </w:p>
    <w:p w:rsidR="00CE3BC2" w:rsidRPr="00090E43" w:rsidRDefault="00CE3BC2" w:rsidP="00CE3BC2">
      <w:pPr>
        <w:ind w:firstLine="709"/>
        <w:rPr>
          <w:bCs/>
        </w:rPr>
      </w:pPr>
    </w:p>
    <w:p w:rsidR="00CE3BC2" w:rsidRDefault="00CE3BC2" w:rsidP="00CE3BC2">
      <w:pPr>
        <w:ind w:right="-144" w:firstLine="709"/>
        <w:jc w:val="right"/>
        <w:rPr>
          <w:bCs/>
        </w:rPr>
      </w:pPr>
      <w:r w:rsidRPr="00090E43">
        <w:rPr>
          <w:bCs/>
        </w:rPr>
        <w:t xml:space="preserve">Таблица </w:t>
      </w:r>
      <w:r>
        <w:rPr>
          <w:bCs/>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708"/>
        <w:gridCol w:w="4197"/>
        <w:gridCol w:w="3649"/>
      </w:tblGrid>
      <w:tr w:rsidR="00CE3BC2" w:rsidRPr="00834101" w:rsidTr="00290DC8">
        <w:trPr>
          <w:jc w:val="center"/>
        </w:trPr>
        <w:tc>
          <w:tcPr>
            <w:tcW w:w="1299" w:type="dxa"/>
            <w:shd w:val="clear" w:color="auto" w:fill="CCFFCC"/>
            <w:vAlign w:val="center"/>
          </w:tcPr>
          <w:p w:rsidR="00CE3BC2" w:rsidRPr="00834101" w:rsidRDefault="00CE3BC2" w:rsidP="00290DC8">
            <w:pPr>
              <w:pStyle w:val="afa"/>
              <w:jc w:val="center"/>
              <w:rPr>
                <w:sz w:val="22"/>
                <w:szCs w:val="22"/>
              </w:rPr>
            </w:pPr>
            <w:r w:rsidRPr="00834101">
              <w:rPr>
                <w:sz w:val="22"/>
                <w:szCs w:val="22"/>
              </w:rPr>
              <w:t>Отношение к главной функции</w:t>
            </w:r>
          </w:p>
        </w:tc>
        <w:tc>
          <w:tcPr>
            <w:tcW w:w="708" w:type="dxa"/>
            <w:shd w:val="clear" w:color="auto" w:fill="CCFFCC"/>
            <w:vAlign w:val="center"/>
          </w:tcPr>
          <w:p w:rsidR="00CE3BC2" w:rsidRPr="00834101" w:rsidRDefault="00CE3BC2" w:rsidP="00290DC8">
            <w:pPr>
              <w:pStyle w:val="afa"/>
              <w:jc w:val="center"/>
              <w:rPr>
                <w:sz w:val="22"/>
                <w:szCs w:val="22"/>
              </w:rPr>
            </w:pPr>
            <w:r w:rsidRPr="00834101">
              <w:rPr>
                <w:sz w:val="22"/>
                <w:szCs w:val="22"/>
              </w:rPr>
              <w:t>№№ пп</w:t>
            </w:r>
          </w:p>
        </w:tc>
        <w:tc>
          <w:tcPr>
            <w:tcW w:w="4197" w:type="dxa"/>
            <w:shd w:val="clear" w:color="auto" w:fill="CCFFCC"/>
            <w:vAlign w:val="center"/>
          </w:tcPr>
          <w:p w:rsidR="00CE3BC2" w:rsidRPr="00834101" w:rsidRDefault="00CE3BC2" w:rsidP="00290DC8">
            <w:pPr>
              <w:pStyle w:val="afa"/>
              <w:jc w:val="center"/>
              <w:rPr>
                <w:sz w:val="22"/>
                <w:szCs w:val="22"/>
              </w:rPr>
            </w:pPr>
            <w:r w:rsidRPr="00834101">
              <w:rPr>
                <w:sz w:val="22"/>
                <w:szCs w:val="22"/>
              </w:rPr>
              <w:t>Виды разрешённого использования территории</w:t>
            </w:r>
          </w:p>
        </w:tc>
        <w:tc>
          <w:tcPr>
            <w:tcW w:w="3649" w:type="dxa"/>
            <w:shd w:val="clear" w:color="auto" w:fill="CCFFCC"/>
            <w:vAlign w:val="center"/>
          </w:tcPr>
          <w:p w:rsidR="00CE3BC2" w:rsidRPr="00834101" w:rsidRDefault="00CE3BC2" w:rsidP="00290DC8">
            <w:pPr>
              <w:pStyle w:val="afa"/>
              <w:jc w:val="center"/>
              <w:rPr>
                <w:sz w:val="22"/>
                <w:szCs w:val="22"/>
              </w:rPr>
            </w:pPr>
            <w:r w:rsidRPr="00834101">
              <w:rPr>
                <w:sz w:val="22"/>
                <w:szCs w:val="22"/>
              </w:rPr>
              <w:t>Параметры застройки</w:t>
            </w:r>
          </w:p>
        </w:tc>
      </w:tr>
      <w:tr w:rsidR="00CE3BC2" w:rsidRPr="00834101" w:rsidTr="00290DC8">
        <w:trPr>
          <w:jc w:val="center"/>
        </w:trPr>
        <w:tc>
          <w:tcPr>
            <w:tcW w:w="1299" w:type="dxa"/>
            <w:vMerge w:val="restart"/>
          </w:tcPr>
          <w:p w:rsidR="00CE3BC2" w:rsidRPr="00834101" w:rsidRDefault="00CE3BC2" w:rsidP="00290DC8">
            <w:pPr>
              <w:rPr>
                <w:bCs/>
                <w:sz w:val="22"/>
                <w:szCs w:val="22"/>
              </w:rPr>
            </w:pPr>
            <w:r w:rsidRPr="00834101">
              <w:rPr>
                <w:b/>
                <w:sz w:val="22"/>
                <w:szCs w:val="22"/>
              </w:rPr>
              <w:t>Основные    виды</w:t>
            </w:r>
          </w:p>
        </w:tc>
        <w:tc>
          <w:tcPr>
            <w:tcW w:w="708" w:type="dxa"/>
          </w:tcPr>
          <w:p w:rsidR="00CE3BC2" w:rsidRPr="00834101" w:rsidRDefault="00CE3BC2" w:rsidP="00290DC8">
            <w:pPr>
              <w:rPr>
                <w:sz w:val="22"/>
                <w:szCs w:val="22"/>
              </w:rPr>
            </w:pPr>
            <w:r w:rsidRPr="00834101">
              <w:rPr>
                <w:sz w:val="22"/>
                <w:szCs w:val="22"/>
              </w:rPr>
              <w:t>1.</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Общественное управление - р</w:t>
            </w:r>
            <w:r w:rsidRPr="00834101">
              <w:rPr>
                <w:i/>
                <w:sz w:val="22"/>
                <w:szCs w:val="22"/>
              </w:rPr>
              <w:t>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40" w:anchor="000216" w:history="1">
              <w:r w:rsidRPr="00834101">
                <w:rPr>
                  <w:i/>
                  <w:sz w:val="22"/>
                  <w:szCs w:val="22"/>
                </w:rPr>
                <w:t>кодами 3.8.1</w:t>
              </w:r>
            </w:hyperlink>
            <w:r w:rsidRPr="00834101">
              <w:rPr>
                <w:i/>
                <w:sz w:val="22"/>
                <w:szCs w:val="22"/>
              </w:rPr>
              <w:t> -</w:t>
            </w:r>
            <w:hyperlink r:id="rId141" w:anchor="000219" w:history="1">
              <w:r w:rsidRPr="00834101">
                <w:rPr>
                  <w:i/>
                  <w:sz w:val="22"/>
                  <w:szCs w:val="22"/>
                </w:rPr>
                <w:t>3.8.2</w:t>
              </w:r>
            </w:hyperlink>
            <w:r w:rsidRPr="00834101">
              <w:rPr>
                <w:i/>
                <w:sz w:val="22"/>
                <w:szCs w:val="22"/>
              </w:rPr>
              <w:t xml:space="preserve"> (код вида – 3.8)</w:t>
            </w:r>
          </w:p>
        </w:tc>
        <w:tc>
          <w:tcPr>
            <w:tcW w:w="3649" w:type="dxa"/>
            <w:vMerge w:val="restart"/>
          </w:tcPr>
          <w:p w:rsidR="00CE3BC2" w:rsidRPr="00834101" w:rsidRDefault="00CE3BC2" w:rsidP="00290DC8">
            <w:pPr>
              <w:jc w:val="both"/>
              <w:rPr>
                <w:b/>
                <w:sz w:val="22"/>
                <w:szCs w:val="22"/>
              </w:rPr>
            </w:pPr>
            <w:r w:rsidRPr="00834101">
              <w:rPr>
                <w:b/>
                <w:sz w:val="22"/>
                <w:szCs w:val="22"/>
              </w:rPr>
              <w:t>1. Предельные размеры земельных участков:</w:t>
            </w:r>
          </w:p>
          <w:p w:rsidR="00CE3BC2" w:rsidRPr="00834101" w:rsidRDefault="00CE3BC2" w:rsidP="00290DC8">
            <w:pPr>
              <w:rPr>
                <w:sz w:val="22"/>
                <w:szCs w:val="22"/>
              </w:rPr>
            </w:pPr>
            <w:r w:rsidRPr="00834101">
              <w:rPr>
                <w:sz w:val="22"/>
                <w:szCs w:val="22"/>
              </w:rPr>
              <w:t>минимальная площадь участков – не подлежит ограничению;</w:t>
            </w:r>
          </w:p>
          <w:p w:rsidR="00CE3BC2" w:rsidRPr="00834101" w:rsidRDefault="00CE3BC2" w:rsidP="00290DC8">
            <w:pPr>
              <w:rPr>
                <w:sz w:val="22"/>
                <w:szCs w:val="22"/>
              </w:rPr>
            </w:pPr>
            <w:r w:rsidRPr="00834101">
              <w:rPr>
                <w:sz w:val="22"/>
                <w:szCs w:val="22"/>
              </w:rPr>
              <w:t>максимальная площадь участков –                             не подлежит ограничению.</w:t>
            </w:r>
          </w:p>
          <w:p w:rsidR="00CE3BC2" w:rsidRPr="00834101" w:rsidRDefault="00CE3BC2" w:rsidP="00290DC8">
            <w:pPr>
              <w:jc w:val="both"/>
              <w:rPr>
                <w:i/>
                <w:sz w:val="22"/>
                <w:szCs w:val="22"/>
              </w:rPr>
            </w:pPr>
            <w:r w:rsidRPr="00834101">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E3BC2" w:rsidRPr="00834101" w:rsidRDefault="00CE3BC2" w:rsidP="00290DC8">
            <w:pPr>
              <w:jc w:val="both"/>
              <w:rPr>
                <w:b/>
                <w:sz w:val="22"/>
                <w:szCs w:val="22"/>
              </w:rPr>
            </w:pPr>
            <w:r w:rsidRPr="00834101">
              <w:rPr>
                <w:b/>
                <w:sz w:val="22"/>
                <w:szCs w:val="22"/>
              </w:rPr>
              <w:t>2. Минимальные отступы от границ земельных участков:</w:t>
            </w:r>
          </w:p>
          <w:p w:rsidR="00CE3BC2" w:rsidRPr="00834101" w:rsidRDefault="00CE3BC2" w:rsidP="00290DC8">
            <w:pPr>
              <w:jc w:val="both"/>
              <w:rPr>
                <w:sz w:val="22"/>
                <w:szCs w:val="22"/>
              </w:rPr>
            </w:pPr>
            <w:r w:rsidRPr="00834101">
              <w:rPr>
                <w:sz w:val="22"/>
                <w:szCs w:val="22"/>
              </w:rPr>
              <w:t>со стороны красной линии, проездов, улиц - 5 метров, со стороны смежных участков – 6 м.</w:t>
            </w:r>
          </w:p>
          <w:p w:rsidR="00CE3BC2" w:rsidRPr="00834101" w:rsidRDefault="00CE3BC2" w:rsidP="00290DC8">
            <w:pPr>
              <w:jc w:val="both"/>
              <w:rPr>
                <w:b/>
                <w:sz w:val="22"/>
                <w:szCs w:val="22"/>
              </w:rPr>
            </w:pPr>
            <w:r w:rsidRPr="00834101">
              <w:rPr>
                <w:b/>
                <w:sz w:val="22"/>
                <w:szCs w:val="22"/>
              </w:rPr>
              <w:t xml:space="preserve">3. Количество этажей или предельная высота зданий, </w:t>
            </w:r>
            <w:r w:rsidRPr="00834101">
              <w:rPr>
                <w:b/>
                <w:sz w:val="22"/>
                <w:szCs w:val="22"/>
              </w:rPr>
              <w:lastRenderedPageBreak/>
              <w:t>строений, сооружений:</w:t>
            </w:r>
          </w:p>
          <w:p w:rsidR="00CE3BC2" w:rsidRPr="00834101" w:rsidRDefault="00CE3BC2" w:rsidP="00290DC8">
            <w:pPr>
              <w:jc w:val="both"/>
              <w:rPr>
                <w:sz w:val="22"/>
                <w:szCs w:val="22"/>
              </w:rPr>
            </w:pPr>
            <w:r w:rsidRPr="00834101">
              <w:rPr>
                <w:sz w:val="22"/>
                <w:szCs w:val="22"/>
              </w:rPr>
              <w:t>3 этажа</w:t>
            </w:r>
          </w:p>
          <w:p w:rsidR="00CE3BC2" w:rsidRPr="00834101" w:rsidRDefault="00CE3BC2" w:rsidP="00290DC8">
            <w:pPr>
              <w:jc w:val="both"/>
              <w:rPr>
                <w:b/>
                <w:sz w:val="22"/>
                <w:szCs w:val="22"/>
              </w:rPr>
            </w:pPr>
            <w:r w:rsidRPr="00834101">
              <w:rPr>
                <w:b/>
                <w:sz w:val="22"/>
                <w:szCs w:val="22"/>
              </w:rPr>
              <w:t>4.</w:t>
            </w:r>
            <w:r w:rsidRPr="00834101">
              <w:rPr>
                <w:b/>
                <w:sz w:val="22"/>
                <w:szCs w:val="22"/>
                <w:lang w:val="en-US"/>
              </w:rPr>
              <w:t xml:space="preserve"> </w:t>
            </w:r>
            <w:r w:rsidRPr="00834101">
              <w:rPr>
                <w:b/>
                <w:sz w:val="22"/>
                <w:szCs w:val="22"/>
              </w:rPr>
              <w:t>Максимальный процент застройки: 80%</w:t>
            </w:r>
          </w:p>
          <w:p w:rsidR="00CE3BC2" w:rsidRPr="00834101" w:rsidRDefault="00CE3BC2" w:rsidP="00290DC8">
            <w:pPr>
              <w:jc w:val="both"/>
              <w:rPr>
                <w:sz w:val="22"/>
                <w:szCs w:val="22"/>
              </w:rPr>
            </w:pPr>
          </w:p>
        </w:tc>
      </w:tr>
      <w:tr w:rsidR="00CE3BC2" w:rsidRPr="00834101" w:rsidTr="00290DC8">
        <w:trPr>
          <w:jc w:val="center"/>
        </w:trPr>
        <w:tc>
          <w:tcPr>
            <w:tcW w:w="1299" w:type="dxa"/>
            <w:vMerge/>
          </w:tcPr>
          <w:p w:rsidR="00CE3BC2" w:rsidRPr="00834101" w:rsidRDefault="00CE3BC2" w:rsidP="00290DC8">
            <w:pPr>
              <w:rPr>
                <w:b/>
                <w:sz w:val="22"/>
                <w:szCs w:val="22"/>
              </w:rPr>
            </w:pPr>
          </w:p>
        </w:tc>
        <w:tc>
          <w:tcPr>
            <w:tcW w:w="708" w:type="dxa"/>
          </w:tcPr>
          <w:p w:rsidR="00CE3BC2" w:rsidRPr="00834101" w:rsidRDefault="00CE3BC2" w:rsidP="00290DC8">
            <w:pPr>
              <w:rPr>
                <w:sz w:val="22"/>
                <w:szCs w:val="22"/>
              </w:rPr>
            </w:pPr>
            <w:r w:rsidRPr="00834101">
              <w:rPr>
                <w:sz w:val="22"/>
                <w:szCs w:val="22"/>
              </w:rPr>
              <w:t>2.</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Государственное управление - </w:t>
            </w:r>
          </w:p>
          <w:tbl>
            <w:tblPr>
              <w:tblW w:w="0" w:type="auto"/>
              <w:tblCellMar>
                <w:left w:w="0" w:type="dxa"/>
                <w:right w:w="0" w:type="dxa"/>
              </w:tblCellMar>
              <w:tblLook w:val="04A0"/>
            </w:tblPr>
            <w:tblGrid>
              <w:gridCol w:w="3975"/>
              <w:gridCol w:w="6"/>
            </w:tblGrid>
            <w:tr w:rsidR="00CE3BC2" w:rsidRPr="00834101" w:rsidTr="00290DC8">
              <w:tc>
                <w:tcPr>
                  <w:tcW w:w="0" w:type="auto"/>
                  <w:tcBorders>
                    <w:top w:val="nil"/>
                    <w:left w:val="nil"/>
                    <w:bottom w:val="nil"/>
                    <w:right w:val="nil"/>
                  </w:tcBorders>
                  <w:vAlign w:val="bottom"/>
                  <w:hideMark/>
                </w:tcPr>
                <w:p w:rsidR="00CE3BC2" w:rsidRPr="00834101" w:rsidRDefault="00CE3BC2" w:rsidP="00290DC8">
                  <w:pPr>
                    <w:pStyle w:val="Iauiue"/>
                    <w:overflowPunct w:val="0"/>
                    <w:autoSpaceDE w:val="0"/>
                    <w:autoSpaceDN w:val="0"/>
                    <w:adjustRightInd w:val="0"/>
                    <w:textAlignment w:val="baseline"/>
                    <w:rPr>
                      <w:i/>
                      <w:sz w:val="22"/>
                      <w:szCs w:val="22"/>
                    </w:rPr>
                  </w:pPr>
                  <w:r w:rsidRPr="00834101">
                    <w:rPr>
                      <w:i/>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0" w:type="auto"/>
                  <w:tcBorders>
                    <w:top w:val="nil"/>
                    <w:left w:val="nil"/>
                    <w:bottom w:val="nil"/>
                    <w:right w:val="nil"/>
                  </w:tcBorders>
                  <w:vAlign w:val="bottom"/>
                  <w:hideMark/>
                </w:tcPr>
                <w:p w:rsidR="00CE3BC2" w:rsidRPr="00834101" w:rsidRDefault="00CE3BC2" w:rsidP="00290DC8">
                  <w:pPr>
                    <w:pStyle w:val="Iauiue"/>
                    <w:overflowPunct w:val="0"/>
                    <w:autoSpaceDE w:val="0"/>
                    <w:autoSpaceDN w:val="0"/>
                    <w:adjustRightInd w:val="0"/>
                    <w:textAlignment w:val="baseline"/>
                    <w:rPr>
                      <w:i/>
                      <w:sz w:val="22"/>
                      <w:szCs w:val="22"/>
                    </w:rPr>
                  </w:pPr>
                </w:p>
              </w:tc>
            </w:tr>
          </w:tbl>
          <w:p w:rsidR="00CE3BC2" w:rsidRPr="00834101" w:rsidRDefault="00CE3BC2" w:rsidP="00290DC8">
            <w:pPr>
              <w:pStyle w:val="Iauiue"/>
              <w:overflowPunct w:val="0"/>
              <w:autoSpaceDE w:val="0"/>
              <w:autoSpaceDN w:val="0"/>
              <w:adjustRightInd w:val="0"/>
              <w:textAlignment w:val="baseline"/>
              <w:rPr>
                <w:sz w:val="22"/>
                <w:szCs w:val="22"/>
              </w:rPr>
            </w:pPr>
          </w:p>
        </w:tc>
        <w:tc>
          <w:tcPr>
            <w:tcW w:w="3649" w:type="dxa"/>
            <w:vMerge/>
          </w:tcPr>
          <w:p w:rsidR="00CE3BC2" w:rsidRPr="00834101" w:rsidRDefault="00CE3BC2" w:rsidP="00290DC8">
            <w:pPr>
              <w:jc w:val="both"/>
              <w:rPr>
                <w:b/>
                <w:sz w:val="22"/>
                <w:szCs w:val="22"/>
              </w:rPr>
            </w:pPr>
          </w:p>
        </w:tc>
      </w:tr>
      <w:tr w:rsidR="00CE3BC2" w:rsidRPr="00834101" w:rsidTr="00290DC8">
        <w:trPr>
          <w:jc w:val="center"/>
        </w:trPr>
        <w:tc>
          <w:tcPr>
            <w:tcW w:w="1299" w:type="dxa"/>
            <w:vMerge/>
          </w:tcPr>
          <w:p w:rsidR="00CE3BC2" w:rsidRPr="00834101" w:rsidRDefault="00CE3BC2" w:rsidP="00290DC8">
            <w:pPr>
              <w:rPr>
                <w:b/>
                <w:sz w:val="22"/>
                <w:szCs w:val="22"/>
              </w:rPr>
            </w:pPr>
          </w:p>
        </w:tc>
        <w:tc>
          <w:tcPr>
            <w:tcW w:w="708" w:type="dxa"/>
          </w:tcPr>
          <w:p w:rsidR="00CE3BC2" w:rsidRPr="00834101" w:rsidRDefault="00CE3BC2" w:rsidP="00290DC8">
            <w:pPr>
              <w:rPr>
                <w:sz w:val="22"/>
                <w:szCs w:val="22"/>
              </w:rPr>
            </w:pPr>
            <w:r w:rsidRPr="00834101">
              <w:rPr>
                <w:sz w:val="22"/>
                <w:szCs w:val="22"/>
              </w:rPr>
              <w:t>3.</w:t>
            </w:r>
          </w:p>
        </w:tc>
        <w:tc>
          <w:tcPr>
            <w:tcW w:w="4197" w:type="dxa"/>
          </w:tcPr>
          <w:tbl>
            <w:tblPr>
              <w:tblW w:w="0" w:type="auto"/>
              <w:tblCellMar>
                <w:left w:w="0" w:type="dxa"/>
                <w:right w:w="0" w:type="dxa"/>
              </w:tblCellMar>
              <w:tblLook w:val="04A0"/>
            </w:tblPr>
            <w:tblGrid>
              <w:gridCol w:w="3975"/>
              <w:gridCol w:w="6"/>
            </w:tblGrid>
            <w:tr w:rsidR="00CE3BC2" w:rsidRPr="00834101" w:rsidTr="00290DC8">
              <w:tc>
                <w:tcPr>
                  <w:tcW w:w="0" w:type="auto"/>
                  <w:tcBorders>
                    <w:top w:val="nil"/>
                    <w:left w:val="nil"/>
                    <w:bottom w:val="nil"/>
                    <w:right w:val="nil"/>
                  </w:tcBorders>
                  <w:vAlign w:val="bottom"/>
                  <w:hideMark/>
                </w:tcPr>
                <w:p w:rsidR="00CE3BC2" w:rsidRPr="00834101" w:rsidRDefault="00CE3BC2" w:rsidP="00290DC8">
                  <w:pPr>
                    <w:pStyle w:val="Iauiue"/>
                    <w:overflowPunct w:val="0"/>
                    <w:autoSpaceDE w:val="0"/>
                    <w:autoSpaceDN w:val="0"/>
                    <w:adjustRightInd w:val="0"/>
                    <w:textAlignment w:val="baseline"/>
                    <w:rPr>
                      <w:i/>
                      <w:sz w:val="22"/>
                      <w:szCs w:val="22"/>
                    </w:rPr>
                  </w:pPr>
                  <w:r w:rsidRPr="00834101">
                    <w:rPr>
                      <w:sz w:val="22"/>
                      <w:szCs w:val="22"/>
                    </w:rPr>
                    <w:t xml:space="preserve">Представительская деятельность - </w:t>
                  </w:r>
                  <w:r w:rsidRPr="00834101">
                    <w:rPr>
                      <w:i/>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(код вида – 3.8.2)</w:t>
                  </w:r>
                </w:p>
              </w:tc>
              <w:tc>
                <w:tcPr>
                  <w:tcW w:w="0" w:type="auto"/>
                  <w:tcBorders>
                    <w:top w:val="nil"/>
                    <w:left w:val="nil"/>
                    <w:bottom w:val="nil"/>
                    <w:right w:val="nil"/>
                  </w:tcBorders>
                  <w:vAlign w:val="bottom"/>
                  <w:hideMark/>
                </w:tcPr>
                <w:p w:rsidR="00CE3BC2" w:rsidRPr="00834101" w:rsidRDefault="00CE3BC2" w:rsidP="00290DC8">
                  <w:pPr>
                    <w:pStyle w:val="Iauiue"/>
                    <w:overflowPunct w:val="0"/>
                    <w:autoSpaceDE w:val="0"/>
                    <w:autoSpaceDN w:val="0"/>
                    <w:adjustRightInd w:val="0"/>
                    <w:textAlignment w:val="baseline"/>
                    <w:rPr>
                      <w:i/>
                      <w:sz w:val="22"/>
                      <w:szCs w:val="22"/>
                    </w:rPr>
                  </w:pPr>
                </w:p>
              </w:tc>
            </w:tr>
          </w:tbl>
          <w:p w:rsidR="00CE3BC2" w:rsidRPr="00834101" w:rsidRDefault="00CE3BC2" w:rsidP="00290DC8">
            <w:pPr>
              <w:pStyle w:val="Iauiue"/>
              <w:overflowPunct w:val="0"/>
              <w:autoSpaceDE w:val="0"/>
              <w:autoSpaceDN w:val="0"/>
              <w:adjustRightInd w:val="0"/>
              <w:textAlignment w:val="baseline"/>
              <w:rPr>
                <w:sz w:val="22"/>
                <w:szCs w:val="22"/>
              </w:rPr>
            </w:pPr>
          </w:p>
        </w:tc>
        <w:tc>
          <w:tcPr>
            <w:tcW w:w="3649" w:type="dxa"/>
            <w:vMerge/>
          </w:tcPr>
          <w:p w:rsidR="00CE3BC2" w:rsidRPr="00834101" w:rsidRDefault="00CE3BC2" w:rsidP="00290DC8">
            <w:pPr>
              <w:jc w:val="both"/>
              <w:rPr>
                <w:b/>
                <w:sz w:val="22"/>
                <w:szCs w:val="22"/>
              </w:rPr>
            </w:pPr>
          </w:p>
        </w:tc>
      </w:tr>
      <w:tr w:rsidR="00CE3BC2" w:rsidRPr="00834101" w:rsidTr="00290DC8">
        <w:trPr>
          <w:jc w:val="center"/>
        </w:trPr>
        <w:tc>
          <w:tcPr>
            <w:tcW w:w="1299" w:type="dxa"/>
            <w:vMerge/>
          </w:tcPr>
          <w:p w:rsidR="00CE3BC2" w:rsidRPr="00834101" w:rsidRDefault="00CE3BC2" w:rsidP="00290DC8">
            <w:pPr>
              <w:rPr>
                <w:bCs/>
                <w:sz w:val="22"/>
                <w:szCs w:val="22"/>
              </w:rPr>
            </w:pPr>
          </w:p>
        </w:tc>
        <w:tc>
          <w:tcPr>
            <w:tcW w:w="708" w:type="dxa"/>
          </w:tcPr>
          <w:p w:rsidR="00CE3BC2" w:rsidRPr="00834101" w:rsidRDefault="00CE3BC2" w:rsidP="00290DC8">
            <w:pPr>
              <w:rPr>
                <w:sz w:val="22"/>
                <w:szCs w:val="22"/>
              </w:rPr>
            </w:pPr>
            <w:r w:rsidRPr="00834101">
              <w:rPr>
                <w:sz w:val="22"/>
                <w:szCs w:val="22"/>
              </w:rPr>
              <w:t>4.</w:t>
            </w:r>
          </w:p>
        </w:tc>
        <w:tc>
          <w:tcPr>
            <w:tcW w:w="4197" w:type="dxa"/>
          </w:tcPr>
          <w:tbl>
            <w:tblPr>
              <w:tblW w:w="0" w:type="auto"/>
              <w:tblCellMar>
                <w:left w:w="0" w:type="dxa"/>
                <w:right w:w="0" w:type="dxa"/>
              </w:tblCellMar>
              <w:tblLook w:val="04A0"/>
            </w:tblPr>
            <w:tblGrid>
              <w:gridCol w:w="3975"/>
              <w:gridCol w:w="6"/>
            </w:tblGrid>
            <w:tr w:rsidR="00CE3BC2" w:rsidRPr="00834101" w:rsidTr="00290DC8">
              <w:trPr>
                <w:trHeight w:val="2200"/>
              </w:trPr>
              <w:tc>
                <w:tcPr>
                  <w:tcW w:w="0" w:type="auto"/>
                  <w:vMerge w:val="restart"/>
                  <w:tcBorders>
                    <w:top w:val="nil"/>
                    <w:left w:val="nil"/>
                    <w:right w:val="nil"/>
                  </w:tcBorders>
                  <w:vAlign w:val="bottom"/>
                  <w:hideMark/>
                </w:tcPr>
                <w:p w:rsidR="00CE3BC2" w:rsidRPr="00834101" w:rsidRDefault="00CE3BC2" w:rsidP="00290DC8">
                  <w:pPr>
                    <w:rPr>
                      <w:i/>
                      <w:sz w:val="22"/>
                      <w:szCs w:val="22"/>
                    </w:rPr>
                  </w:pPr>
                  <w:r w:rsidRPr="00834101">
                    <w:rPr>
                      <w:sz w:val="22"/>
                      <w:szCs w:val="22"/>
                    </w:rPr>
                    <w:t xml:space="preserve">Предпринимательство - </w:t>
                  </w:r>
                  <w:r w:rsidRPr="00834101">
                    <w:rPr>
                      <w:i/>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CE3BC2" w:rsidRPr="00834101" w:rsidRDefault="00CE3BC2" w:rsidP="00290DC8">
                  <w:pPr>
                    <w:rPr>
                      <w:sz w:val="22"/>
                      <w:szCs w:val="22"/>
                    </w:rPr>
                  </w:pPr>
                  <w:r w:rsidRPr="00834101">
                    <w:rPr>
                      <w:i/>
                      <w:sz w:val="22"/>
                      <w:szCs w:val="22"/>
                    </w:rPr>
                    <w:t>Содержание данного вида разрешенного использования включает в себя содержание видов разрешенного использования, предусмотренных </w:t>
                  </w:r>
                  <w:hyperlink r:id="rId142" w:anchor="100137" w:history="1">
                    <w:r w:rsidRPr="00834101">
                      <w:rPr>
                        <w:i/>
                        <w:sz w:val="22"/>
                        <w:szCs w:val="22"/>
                      </w:rPr>
                      <w:t>кодами 4.1</w:t>
                    </w:r>
                  </w:hyperlink>
                  <w:r w:rsidRPr="00834101">
                    <w:rPr>
                      <w:i/>
                      <w:sz w:val="22"/>
                      <w:szCs w:val="22"/>
                    </w:rPr>
                    <w:t> - </w:t>
                  </w:r>
                  <w:hyperlink r:id="rId143" w:anchor="000069" w:history="1">
                    <w:r w:rsidRPr="00834101">
                      <w:rPr>
                        <w:i/>
                        <w:sz w:val="22"/>
                        <w:szCs w:val="22"/>
                      </w:rPr>
                      <w:t>4.10</w:t>
                    </w:r>
                  </w:hyperlink>
                  <w:r w:rsidRPr="00834101">
                    <w:rPr>
                      <w:i/>
                      <w:sz w:val="22"/>
                      <w:szCs w:val="22"/>
                    </w:rPr>
                    <w:t xml:space="preserve"> (код вида – 4.0)</w:t>
                  </w:r>
                </w:p>
              </w:tc>
              <w:tc>
                <w:tcPr>
                  <w:tcW w:w="0" w:type="auto"/>
                  <w:tcBorders>
                    <w:top w:val="nil"/>
                    <w:left w:val="nil"/>
                    <w:bottom w:val="nil"/>
                    <w:right w:val="nil"/>
                  </w:tcBorders>
                  <w:vAlign w:val="bottom"/>
                  <w:hideMark/>
                </w:tcPr>
                <w:p w:rsidR="00CE3BC2" w:rsidRPr="00834101" w:rsidRDefault="00CE3BC2" w:rsidP="00290DC8">
                  <w:pPr>
                    <w:rPr>
                      <w:sz w:val="22"/>
                      <w:szCs w:val="22"/>
                    </w:rPr>
                  </w:pPr>
                </w:p>
              </w:tc>
            </w:tr>
            <w:tr w:rsidR="00CE3BC2" w:rsidRPr="00834101" w:rsidTr="00290DC8">
              <w:tc>
                <w:tcPr>
                  <w:tcW w:w="0" w:type="auto"/>
                  <w:vMerge/>
                  <w:tcBorders>
                    <w:left w:val="nil"/>
                    <w:bottom w:val="nil"/>
                    <w:right w:val="nil"/>
                  </w:tcBorders>
                  <w:vAlign w:val="bottom"/>
                </w:tcPr>
                <w:p w:rsidR="00CE3BC2" w:rsidRPr="00834101" w:rsidRDefault="00CE3BC2" w:rsidP="00290DC8">
                  <w:pPr>
                    <w:rPr>
                      <w:sz w:val="22"/>
                      <w:szCs w:val="22"/>
                    </w:rPr>
                  </w:pPr>
                </w:p>
              </w:tc>
              <w:tc>
                <w:tcPr>
                  <w:tcW w:w="0" w:type="auto"/>
                  <w:tcBorders>
                    <w:top w:val="nil"/>
                    <w:left w:val="nil"/>
                    <w:bottom w:val="nil"/>
                    <w:right w:val="nil"/>
                  </w:tcBorders>
                  <w:vAlign w:val="bottom"/>
                </w:tcPr>
                <w:p w:rsidR="00CE3BC2" w:rsidRPr="00834101" w:rsidRDefault="00CE3BC2" w:rsidP="00290DC8">
                  <w:pPr>
                    <w:rPr>
                      <w:sz w:val="22"/>
                      <w:szCs w:val="22"/>
                    </w:rPr>
                  </w:pPr>
                </w:p>
              </w:tc>
            </w:tr>
          </w:tbl>
          <w:p w:rsidR="00CE3BC2" w:rsidRPr="00834101" w:rsidRDefault="00CE3BC2" w:rsidP="00290DC8">
            <w:pPr>
              <w:pStyle w:val="Iauiue"/>
              <w:overflowPunct w:val="0"/>
              <w:autoSpaceDE w:val="0"/>
              <w:autoSpaceDN w:val="0"/>
              <w:adjustRightInd w:val="0"/>
              <w:textAlignment w:val="baseline"/>
              <w:rPr>
                <w:sz w:val="22"/>
                <w:szCs w:val="22"/>
              </w:rPr>
            </w:pP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290DC8">
        <w:trPr>
          <w:jc w:val="center"/>
        </w:trPr>
        <w:tc>
          <w:tcPr>
            <w:tcW w:w="1299" w:type="dxa"/>
            <w:vMerge/>
          </w:tcPr>
          <w:p w:rsidR="00CE3BC2" w:rsidRPr="00834101" w:rsidRDefault="00CE3BC2" w:rsidP="00290DC8">
            <w:pPr>
              <w:rPr>
                <w:bCs/>
                <w:sz w:val="22"/>
                <w:szCs w:val="22"/>
              </w:rPr>
            </w:pPr>
          </w:p>
        </w:tc>
        <w:tc>
          <w:tcPr>
            <w:tcW w:w="708" w:type="dxa"/>
          </w:tcPr>
          <w:p w:rsidR="00CE3BC2" w:rsidRPr="00834101" w:rsidRDefault="00CE3BC2" w:rsidP="00AB19B6">
            <w:pPr>
              <w:pStyle w:val="Iauiue"/>
              <w:overflowPunct w:val="0"/>
              <w:autoSpaceDE w:val="0"/>
              <w:autoSpaceDN w:val="0"/>
              <w:adjustRightInd w:val="0"/>
              <w:jc w:val="center"/>
              <w:textAlignment w:val="baseline"/>
              <w:rPr>
                <w:sz w:val="22"/>
                <w:szCs w:val="22"/>
              </w:rPr>
            </w:pPr>
            <w:r w:rsidRPr="00834101">
              <w:rPr>
                <w:sz w:val="22"/>
                <w:szCs w:val="22"/>
              </w:rPr>
              <w:t>5.</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Деловое управление - </w:t>
            </w:r>
            <w:r w:rsidRPr="00834101">
              <w:rPr>
                <w: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290DC8">
        <w:trPr>
          <w:jc w:val="center"/>
        </w:trPr>
        <w:tc>
          <w:tcPr>
            <w:tcW w:w="1299" w:type="dxa"/>
            <w:vMerge/>
          </w:tcPr>
          <w:p w:rsidR="00CE3BC2" w:rsidRPr="00834101" w:rsidRDefault="00CE3BC2" w:rsidP="00290DC8">
            <w:pPr>
              <w:rPr>
                <w:bCs/>
                <w:sz w:val="22"/>
                <w:szCs w:val="22"/>
              </w:rPr>
            </w:pPr>
          </w:p>
        </w:tc>
        <w:tc>
          <w:tcPr>
            <w:tcW w:w="708" w:type="dxa"/>
          </w:tcPr>
          <w:p w:rsidR="00CE3BC2" w:rsidRPr="00834101" w:rsidRDefault="00CE3BC2" w:rsidP="00AB19B6">
            <w:pPr>
              <w:pStyle w:val="afa"/>
              <w:ind w:firstLine="0"/>
              <w:jc w:val="center"/>
              <w:rPr>
                <w:sz w:val="22"/>
                <w:szCs w:val="22"/>
              </w:rPr>
            </w:pPr>
            <w:r w:rsidRPr="00834101">
              <w:rPr>
                <w:sz w:val="22"/>
                <w:szCs w:val="22"/>
              </w:rPr>
              <w:t>6.</w:t>
            </w:r>
          </w:p>
        </w:tc>
        <w:tc>
          <w:tcPr>
            <w:tcW w:w="4197" w:type="dxa"/>
          </w:tcPr>
          <w:p w:rsidR="00CE3BC2" w:rsidRPr="00834101" w:rsidRDefault="00CE3BC2" w:rsidP="00290DC8">
            <w:pPr>
              <w:pStyle w:val="afa"/>
              <w:rPr>
                <w:i/>
                <w:sz w:val="22"/>
                <w:szCs w:val="22"/>
              </w:rPr>
            </w:pPr>
            <w:r w:rsidRPr="00834101">
              <w:rPr>
                <w:sz w:val="22"/>
                <w:szCs w:val="22"/>
              </w:rPr>
              <w:t xml:space="preserve">Объекты торговли (торговые центры, торгово-развлекательные центры (комплексы) - </w:t>
            </w:r>
            <w:r>
              <w:rPr>
                <w:i/>
                <w:sz w:val="22"/>
                <w:szCs w:val="22"/>
              </w:rPr>
              <w:t>р</w:t>
            </w:r>
            <w:r w:rsidRPr="007D51CB">
              <w:rPr>
                <w:i/>
                <w:sz w:val="22"/>
                <w:szCs w:val="22"/>
              </w:rPr>
              <w:t>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r w:rsidRPr="00834101">
              <w:rPr>
                <w:i/>
                <w:sz w:val="22"/>
                <w:szCs w:val="22"/>
              </w:rPr>
              <w:t xml:space="preserve"> (код вида – 4.2)</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290DC8">
        <w:trPr>
          <w:jc w:val="center"/>
        </w:trPr>
        <w:tc>
          <w:tcPr>
            <w:tcW w:w="1299" w:type="dxa"/>
            <w:vMerge/>
          </w:tcPr>
          <w:p w:rsidR="00CE3BC2" w:rsidRPr="00834101" w:rsidRDefault="00CE3BC2" w:rsidP="00290DC8">
            <w:pPr>
              <w:rPr>
                <w:bCs/>
                <w:sz w:val="22"/>
                <w:szCs w:val="22"/>
              </w:rPr>
            </w:pPr>
          </w:p>
        </w:tc>
        <w:tc>
          <w:tcPr>
            <w:tcW w:w="708" w:type="dxa"/>
          </w:tcPr>
          <w:p w:rsidR="00CE3BC2" w:rsidRPr="00834101" w:rsidRDefault="00CE3BC2" w:rsidP="00AB19B6">
            <w:pPr>
              <w:pStyle w:val="Iauiue"/>
              <w:overflowPunct w:val="0"/>
              <w:autoSpaceDE w:val="0"/>
              <w:autoSpaceDN w:val="0"/>
              <w:adjustRightInd w:val="0"/>
              <w:jc w:val="center"/>
              <w:textAlignment w:val="baseline"/>
              <w:rPr>
                <w:sz w:val="22"/>
                <w:szCs w:val="22"/>
              </w:rPr>
            </w:pPr>
            <w:r w:rsidRPr="00834101">
              <w:rPr>
                <w:sz w:val="22"/>
                <w:szCs w:val="22"/>
              </w:rPr>
              <w:t>7.</w:t>
            </w:r>
          </w:p>
        </w:tc>
        <w:tc>
          <w:tcPr>
            <w:tcW w:w="4197" w:type="dxa"/>
          </w:tcPr>
          <w:p w:rsidR="00CE3BC2" w:rsidRPr="00834101" w:rsidRDefault="00CE3BC2" w:rsidP="00290DC8">
            <w:pPr>
              <w:pStyle w:val="aff2"/>
              <w:jc w:val="left"/>
              <w:rPr>
                <w:i/>
                <w:sz w:val="22"/>
                <w:szCs w:val="22"/>
              </w:rPr>
            </w:pPr>
            <w:r w:rsidRPr="00834101">
              <w:rPr>
                <w:sz w:val="22"/>
                <w:szCs w:val="22"/>
              </w:rPr>
              <w:t xml:space="preserve">Рынки - </w:t>
            </w:r>
            <w:r w:rsidRPr="00834101">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E3BC2" w:rsidRPr="00834101" w:rsidRDefault="00CE3BC2" w:rsidP="00290DC8">
            <w:pPr>
              <w:pStyle w:val="aff2"/>
              <w:jc w:val="left"/>
              <w:rPr>
                <w:sz w:val="22"/>
                <w:szCs w:val="22"/>
              </w:rPr>
            </w:pPr>
            <w:r w:rsidRPr="00834101">
              <w:rPr>
                <w:i/>
                <w:sz w:val="22"/>
                <w:szCs w:val="22"/>
              </w:rPr>
              <w:t>размещение гаражей и (или) стоянок для автомобилей сотрудников и посетителей рынка (код вида – 4.3)</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AB19B6">
            <w:pPr>
              <w:pStyle w:val="afa"/>
              <w:ind w:left="-591"/>
              <w:jc w:val="center"/>
              <w:rPr>
                <w:bCs/>
                <w:sz w:val="22"/>
                <w:szCs w:val="22"/>
              </w:rPr>
            </w:pPr>
            <w:r w:rsidRPr="00834101">
              <w:rPr>
                <w:bCs/>
                <w:sz w:val="22"/>
                <w:szCs w:val="22"/>
              </w:rPr>
              <w:t>8.</w:t>
            </w:r>
          </w:p>
        </w:tc>
        <w:tc>
          <w:tcPr>
            <w:tcW w:w="4197" w:type="dxa"/>
          </w:tcPr>
          <w:p w:rsidR="00CE3BC2" w:rsidRPr="00834101" w:rsidRDefault="00CE3BC2" w:rsidP="00290DC8">
            <w:pPr>
              <w:pStyle w:val="afa"/>
              <w:rPr>
                <w:sz w:val="22"/>
                <w:szCs w:val="22"/>
              </w:rPr>
            </w:pPr>
            <w:r w:rsidRPr="00834101">
              <w:rPr>
                <w:sz w:val="22"/>
                <w:szCs w:val="22"/>
              </w:rPr>
              <w:t xml:space="preserve">Магазины </w:t>
            </w:r>
            <w:r w:rsidRPr="00834101">
              <w:rPr>
                <w:i/>
                <w:sz w:val="22"/>
                <w:szCs w:val="22"/>
              </w:rPr>
              <w:t xml:space="preserve">- размещение объектов </w:t>
            </w:r>
            <w:r w:rsidRPr="00834101">
              <w:rPr>
                <w:i/>
                <w:sz w:val="22"/>
                <w:szCs w:val="22"/>
              </w:rPr>
              <w:lastRenderedPageBreak/>
              <w:t>капитального строительства, предназначенных для продажи товаров, торговая площадь которых составляет до 5000 кв. м. (код вида – 4.4)</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AB19B6">
            <w:pPr>
              <w:pStyle w:val="afa"/>
              <w:ind w:left="-591"/>
              <w:jc w:val="center"/>
              <w:rPr>
                <w:sz w:val="22"/>
                <w:szCs w:val="22"/>
              </w:rPr>
            </w:pPr>
            <w:r w:rsidRPr="00834101">
              <w:rPr>
                <w:sz w:val="22"/>
                <w:szCs w:val="22"/>
              </w:rPr>
              <w:t>9.</w:t>
            </w:r>
          </w:p>
        </w:tc>
        <w:tc>
          <w:tcPr>
            <w:tcW w:w="4197" w:type="dxa"/>
          </w:tcPr>
          <w:p w:rsidR="00CE3BC2" w:rsidRPr="00834101" w:rsidRDefault="00CE3BC2" w:rsidP="00290DC8">
            <w:pPr>
              <w:pStyle w:val="afa"/>
              <w:rPr>
                <w:sz w:val="22"/>
                <w:szCs w:val="22"/>
              </w:rPr>
            </w:pPr>
            <w:r w:rsidRPr="00834101">
              <w:rPr>
                <w:sz w:val="22"/>
                <w:szCs w:val="22"/>
              </w:rPr>
              <w:t xml:space="preserve">Банковская и страховая деятельность - </w:t>
            </w:r>
            <w:r w:rsidRPr="00834101">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 (код вида – 4.5)</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afa"/>
              <w:rPr>
                <w:bCs/>
                <w:sz w:val="22"/>
                <w:szCs w:val="22"/>
              </w:rPr>
            </w:pPr>
            <w:r w:rsidRPr="00834101">
              <w:rPr>
                <w:bCs/>
                <w:sz w:val="22"/>
                <w:szCs w:val="22"/>
              </w:rPr>
              <w:t>10.</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Общественное питание - </w:t>
            </w:r>
            <w:r w:rsidRPr="00834101">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rPr>
                <w:sz w:val="22"/>
                <w:szCs w:val="22"/>
              </w:rPr>
            </w:pPr>
            <w:r w:rsidRPr="00834101">
              <w:rPr>
                <w:sz w:val="22"/>
                <w:szCs w:val="22"/>
              </w:rPr>
              <w:t>11.</w:t>
            </w:r>
          </w:p>
        </w:tc>
        <w:tc>
          <w:tcPr>
            <w:tcW w:w="4197" w:type="dxa"/>
          </w:tcPr>
          <w:p w:rsidR="00CE3BC2" w:rsidRPr="00834101" w:rsidRDefault="00CE3BC2" w:rsidP="00290DC8">
            <w:pPr>
              <w:rPr>
                <w:sz w:val="22"/>
                <w:szCs w:val="22"/>
              </w:rPr>
            </w:pPr>
            <w:r w:rsidRPr="00834101">
              <w:rPr>
                <w:sz w:val="22"/>
                <w:szCs w:val="22"/>
              </w:rPr>
              <w:t xml:space="preserve">Гостиничное обслуживание - </w:t>
            </w:r>
            <w:r w:rsidRPr="00834101">
              <w:rPr>
                <w:i/>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afa"/>
              <w:rPr>
                <w:sz w:val="22"/>
                <w:szCs w:val="22"/>
              </w:rPr>
            </w:pPr>
            <w:r w:rsidRPr="00834101">
              <w:rPr>
                <w:sz w:val="22"/>
                <w:szCs w:val="22"/>
              </w:rPr>
              <w:t>12.</w:t>
            </w:r>
          </w:p>
        </w:tc>
        <w:tc>
          <w:tcPr>
            <w:tcW w:w="4197" w:type="dxa"/>
          </w:tcPr>
          <w:p w:rsidR="00CE3BC2" w:rsidRPr="00834101" w:rsidRDefault="00CE3BC2" w:rsidP="00290DC8">
            <w:pPr>
              <w:pStyle w:val="afa"/>
              <w:rPr>
                <w:sz w:val="22"/>
                <w:szCs w:val="22"/>
              </w:rPr>
            </w:pPr>
            <w:r w:rsidRPr="00834101">
              <w:rPr>
                <w:sz w:val="22"/>
                <w:szCs w:val="22"/>
              </w:rPr>
              <w:t xml:space="preserve">Развлечения - </w:t>
            </w:r>
            <w:r w:rsidRPr="00834101">
              <w:rPr>
                <w:i/>
                <w:sz w:val="22"/>
                <w:szCs w:val="22"/>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44" w:anchor="000232" w:history="1">
              <w:r w:rsidRPr="00834101">
                <w:rPr>
                  <w:i/>
                  <w:sz w:val="22"/>
                  <w:szCs w:val="22"/>
                </w:rPr>
                <w:t>кодами 4.8.1</w:t>
              </w:r>
            </w:hyperlink>
            <w:r w:rsidRPr="00834101">
              <w:rPr>
                <w:i/>
                <w:sz w:val="22"/>
                <w:szCs w:val="22"/>
              </w:rPr>
              <w:t> - </w:t>
            </w:r>
            <w:hyperlink r:id="rId145" w:anchor="000238" w:history="1">
              <w:r w:rsidRPr="00834101">
                <w:rPr>
                  <w:i/>
                  <w:sz w:val="22"/>
                  <w:szCs w:val="22"/>
                </w:rPr>
                <w:t>4.8.3</w:t>
              </w:r>
            </w:hyperlink>
            <w:r w:rsidRPr="00834101">
              <w:rPr>
                <w:i/>
                <w:sz w:val="22"/>
                <w:szCs w:val="22"/>
              </w:rPr>
              <w:t xml:space="preserve"> (код вида – 4.8)</w:t>
            </w:r>
          </w:p>
        </w:tc>
        <w:tc>
          <w:tcPr>
            <w:tcW w:w="3649" w:type="dxa"/>
            <w:vMerge/>
          </w:tcPr>
          <w:p w:rsidR="00CE3BC2" w:rsidRPr="00834101" w:rsidRDefault="00CE3BC2" w:rsidP="00290DC8">
            <w:pPr>
              <w:pStyle w:val="afa"/>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afa"/>
              <w:rPr>
                <w:sz w:val="22"/>
                <w:szCs w:val="22"/>
              </w:rPr>
            </w:pPr>
            <w:r w:rsidRPr="00834101">
              <w:rPr>
                <w:sz w:val="22"/>
                <w:szCs w:val="22"/>
              </w:rPr>
              <w:t>13.</w:t>
            </w:r>
          </w:p>
        </w:tc>
        <w:tc>
          <w:tcPr>
            <w:tcW w:w="4197" w:type="dxa"/>
          </w:tcPr>
          <w:p w:rsidR="00CE3BC2" w:rsidRPr="00834101" w:rsidRDefault="00CE3BC2" w:rsidP="00290DC8">
            <w:pPr>
              <w:pStyle w:val="afa"/>
              <w:rPr>
                <w:sz w:val="22"/>
                <w:szCs w:val="22"/>
              </w:rPr>
            </w:pPr>
            <w:r w:rsidRPr="00834101">
              <w:rPr>
                <w:sz w:val="22"/>
                <w:szCs w:val="22"/>
              </w:rPr>
              <w:t xml:space="preserve">Развлекательные мероприятия - </w:t>
            </w:r>
            <w:r w:rsidRPr="00834101">
              <w:rPr>
                <w:i/>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
        </w:tc>
        <w:tc>
          <w:tcPr>
            <w:tcW w:w="3649" w:type="dxa"/>
            <w:vMerge/>
          </w:tcPr>
          <w:p w:rsidR="00CE3BC2" w:rsidRPr="00834101" w:rsidRDefault="00CE3BC2" w:rsidP="00290DC8">
            <w:pPr>
              <w:pStyle w:val="afa"/>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afa"/>
              <w:rPr>
                <w:sz w:val="22"/>
                <w:szCs w:val="22"/>
              </w:rPr>
            </w:pPr>
            <w:r w:rsidRPr="00834101">
              <w:rPr>
                <w:sz w:val="22"/>
                <w:szCs w:val="22"/>
              </w:rPr>
              <w:t>14.</w:t>
            </w:r>
          </w:p>
        </w:tc>
        <w:tc>
          <w:tcPr>
            <w:tcW w:w="4197" w:type="dxa"/>
          </w:tcPr>
          <w:p w:rsidR="00CE3BC2" w:rsidRPr="00834101" w:rsidRDefault="00CE3BC2" w:rsidP="00290DC8">
            <w:pPr>
              <w:pStyle w:val="afa"/>
              <w:rPr>
                <w:sz w:val="22"/>
                <w:szCs w:val="22"/>
              </w:rPr>
            </w:pPr>
            <w:r w:rsidRPr="00834101">
              <w:rPr>
                <w:sz w:val="22"/>
                <w:szCs w:val="22"/>
              </w:rPr>
              <w:t xml:space="preserve">Проведение азартных игр - </w:t>
            </w:r>
            <w:r w:rsidRPr="00834101">
              <w:rPr>
                <w:i/>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 (код вида – 4.8.2)</w:t>
            </w:r>
          </w:p>
        </w:tc>
        <w:tc>
          <w:tcPr>
            <w:tcW w:w="3649" w:type="dxa"/>
            <w:vMerge/>
          </w:tcPr>
          <w:p w:rsidR="00CE3BC2" w:rsidRPr="00834101" w:rsidRDefault="00CE3BC2" w:rsidP="00290DC8">
            <w:pPr>
              <w:ind w:right="-144"/>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afa"/>
              <w:rPr>
                <w:sz w:val="22"/>
                <w:szCs w:val="22"/>
              </w:rPr>
            </w:pPr>
            <w:r w:rsidRPr="00834101">
              <w:rPr>
                <w:sz w:val="22"/>
                <w:szCs w:val="22"/>
              </w:rPr>
              <w:t>15.</w:t>
            </w:r>
          </w:p>
        </w:tc>
        <w:tc>
          <w:tcPr>
            <w:tcW w:w="4197" w:type="dxa"/>
          </w:tcPr>
          <w:p w:rsidR="00CE3BC2" w:rsidRPr="00834101" w:rsidRDefault="00CE3BC2" w:rsidP="00290DC8">
            <w:pPr>
              <w:pStyle w:val="afa"/>
              <w:rPr>
                <w:sz w:val="22"/>
                <w:szCs w:val="22"/>
              </w:rPr>
            </w:pPr>
            <w:r w:rsidRPr="00834101">
              <w:rPr>
                <w:sz w:val="22"/>
                <w:szCs w:val="22"/>
              </w:rPr>
              <w:t xml:space="preserve">Проведение азартных игр в игорных зонах - </w:t>
            </w:r>
            <w:r w:rsidRPr="00834101">
              <w:rPr>
                <w:i/>
                <w:sz w:val="22"/>
                <w:szCs w:val="22"/>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w:t>
            </w:r>
            <w:r w:rsidRPr="00834101">
              <w:rPr>
                <w:i/>
                <w:sz w:val="22"/>
                <w:szCs w:val="22"/>
              </w:rPr>
              <w:lastRenderedPageBreak/>
              <w:t>игр и игровых столов, а также размещение гостиниц и заведений общественного питания для посетителей игорных зон (код вида – 4.8.3)</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afa"/>
              <w:rPr>
                <w:sz w:val="22"/>
                <w:szCs w:val="22"/>
              </w:rPr>
            </w:pPr>
            <w:r w:rsidRPr="00834101">
              <w:rPr>
                <w:sz w:val="22"/>
                <w:szCs w:val="22"/>
              </w:rPr>
              <w:t>16.</w:t>
            </w:r>
          </w:p>
        </w:tc>
        <w:tc>
          <w:tcPr>
            <w:tcW w:w="4197" w:type="dxa"/>
          </w:tcPr>
          <w:p w:rsidR="00CE3BC2" w:rsidRPr="00834101" w:rsidRDefault="00CE3BC2" w:rsidP="00290DC8">
            <w:pPr>
              <w:pStyle w:val="afa"/>
              <w:rPr>
                <w:sz w:val="22"/>
                <w:szCs w:val="22"/>
              </w:rPr>
            </w:pPr>
            <w:r w:rsidRPr="00834101">
              <w:rPr>
                <w:sz w:val="22"/>
                <w:szCs w:val="22"/>
              </w:rPr>
              <w:t xml:space="preserve">Служебные гаражи - </w:t>
            </w:r>
            <w:r w:rsidRPr="00834101">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6" w:anchor="100101" w:history="1">
              <w:r w:rsidRPr="00834101">
                <w:rPr>
                  <w:i/>
                  <w:sz w:val="22"/>
                  <w:szCs w:val="22"/>
                </w:rPr>
                <w:t>кодами 3.0</w:t>
              </w:r>
            </w:hyperlink>
            <w:r w:rsidRPr="00834101">
              <w:rPr>
                <w:i/>
                <w:sz w:val="22"/>
                <w:szCs w:val="22"/>
              </w:rPr>
              <w:t>, </w:t>
            </w:r>
            <w:hyperlink r:id="rId147" w:anchor="100134" w:history="1">
              <w:r w:rsidRPr="00834101">
                <w:rPr>
                  <w:i/>
                  <w:sz w:val="22"/>
                  <w:szCs w:val="22"/>
                </w:rPr>
                <w:t>4.0</w:t>
              </w:r>
            </w:hyperlink>
            <w:r w:rsidRPr="00834101">
              <w:rPr>
                <w:i/>
                <w:sz w:val="22"/>
                <w:szCs w:val="22"/>
              </w:rPr>
              <w:t>, а также для стоянки и хранения транспортных средств общего пользования, в том числе в депо (код вида – 4.9)</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AB19B6">
            <w:pPr>
              <w:pStyle w:val="afa"/>
              <w:ind w:left="-591"/>
              <w:rPr>
                <w:sz w:val="22"/>
                <w:szCs w:val="22"/>
              </w:rPr>
            </w:pPr>
            <w:r w:rsidRPr="00834101">
              <w:rPr>
                <w:sz w:val="22"/>
                <w:szCs w:val="22"/>
              </w:rPr>
              <w:t>17.</w:t>
            </w:r>
          </w:p>
        </w:tc>
        <w:tc>
          <w:tcPr>
            <w:tcW w:w="4197" w:type="dxa"/>
          </w:tcPr>
          <w:p w:rsidR="00CE3BC2" w:rsidRPr="00834101" w:rsidRDefault="00CE3BC2" w:rsidP="00290DC8">
            <w:pPr>
              <w:pStyle w:val="afa"/>
              <w:rPr>
                <w:sz w:val="22"/>
                <w:szCs w:val="22"/>
              </w:rPr>
            </w:pPr>
            <w:r w:rsidRPr="00834101">
              <w:rPr>
                <w:sz w:val="22"/>
                <w:szCs w:val="22"/>
              </w:rPr>
              <w:t xml:space="preserve">Обеспечение дорожного отдыха - </w:t>
            </w:r>
            <w:r w:rsidRPr="00834101">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AB19B6">
            <w:pPr>
              <w:pStyle w:val="afa"/>
              <w:ind w:left="-591"/>
              <w:rPr>
                <w:sz w:val="22"/>
                <w:szCs w:val="22"/>
              </w:rPr>
            </w:pPr>
            <w:r w:rsidRPr="00834101">
              <w:rPr>
                <w:sz w:val="22"/>
                <w:szCs w:val="22"/>
              </w:rPr>
              <w:t>18.</w:t>
            </w:r>
          </w:p>
        </w:tc>
        <w:tc>
          <w:tcPr>
            <w:tcW w:w="4197" w:type="dxa"/>
          </w:tcPr>
          <w:p w:rsidR="00CE3BC2" w:rsidRPr="00834101" w:rsidRDefault="00CE3BC2" w:rsidP="00290DC8">
            <w:pPr>
              <w:pStyle w:val="afa"/>
              <w:rPr>
                <w:sz w:val="22"/>
                <w:szCs w:val="22"/>
              </w:rPr>
            </w:pPr>
            <w:r w:rsidRPr="00834101">
              <w:rPr>
                <w:sz w:val="22"/>
                <w:szCs w:val="22"/>
              </w:rPr>
              <w:t xml:space="preserve">Выставочно-ярмарочная деятельность - </w:t>
            </w:r>
            <w:r w:rsidRPr="00834101">
              <w:rPr>
                <w:i/>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(код вида – 4.10)</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AB19B6">
            <w:pPr>
              <w:pStyle w:val="afa"/>
              <w:ind w:left="-591"/>
              <w:rPr>
                <w:bCs/>
                <w:sz w:val="22"/>
                <w:szCs w:val="22"/>
              </w:rPr>
            </w:pPr>
            <w:r w:rsidRPr="00834101">
              <w:rPr>
                <w:bCs/>
                <w:sz w:val="22"/>
                <w:szCs w:val="22"/>
              </w:rPr>
              <w:t>19.</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Социальное обслуживание - </w:t>
            </w:r>
            <w:r w:rsidRPr="00834101">
              <w:rPr>
                <w:i/>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48" w:anchor="000179" w:history="1">
              <w:r w:rsidRPr="00834101">
                <w:rPr>
                  <w:i/>
                  <w:sz w:val="22"/>
                  <w:szCs w:val="22"/>
                </w:rPr>
                <w:t>кодами 3.2.1</w:t>
              </w:r>
            </w:hyperlink>
            <w:r w:rsidRPr="00834101">
              <w:rPr>
                <w:i/>
                <w:sz w:val="22"/>
                <w:szCs w:val="22"/>
              </w:rPr>
              <w:t> - </w:t>
            </w:r>
            <w:hyperlink r:id="rId149" w:anchor="000188" w:history="1">
              <w:r w:rsidRPr="00834101">
                <w:rPr>
                  <w:i/>
                  <w:sz w:val="22"/>
                  <w:szCs w:val="22"/>
                </w:rPr>
                <w:t>3.2.4</w:t>
              </w:r>
            </w:hyperlink>
            <w:r w:rsidRPr="00834101">
              <w:rPr>
                <w:i/>
                <w:sz w:val="22"/>
                <w:szCs w:val="22"/>
              </w:rPr>
              <w:t xml:space="preserve"> (код вида – 3.2.)</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AB19B6">
            <w:pPr>
              <w:pStyle w:val="afa"/>
              <w:ind w:left="-591"/>
              <w:rPr>
                <w:bCs/>
                <w:sz w:val="22"/>
                <w:szCs w:val="22"/>
              </w:rPr>
            </w:pPr>
            <w:r w:rsidRPr="00834101">
              <w:rPr>
                <w:bCs/>
                <w:sz w:val="22"/>
                <w:szCs w:val="22"/>
              </w:rPr>
              <w:t>20.</w:t>
            </w:r>
          </w:p>
        </w:tc>
        <w:tc>
          <w:tcPr>
            <w:tcW w:w="4197" w:type="dxa"/>
          </w:tcPr>
          <w:p w:rsidR="00CE3BC2" w:rsidRPr="00834101" w:rsidRDefault="00CE3BC2" w:rsidP="00290DC8">
            <w:pPr>
              <w:pStyle w:val="Iauiue"/>
              <w:overflowPunct w:val="0"/>
              <w:autoSpaceDE w:val="0"/>
              <w:autoSpaceDN w:val="0"/>
              <w:adjustRightInd w:val="0"/>
              <w:textAlignment w:val="baseline"/>
              <w:rPr>
                <w:i/>
                <w:sz w:val="22"/>
                <w:szCs w:val="22"/>
              </w:rPr>
            </w:pPr>
            <w:r w:rsidRPr="00834101">
              <w:rPr>
                <w:sz w:val="22"/>
                <w:szCs w:val="22"/>
              </w:rPr>
              <w:t xml:space="preserve">Дома социального обслуживания - </w:t>
            </w:r>
            <w:r w:rsidRPr="00834101">
              <w:rPr>
                <w:i/>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CE3BC2" w:rsidRPr="00834101" w:rsidRDefault="00CE3BC2" w:rsidP="00290DC8">
            <w:pPr>
              <w:pStyle w:val="Iauiue"/>
              <w:overflowPunct w:val="0"/>
              <w:autoSpaceDE w:val="0"/>
              <w:autoSpaceDN w:val="0"/>
              <w:adjustRightInd w:val="0"/>
              <w:textAlignment w:val="baseline"/>
              <w:rPr>
                <w:i/>
                <w:sz w:val="22"/>
                <w:szCs w:val="22"/>
              </w:rPr>
            </w:pPr>
            <w:r w:rsidRPr="00834101">
              <w:rPr>
                <w:i/>
                <w:sz w:val="22"/>
                <w:szCs w:val="22"/>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AB19B6">
            <w:pPr>
              <w:pStyle w:val="afa"/>
              <w:ind w:left="-607"/>
              <w:rPr>
                <w:bCs/>
                <w:sz w:val="22"/>
                <w:szCs w:val="22"/>
              </w:rPr>
            </w:pPr>
            <w:r w:rsidRPr="00834101">
              <w:rPr>
                <w:bCs/>
                <w:sz w:val="22"/>
                <w:szCs w:val="22"/>
              </w:rPr>
              <w:t>21.</w:t>
            </w:r>
          </w:p>
        </w:tc>
        <w:tc>
          <w:tcPr>
            <w:tcW w:w="4197" w:type="dxa"/>
          </w:tcPr>
          <w:p w:rsidR="00CE3BC2" w:rsidRPr="00834101" w:rsidRDefault="00CE3BC2" w:rsidP="00290DC8">
            <w:pPr>
              <w:pStyle w:val="Iauiue"/>
              <w:overflowPunct w:val="0"/>
              <w:autoSpaceDE w:val="0"/>
              <w:autoSpaceDN w:val="0"/>
              <w:adjustRightInd w:val="0"/>
              <w:textAlignment w:val="baseline"/>
              <w:rPr>
                <w:i/>
                <w:sz w:val="22"/>
                <w:szCs w:val="22"/>
              </w:rPr>
            </w:pPr>
            <w:r w:rsidRPr="00834101">
              <w:rPr>
                <w:sz w:val="22"/>
                <w:szCs w:val="22"/>
              </w:rPr>
              <w:t xml:space="preserve">Оказание социальной помощи населению - </w:t>
            </w:r>
            <w:r w:rsidRPr="00834101">
              <w:rPr>
                <w:i/>
                <w:sz w:val="22"/>
                <w:szCs w:val="22"/>
              </w:rPr>
              <w:t xml:space="preserve">размещение зданий, предназначенных </w:t>
            </w:r>
            <w:r w:rsidRPr="00834101">
              <w:rPr>
                <w:i/>
                <w:sz w:val="22"/>
                <w:szCs w:val="22"/>
              </w:rPr>
              <w:lastRenderedPageBreak/>
              <w:t>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E3BC2" w:rsidRPr="00834101" w:rsidRDefault="00CE3BC2" w:rsidP="00290DC8">
            <w:pPr>
              <w:pStyle w:val="Iauiue"/>
              <w:overflowPunct w:val="0"/>
              <w:autoSpaceDE w:val="0"/>
              <w:autoSpaceDN w:val="0"/>
              <w:adjustRightInd w:val="0"/>
              <w:textAlignment w:val="baseline"/>
              <w:rPr>
                <w:sz w:val="22"/>
                <w:szCs w:val="22"/>
              </w:rPr>
            </w:pPr>
            <w:r w:rsidRPr="00834101">
              <w:rPr>
                <w:i/>
                <w:sz w:val="22"/>
                <w:szCs w:val="22"/>
              </w:rPr>
              <w:t>некоммерческих фондов, благотворительных организаций, клубов по интересам (код вида – 3.2.2)</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AB19B6">
            <w:pPr>
              <w:pStyle w:val="afa"/>
              <w:ind w:left="-607"/>
              <w:rPr>
                <w:bCs/>
                <w:sz w:val="22"/>
                <w:szCs w:val="22"/>
              </w:rPr>
            </w:pPr>
            <w:r w:rsidRPr="00834101">
              <w:rPr>
                <w:bCs/>
                <w:sz w:val="22"/>
                <w:szCs w:val="22"/>
              </w:rPr>
              <w:t>22.</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Оказание услуг связи - </w:t>
            </w:r>
            <w:r w:rsidRPr="00834101">
              <w:rPr>
                <w: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AB19B6">
            <w:pPr>
              <w:pStyle w:val="afa"/>
              <w:ind w:left="-607"/>
              <w:rPr>
                <w:bCs/>
                <w:sz w:val="22"/>
                <w:szCs w:val="22"/>
              </w:rPr>
            </w:pPr>
            <w:r w:rsidRPr="00834101">
              <w:rPr>
                <w:bCs/>
                <w:sz w:val="22"/>
                <w:szCs w:val="22"/>
              </w:rPr>
              <w:t>23.</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Общежития - </w:t>
            </w:r>
            <w:r w:rsidRPr="00834101">
              <w:rPr>
                <w:i/>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50" w:anchor="100155" w:history="1">
              <w:r w:rsidRPr="00834101">
                <w:rPr>
                  <w:i/>
                  <w:sz w:val="22"/>
                  <w:szCs w:val="22"/>
                </w:rPr>
                <w:t>кодом 4.7</w:t>
              </w:r>
            </w:hyperlink>
            <w:r w:rsidRPr="00834101">
              <w:rPr>
                <w:i/>
                <w:sz w:val="22"/>
                <w:szCs w:val="22"/>
              </w:rPr>
              <w:t xml:space="preserve"> (код вида – 3.2.4)</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Iauiue"/>
              <w:overflowPunct w:val="0"/>
              <w:autoSpaceDE w:val="0"/>
              <w:autoSpaceDN w:val="0"/>
              <w:adjustRightInd w:val="0"/>
              <w:jc w:val="both"/>
              <w:textAlignment w:val="baseline"/>
              <w:rPr>
                <w:sz w:val="22"/>
                <w:szCs w:val="22"/>
              </w:rPr>
            </w:pPr>
            <w:r w:rsidRPr="00834101">
              <w:rPr>
                <w:sz w:val="22"/>
                <w:szCs w:val="22"/>
              </w:rPr>
              <w:t>24.</w:t>
            </w:r>
          </w:p>
        </w:tc>
        <w:tc>
          <w:tcPr>
            <w:tcW w:w="4197" w:type="dxa"/>
          </w:tcPr>
          <w:p w:rsidR="00CE3BC2" w:rsidRPr="00834101" w:rsidRDefault="00CE3BC2" w:rsidP="00290DC8">
            <w:pPr>
              <w:pStyle w:val="aff2"/>
              <w:jc w:val="left"/>
              <w:rPr>
                <w:sz w:val="22"/>
                <w:szCs w:val="22"/>
              </w:rPr>
            </w:pPr>
            <w:r w:rsidRPr="00834101">
              <w:rPr>
                <w:sz w:val="22"/>
                <w:szCs w:val="22"/>
              </w:rPr>
              <w:t xml:space="preserve">Обеспечение деятельности в области гидрометеорологии и смежных с ней областях - </w:t>
            </w:r>
            <w:r w:rsidRPr="00834101">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649" w:type="dxa"/>
            <w:vMerge/>
          </w:tcPr>
          <w:p w:rsidR="00CE3BC2" w:rsidRPr="00834101" w:rsidRDefault="00CE3BC2" w:rsidP="00290DC8">
            <w:pPr>
              <w:keepNext/>
              <w:keepLines/>
              <w:jc w:val="both"/>
              <w:rPr>
                <w:b/>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Iauiue"/>
              <w:overflowPunct w:val="0"/>
              <w:autoSpaceDE w:val="0"/>
              <w:autoSpaceDN w:val="0"/>
              <w:adjustRightInd w:val="0"/>
              <w:jc w:val="both"/>
              <w:textAlignment w:val="baseline"/>
              <w:rPr>
                <w:sz w:val="22"/>
                <w:szCs w:val="22"/>
              </w:rPr>
            </w:pPr>
            <w:r w:rsidRPr="00834101">
              <w:rPr>
                <w:sz w:val="22"/>
                <w:szCs w:val="22"/>
              </w:rPr>
              <w:t>25.</w:t>
            </w:r>
          </w:p>
        </w:tc>
        <w:tc>
          <w:tcPr>
            <w:tcW w:w="4197" w:type="dxa"/>
          </w:tcPr>
          <w:p w:rsidR="00CE3BC2" w:rsidRPr="00834101" w:rsidRDefault="00CE3BC2" w:rsidP="00290DC8">
            <w:pPr>
              <w:pStyle w:val="aff2"/>
              <w:rPr>
                <w:sz w:val="22"/>
                <w:szCs w:val="22"/>
              </w:rPr>
            </w:pPr>
            <w:r w:rsidRPr="00834101">
              <w:rPr>
                <w:sz w:val="22"/>
                <w:szCs w:val="22"/>
              </w:rPr>
              <w:t xml:space="preserve">Земельные участки (территории) общего пользования - </w:t>
            </w:r>
            <w:r w:rsidRPr="00834101">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649" w:type="dxa"/>
            <w:vMerge/>
          </w:tcPr>
          <w:p w:rsidR="00CE3BC2" w:rsidRPr="00834101" w:rsidRDefault="00CE3BC2" w:rsidP="00290DC8">
            <w:pPr>
              <w:ind w:right="-144"/>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Iauiue"/>
              <w:overflowPunct w:val="0"/>
              <w:autoSpaceDE w:val="0"/>
              <w:autoSpaceDN w:val="0"/>
              <w:adjustRightInd w:val="0"/>
              <w:jc w:val="both"/>
              <w:textAlignment w:val="baseline"/>
              <w:rPr>
                <w:sz w:val="22"/>
                <w:szCs w:val="22"/>
              </w:rPr>
            </w:pPr>
            <w:r w:rsidRPr="00834101">
              <w:rPr>
                <w:sz w:val="22"/>
                <w:szCs w:val="22"/>
              </w:rPr>
              <w:t>26.</w:t>
            </w:r>
          </w:p>
        </w:tc>
        <w:tc>
          <w:tcPr>
            <w:tcW w:w="4197" w:type="dxa"/>
          </w:tcPr>
          <w:p w:rsidR="00CE3BC2" w:rsidRPr="00834101" w:rsidRDefault="00CE3BC2" w:rsidP="00290DC8">
            <w:pPr>
              <w:pStyle w:val="Iauiue"/>
              <w:overflowPunct w:val="0"/>
              <w:autoSpaceDE w:val="0"/>
              <w:autoSpaceDN w:val="0"/>
              <w:adjustRightInd w:val="0"/>
              <w:textAlignment w:val="baseline"/>
              <w:rPr>
                <w:i/>
                <w:sz w:val="22"/>
                <w:szCs w:val="22"/>
              </w:rPr>
            </w:pPr>
            <w:r w:rsidRPr="00834101">
              <w:rPr>
                <w:sz w:val="22"/>
                <w:szCs w:val="22"/>
              </w:rPr>
              <w:t xml:space="preserve">Улично-дорожная сеть - </w:t>
            </w:r>
            <w:r w:rsidRPr="00834101">
              <w:rPr>
                <w:i/>
                <w:sz w:val="22"/>
                <w:szCs w:val="22"/>
              </w:rPr>
              <w:t xml:space="preserve">размещение объектов улично-дорожной сети: </w:t>
            </w:r>
            <w:r w:rsidRPr="00834101">
              <w:rPr>
                <w:i/>
                <w:sz w:val="22"/>
                <w:szCs w:val="22"/>
              </w:rPr>
              <w:lastRenderedPageBreak/>
              <w:t>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E3BC2" w:rsidRPr="00834101" w:rsidRDefault="00CE3BC2" w:rsidP="00290DC8">
            <w:pPr>
              <w:pStyle w:val="Iauiue"/>
              <w:overflowPunct w:val="0"/>
              <w:autoSpaceDE w:val="0"/>
              <w:autoSpaceDN w:val="0"/>
              <w:adjustRightInd w:val="0"/>
              <w:textAlignment w:val="baseline"/>
              <w:rPr>
                <w:sz w:val="22"/>
                <w:szCs w:val="22"/>
              </w:rPr>
            </w:pPr>
            <w:r w:rsidRPr="00834101">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1" w:anchor="000168" w:history="1">
              <w:r w:rsidRPr="00834101">
                <w:rPr>
                  <w:i/>
                  <w:sz w:val="22"/>
                  <w:szCs w:val="22"/>
                </w:rPr>
                <w:t>кодами 2.7.1</w:t>
              </w:r>
            </w:hyperlink>
            <w:r w:rsidRPr="00834101">
              <w:rPr>
                <w:i/>
                <w:sz w:val="22"/>
                <w:szCs w:val="22"/>
              </w:rPr>
              <w:t>, </w:t>
            </w:r>
            <w:hyperlink r:id="rId152" w:anchor="000241" w:history="1">
              <w:r w:rsidRPr="00834101">
                <w:rPr>
                  <w:i/>
                  <w:sz w:val="22"/>
                  <w:szCs w:val="22"/>
                </w:rPr>
                <w:t>4.9</w:t>
              </w:r>
            </w:hyperlink>
            <w:r w:rsidRPr="00834101">
              <w:rPr>
                <w:i/>
                <w:sz w:val="22"/>
                <w:szCs w:val="22"/>
              </w:rPr>
              <w:t>, </w:t>
            </w:r>
            <w:hyperlink r:id="rId153" w:anchor="000306" w:history="1">
              <w:r w:rsidRPr="00834101">
                <w:rPr>
                  <w:i/>
                  <w:sz w:val="22"/>
                  <w:szCs w:val="22"/>
                </w:rPr>
                <w:t>7.2.3</w:t>
              </w:r>
            </w:hyperlink>
            <w:r w:rsidRPr="00834101">
              <w:rPr>
                <w:i/>
                <w:sz w:val="22"/>
                <w:szCs w:val="22"/>
              </w:rPr>
              <w:t>, а также некапитальных сооружений, предназначенных для охраны транспортных средств (код вида – 12.0.1)</w:t>
            </w:r>
          </w:p>
        </w:tc>
        <w:tc>
          <w:tcPr>
            <w:tcW w:w="3649" w:type="dxa"/>
            <w:vMerge/>
          </w:tcPr>
          <w:p w:rsidR="00CE3BC2" w:rsidRPr="00834101" w:rsidRDefault="00CE3BC2" w:rsidP="00290DC8">
            <w:pPr>
              <w:ind w:right="-144"/>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Iauiue"/>
              <w:overflowPunct w:val="0"/>
              <w:autoSpaceDE w:val="0"/>
              <w:autoSpaceDN w:val="0"/>
              <w:adjustRightInd w:val="0"/>
              <w:jc w:val="both"/>
              <w:textAlignment w:val="baseline"/>
              <w:rPr>
                <w:sz w:val="22"/>
                <w:szCs w:val="22"/>
              </w:rPr>
            </w:pPr>
            <w:r w:rsidRPr="00834101">
              <w:rPr>
                <w:sz w:val="22"/>
                <w:szCs w:val="22"/>
              </w:rPr>
              <w:t>27.</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Религиозное использование - </w:t>
            </w:r>
            <w:r w:rsidRPr="00834101">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4" w:anchor="000209" w:history="1">
              <w:r w:rsidRPr="00834101">
                <w:rPr>
                  <w:i/>
                  <w:sz w:val="22"/>
                  <w:szCs w:val="22"/>
                </w:rPr>
                <w:t>кодами 3.7.1</w:t>
              </w:r>
            </w:hyperlink>
            <w:r w:rsidRPr="00834101">
              <w:rPr>
                <w:i/>
                <w:sz w:val="22"/>
                <w:szCs w:val="22"/>
              </w:rPr>
              <w:t> - </w:t>
            </w:r>
            <w:hyperlink r:id="rId155" w:anchor="000212" w:history="1">
              <w:r w:rsidRPr="00834101">
                <w:rPr>
                  <w:i/>
                  <w:sz w:val="22"/>
                  <w:szCs w:val="22"/>
                </w:rPr>
                <w:t>3.7.2</w:t>
              </w:r>
            </w:hyperlink>
            <w:r w:rsidRPr="00834101">
              <w:rPr>
                <w:i/>
                <w:sz w:val="22"/>
                <w:szCs w:val="22"/>
              </w:rPr>
              <w:t xml:space="preserve"> (код вида – 3.7)</w:t>
            </w:r>
          </w:p>
        </w:tc>
        <w:tc>
          <w:tcPr>
            <w:tcW w:w="3649" w:type="dxa"/>
            <w:vMerge/>
          </w:tcPr>
          <w:p w:rsidR="00CE3BC2" w:rsidRPr="00834101" w:rsidRDefault="00CE3BC2" w:rsidP="00290DC8">
            <w:pPr>
              <w:ind w:right="-144"/>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Iauiue"/>
              <w:overflowPunct w:val="0"/>
              <w:autoSpaceDE w:val="0"/>
              <w:autoSpaceDN w:val="0"/>
              <w:adjustRightInd w:val="0"/>
              <w:jc w:val="both"/>
              <w:textAlignment w:val="baseline"/>
              <w:rPr>
                <w:sz w:val="22"/>
                <w:szCs w:val="22"/>
              </w:rPr>
            </w:pPr>
            <w:r w:rsidRPr="00834101">
              <w:rPr>
                <w:sz w:val="22"/>
                <w:szCs w:val="22"/>
              </w:rPr>
              <w:t>28.</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Осуществление религиозных обрядов - </w:t>
            </w:r>
            <w:r w:rsidRPr="00834101">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3649" w:type="dxa"/>
            <w:vMerge/>
          </w:tcPr>
          <w:p w:rsidR="00CE3BC2" w:rsidRPr="00834101" w:rsidRDefault="00CE3BC2" w:rsidP="00290DC8">
            <w:pPr>
              <w:pStyle w:val="afa"/>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Iauiue"/>
              <w:overflowPunct w:val="0"/>
              <w:autoSpaceDE w:val="0"/>
              <w:autoSpaceDN w:val="0"/>
              <w:adjustRightInd w:val="0"/>
              <w:jc w:val="both"/>
              <w:textAlignment w:val="baseline"/>
              <w:rPr>
                <w:sz w:val="22"/>
                <w:szCs w:val="22"/>
              </w:rPr>
            </w:pPr>
            <w:r w:rsidRPr="00834101">
              <w:rPr>
                <w:sz w:val="22"/>
                <w:szCs w:val="22"/>
              </w:rPr>
              <w:t>29.</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Религиозное управление и образование - </w:t>
            </w:r>
            <w:r w:rsidRPr="00834101">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3649" w:type="dxa"/>
            <w:vMerge/>
          </w:tcPr>
          <w:p w:rsidR="00CE3BC2" w:rsidRPr="00834101" w:rsidRDefault="00CE3BC2" w:rsidP="00290DC8">
            <w:pPr>
              <w:keepNext/>
              <w:keepLines/>
              <w:jc w:val="both"/>
              <w:rPr>
                <w:b/>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Iauiue"/>
              <w:overflowPunct w:val="0"/>
              <w:autoSpaceDE w:val="0"/>
              <w:autoSpaceDN w:val="0"/>
              <w:adjustRightInd w:val="0"/>
              <w:jc w:val="both"/>
              <w:textAlignment w:val="baseline"/>
              <w:rPr>
                <w:sz w:val="22"/>
                <w:szCs w:val="22"/>
              </w:rPr>
            </w:pPr>
            <w:r w:rsidRPr="00834101">
              <w:rPr>
                <w:sz w:val="22"/>
                <w:szCs w:val="22"/>
              </w:rPr>
              <w:t>30.</w:t>
            </w:r>
          </w:p>
        </w:tc>
        <w:tc>
          <w:tcPr>
            <w:tcW w:w="4197" w:type="dxa"/>
          </w:tcPr>
          <w:p w:rsidR="00CE3BC2" w:rsidRPr="00834101" w:rsidRDefault="00CE3BC2" w:rsidP="00290DC8">
            <w:pPr>
              <w:pStyle w:val="Iauiue"/>
              <w:overflowPunct w:val="0"/>
              <w:autoSpaceDE w:val="0"/>
              <w:autoSpaceDN w:val="0"/>
              <w:adjustRightInd w:val="0"/>
              <w:textAlignment w:val="baseline"/>
              <w:rPr>
                <w:i/>
                <w:sz w:val="22"/>
                <w:szCs w:val="22"/>
              </w:rPr>
            </w:pPr>
            <w:r w:rsidRPr="00834101">
              <w:rPr>
                <w:sz w:val="22"/>
                <w:szCs w:val="22"/>
              </w:rPr>
              <w:t>Коммунальное обслуживание</w:t>
            </w:r>
            <w:r w:rsidRPr="00834101">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6" w:anchor="000172" w:history="1">
              <w:r w:rsidRPr="00834101">
                <w:rPr>
                  <w:i/>
                  <w:sz w:val="22"/>
                  <w:szCs w:val="22"/>
                </w:rPr>
                <w:t>кодами 3.1.1</w:t>
              </w:r>
            </w:hyperlink>
            <w:r w:rsidRPr="00834101">
              <w:rPr>
                <w:i/>
                <w:sz w:val="22"/>
                <w:szCs w:val="22"/>
              </w:rPr>
              <w:t> - </w:t>
            </w:r>
            <w:hyperlink r:id="rId157" w:anchor="000175" w:history="1">
              <w:r w:rsidRPr="00834101">
                <w:rPr>
                  <w:i/>
                  <w:sz w:val="22"/>
                  <w:szCs w:val="22"/>
                </w:rPr>
                <w:t>3.1.2</w:t>
              </w:r>
            </w:hyperlink>
            <w:r w:rsidRPr="00834101">
              <w:rPr>
                <w:i/>
                <w:sz w:val="22"/>
                <w:szCs w:val="22"/>
              </w:rPr>
              <w:t xml:space="preserve"> (код вида – 3.1)</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AB19B6">
        <w:trPr>
          <w:trHeight w:val="1016"/>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Iauiue"/>
              <w:overflowPunct w:val="0"/>
              <w:autoSpaceDE w:val="0"/>
              <w:autoSpaceDN w:val="0"/>
              <w:adjustRightInd w:val="0"/>
              <w:jc w:val="both"/>
              <w:textAlignment w:val="baseline"/>
              <w:rPr>
                <w:sz w:val="22"/>
                <w:szCs w:val="22"/>
              </w:rPr>
            </w:pPr>
            <w:r w:rsidRPr="00834101">
              <w:rPr>
                <w:sz w:val="22"/>
                <w:szCs w:val="22"/>
              </w:rPr>
              <w:t>31.</w:t>
            </w:r>
          </w:p>
        </w:tc>
        <w:tc>
          <w:tcPr>
            <w:tcW w:w="4197" w:type="dxa"/>
          </w:tcPr>
          <w:p w:rsidR="00CE3BC2" w:rsidRPr="00834101" w:rsidRDefault="00CE3BC2" w:rsidP="00290DC8">
            <w:pPr>
              <w:pStyle w:val="Iauiue"/>
              <w:overflowPunct w:val="0"/>
              <w:autoSpaceDE w:val="0"/>
              <w:autoSpaceDN w:val="0"/>
              <w:adjustRightInd w:val="0"/>
              <w:textAlignment w:val="baseline"/>
              <w:rPr>
                <w:i/>
                <w:sz w:val="22"/>
                <w:szCs w:val="22"/>
              </w:rPr>
            </w:pPr>
            <w:r w:rsidRPr="00834101">
              <w:rPr>
                <w:sz w:val="22"/>
                <w:szCs w:val="22"/>
              </w:rPr>
              <w:t>Предоставление коммунальных услуг</w:t>
            </w:r>
            <w:r w:rsidRPr="00834101">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834101">
              <w:rPr>
                <w:i/>
                <w:sz w:val="22"/>
                <w:szCs w:val="22"/>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649" w:type="dxa"/>
            <w:vMerge/>
          </w:tcPr>
          <w:p w:rsidR="00CE3BC2" w:rsidRPr="00834101" w:rsidRDefault="00CE3BC2" w:rsidP="00290DC8">
            <w:pPr>
              <w:widowControl w:val="0"/>
              <w:overflowPunct w:val="0"/>
              <w:autoSpaceDE w:val="0"/>
              <w:autoSpaceDN w:val="0"/>
              <w:adjustRightInd w:val="0"/>
              <w:spacing w:line="250" w:lineRule="auto"/>
              <w:jc w:val="both"/>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Iauiue"/>
              <w:overflowPunct w:val="0"/>
              <w:autoSpaceDE w:val="0"/>
              <w:autoSpaceDN w:val="0"/>
              <w:adjustRightInd w:val="0"/>
              <w:jc w:val="both"/>
              <w:textAlignment w:val="baseline"/>
              <w:rPr>
                <w:sz w:val="22"/>
                <w:szCs w:val="22"/>
              </w:rPr>
            </w:pPr>
            <w:r w:rsidRPr="00834101">
              <w:rPr>
                <w:sz w:val="22"/>
                <w:szCs w:val="22"/>
              </w:rPr>
              <w:t>32.</w:t>
            </w:r>
          </w:p>
        </w:tc>
        <w:tc>
          <w:tcPr>
            <w:tcW w:w="4197" w:type="dxa"/>
          </w:tcPr>
          <w:p w:rsidR="00CE3BC2" w:rsidRPr="00834101" w:rsidRDefault="00CE3BC2" w:rsidP="00290DC8">
            <w:pPr>
              <w:pStyle w:val="Iauiue"/>
              <w:overflowPunct w:val="0"/>
              <w:autoSpaceDE w:val="0"/>
              <w:autoSpaceDN w:val="0"/>
              <w:adjustRightInd w:val="0"/>
              <w:textAlignment w:val="baseline"/>
              <w:rPr>
                <w:i/>
                <w:sz w:val="22"/>
                <w:szCs w:val="22"/>
              </w:rPr>
            </w:pPr>
            <w:r w:rsidRPr="00834101">
              <w:rPr>
                <w:sz w:val="22"/>
                <w:szCs w:val="22"/>
              </w:rPr>
              <w:t>Административные здания организаций, обеспечивающих предоставление коммунальных услуг</w:t>
            </w:r>
            <w:r w:rsidRPr="00834101">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649" w:type="dxa"/>
            <w:vMerge/>
          </w:tcPr>
          <w:p w:rsidR="00CE3BC2" w:rsidRPr="00834101" w:rsidRDefault="00CE3BC2" w:rsidP="00290DC8">
            <w:pPr>
              <w:pStyle w:val="afa"/>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Iauiue"/>
              <w:overflowPunct w:val="0"/>
              <w:autoSpaceDE w:val="0"/>
              <w:autoSpaceDN w:val="0"/>
              <w:adjustRightInd w:val="0"/>
              <w:jc w:val="both"/>
              <w:textAlignment w:val="baseline"/>
              <w:rPr>
                <w:sz w:val="22"/>
                <w:szCs w:val="22"/>
              </w:rPr>
            </w:pPr>
            <w:r w:rsidRPr="00834101">
              <w:rPr>
                <w:sz w:val="22"/>
                <w:szCs w:val="22"/>
              </w:rPr>
              <w:t>33.</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Бытовое обслуживание - </w:t>
            </w:r>
            <w:r w:rsidRPr="00834101">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3649" w:type="dxa"/>
            <w:vMerge/>
          </w:tcPr>
          <w:p w:rsidR="00CE3BC2" w:rsidRPr="00834101" w:rsidRDefault="00CE3BC2" w:rsidP="00290DC8">
            <w:pPr>
              <w:pStyle w:val="afa"/>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Iauiue"/>
              <w:overflowPunct w:val="0"/>
              <w:autoSpaceDE w:val="0"/>
              <w:autoSpaceDN w:val="0"/>
              <w:adjustRightInd w:val="0"/>
              <w:jc w:val="both"/>
              <w:textAlignment w:val="baseline"/>
              <w:rPr>
                <w:sz w:val="22"/>
                <w:szCs w:val="22"/>
              </w:rPr>
            </w:pPr>
            <w:r w:rsidRPr="00834101">
              <w:rPr>
                <w:sz w:val="22"/>
                <w:szCs w:val="22"/>
              </w:rPr>
              <w:t>34.</w:t>
            </w:r>
          </w:p>
        </w:tc>
        <w:tc>
          <w:tcPr>
            <w:tcW w:w="4197" w:type="dxa"/>
          </w:tcPr>
          <w:p w:rsidR="00CE3BC2" w:rsidRPr="00834101" w:rsidRDefault="00CE3BC2" w:rsidP="00290DC8">
            <w:pPr>
              <w:pStyle w:val="afa"/>
              <w:rPr>
                <w:i/>
                <w:sz w:val="22"/>
                <w:szCs w:val="22"/>
              </w:rPr>
            </w:pPr>
            <w:r w:rsidRPr="00834101">
              <w:rPr>
                <w:sz w:val="22"/>
                <w:szCs w:val="22"/>
              </w:rPr>
              <w:t xml:space="preserve">Историко-культурная деятельность - </w:t>
            </w:r>
            <w:r w:rsidRPr="00834101">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CE3BC2" w:rsidRPr="00834101" w:rsidRDefault="00CE3BC2" w:rsidP="00290DC8">
            <w:pPr>
              <w:pStyle w:val="afa"/>
              <w:rPr>
                <w:sz w:val="22"/>
                <w:szCs w:val="22"/>
              </w:rPr>
            </w:pPr>
            <w:r w:rsidRPr="00834101">
              <w:rPr>
                <w:i/>
                <w:sz w:val="22"/>
                <w:szCs w:val="22"/>
              </w:rPr>
              <w:t xml:space="preserve"> (код вида – 9.3)</w:t>
            </w:r>
          </w:p>
        </w:tc>
        <w:tc>
          <w:tcPr>
            <w:tcW w:w="3649" w:type="dxa"/>
            <w:vMerge/>
          </w:tcPr>
          <w:p w:rsidR="00CE3BC2" w:rsidRPr="00834101" w:rsidRDefault="00CE3BC2" w:rsidP="00290DC8">
            <w:pPr>
              <w:pStyle w:val="afa"/>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Iauiue"/>
              <w:overflowPunct w:val="0"/>
              <w:autoSpaceDE w:val="0"/>
              <w:autoSpaceDN w:val="0"/>
              <w:adjustRightInd w:val="0"/>
              <w:jc w:val="both"/>
              <w:textAlignment w:val="baseline"/>
              <w:rPr>
                <w:sz w:val="22"/>
                <w:szCs w:val="22"/>
              </w:rPr>
            </w:pPr>
            <w:r w:rsidRPr="00834101">
              <w:rPr>
                <w:sz w:val="22"/>
                <w:szCs w:val="22"/>
              </w:rPr>
              <w:t>35.</w:t>
            </w:r>
          </w:p>
        </w:tc>
        <w:tc>
          <w:tcPr>
            <w:tcW w:w="4197" w:type="dxa"/>
          </w:tcPr>
          <w:p w:rsidR="00CE3BC2" w:rsidRPr="00834101" w:rsidRDefault="00CE3BC2" w:rsidP="00290DC8">
            <w:pPr>
              <w:rPr>
                <w:sz w:val="22"/>
                <w:szCs w:val="22"/>
              </w:rPr>
            </w:pPr>
            <w:r w:rsidRPr="00834101">
              <w:rPr>
                <w:sz w:val="22"/>
                <w:szCs w:val="22"/>
              </w:rPr>
              <w:t>Антенны сотовой, радиорелейной и спутниковой связи, антенно-мачтовые сооружения</w:t>
            </w:r>
          </w:p>
        </w:tc>
        <w:tc>
          <w:tcPr>
            <w:tcW w:w="3649" w:type="dxa"/>
            <w:vMerge/>
          </w:tcPr>
          <w:p w:rsidR="00CE3BC2" w:rsidRPr="00834101" w:rsidRDefault="00CE3BC2" w:rsidP="00290DC8">
            <w:pPr>
              <w:pStyle w:val="afa"/>
              <w:rPr>
                <w:sz w:val="22"/>
                <w:szCs w:val="22"/>
              </w:rPr>
            </w:pPr>
          </w:p>
        </w:tc>
      </w:tr>
      <w:tr w:rsidR="00CE3BC2" w:rsidRPr="00834101" w:rsidTr="00AB19B6">
        <w:trPr>
          <w:jc w:val="center"/>
        </w:trPr>
        <w:tc>
          <w:tcPr>
            <w:tcW w:w="1299" w:type="dxa"/>
          </w:tcPr>
          <w:p w:rsidR="00CE3BC2" w:rsidRPr="00834101" w:rsidRDefault="00CE3BC2" w:rsidP="00290DC8">
            <w:pPr>
              <w:rPr>
                <w:bCs/>
                <w:sz w:val="22"/>
                <w:szCs w:val="22"/>
              </w:rPr>
            </w:pPr>
            <w:r w:rsidRPr="00834101">
              <w:rPr>
                <w:b/>
                <w:sz w:val="22"/>
                <w:szCs w:val="22"/>
              </w:rPr>
              <w:t>Вспомога-тельные</w:t>
            </w:r>
          </w:p>
        </w:tc>
        <w:tc>
          <w:tcPr>
            <w:tcW w:w="707" w:type="dxa"/>
          </w:tcPr>
          <w:p w:rsidR="00CE3BC2" w:rsidRPr="00834101" w:rsidRDefault="00CE3BC2" w:rsidP="00290DC8">
            <w:pPr>
              <w:ind w:right="-144"/>
              <w:rPr>
                <w:sz w:val="22"/>
                <w:szCs w:val="22"/>
              </w:rPr>
            </w:pPr>
            <w:r w:rsidRPr="00834101">
              <w:rPr>
                <w:sz w:val="22"/>
                <w:szCs w:val="22"/>
              </w:rPr>
              <w:t>1.</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Благоустройство территории - </w:t>
            </w:r>
            <w:r w:rsidRPr="00834101">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649" w:type="dxa"/>
            <w:vMerge/>
          </w:tcPr>
          <w:p w:rsidR="00CE3BC2" w:rsidRPr="00834101" w:rsidRDefault="00CE3BC2" w:rsidP="00290DC8">
            <w:pPr>
              <w:jc w:val="both"/>
              <w:rPr>
                <w:sz w:val="22"/>
                <w:szCs w:val="22"/>
              </w:rPr>
            </w:pPr>
          </w:p>
        </w:tc>
      </w:tr>
      <w:tr w:rsidR="00CE3BC2" w:rsidRPr="00834101" w:rsidTr="00AB19B6">
        <w:trPr>
          <w:trHeight w:val="2307"/>
          <w:jc w:val="center"/>
        </w:trPr>
        <w:tc>
          <w:tcPr>
            <w:tcW w:w="1299" w:type="dxa"/>
            <w:vMerge w:val="restart"/>
          </w:tcPr>
          <w:p w:rsidR="00CE3BC2" w:rsidRPr="00834101" w:rsidRDefault="00CE3BC2" w:rsidP="00290DC8">
            <w:pPr>
              <w:rPr>
                <w:bCs/>
                <w:sz w:val="22"/>
                <w:szCs w:val="22"/>
              </w:rPr>
            </w:pPr>
            <w:r w:rsidRPr="00834101">
              <w:rPr>
                <w:b/>
                <w:sz w:val="22"/>
                <w:szCs w:val="22"/>
              </w:rPr>
              <w:lastRenderedPageBreak/>
              <w:t>Условно разрешен-ные</w:t>
            </w:r>
          </w:p>
        </w:tc>
        <w:tc>
          <w:tcPr>
            <w:tcW w:w="707" w:type="dxa"/>
          </w:tcPr>
          <w:p w:rsidR="00CE3BC2" w:rsidRPr="00834101" w:rsidRDefault="00CE3BC2" w:rsidP="00AB19B6">
            <w:pPr>
              <w:ind w:right="-144"/>
              <w:rPr>
                <w:sz w:val="22"/>
                <w:szCs w:val="22"/>
              </w:rPr>
            </w:pPr>
            <w:r w:rsidRPr="00834101">
              <w:rPr>
                <w:sz w:val="22"/>
                <w:szCs w:val="22"/>
              </w:rPr>
              <w:t>1.</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Здравоохранение - </w:t>
            </w:r>
            <w:r w:rsidRPr="00834101">
              <w:rPr>
                <w:i/>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8" w:anchor="000026" w:history="1">
              <w:r w:rsidRPr="00834101">
                <w:rPr>
                  <w:i/>
                  <w:sz w:val="22"/>
                  <w:szCs w:val="22"/>
                </w:rPr>
                <w:t>кодами 3.4.1</w:t>
              </w:r>
            </w:hyperlink>
            <w:r w:rsidRPr="00834101">
              <w:rPr>
                <w:i/>
                <w:sz w:val="22"/>
                <w:szCs w:val="22"/>
              </w:rPr>
              <w:t> - </w:t>
            </w:r>
            <w:hyperlink r:id="rId159" w:anchor="000029" w:history="1">
              <w:r w:rsidRPr="00834101">
                <w:rPr>
                  <w:i/>
                  <w:sz w:val="22"/>
                  <w:szCs w:val="22"/>
                </w:rPr>
                <w:t>3.4.2</w:t>
              </w:r>
            </w:hyperlink>
            <w:r w:rsidRPr="00834101">
              <w:rPr>
                <w:i/>
                <w:sz w:val="22"/>
                <w:szCs w:val="22"/>
              </w:rPr>
              <w:t xml:space="preserve"> (код вида – 3.4)</w:t>
            </w:r>
          </w:p>
        </w:tc>
        <w:tc>
          <w:tcPr>
            <w:tcW w:w="3649" w:type="dxa"/>
            <w:vMerge/>
          </w:tcPr>
          <w:p w:rsidR="00CE3BC2" w:rsidRPr="00834101" w:rsidRDefault="00CE3BC2" w:rsidP="00290DC8">
            <w:pPr>
              <w:jc w:val="both"/>
              <w:rPr>
                <w:color w:val="FF0000"/>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AB19B6">
            <w:pPr>
              <w:ind w:right="-144"/>
              <w:rPr>
                <w:sz w:val="22"/>
                <w:szCs w:val="22"/>
              </w:rPr>
            </w:pPr>
            <w:r w:rsidRPr="00834101">
              <w:rPr>
                <w:sz w:val="22"/>
                <w:szCs w:val="22"/>
              </w:rPr>
              <w:t>2.</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Амбулаторно-поликлиническое обслуживание - </w:t>
            </w:r>
            <w:r w:rsidRPr="00834101">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3649" w:type="dxa"/>
            <w:vMerge/>
          </w:tcPr>
          <w:p w:rsidR="00CE3BC2" w:rsidRPr="00834101" w:rsidRDefault="00CE3BC2" w:rsidP="00290DC8">
            <w:pPr>
              <w:pStyle w:val="afa"/>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AB19B6">
            <w:pPr>
              <w:pStyle w:val="afa"/>
              <w:ind w:firstLine="0"/>
              <w:rPr>
                <w:sz w:val="22"/>
                <w:szCs w:val="22"/>
              </w:rPr>
            </w:pPr>
            <w:r w:rsidRPr="00834101">
              <w:rPr>
                <w:sz w:val="22"/>
                <w:szCs w:val="22"/>
              </w:rPr>
              <w:t>3.</w:t>
            </w:r>
          </w:p>
        </w:tc>
        <w:tc>
          <w:tcPr>
            <w:tcW w:w="4197" w:type="dxa"/>
          </w:tcPr>
          <w:p w:rsidR="00CE3BC2" w:rsidRPr="00834101" w:rsidRDefault="00CE3BC2" w:rsidP="00290DC8">
            <w:pPr>
              <w:pStyle w:val="Iauiue"/>
              <w:overflowPunct w:val="0"/>
              <w:autoSpaceDE w:val="0"/>
              <w:autoSpaceDN w:val="0"/>
              <w:adjustRightInd w:val="0"/>
              <w:textAlignment w:val="baseline"/>
              <w:rPr>
                <w:i/>
                <w:sz w:val="22"/>
                <w:szCs w:val="22"/>
              </w:rPr>
            </w:pPr>
            <w:r w:rsidRPr="00834101">
              <w:rPr>
                <w:sz w:val="22"/>
                <w:szCs w:val="22"/>
              </w:rPr>
              <w:t xml:space="preserve">Стационарное медицинское обслуживание - </w:t>
            </w:r>
            <w:r w:rsidRPr="00834101">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E3BC2" w:rsidRPr="00834101" w:rsidRDefault="00CE3BC2" w:rsidP="00290DC8">
            <w:pPr>
              <w:pStyle w:val="Iauiue"/>
              <w:overflowPunct w:val="0"/>
              <w:autoSpaceDE w:val="0"/>
              <w:autoSpaceDN w:val="0"/>
              <w:adjustRightInd w:val="0"/>
              <w:textAlignment w:val="baseline"/>
              <w:rPr>
                <w:i/>
                <w:sz w:val="22"/>
                <w:szCs w:val="22"/>
              </w:rPr>
            </w:pPr>
            <w:r w:rsidRPr="00834101">
              <w:rPr>
                <w:i/>
                <w:sz w:val="22"/>
                <w:szCs w:val="22"/>
              </w:rPr>
              <w:t>размещение станций скорой помощи;</w:t>
            </w:r>
          </w:p>
          <w:p w:rsidR="00CE3BC2" w:rsidRPr="00834101" w:rsidRDefault="00CE3BC2" w:rsidP="00290DC8">
            <w:pPr>
              <w:pStyle w:val="Iauiue"/>
              <w:overflowPunct w:val="0"/>
              <w:autoSpaceDE w:val="0"/>
              <w:autoSpaceDN w:val="0"/>
              <w:adjustRightInd w:val="0"/>
              <w:textAlignment w:val="baseline"/>
              <w:rPr>
                <w:i/>
                <w:sz w:val="22"/>
                <w:szCs w:val="22"/>
              </w:rPr>
            </w:pPr>
            <w:r w:rsidRPr="00834101">
              <w:rPr>
                <w:i/>
                <w:sz w:val="22"/>
                <w:szCs w:val="22"/>
              </w:rPr>
              <w:t>размещение площадок санитарной авиации (код вида – 3.4.2)</w:t>
            </w:r>
          </w:p>
        </w:tc>
        <w:tc>
          <w:tcPr>
            <w:tcW w:w="3649" w:type="dxa"/>
            <w:vMerge/>
          </w:tcPr>
          <w:p w:rsidR="00CE3BC2" w:rsidRPr="00834101" w:rsidRDefault="00CE3BC2" w:rsidP="00290DC8">
            <w:pPr>
              <w:pStyle w:val="afa"/>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afa"/>
              <w:rPr>
                <w:sz w:val="22"/>
                <w:szCs w:val="22"/>
              </w:rPr>
            </w:pPr>
            <w:r w:rsidRPr="00834101">
              <w:rPr>
                <w:sz w:val="22"/>
                <w:szCs w:val="22"/>
              </w:rPr>
              <w:t>4.</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Медицинские организации особого назначения - </w:t>
            </w:r>
            <w:r w:rsidRPr="00834101">
              <w:rPr>
                <w:i/>
                <w:sz w:val="22"/>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 (код вида – 3.4.3)</w:t>
            </w:r>
          </w:p>
        </w:tc>
        <w:tc>
          <w:tcPr>
            <w:tcW w:w="3649" w:type="dxa"/>
            <w:vMerge/>
          </w:tcPr>
          <w:p w:rsidR="00CE3BC2" w:rsidRPr="00834101" w:rsidRDefault="00CE3BC2" w:rsidP="00290DC8">
            <w:pPr>
              <w:pStyle w:val="afa"/>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Iauiue"/>
              <w:overflowPunct w:val="0"/>
              <w:autoSpaceDE w:val="0"/>
              <w:autoSpaceDN w:val="0"/>
              <w:adjustRightInd w:val="0"/>
              <w:jc w:val="both"/>
              <w:textAlignment w:val="baseline"/>
              <w:rPr>
                <w:sz w:val="22"/>
                <w:szCs w:val="22"/>
              </w:rPr>
            </w:pPr>
            <w:r w:rsidRPr="00834101">
              <w:rPr>
                <w:sz w:val="22"/>
                <w:szCs w:val="22"/>
              </w:rPr>
              <w:t>5.</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Образование и просвещение - </w:t>
            </w:r>
            <w:r w:rsidRPr="00834101">
              <w:rPr>
                <w:i/>
                <w:sz w:val="22"/>
                <w:szCs w:val="2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60" w:anchor="000035" w:history="1">
              <w:r w:rsidRPr="00834101">
                <w:rPr>
                  <w:i/>
                  <w:sz w:val="22"/>
                  <w:szCs w:val="22"/>
                </w:rPr>
                <w:t>кодами 3.5.1</w:t>
              </w:r>
            </w:hyperlink>
            <w:r w:rsidRPr="00834101">
              <w:rPr>
                <w:i/>
                <w:sz w:val="22"/>
                <w:szCs w:val="22"/>
              </w:rPr>
              <w:t> - </w:t>
            </w:r>
            <w:hyperlink r:id="rId161" w:anchor="000038" w:history="1">
              <w:r w:rsidRPr="00834101">
                <w:rPr>
                  <w:i/>
                  <w:sz w:val="22"/>
                  <w:szCs w:val="22"/>
                </w:rPr>
                <w:t>3.5.2</w:t>
              </w:r>
            </w:hyperlink>
            <w:r w:rsidRPr="00834101">
              <w:rPr>
                <w:i/>
                <w:sz w:val="22"/>
                <w:szCs w:val="22"/>
              </w:rPr>
              <w:t xml:space="preserve"> (код вида – 3.5)</w:t>
            </w:r>
          </w:p>
        </w:tc>
        <w:tc>
          <w:tcPr>
            <w:tcW w:w="3649" w:type="dxa"/>
            <w:vMerge/>
          </w:tcPr>
          <w:p w:rsidR="00CE3BC2" w:rsidRPr="00834101" w:rsidRDefault="00CE3BC2" w:rsidP="00290DC8">
            <w:pPr>
              <w:pStyle w:val="afa"/>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Iauiue"/>
              <w:overflowPunct w:val="0"/>
              <w:autoSpaceDE w:val="0"/>
              <w:autoSpaceDN w:val="0"/>
              <w:adjustRightInd w:val="0"/>
              <w:jc w:val="both"/>
              <w:textAlignment w:val="baseline"/>
              <w:rPr>
                <w:sz w:val="22"/>
                <w:szCs w:val="22"/>
              </w:rPr>
            </w:pPr>
            <w:r w:rsidRPr="00834101">
              <w:rPr>
                <w:sz w:val="22"/>
                <w:szCs w:val="22"/>
              </w:rPr>
              <w:t>6.</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Дошкольное, начальное и среднее общее образование - </w:t>
            </w:r>
            <w:r w:rsidRPr="00834101">
              <w:rPr>
                <w:i/>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834101">
              <w:rPr>
                <w:i/>
                <w:sz w:val="22"/>
                <w:szCs w:val="22"/>
              </w:rPr>
              <w:lastRenderedPageBreak/>
              <w:t>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
        </w:tc>
        <w:tc>
          <w:tcPr>
            <w:tcW w:w="3649" w:type="dxa"/>
            <w:vMerge/>
          </w:tcPr>
          <w:p w:rsidR="00CE3BC2" w:rsidRPr="00834101" w:rsidRDefault="00CE3BC2" w:rsidP="00290DC8">
            <w:pPr>
              <w:pStyle w:val="afa"/>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Iauiue"/>
              <w:overflowPunct w:val="0"/>
              <w:autoSpaceDE w:val="0"/>
              <w:autoSpaceDN w:val="0"/>
              <w:adjustRightInd w:val="0"/>
              <w:jc w:val="both"/>
              <w:textAlignment w:val="baseline"/>
              <w:rPr>
                <w:sz w:val="22"/>
                <w:szCs w:val="22"/>
              </w:rPr>
            </w:pPr>
            <w:r w:rsidRPr="00834101">
              <w:rPr>
                <w:sz w:val="22"/>
                <w:szCs w:val="22"/>
              </w:rPr>
              <w:t>7.</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Среднее и высшее профессиональное образование - </w:t>
            </w:r>
            <w:r w:rsidRPr="00834101">
              <w:rPr>
                <w:i/>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AB19B6">
        <w:trPr>
          <w:trHeight w:val="1536"/>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Iauiue"/>
              <w:overflowPunct w:val="0"/>
              <w:autoSpaceDE w:val="0"/>
              <w:autoSpaceDN w:val="0"/>
              <w:adjustRightInd w:val="0"/>
              <w:jc w:val="both"/>
              <w:textAlignment w:val="baseline"/>
              <w:rPr>
                <w:sz w:val="22"/>
                <w:szCs w:val="22"/>
              </w:rPr>
            </w:pPr>
            <w:r w:rsidRPr="00834101">
              <w:rPr>
                <w:sz w:val="22"/>
                <w:szCs w:val="22"/>
              </w:rPr>
              <w:t>8.</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Амбулаторное ветеринарное обслуживание - </w:t>
            </w:r>
            <w:r w:rsidRPr="00834101">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3649" w:type="dxa"/>
            <w:vMerge/>
          </w:tcPr>
          <w:p w:rsidR="00CE3BC2" w:rsidRPr="00834101" w:rsidRDefault="00CE3BC2" w:rsidP="00290DC8">
            <w:pPr>
              <w:pStyle w:val="Iauiue"/>
              <w:overflowPunct w:val="0"/>
              <w:autoSpaceDE w:val="0"/>
              <w:autoSpaceDN w:val="0"/>
              <w:adjustRightInd w:val="0"/>
              <w:jc w:val="both"/>
              <w:textAlignment w:val="baseline"/>
              <w:rPr>
                <w:sz w:val="22"/>
                <w:szCs w:val="22"/>
              </w:rPr>
            </w:pPr>
          </w:p>
        </w:tc>
      </w:tr>
      <w:tr w:rsidR="00CE3BC2" w:rsidRPr="00834101" w:rsidTr="00AB19B6">
        <w:trPr>
          <w:jc w:val="center"/>
        </w:trPr>
        <w:tc>
          <w:tcPr>
            <w:tcW w:w="1299" w:type="dxa"/>
            <w:vMerge/>
          </w:tcPr>
          <w:p w:rsidR="00CE3BC2" w:rsidRPr="00834101" w:rsidRDefault="00CE3BC2" w:rsidP="00290DC8">
            <w:pPr>
              <w:rPr>
                <w:bCs/>
                <w:sz w:val="22"/>
                <w:szCs w:val="22"/>
              </w:rPr>
            </w:pPr>
          </w:p>
        </w:tc>
        <w:tc>
          <w:tcPr>
            <w:tcW w:w="707" w:type="dxa"/>
          </w:tcPr>
          <w:p w:rsidR="00CE3BC2" w:rsidRPr="00834101" w:rsidRDefault="00CE3BC2" w:rsidP="00290DC8">
            <w:pPr>
              <w:pStyle w:val="Iauiue"/>
              <w:overflowPunct w:val="0"/>
              <w:autoSpaceDE w:val="0"/>
              <w:autoSpaceDN w:val="0"/>
              <w:adjustRightInd w:val="0"/>
              <w:jc w:val="both"/>
              <w:textAlignment w:val="baseline"/>
              <w:rPr>
                <w:sz w:val="22"/>
                <w:szCs w:val="22"/>
              </w:rPr>
            </w:pPr>
            <w:r w:rsidRPr="00834101">
              <w:rPr>
                <w:sz w:val="22"/>
                <w:szCs w:val="22"/>
              </w:rPr>
              <w:t>9.</w:t>
            </w:r>
          </w:p>
        </w:tc>
        <w:tc>
          <w:tcPr>
            <w:tcW w:w="4197" w:type="dxa"/>
          </w:tcPr>
          <w:p w:rsidR="00CE3BC2" w:rsidRPr="00834101" w:rsidRDefault="00CE3BC2" w:rsidP="00290DC8">
            <w:pPr>
              <w:pStyle w:val="Iauiue"/>
              <w:overflowPunct w:val="0"/>
              <w:autoSpaceDE w:val="0"/>
              <w:autoSpaceDN w:val="0"/>
              <w:adjustRightInd w:val="0"/>
              <w:textAlignment w:val="baseline"/>
              <w:rPr>
                <w:sz w:val="22"/>
                <w:szCs w:val="22"/>
              </w:rPr>
            </w:pPr>
            <w:r w:rsidRPr="00834101">
              <w:rPr>
                <w:sz w:val="22"/>
                <w:szCs w:val="22"/>
              </w:rPr>
              <w:t xml:space="preserve">Объекты культурно-досуговой деятельности - </w:t>
            </w:r>
            <w:r w:rsidRPr="00834101">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
        </w:tc>
        <w:tc>
          <w:tcPr>
            <w:tcW w:w="3649" w:type="dxa"/>
            <w:vMerge/>
          </w:tcPr>
          <w:p w:rsidR="00CE3BC2" w:rsidRPr="00834101" w:rsidRDefault="00CE3BC2" w:rsidP="00290DC8">
            <w:pPr>
              <w:pStyle w:val="afa"/>
              <w:rPr>
                <w:sz w:val="22"/>
                <w:szCs w:val="22"/>
              </w:rPr>
            </w:pPr>
          </w:p>
        </w:tc>
      </w:tr>
    </w:tbl>
    <w:p w:rsidR="00CE3BC2" w:rsidRDefault="00CE3BC2" w:rsidP="00CE3BC2">
      <w:pPr>
        <w:ind w:right="-144" w:firstLine="709"/>
        <w:jc w:val="right"/>
        <w:rPr>
          <w:bCs/>
        </w:rPr>
      </w:pPr>
    </w:p>
    <w:p w:rsidR="00CE3BC2" w:rsidRPr="00090E43" w:rsidRDefault="00CE3BC2" w:rsidP="00CE3BC2">
      <w:pPr>
        <w:ind w:right="-144" w:firstLine="709"/>
        <w:jc w:val="right"/>
        <w:rPr>
          <w:bCs/>
        </w:rPr>
      </w:pPr>
    </w:p>
    <w:p w:rsidR="00CE3BC2" w:rsidRPr="00090E43" w:rsidRDefault="00CE3BC2" w:rsidP="00CE3BC2">
      <w:pPr>
        <w:ind w:firstLine="709"/>
        <w:rPr>
          <w:b/>
        </w:rPr>
      </w:pPr>
      <w:bookmarkStart w:id="190" w:name="_Toc245015330"/>
      <w:bookmarkStart w:id="191" w:name="_Toc246840252"/>
      <w:r w:rsidRPr="00090E43">
        <w:rPr>
          <w:b/>
          <w:bCs/>
          <w:caps/>
        </w:rPr>
        <w:t xml:space="preserve">33.2. </w:t>
      </w:r>
      <w:r w:rsidRPr="00090E43">
        <w:rPr>
          <w:b/>
        </w:rPr>
        <w:t xml:space="preserve">Градостроительные регламенты. </w:t>
      </w:r>
      <w:bookmarkEnd w:id="190"/>
      <w:bookmarkEnd w:id="191"/>
      <w:r w:rsidRPr="00090E43">
        <w:rPr>
          <w:b/>
        </w:rPr>
        <w:t>Общественно-деловая зона О2</w:t>
      </w:r>
    </w:p>
    <w:p w:rsidR="00CE3BC2" w:rsidRPr="00090E43" w:rsidRDefault="00CE3BC2" w:rsidP="00CE3BC2">
      <w:pPr>
        <w:ind w:firstLine="709"/>
        <w:rPr>
          <w:b/>
          <w:bCs/>
        </w:rPr>
      </w:pPr>
    </w:p>
    <w:p w:rsidR="00CE3BC2" w:rsidRPr="00090E43" w:rsidRDefault="00CE3BC2" w:rsidP="00CE3BC2">
      <w:pPr>
        <w:ind w:firstLine="709"/>
        <w:jc w:val="both"/>
        <w:rPr>
          <w:bCs/>
        </w:rPr>
      </w:pPr>
      <w:r w:rsidRPr="00090E43">
        <w:rPr>
          <w:bCs/>
        </w:rPr>
        <w:t xml:space="preserve">1. Общественно-деловая зона О2 – </w:t>
      </w:r>
      <w:r w:rsidRPr="00090E43">
        <w:t>зона специализированной общественной застройки</w:t>
      </w:r>
      <w:r w:rsidRPr="00090E43">
        <w:rPr>
          <w:bCs/>
        </w:rPr>
        <w:t>.</w:t>
      </w:r>
    </w:p>
    <w:p w:rsidR="00CE3BC2" w:rsidRPr="00090E43" w:rsidRDefault="00CE3BC2" w:rsidP="00CE3BC2">
      <w:pPr>
        <w:ind w:firstLine="709"/>
        <w:jc w:val="both"/>
        <w:rPr>
          <w:bCs/>
        </w:rPr>
      </w:pPr>
      <w:r w:rsidRPr="00090E43">
        <w:rPr>
          <w:bCs/>
        </w:rPr>
        <w:t>В территориальной зоне О2 размещаются объекты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общегородского значения,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CE3BC2" w:rsidRPr="00090E43" w:rsidRDefault="00CE3BC2" w:rsidP="00CE3BC2">
      <w:pPr>
        <w:ind w:firstLine="709"/>
        <w:jc w:val="both"/>
        <w:rPr>
          <w:bCs/>
        </w:rPr>
      </w:pPr>
      <w:r w:rsidRPr="00090E43">
        <w:rPr>
          <w:bCs/>
        </w:rPr>
        <w:t xml:space="preserve">2. Перечень видов разрешенного использования объектов капитального строительства и земельных участков территориальной зоны О2 установлен в соответствии с таблицей </w:t>
      </w:r>
      <w:r>
        <w:rPr>
          <w:bCs/>
        </w:rPr>
        <w:t>4</w:t>
      </w:r>
      <w:r w:rsidRPr="00090E43">
        <w:rPr>
          <w:bCs/>
        </w:rPr>
        <w:t>:</w:t>
      </w:r>
    </w:p>
    <w:p w:rsidR="00CE3BC2" w:rsidRPr="00090E43" w:rsidRDefault="00CE3BC2" w:rsidP="00CE3BC2">
      <w:pPr>
        <w:ind w:right="-144" w:firstLine="709"/>
        <w:jc w:val="right"/>
        <w:rPr>
          <w:bCs/>
        </w:rPr>
      </w:pPr>
    </w:p>
    <w:p w:rsidR="00CE3BC2" w:rsidRDefault="00CE3BC2" w:rsidP="00CE3BC2">
      <w:pPr>
        <w:ind w:right="-144" w:firstLine="709"/>
        <w:jc w:val="right"/>
        <w:rPr>
          <w:bCs/>
        </w:rPr>
      </w:pPr>
      <w:r w:rsidRPr="00090E43">
        <w:rPr>
          <w:bCs/>
        </w:rPr>
        <w:t xml:space="preserve">Таблица </w:t>
      </w:r>
      <w:r>
        <w:rPr>
          <w:bCs/>
        </w:rPr>
        <w:t>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708"/>
        <w:gridCol w:w="4197"/>
        <w:gridCol w:w="3649"/>
      </w:tblGrid>
      <w:tr w:rsidR="00CE3BC2" w:rsidRPr="00861618" w:rsidTr="00290DC8">
        <w:trPr>
          <w:jc w:val="center"/>
        </w:trPr>
        <w:tc>
          <w:tcPr>
            <w:tcW w:w="1299" w:type="dxa"/>
            <w:shd w:val="clear" w:color="auto" w:fill="CCFFCC"/>
            <w:vAlign w:val="center"/>
          </w:tcPr>
          <w:p w:rsidR="00CE3BC2" w:rsidRPr="00861618" w:rsidRDefault="00CE3BC2" w:rsidP="00290DC8">
            <w:pPr>
              <w:pStyle w:val="afa"/>
              <w:jc w:val="center"/>
              <w:rPr>
                <w:sz w:val="22"/>
                <w:szCs w:val="22"/>
              </w:rPr>
            </w:pPr>
            <w:r w:rsidRPr="00861618">
              <w:rPr>
                <w:sz w:val="22"/>
                <w:szCs w:val="22"/>
              </w:rPr>
              <w:t>Отношение к главной функции</w:t>
            </w:r>
          </w:p>
        </w:tc>
        <w:tc>
          <w:tcPr>
            <w:tcW w:w="708" w:type="dxa"/>
            <w:shd w:val="clear" w:color="auto" w:fill="CCFFCC"/>
            <w:vAlign w:val="center"/>
          </w:tcPr>
          <w:p w:rsidR="00CE3BC2" w:rsidRPr="00861618" w:rsidRDefault="00CE3BC2" w:rsidP="00290DC8">
            <w:pPr>
              <w:pStyle w:val="afa"/>
              <w:jc w:val="center"/>
              <w:rPr>
                <w:sz w:val="22"/>
                <w:szCs w:val="22"/>
              </w:rPr>
            </w:pPr>
            <w:r w:rsidRPr="00861618">
              <w:rPr>
                <w:sz w:val="22"/>
                <w:szCs w:val="22"/>
              </w:rPr>
              <w:t>№№ пп</w:t>
            </w:r>
          </w:p>
        </w:tc>
        <w:tc>
          <w:tcPr>
            <w:tcW w:w="4197" w:type="dxa"/>
            <w:shd w:val="clear" w:color="auto" w:fill="CCFFCC"/>
            <w:vAlign w:val="center"/>
          </w:tcPr>
          <w:p w:rsidR="00CE3BC2" w:rsidRPr="00861618" w:rsidRDefault="00CE3BC2" w:rsidP="00290DC8">
            <w:pPr>
              <w:pStyle w:val="afa"/>
              <w:jc w:val="center"/>
              <w:rPr>
                <w:sz w:val="22"/>
                <w:szCs w:val="22"/>
              </w:rPr>
            </w:pPr>
            <w:r w:rsidRPr="00861618">
              <w:rPr>
                <w:sz w:val="22"/>
                <w:szCs w:val="22"/>
              </w:rPr>
              <w:t>Виды разрешённого использования территории</w:t>
            </w:r>
          </w:p>
        </w:tc>
        <w:tc>
          <w:tcPr>
            <w:tcW w:w="3649" w:type="dxa"/>
            <w:shd w:val="clear" w:color="auto" w:fill="CCFFCC"/>
            <w:vAlign w:val="center"/>
          </w:tcPr>
          <w:p w:rsidR="00CE3BC2" w:rsidRPr="00861618" w:rsidRDefault="00CE3BC2" w:rsidP="00290DC8">
            <w:pPr>
              <w:pStyle w:val="afa"/>
              <w:jc w:val="center"/>
              <w:rPr>
                <w:sz w:val="22"/>
                <w:szCs w:val="22"/>
              </w:rPr>
            </w:pPr>
            <w:r w:rsidRPr="00861618">
              <w:rPr>
                <w:sz w:val="22"/>
                <w:szCs w:val="22"/>
              </w:rPr>
              <w:t>Параметры застройки</w:t>
            </w:r>
          </w:p>
        </w:tc>
      </w:tr>
      <w:tr w:rsidR="00CE3BC2" w:rsidRPr="00861618" w:rsidTr="00290DC8">
        <w:trPr>
          <w:jc w:val="center"/>
        </w:trPr>
        <w:tc>
          <w:tcPr>
            <w:tcW w:w="1299" w:type="dxa"/>
            <w:vMerge w:val="restart"/>
          </w:tcPr>
          <w:p w:rsidR="00CE3BC2" w:rsidRPr="00861618" w:rsidRDefault="00CE3BC2" w:rsidP="00290DC8">
            <w:pPr>
              <w:pStyle w:val="afa"/>
              <w:rPr>
                <w:b/>
                <w:sz w:val="22"/>
                <w:szCs w:val="22"/>
              </w:rPr>
            </w:pPr>
            <w:r w:rsidRPr="00861618">
              <w:rPr>
                <w:b/>
                <w:sz w:val="22"/>
                <w:szCs w:val="22"/>
              </w:rPr>
              <w:t>Осно</w:t>
            </w:r>
            <w:r w:rsidRPr="00861618">
              <w:rPr>
                <w:b/>
                <w:sz w:val="22"/>
                <w:szCs w:val="22"/>
              </w:rPr>
              <w:lastRenderedPageBreak/>
              <w:t>вные виды</w:t>
            </w:r>
          </w:p>
        </w:tc>
        <w:tc>
          <w:tcPr>
            <w:tcW w:w="708" w:type="dxa"/>
          </w:tcPr>
          <w:p w:rsidR="00CE3BC2" w:rsidRPr="00861618" w:rsidRDefault="00CE3BC2" w:rsidP="00290DC8">
            <w:pPr>
              <w:pStyle w:val="afa"/>
              <w:rPr>
                <w:sz w:val="22"/>
                <w:szCs w:val="22"/>
              </w:rPr>
            </w:pPr>
            <w:r>
              <w:rPr>
                <w:sz w:val="22"/>
                <w:szCs w:val="22"/>
              </w:rPr>
              <w:lastRenderedPageBreak/>
              <w:t>1</w:t>
            </w:r>
            <w:r w:rsidRPr="00861618">
              <w:rPr>
                <w:sz w:val="22"/>
                <w:szCs w:val="22"/>
              </w:rPr>
              <w:lastRenderedPageBreak/>
              <w:t>.</w:t>
            </w:r>
          </w:p>
        </w:tc>
        <w:tc>
          <w:tcPr>
            <w:tcW w:w="4197" w:type="dxa"/>
          </w:tcPr>
          <w:p w:rsidR="00CE3BC2" w:rsidRPr="00B8627A" w:rsidRDefault="00CE3BC2" w:rsidP="00290DC8">
            <w:pPr>
              <w:pStyle w:val="Iauiue"/>
              <w:overflowPunct w:val="0"/>
              <w:autoSpaceDE w:val="0"/>
              <w:autoSpaceDN w:val="0"/>
              <w:adjustRightInd w:val="0"/>
              <w:textAlignment w:val="baseline"/>
              <w:rPr>
                <w:sz w:val="22"/>
                <w:szCs w:val="22"/>
              </w:rPr>
            </w:pPr>
            <w:r w:rsidRPr="00B8627A">
              <w:rPr>
                <w:sz w:val="22"/>
                <w:szCs w:val="22"/>
              </w:rPr>
              <w:lastRenderedPageBreak/>
              <w:t>Социальное обслуживание</w:t>
            </w:r>
            <w:r w:rsidRPr="00861618">
              <w:rPr>
                <w:sz w:val="22"/>
                <w:szCs w:val="22"/>
              </w:rPr>
              <w:t xml:space="preserve"> - </w:t>
            </w:r>
            <w:r>
              <w:rPr>
                <w:i/>
                <w:sz w:val="22"/>
                <w:szCs w:val="22"/>
              </w:rPr>
              <w:t>р</w:t>
            </w:r>
            <w:r w:rsidRPr="00B8627A">
              <w:rPr>
                <w:i/>
                <w:sz w:val="22"/>
                <w:szCs w:val="22"/>
              </w:rPr>
              <w:t xml:space="preserve">азмещение </w:t>
            </w:r>
            <w:r w:rsidRPr="00B8627A">
              <w:rPr>
                <w:i/>
                <w:sz w:val="22"/>
                <w:szCs w:val="22"/>
              </w:rPr>
              <w:lastRenderedPageBreak/>
              <w:t>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62" w:anchor="000179" w:history="1">
              <w:r w:rsidRPr="00B8627A">
                <w:rPr>
                  <w:i/>
                  <w:sz w:val="22"/>
                  <w:szCs w:val="22"/>
                </w:rPr>
                <w:t>кодами 3.2.1</w:t>
              </w:r>
            </w:hyperlink>
            <w:r w:rsidRPr="00B8627A">
              <w:rPr>
                <w:i/>
                <w:sz w:val="22"/>
                <w:szCs w:val="22"/>
              </w:rPr>
              <w:t> - </w:t>
            </w:r>
            <w:hyperlink r:id="rId163" w:anchor="000188" w:history="1">
              <w:r w:rsidRPr="00B8627A">
                <w:rPr>
                  <w:i/>
                  <w:sz w:val="22"/>
                  <w:szCs w:val="22"/>
                </w:rPr>
                <w:t>3.2.4</w:t>
              </w:r>
            </w:hyperlink>
            <w:r w:rsidRPr="00B8627A">
              <w:rPr>
                <w:i/>
                <w:sz w:val="22"/>
                <w:szCs w:val="22"/>
              </w:rPr>
              <w:t xml:space="preserve"> (код вида – 3.2.)</w:t>
            </w:r>
          </w:p>
        </w:tc>
        <w:tc>
          <w:tcPr>
            <w:tcW w:w="3649" w:type="dxa"/>
            <w:vMerge w:val="restart"/>
          </w:tcPr>
          <w:p w:rsidR="00CE3BC2" w:rsidRPr="00861618" w:rsidRDefault="00CE3BC2" w:rsidP="00290DC8">
            <w:pPr>
              <w:jc w:val="both"/>
              <w:rPr>
                <w:b/>
                <w:sz w:val="22"/>
                <w:szCs w:val="22"/>
              </w:rPr>
            </w:pPr>
            <w:r w:rsidRPr="00861618">
              <w:rPr>
                <w:b/>
                <w:sz w:val="22"/>
                <w:szCs w:val="22"/>
              </w:rPr>
              <w:lastRenderedPageBreak/>
              <w:t xml:space="preserve">1. Предельные размеры </w:t>
            </w:r>
            <w:r w:rsidRPr="00861618">
              <w:rPr>
                <w:b/>
                <w:sz w:val="22"/>
                <w:szCs w:val="22"/>
              </w:rPr>
              <w:lastRenderedPageBreak/>
              <w:t>земельных участков:</w:t>
            </w:r>
          </w:p>
          <w:p w:rsidR="00CE3BC2" w:rsidRPr="00861618" w:rsidRDefault="00CE3BC2" w:rsidP="00290DC8">
            <w:pPr>
              <w:rPr>
                <w:sz w:val="22"/>
                <w:szCs w:val="22"/>
              </w:rPr>
            </w:pPr>
            <w:r w:rsidRPr="00861618">
              <w:rPr>
                <w:sz w:val="22"/>
                <w:szCs w:val="22"/>
              </w:rPr>
              <w:t>минимальная площадь участков –</w:t>
            </w:r>
            <w:r>
              <w:rPr>
                <w:sz w:val="22"/>
                <w:szCs w:val="22"/>
              </w:rPr>
              <w:t xml:space="preserve">  </w:t>
            </w:r>
            <w:r w:rsidRPr="00861618">
              <w:rPr>
                <w:sz w:val="22"/>
                <w:szCs w:val="22"/>
              </w:rPr>
              <w:t xml:space="preserve">не подлежит </w:t>
            </w:r>
            <w:r>
              <w:rPr>
                <w:sz w:val="22"/>
                <w:szCs w:val="22"/>
              </w:rPr>
              <w:t>ограничению</w:t>
            </w:r>
            <w:r w:rsidRPr="00861618">
              <w:rPr>
                <w:sz w:val="22"/>
                <w:szCs w:val="22"/>
              </w:rPr>
              <w:t>;</w:t>
            </w:r>
          </w:p>
          <w:p w:rsidR="00CE3BC2" w:rsidRPr="00861618" w:rsidRDefault="00CE3BC2" w:rsidP="00290DC8">
            <w:pPr>
              <w:rPr>
                <w:sz w:val="22"/>
                <w:szCs w:val="22"/>
              </w:rPr>
            </w:pPr>
            <w:r w:rsidRPr="00861618">
              <w:rPr>
                <w:sz w:val="22"/>
                <w:szCs w:val="22"/>
              </w:rPr>
              <w:t xml:space="preserve">максимальная площадь участков –  не подлежит </w:t>
            </w:r>
            <w:r>
              <w:rPr>
                <w:sz w:val="22"/>
                <w:szCs w:val="22"/>
              </w:rPr>
              <w:t>ограничению</w:t>
            </w:r>
            <w:r w:rsidRPr="00861618">
              <w:rPr>
                <w:sz w:val="22"/>
                <w:szCs w:val="22"/>
              </w:rPr>
              <w:t>.</w:t>
            </w:r>
          </w:p>
          <w:p w:rsidR="00CE3BC2" w:rsidRPr="00861618" w:rsidRDefault="00CE3BC2" w:rsidP="00290DC8">
            <w:pPr>
              <w:jc w:val="both"/>
              <w:rPr>
                <w:i/>
                <w:sz w:val="22"/>
                <w:szCs w:val="22"/>
              </w:rPr>
            </w:pPr>
            <w:r w:rsidRPr="00861618">
              <w:rPr>
                <w:i/>
                <w:sz w:val="22"/>
                <w:szCs w:val="22"/>
              </w:rPr>
              <w:t>Предельные (минимальные и (или) максимальные) размеры земельных участков (за исключением площади) не подлежат установлению</w:t>
            </w:r>
          </w:p>
          <w:p w:rsidR="00CE3BC2" w:rsidRPr="00861618" w:rsidRDefault="00CE3BC2" w:rsidP="00290DC8">
            <w:pPr>
              <w:jc w:val="both"/>
              <w:rPr>
                <w:b/>
                <w:sz w:val="22"/>
                <w:szCs w:val="22"/>
              </w:rPr>
            </w:pPr>
            <w:r w:rsidRPr="00861618">
              <w:rPr>
                <w:b/>
                <w:sz w:val="22"/>
                <w:szCs w:val="22"/>
              </w:rPr>
              <w:t>2. Минимальные отступы от границ земельных участков:</w:t>
            </w:r>
          </w:p>
          <w:p w:rsidR="00CE3BC2" w:rsidRPr="00861618" w:rsidRDefault="00CE3BC2" w:rsidP="00290DC8">
            <w:pPr>
              <w:jc w:val="both"/>
              <w:rPr>
                <w:sz w:val="22"/>
                <w:szCs w:val="22"/>
              </w:rPr>
            </w:pPr>
            <w:r w:rsidRPr="00861618">
              <w:rPr>
                <w:sz w:val="22"/>
                <w:szCs w:val="22"/>
              </w:rPr>
              <w:t xml:space="preserve">со стороны красной линии, проездов, улиц - 5 метров, со стороны смежных участков – </w:t>
            </w:r>
            <w:r>
              <w:rPr>
                <w:sz w:val="22"/>
                <w:szCs w:val="22"/>
              </w:rPr>
              <w:t>6</w:t>
            </w:r>
            <w:r w:rsidRPr="00861618">
              <w:rPr>
                <w:sz w:val="22"/>
                <w:szCs w:val="22"/>
              </w:rPr>
              <w:t xml:space="preserve"> м.</w:t>
            </w:r>
          </w:p>
          <w:p w:rsidR="00CE3BC2" w:rsidRPr="00861618" w:rsidRDefault="00CE3BC2" w:rsidP="00290DC8">
            <w:pPr>
              <w:jc w:val="both"/>
              <w:rPr>
                <w:b/>
                <w:sz w:val="22"/>
                <w:szCs w:val="22"/>
              </w:rPr>
            </w:pPr>
            <w:r w:rsidRPr="00861618">
              <w:rPr>
                <w:b/>
                <w:sz w:val="22"/>
                <w:szCs w:val="22"/>
              </w:rPr>
              <w:t>3. Количество этажей или предельная высота зданий, строений, сооружений:</w:t>
            </w:r>
          </w:p>
          <w:p w:rsidR="00CE3BC2" w:rsidRPr="00861618" w:rsidRDefault="00CE3BC2" w:rsidP="00290DC8">
            <w:pPr>
              <w:jc w:val="both"/>
              <w:rPr>
                <w:sz w:val="22"/>
                <w:szCs w:val="22"/>
              </w:rPr>
            </w:pPr>
            <w:r w:rsidRPr="00861618">
              <w:rPr>
                <w:sz w:val="22"/>
                <w:szCs w:val="22"/>
              </w:rPr>
              <w:t>3 этажа</w:t>
            </w:r>
          </w:p>
          <w:p w:rsidR="00CE3BC2" w:rsidRPr="00861618" w:rsidRDefault="00CE3BC2" w:rsidP="00290DC8">
            <w:pPr>
              <w:jc w:val="both"/>
              <w:rPr>
                <w:b/>
                <w:sz w:val="22"/>
                <w:szCs w:val="22"/>
              </w:rPr>
            </w:pPr>
            <w:r w:rsidRPr="00861618">
              <w:rPr>
                <w:b/>
                <w:sz w:val="22"/>
                <w:szCs w:val="22"/>
              </w:rPr>
              <w:t>4.М</w:t>
            </w:r>
            <w:r>
              <w:rPr>
                <w:b/>
                <w:sz w:val="22"/>
                <w:szCs w:val="22"/>
              </w:rPr>
              <w:t>аксимальный процент застройки: 8</w:t>
            </w:r>
            <w:r w:rsidRPr="00861618">
              <w:rPr>
                <w:b/>
                <w:sz w:val="22"/>
                <w:szCs w:val="22"/>
              </w:rPr>
              <w:t>0%</w:t>
            </w:r>
          </w:p>
          <w:p w:rsidR="00CE3BC2" w:rsidRPr="00861618" w:rsidRDefault="00CE3BC2" w:rsidP="00290DC8">
            <w:pPr>
              <w:jc w:val="both"/>
              <w:rPr>
                <w:sz w:val="22"/>
                <w:szCs w:val="22"/>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861618" w:rsidRDefault="00CE3BC2" w:rsidP="00290DC8">
            <w:pPr>
              <w:pStyle w:val="afa"/>
              <w:rPr>
                <w:sz w:val="22"/>
                <w:szCs w:val="22"/>
              </w:rPr>
            </w:pPr>
            <w:r>
              <w:rPr>
                <w:sz w:val="22"/>
                <w:szCs w:val="22"/>
              </w:rPr>
              <w:t>2.</w:t>
            </w:r>
          </w:p>
        </w:tc>
        <w:tc>
          <w:tcPr>
            <w:tcW w:w="4197" w:type="dxa"/>
          </w:tcPr>
          <w:p w:rsidR="00CE3BC2" w:rsidRPr="004236F9" w:rsidRDefault="00CE3BC2" w:rsidP="00290DC8">
            <w:pPr>
              <w:pStyle w:val="Iauiue"/>
              <w:overflowPunct w:val="0"/>
              <w:autoSpaceDE w:val="0"/>
              <w:autoSpaceDN w:val="0"/>
              <w:adjustRightInd w:val="0"/>
              <w:textAlignment w:val="baseline"/>
              <w:rPr>
                <w:i/>
                <w:sz w:val="22"/>
                <w:szCs w:val="22"/>
              </w:rPr>
            </w:pPr>
            <w:r w:rsidRPr="004236F9">
              <w:rPr>
                <w:sz w:val="22"/>
                <w:szCs w:val="22"/>
              </w:rPr>
              <w:t>Дома социального обслуживания</w:t>
            </w:r>
            <w:r w:rsidRPr="00861618">
              <w:rPr>
                <w:sz w:val="22"/>
                <w:szCs w:val="22"/>
              </w:rPr>
              <w:t xml:space="preserve"> - </w:t>
            </w:r>
            <w:r>
              <w:rPr>
                <w:i/>
                <w:sz w:val="22"/>
                <w:szCs w:val="22"/>
              </w:rPr>
              <w:t>р</w:t>
            </w:r>
            <w:r w:rsidRPr="004236F9">
              <w:rPr>
                <w:i/>
                <w:sz w:val="22"/>
                <w:szCs w:val="22"/>
              </w:rPr>
              <w:t>азмещение зданий, предназначенных для размещения домов престарелых, домов ребенка, детских домов, пунктов ночлега для бездомных граждан;</w:t>
            </w:r>
          </w:p>
          <w:p w:rsidR="00CE3BC2" w:rsidRPr="004236F9" w:rsidRDefault="00CE3BC2" w:rsidP="00290DC8">
            <w:pPr>
              <w:pStyle w:val="Iauiue"/>
              <w:overflowPunct w:val="0"/>
              <w:autoSpaceDE w:val="0"/>
              <w:autoSpaceDN w:val="0"/>
              <w:adjustRightInd w:val="0"/>
              <w:textAlignment w:val="baseline"/>
              <w:rPr>
                <w:i/>
                <w:sz w:val="22"/>
                <w:szCs w:val="22"/>
              </w:rPr>
            </w:pPr>
            <w:r w:rsidRPr="004236F9">
              <w:rPr>
                <w:i/>
                <w:sz w:val="22"/>
                <w:szCs w:val="22"/>
              </w:rPr>
              <w:t>размещение объектов капитального строительства для временного размещения вынужденных переселенцев, лиц, признанных беженцами</w:t>
            </w:r>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2.1</w:t>
            </w:r>
            <w:r w:rsidRPr="00000C87">
              <w:rPr>
                <w:i/>
                <w:sz w:val="22"/>
                <w:szCs w:val="22"/>
              </w:rPr>
              <w:t>)</w:t>
            </w:r>
          </w:p>
        </w:tc>
        <w:tc>
          <w:tcPr>
            <w:tcW w:w="3649" w:type="dxa"/>
            <w:vMerge/>
          </w:tcPr>
          <w:p w:rsidR="00CE3BC2" w:rsidRPr="00861618" w:rsidRDefault="00CE3BC2" w:rsidP="00290DC8">
            <w:pPr>
              <w:jc w:val="both"/>
              <w:rPr>
                <w:b/>
                <w:sz w:val="22"/>
                <w:szCs w:val="22"/>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861618" w:rsidRDefault="00CE3BC2" w:rsidP="00290DC8">
            <w:pPr>
              <w:pStyle w:val="afa"/>
              <w:rPr>
                <w:sz w:val="22"/>
                <w:szCs w:val="22"/>
              </w:rPr>
            </w:pPr>
            <w:r>
              <w:rPr>
                <w:sz w:val="22"/>
                <w:szCs w:val="22"/>
              </w:rPr>
              <w:t>3.</w:t>
            </w:r>
          </w:p>
        </w:tc>
        <w:tc>
          <w:tcPr>
            <w:tcW w:w="4197" w:type="dxa"/>
          </w:tcPr>
          <w:p w:rsidR="00CE3BC2" w:rsidRPr="00B7157D" w:rsidRDefault="00CE3BC2" w:rsidP="00290DC8">
            <w:pPr>
              <w:pStyle w:val="Iauiue"/>
              <w:overflowPunct w:val="0"/>
              <w:autoSpaceDE w:val="0"/>
              <w:autoSpaceDN w:val="0"/>
              <w:adjustRightInd w:val="0"/>
              <w:textAlignment w:val="baseline"/>
              <w:rPr>
                <w:i/>
                <w:sz w:val="22"/>
                <w:szCs w:val="22"/>
              </w:rPr>
            </w:pPr>
            <w:r w:rsidRPr="00B7157D">
              <w:rPr>
                <w:sz w:val="22"/>
                <w:szCs w:val="22"/>
              </w:rPr>
              <w:t>Оказание социальной помощи населению</w:t>
            </w:r>
            <w:r w:rsidRPr="00861618">
              <w:rPr>
                <w:sz w:val="22"/>
                <w:szCs w:val="22"/>
              </w:rPr>
              <w:t xml:space="preserve"> - </w:t>
            </w:r>
            <w:r w:rsidRPr="00B7157D">
              <w:rPr>
                <w:i/>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E3BC2" w:rsidRPr="004236F9" w:rsidRDefault="00CE3BC2" w:rsidP="00290DC8">
            <w:pPr>
              <w:pStyle w:val="Iauiue"/>
              <w:overflowPunct w:val="0"/>
              <w:autoSpaceDE w:val="0"/>
              <w:autoSpaceDN w:val="0"/>
              <w:adjustRightInd w:val="0"/>
              <w:textAlignment w:val="baseline"/>
              <w:rPr>
                <w:sz w:val="22"/>
                <w:szCs w:val="22"/>
              </w:rPr>
            </w:pPr>
            <w:r w:rsidRPr="00B7157D">
              <w:rPr>
                <w:i/>
                <w:sz w:val="22"/>
                <w:szCs w:val="22"/>
              </w:rPr>
              <w:t>некоммерческих фондов, благотворительных организаций, клубов по интересам (код вида – 3.2.</w:t>
            </w:r>
            <w:r>
              <w:rPr>
                <w:i/>
                <w:sz w:val="22"/>
                <w:szCs w:val="22"/>
              </w:rPr>
              <w:t>2</w:t>
            </w:r>
            <w:r w:rsidRPr="00B7157D">
              <w:rPr>
                <w:i/>
                <w:sz w:val="22"/>
                <w:szCs w:val="22"/>
              </w:rPr>
              <w:t>)</w:t>
            </w:r>
          </w:p>
        </w:tc>
        <w:tc>
          <w:tcPr>
            <w:tcW w:w="3649" w:type="dxa"/>
            <w:vMerge/>
          </w:tcPr>
          <w:p w:rsidR="00CE3BC2" w:rsidRPr="00861618" w:rsidRDefault="00CE3BC2" w:rsidP="00290DC8">
            <w:pPr>
              <w:jc w:val="both"/>
              <w:rPr>
                <w:b/>
                <w:sz w:val="22"/>
                <w:szCs w:val="22"/>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861618" w:rsidRDefault="00CE3BC2" w:rsidP="00290DC8">
            <w:pPr>
              <w:pStyle w:val="afa"/>
              <w:rPr>
                <w:sz w:val="22"/>
                <w:szCs w:val="22"/>
              </w:rPr>
            </w:pPr>
            <w:r>
              <w:rPr>
                <w:sz w:val="22"/>
                <w:szCs w:val="22"/>
              </w:rPr>
              <w:t>4.</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4236F9">
              <w:rPr>
                <w:sz w:val="22"/>
                <w:szCs w:val="22"/>
              </w:rPr>
              <w:t>Оказание услуг связи</w:t>
            </w:r>
            <w:r w:rsidRPr="00861618">
              <w:rPr>
                <w:sz w:val="22"/>
                <w:szCs w:val="22"/>
              </w:rPr>
              <w:t xml:space="preserve"> - </w:t>
            </w:r>
            <w:r w:rsidRPr="004236F9">
              <w:rPr>
                <w: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Pr>
                <w:i/>
                <w:sz w:val="22"/>
                <w:szCs w:val="22"/>
              </w:rPr>
              <w:t xml:space="preserve"> </w:t>
            </w:r>
            <w:r w:rsidRPr="004236F9">
              <w:rPr>
                <w:i/>
                <w:sz w:val="22"/>
                <w:szCs w:val="22"/>
              </w:rPr>
              <w:t>(код вида – 3.2.</w:t>
            </w:r>
            <w:r>
              <w:rPr>
                <w:i/>
                <w:sz w:val="22"/>
                <w:szCs w:val="22"/>
              </w:rPr>
              <w:t>3</w:t>
            </w:r>
            <w:r w:rsidRPr="004236F9">
              <w:rPr>
                <w:i/>
                <w:sz w:val="22"/>
                <w:szCs w:val="22"/>
              </w:rPr>
              <w:t>)</w:t>
            </w:r>
          </w:p>
        </w:tc>
        <w:tc>
          <w:tcPr>
            <w:tcW w:w="3649" w:type="dxa"/>
            <w:vMerge/>
          </w:tcPr>
          <w:p w:rsidR="00CE3BC2" w:rsidRPr="00861618" w:rsidRDefault="00CE3BC2" w:rsidP="00290DC8">
            <w:pPr>
              <w:jc w:val="both"/>
              <w:rPr>
                <w:b/>
                <w:sz w:val="22"/>
                <w:szCs w:val="22"/>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861618" w:rsidRDefault="00CE3BC2" w:rsidP="00290DC8">
            <w:pPr>
              <w:pStyle w:val="afa"/>
              <w:rPr>
                <w:sz w:val="22"/>
                <w:szCs w:val="22"/>
              </w:rPr>
            </w:pPr>
            <w:r>
              <w:rPr>
                <w:sz w:val="22"/>
                <w:szCs w:val="22"/>
              </w:rPr>
              <w:t>5.</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B7157D">
              <w:rPr>
                <w:sz w:val="22"/>
                <w:szCs w:val="22"/>
              </w:rPr>
              <w:t>Общежития</w:t>
            </w:r>
            <w:r w:rsidRPr="00861618">
              <w:rPr>
                <w:sz w:val="22"/>
                <w:szCs w:val="22"/>
              </w:rPr>
              <w:t xml:space="preserve"> - </w:t>
            </w:r>
            <w:r w:rsidRPr="00B7157D">
              <w:rPr>
                <w:i/>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64" w:anchor="100155" w:history="1">
              <w:r w:rsidRPr="00B7157D">
                <w:rPr>
                  <w:i/>
                  <w:sz w:val="22"/>
                  <w:szCs w:val="22"/>
                </w:rPr>
                <w:t>кодом 4.7</w:t>
              </w:r>
            </w:hyperlink>
            <w:r w:rsidRPr="00B7157D">
              <w:rPr>
                <w:i/>
                <w:sz w:val="22"/>
                <w:szCs w:val="22"/>
              </w:rPr>
              <w:t xml:space="preserve"> (код вида – 3.2.</w:t>
            </w:r>
            <w:r>
              <w:rPr>
                <w:i/>
                <w:sz w:val="22"/>
                <w:szCs w:val="22"/>
              </w:rPr>
              <w:t>4</w:t>
            </w:r>
            <w:r w:rsidRPr="00B7157D">
              <w:rPr>
                <w:i/>
                <w:sz w:val="22"/>
                <w:szCs w:val="22"/>
              </w:rPr>
              <w:t>)</w:t>
            </w:r>
          </w:p>
        </w:tc>
        <w:tc>
          <w:tcPr>
            <w:tcW w:w="3649" w:type="dxa"/>
            <w:vMerge/>
          </w:tcPr>
          <w:p w:rsidR="00CE3BC2" w:rsidRPr="00861618" w:rsidRDefault="00CE3BC2" w:rsidP="00290DC8">
            <w:pPr>
              <w:jc w:val="both"/>
              <w:rPr>
                <w:b/>
                <w:sz w:val="22"/>
                <w:szCs w:val="22"/>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6.</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FD143F">
              <w:rPr>
                <w:sz w:val="22"/>
                <w:szCs w:val="22"/>
              </w:rPr>
              <w:t>Бытовое обслуживание</w:t>
            </w:r>
            <w:r w:rsidRPr="00861618">
              <w:rPr>
                <w:sz w:val="22"/>
                <w:szCs w:val="22"/>
              </w:rPr>
              <w:t xml:space="preserve"> - </w:t>
            </w:r>
            <w:r w:rsidRPr="00FD143F">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861618" w:rsidRDefault="00CE3BC2" w:rsidP="00290DC8">
            <w:pPr>
              <w:ind w:right="-144"/>
              <w:rPr>
                <w:sz w:val="22"/>
                <w:szCs w:val="22"/>
              </w:rPr>
            </w:pPr>
            <w:r>
              <w:rPr>
                <w:sz w:val="22"/>
                <w:szCs w:val="22"/>
              </w:rPr>
              <w:t>7.</w:t>
            </w:r>
          </w:p>
        </w:tc>
        <w:tc>
          <w:tcPr>
            <w:tcW w:w="4197" w:type="dxa"/>
          </w:tcPr>
          <w:p w:rsidR="00CE3BC2" w:rsidRPr="00861618" w:rsidRDefault="00CE3BC2" w:rsidP="00290DC8">
            <w:pPr>
              <w:pStyle w:val="Iauiue"/>
              <w:overflowPunct w:val="0"/>
              <w:autoSpaceDE w:val="0"/>
              <w:autoSpaceDN w:val="0"/>
              <w:adjustRightInd w:val="0"/>
              <w:textAlignment w:val="baseline"/>
              <w:rPr>
                <w:sz w:val="22"/>
                <w:szCs w:val="22"/>
              </w:rPr>
            </w:pPr>
            <w:r w:rsidRPr="00435545">
              <w:rPr>
                <w:sz w:val="22"/>
                <w:szCs w:val="22"/>
              </w:rPr>
              <w:t>Здравоохранение</w:t>
            </w:r>
            <w:r w:rsidRPr="00861618">
              <w:rPr>
                <w:sz w:val="22"/>
                <w:szCs w:val="22"/>
              </w:rPr>
              <w:t xml:space="preserve"> - </w:t>
            </w:r>
            <w:r w:rsidRPr="00435545">
              <w:rPr>
                <w:i/>
                <w:sz w:val="22"/>
                <w:szCs w:val="22"/>
              </w:rPr>
              <w:t xml:space="preserve">размещение объектов капитального строительства, предназначенных для оказания </w:t>
            </w:r>
            <w:r w:rsidRPr="00435545">
              <w:rPr>
                <w:i/>
                <w:sz w:val="22"/>
                <w:szCs w:val="22"/>
              </w:rPr>
              <w:lastRenderedPageBreak/>
              <w:t>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65" w:anchor="000026" w:history="1">
              <w:r w:rsidRPr="00435545">
                <w:rPr>
                  <w:i/>
                  <w:sz w:val="22"/>
                  <w:szCs w:val="22"/>
                </w:rPr>
                <w:t>кодами 3.4.1</w:t>
              </w:r>
            </w:hyperlink>
            <w:r w:rsidRPr="00435545">
              <w:rPr>
                <w:i/>
                <w:sz w:val="22"/>
                <w:szCs w:val="22"/>
              </w:rPr>
              <w:t> - </w:t>
            </w:r>
            <w:hyperlink r:id="rId166" w:anchor="000029" w:history="1">
              <w:r w:rsidRPr="00435545">
                <w:rPr>
                  <w:i/>
                  <w:sz w:val="22"/>
                  <w:szCs w:val="22"/>
                </w:rPr>
                <w:t>3.4.2</w:t>
              </w:r>
            </w:hyperlink>
            <w:r w:rsidRPr="00435545">
              <w:rPr>
                <w:i/>
                <w:sz w:val="22"/>
                <w:szCs w:val="22"/>
              </w:rPr>
              <w:t xml:space="preserve"> (код вида – 3.</w:t>
            </w:r>
            <w:r>
              <w:rPr>
                <w:i/>
                <w:sz w:val="22"/>
                <w:szCs w:val="22"/>
              </w:rPr>
              <w:t>4</w:t>
            </w:r>
            <w:r w:rsidRPr="00435545">
              <w:rPr>
                <w:i/>
                <w:sz w:val="22"/>
                <w:szCs w:val="22"/>
              </w:rPr>
              <w:t>)</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861618" w:rsidRDefault="00CE3BC2" w:rsidP="00AB19B6">
            <w:pPr>
              <w:ind w:right="-144"/>
              <w:rPr>
                <w:sz w:val="22"/>
                <w:szCs w:val="22"/>
              </w:rPr>
            </w:pPr>
            <w:r>
              <w:rPr>
                <w:sz w:val="22"/>
                <w:szCs w:val="22"/>
              </w:rPr>
              <w:t>8.</w:t>
            </w:r>
          </w:p>
        </w:tc>
        <w:tc>
          <w:tcPr>
            <w:tcW w:w="4197" w:type="dxa"/>
          </w:tcPr>
          <w:p w:rsidR="00CE3BC2" w:rsidRPr="00861618" w:rsidRDefault="00CE3BC2" w:rsidP="00290DC8">
            <w:pPr>
              <w:pStyle w:val="Iauiue"/>
              <w:overflowPunct w:val="0"/>
              <w:autoSpaceDE w:val="0"/>
              <w:autoSpaceDN w:val="0"/>
              <w:adjustRightInd w:val="0"/>
              <w:textAlignment w:val="baseline"/>
              <w:rPr>
                <w:sz w:val="22"/>
                <w:szCs w:val="22"/>
              </w:rPr>
            </w:pPr>
            <w:r w:rsidRPr="00861618">
              <w:rPr>
                <w:sz w:val="22"/>
                <w:szCs w:val="22"/>
              </w:rPr>
              <w:t xml:space="preserve">Амбулаторно-поликлиническое обслуживание - </w:t>
            </w:r>
            <w:r w:rsidRPr="00861618">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4.1</w:t>
            </w:r>
            <w:r w:rsidRPr="00000C87">
              <w:rPr>
                <w:i/>
                <w:sz w:val="22"/>
                <w:szCs w:val="22"/>
              </w:rPr>
              <w:t>)</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861618" w:rsidRDefault="00CE3BC2" w:rsidP="00AB19B6">
            <w:pPr>
              <w:pStyle w:val="afa"/>
              <w:ind w:firstLine="0"/>
              <w:rPr>
                <w:sz w:val="22"/>
                <w:szCs w:val="22"/>
              </w:rPr>
            </w:pPr>
            <w:r>
              <w:rPr>
                <w:sz w:val="22"/>
                <w:szCs w:val="22"/>
              </w:rPr>
              <w:t>9</w:t>
            </w:r>
            <w:r w:rsidRPr="00861618">
              <w:rPr>
                <w:sz w:val="22"/>
                <w:szCs w:val="22"/>
              </w:rPr>
              <w:t>.</w:t>
            </w:r>
          </w:p>
        </w:tc>
        <w:tc>
          <w:tcPr>
            <w:tcW w:w="4197" w:type="dxa"/>
          </w:tcPr>
          <w:p w:rsidR="00CE3BC2" w:rsidRPr="00435545" w:rsidRDefault="00CE3BC2" w:rsidP="00290DC8">
            <w:pPr>
              <w:pStyle w:val="Iauiue"/>
              <w:overflowPunct w:val="0"/>
              <w:autoSpaceDE w:val="0"/>
              <w:autoSpaceDN w:val="0"/>
              <w:adjustRightInd w:val="0"/>
              <w:textAlignment w:val="baseline"/>
              <w:rPr>
                <w:i/>
                <w:sz w:val="22"/>
                <w:szCs w:val="22"/>
              </w:rPr>
            </w:pPr>
            <w:r w:rsidRPr="00861618">
              <w:rPr>
                <w:sz w:val="22"/>
                <w:szCs w:val="22"/>
              </w:rPr>
              <w:t xml:space="preserve">Стационарное медицинское обслуживание - </w:t>
            </w:r>
            <w:r w:rsidRPr="00435545">
              <w:rPr>
                <w: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E3BC2" w:rsidRPr="00435545" w:rsidRDefault="00CE3BC2" w:rsidP="00290DC8">
            <w:pPr>
              <w:pStyle w:val="Iauiue"/>
              <w:overflowPunct w:val="0"/>
              <w:autoSpaceDE w:val="0"/>
              <w:autoSpaceDN w:val="0"/>
              <w:adjustRightInd w:val="0"/>
              <w:textAlignment w:val="baseline"/>
              <w:rPr>
                <w:i/>
                <w:sz w:val="22"/>
                <w:szCs w:val="22"/>
              </w:rPr>
            </w:pPr>
            <w:r w:rsidRPr="00435545">
              <w:rPr>
                <w:i/>
                <w:sz w:val="22"/>
                <w:szCs w:val="22"/>
              </w:rPr>
              <w:t>размещение станций скорой помощи;</w:t>
            </w:r>
          </w:p>
          <w:p w:rsidR="00CE3BC2" w:rsidRPr="00435545" w:rsidRDefault="00CE3BC2" w:rsidP="00290DC8">
            <w:pPr>
              <w:pStyle w:val="Iauiue"/>
              <w:overflowPunct w:val="0"/>
              <w:autoSpaceDE w:val="0"/>
              <w:autoSpaceDN w:val="0"/>
              <w:adjustRightInd w:val="0"/>
              <w:textAlignment w:val="baseline"/>
              <w:rPr>
                <w:i/>
                <w:sz w:val="22"/>
                <w:szCs w:val="22"/>
              </w:rPr>
            </w:pPr>
            <w:r w:rsidRPr="00435545">
              <w:rPr>
                <w:i/>
                <w:sz w:val="22"/>
                <w:szCs w:val="22"/>
              </w:rPr>
              <w:t>размещение площадок санитарной авиации</w:t>
            </w:r>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4.2</w:t>
            </w:r>
            <w:r w:rsidRPr="00000C87">
              <w:rPr>
                <w:i/>
                <w:sz w:val="22"/>
                <w:szCs w:val="22"/>
              </w:rPr>
              <w:t>)</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861618" w:rsidRDefault="00CE3BC2" w:rsidP="00AB19B6">
            <w:pPr>
              <w:pStyle w:val="afa"/>
              <w:ind w:left="-591"/>
              <w:rPr>
                <w:sz w:val="22"/>
                <w:szCs w:val="22"/>
              </w:rPr>
            </w:pPr>
            <w:r>
              <w:rPr>
                <w:sz w:val="22"/>
                <w:szCs w:val="22"/>
              </w:rPr>
              <w:t>10</w:t>
            </w:r>
            <w:r w:rsidRPr="00861618">
              <w:rPr>
                <w:sz w:val="22"/>
                <w:szCs w:val="22"/>
              </w:rPr>
              <w:t>.</w:t>
            </w:r>
          </w:p>
        </w:tc>
        <w:tc>
          <w:tcPr>
            <w:tcW w:w="4197" w:type="dxa"/>
          </w:tcPr>
          <w:p w:rsidR="00CE3BC2" w:rsidRPr="00435545" w:rsidRDefault="00CE3BC2" w:rsidP="00290DC8">
            <w:pPr>
              <w:pStyle w:val="Iauiue"/>
              <w:overflowPunct w:val="0"/>
              <w:autoSpaceDE w:val="0"/>
              <w:autoSpaceDN w:val="0"/>
              <w:adjustRightInd w:val="0"/>
              <w:textAlignment w:val="baseline"/>
              <w:rPr>
                <w:sz w:val="22"/>
                <w:szCs w:val="22"/>
              </w:rPr>
            </w:pPr>
            <w:r w:rsidRPr="00435545">
              <w:rPr>
                <w:sz w:val="22"/>
                <w:szCs w:val="22"/>
              </w:rPr>
              <w:t>Медицинские организации особого назначения</w:t>
            </w:r>
            <w:r w:rsidRPr="00861618">
              <w:rPr>
                <w:sz w:val="22"/>
                <w:szCs w:val="22"/>
              </w:rPr>
              <w:t xml:space="preserve"> - </w:t>
            </w:r>
            <w:r w:rsidRPr="00435545">
              <w:rPr>
                <w:i/>
                <w:sz w:val="22"/>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 (код вида – 3.4.</w:t>
            </w:r>
            <w:r>
              <w:rPr>
                <w:i/>
                <w:sz w:val="22"/>
                <w:szCs w:val="22"/>
              </w:rPr>
              <w:t>3</w:t>
            </w:r>
            <w:r w:rsidRPr="00435545">
              <w:rPr>
                <w:i/>
                <w:sz w:val="22"/>
                <w:szCs w:val="22"/>
              </w:rPr>
              <w:t>)</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2B28B3" w:rsidRDefault="00CE3BC2" w:rsidP="00AB19B6">
            <w:pPr>
              <w:pStyle w:val="Iauiue"/>
              <w:overflowPunct w:val="0"/>
              <w:autoSpaceDE w:val="0"/>
              <w:autoSpaceDN w:val="0"/>
              <w:adjustRightInd w:val="0"/>
              <w:ind w:left="-591"/>
              <w:jc w:val="both"/>
              <w:textAlignment w:val="baseline"/>
              <w:rPr>
                <w:sz w:val="22"/>
                <w:szCs w:val="22"/>
              </w:rPr>
            </w:pPr>
            <w:r>
              <w:rPr>
                <w:sz w:val="22"/>
                <w:szCs w:val="22"/>
              </w:rPr>
              <w:t>11.</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435545">
              <w:rPr>
                <w:sz w:val="22"/>
                <w:szCs w:val="22"/>
              </w:rPr>
              <w:t>Образование и просвещение</w:t>
            </w:r>
            <w:r w:rsidRPr="00861618">
              <w:rPr>
                <w:sz w:val="22"/>
                <w:szCs w:val="22"/>
              </w:rPr>
              <w:t xml:space="preserve"> - </w:t>
            </w:r>
            <w:r w:rsidRPr="00435545">
              <w:rPr>
                <w:i/>
                <w:sz w:val="22"/>
                <w:szCs w:val="2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67" w:anchor="000035" w:history="1">
              <w:r w:rsidRPr="00435545">
                <w:rPr>
                  <w:i/>
                  <w:sz w:val="22"/>
                  <w:szCs w:val="22"/>
                </w:rPr>
                <w:t>кодами 3.5.1</w:t>
              </w:r>
            </w:hyperlink>
            <w:r w:rsidRPr="00435545">
              <w:rPr>
                <w:i/>
                <w:sz w:val="22"/>
                <w:szCs w:val="22"/>
              </w:rPr>
              <w:t> - </w:t>
            </w:r>
            <w:hyperlink r:id="rId168" w:anchor="000038" w:history="1">
              <w:r w:rsidRPr="00435545">
                <w:rPr>
                  <w:i/>
                  <w:sz w:val="22"/>
                  <w:szCs w:val="22"/>
                </w:rPr>
                <w:t>3.5.2</w:t>
              </w:r>
            </w:hyperlink>
            <w:r w:rsidRPr="00435545">
              <w:rPr>
                <w:i/>
                <w:sz w:val="22"/>
                <w:szCs w:val="22"/>
              </w:rPr>
              <w:t xml:space="preserve"> (код вида – 3.</w:t>
            </w:r>
            <w:r>
              <w:rPr>
                <w:i/>
                <w:sz w:val="22"/>
                <w:szCs w:val="22"/>
              </w:rPr>
              <w:t>5</w:t>
            </w:r>
            <w:r w:rsidRPr="00435545">
              <w:rPr>
                <w:i/>
                <w:sz w:val="22"/>
                <w:szCs w:val="22"/>
              </w:rPr>
              <w:t>)</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12.</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FD143F">
              <w:rPr>
                <w:sz w:val="22"/>
                <w:szCs w:val="22"/>
              </w:rPr>
              <w:t>Дошкольное, начальное и среднее общее образование</w:t>
            </w:r>
            <w:r w:rsidRPr="00861618">
              <w:rPr>
                <w:sz w:val="22"/>
                <w:szCs w:val="22"/>
              </w:rPr>
              <w:t xml:space="preserve"> - </w:t>
            </w:r>
            <w:r w:rsidRPr="00FD143F">
              <w:rPr>
                <w:i/>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w:t>
            </w:r>
            <w:r w:rsidRPr="00FD143F">
              <w:rPr>
                <w:i/>
                <w:sz w:val="22"/>
                <w:szCs w:val="22"/>
              </w:rPr>
              <w:lastRenderedPageBreak/>
              <w:t>числе зданий, спортивных сооружений, предназначенных для занятия обучающихся физической культурой и спортом (код вида – 3.</w:t>
            </w:r>
            <w:r>
              <w:rPr>
                <w:i/>
                <w:sz w:val="22"/>
                <w:szCs w:val="22"/>
              </w:rPr>
              <w:t>5</w:t>
            </w:r>
            <w:r w:rsidRPr="00FD143F">
              <w:rPr>
                <w:i/>
                <w:sz w:val="22"/>
                <w:szCs w:val="22"/>
              </w:rPr>
              <w:t>.</w:t>
            </w:r>
            <w:r>
              <w:rPr>
                <w:i/>
                <w:sz w:val="22"/>
                <w:szCs w:val="22"/>
              </w:rPr>
              <w:t>1</w:t>
            </w:r>
            <w:r w:rsidRPr="00FD143F">
              <w:rPr>
                <w:i/>
                <w:sz w:val="22"/>
                <w:szCs w:val="22"/>
              </w:rPr>
              <w:t>)</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13.</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6062BB">
              <w:rPr>
                <w:sz w:val="22"/>
                <w:szCs w:val="22"/>
              </w:rPr>
              <w:t>Среднее и высшее профессиональное образование</w:t>
            </w:r>
            <w:r w:rsidRPr="00861618">
              <w:rPr>
                <w:sz w:val="22"/>
                <w:szCs w:val="22"/>
              </w:rPr>
              <w:t xml:space="preserve"> - </w:t>
            </w:r>
            <w:r w:rsidRPr="006062BB">
              <w:rPr>
                <w:i/>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w:t>
            </w:r>
            <w:r>
              <w:rPr>
                <w:i/>
                <w:sz w:val="22"/>
                <w:szCs w:val="22"/>
              </w:rPr>
              <w:t>2</w:t>
            </w:r>
            <w:r w:rsidRPr="006062BB">
              <w:rPr>
                <w:i/>
                <w:sz w:val="22"/>
                <w:szCs w:val="22"/>
              </w:rPr>
              <w:t>)</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861618" w:rsidRDefault="00CE3BC2" w:rsidP="00290DC8">
            <w:pPr>
              <w:pStyle w:val="afa"/>
              <w:rPr>
                <w:bCs/>
                <w:sz w:val="22"/>
                <w:szCs w:val="22"/>
              </w:rPr>
            </w:pPr>
            <w:r>
              <w:rPr>
                <w:bCs/>
                <w:sz w:val="22"/>
                <w:szCs w:val="22"/>
              </w:rPr>
              <w:t>14.</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DC41A1">
              <w:rPr>
                <w:sz w:val="22"/>
                <w:szCs w:val="22"/>
              </w:rPr>
              <w:t>Культурное развитие</w:t>
            </w:r>
            <w:r w:rsidRPr="00861618">
              <w:rPr>
                <w:sz w:val="22"/>
                <w:szCs w:val="22"/>
              </w:rPr>
              <w:t xml:space="preserve"> - </w:t>
            </w:r>
            <w:r w:rsidRPr="00DC41A1">
              <w:rPr>
                <w:i/>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69" w:anchor="000199" w:history="1">
              <w:r w:rsidRPr="00DC41A1">
                <w:rPr>
                  <w:i/>
                  <w:sz w:val="22"/>
                  <w:szCs w:val="22"/>
                </w:rPr>
                <w:t>кодами 3.6.1</w:t>
              </w:r>
            </w:hyperlink>
            <w:r w:rsidRPr="00DC41A1">
              <w:rPr>
                <w:i/>
                <w:sz w:val="22"/>
                <w:szCs w:val="22"/>
              </w:rPr>
              <w:t> - </w:t>
            </w:r>
            <w:hyperlink r:id="rId170" w:anchor="000205" w:history="1">
              <w:r w:rsidRPr="00DC41A1">
                <w:rPr>
                  <w:i/>
                  <w:sz w:val="22"/>
                  <w:szCs w:val="22"/>
                </w:rPr>
                <w:t>3.6.3</w:t>
              </w:r>
            </w:hyperlink>
            <w:r w:rsidRPr="00DC41A1">
              <w:rPr>
                <w:i/>
                <w:sz w:val="22"/>
                <w:szCs w:val="22"/>
              </w:rPr>
              <w:t xml:space="preserve"> (код вида – 3.6)</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15.</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FD143F">
              <w:rPr>
                <w:sz w:val="22"/>
                <w:szCs w:val="22"/>
              </w:rPr>
              <w:t>Объекты культурно-досуговой деятельности</w:t>
            </w:r>
            <w:r w:rsidRPr="00861618">
              <w:rPr>
                <w:sz w:val="22"/>
                <w:szCs w:val="22"/>
              </w:rPr>
              <w:t xml:space="preserve"> - </w:t>
            </w:r>
            <w:r w:rsidRPr="00E36A5E">
              <w:rPr>
                <w: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w:t>
            </w:r>
            <w:r>
              <w:rPr>
                <w:i/>
                <w:sz w:val="22"/>
                <w:szCs w:val="22"/>
              </w:rPr>
              <w:t>6</w:t>
            </w:r>
            <w:r w:rsidRPr="00E36A5E">
              <w:rPr>
                <w:i/>
                <w:sz w:val="22"/>
                <w:szCs w:val="22"/>
              </w:rPr>
              <w:t>.1)</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16.</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7D128E">
              <w:rPr>
                <w:sz w:val="22"/>
                <w:szCs w:val="22"/>
              </w:rPr>
              <w:t xml:space="preserve">Парки культуры и отдыха </w:t>
            </w:r>
            <w:r w:rsidRPr="00861618">
              <w:rPr>
                <w:sz w:val="22"/>
                <w:szCs w:val="22"/>
              </w:rPr>
              <w:t xml:space="preserve">- </w:t>
            </w:r>
            <w:r w:rsidRPr="007D128E">
              <w:rPr>
                <w:i/>
                <w:sz w:val="22"/>
                <w:szCs w:val="22"/>
              </w:rPr>
              <w:t>размещение парков культуры и отдыха (код вида – 3.6.</w:t>
            </w:r>
            <w:r>
              <w:rPr>
                <w:i/>
                <w:sz w:val="22"/>
                <w:szCs w:val="22"/>
              </w:rPr>
              <w:t>2</w:t>
            </w:r>
            <w:r w:rsidRPr="007D128E">
              <w:rPr>
                <w:i/>
                <w:sz w:val="22"/>
                <w:szCs w:val="22"/>
              </w:rPr>
              <w:t>)</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17.</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7D128E">
              <w:rPr>
                <w:sz w:val="22"/>
                <w:szCs w:val="22"/>
              </w:rPr>
              <w:t xml:space="preserve">Цирки и зверинцы </w:t>
            </w:r>
            <w:r w:rsidRPr="00861618">
              <w:rPr>
                <w:sz w:val="22"/>
                <w:szCs w:val="22"/>
              </w:rPr>
              <w:t xml:space="preserve">- </w:t>
            </w:r>
            <w:r w:rsidRPr="007D128E">
              <w:rPr>
                <w:i/>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 (код вида – 3.6.3)</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lang w:val="en-US"/>
              </w:rPr>
              <w:t>1</w:t>
            </w:r>
            <w:r>
              <w:rPr>
                <w:sz w:val="22"/>
                <w:szCs w:val="22"/>
              </w:rPr>
              <w:t>8.</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E36A5E">
              <w:rPr>
                <w:sz w:val="22"/>
                <w:szCs w:val="22"/>
              </w:rPr>
              <w:t>Религиозное использование</w:t>
            </w:r>
            <w:r w:rsidRPr="00861618">
              <w:rPr>
                <w:sz w:val="22"/>
                <w:szCs w:val="22"/>
              </w:rPr>
              <w:t xml:space="preserve"> - </w:t>
            </w:r>
            <w:r w:rsidRPr="00E36A5E">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1" w:anchor="000209" w:history="1">
              <w:r w:rsidRPr="00E36A5E">
                <w:rPr>
                  <w:i/>
                  <w:sz w:val="22"/>
                  <w:szCs w:val="22"/>
                </w:rPr>
                <w:t>кодами 3.7.1</w:t>
              </w:r>
            </w:hyperlink>
            <w:r w:rsidRPr="00E36A5E">
              <w:rPr>
                <w:i/>
                <w:sz w:val="22"/>
                <w:szCs w:val="22"/>
              </w:rPr>
              <w:t> - </w:t>
            </w:r>
            <w:hyperlink r:id="rId172" w:anchor="000212" w:history="1">
              <w:r w:rsidRPr="00E36A5E">
                <w:rPr>
                  <w:i/>
                  <w:sz w:val="22"/>
                  <w:szCs w:val="22"/>
                </w:rPr>
                <w:t>3.7.2</w:t>
              </w:r>
            </w:hyperlink>
            <w:r w:rsidRPr="00E36A5E">
              <w:rPr>
                <w:i/>
                <w:sz w:val="22"/>
                <w:szCs w:val="22"/>
              </w:rPr>
              <w:t xml:space="preserve"> (код вида – 3.7)</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lang w:val="en-US"/>
              </w:rPr>
              <w:t>1</w:t>
            </w:r>
            <w:r>
              <w:rPr>
                <w:sz w:val="22"/>
                <w:szCs w:val="22"/>
              </w:rPr>
              <w:t>9.</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E36A5E">
              <w:rPr>
                <w:sz w:val="22"/>
                <w:szCs w:val="22"/>
              </w:rPr>
              <w:t>Осуществление религиозных обрядов</w:t>
            </w:r>
            <w:r w:rsidRPr="00861618">
              <w:rPr>
                <w:sz w:val="22"/>
                <w:szCs w:val="22"/>
              </w:rPr>
              <w:t xml:space="preserve"> - </w:t>
            </w:r>
            <w:r w:rsidRPr="00E36A5E">
              <w:rPr>
                <w:i/>
                <w:sz w:val="22"/>
                <w:szCs w:val="22"/>
              </w:rPr>
              <w:t xml:space="preserve">размещение зданий и сооружений, предназначенных для совершения религиозных обрядов и церемоний (в том </w:t>
            </w:r>
            <w:r w:rsidRPr="00E36A5E">
              <w:rPr>
                <w:i/>
                <w:sz w:val="22"/>
                <w:szCs w:val="22"/>
              </w:rPr>
              <w:lastRenderedPageBreak/>
              <w:t>числе церкви, соборы, храмы, часовни, мечети, молельные дома, синагоги) (код вида – 3.7</w:t>
            </w:r>
            <w:r>
              <w:rPr>
                <w:i/>
                <w:sz w:val="22"/>
                <w:szCs w:val="22"/>
              </w:rPr>
              <w:t>.1</w:t>
            </w:r>
            <w:r w:rsidRPr="00E36A5E">
              <w:rPr>
                <w:i/>
                <w:sz w:val="22"/>
                <w:szCs w:val="22"/>
              </w:rPr>
              <w:t>)</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lang w:val="en-US"/>
              </w:rPr>
              <w:t>2</w:t>
            </w:r>
            <w:r>
              <w:rPr>
                <w:sz w:val="22"/>
                <w:szCs w:val="22"/>
              </w:rPr>
              <w:t>0.</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E36A5E">
              <w:rPr>
                <w:sz w:val="22"/>
                <w:szCs w:val="22"/>
              </w:rPr>
              <w:t>Религиозное управление и образование</w:t>
            </w:r>
            <w:r w:rsidRPr="00861618">
              <w:rPr>
                <w:sz w:val="22"/>
                <w:szCs w:val="22"/>
              </w:rPr>
              <w:t xml:space="preserve"> - </w:t>
            </w:r>
            <w:r w:rsidRPr="00E36A5E">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w:t>
            </w:r>
            <w:r>
              <w:rPr>
                <w:i/>
                <w:sz w:val="22"/>
                <w:szCs w:val="22"/>
              </w:rPr>
              <w:t>2</w:t>
            </w:r>
            <w:r w:rsidRPr="00E36A5E">
              <w:rPr>
                <w:i/>
                <w:sz w:val="22"/>
                <w:szCs w:val="22"/>
              </w:rPr>
              <w:t>)</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861618" w:rsidRDefault="00CE3BC2" w:rsidP="00290DC8">
            <w:pPr>
              <w:rPr>
                <w:sz w:val="22"/>
                <w:szCs w:val="22"/>
              </w:rPr>
            </w:pPr>
            <w:r>
              <w:rPr>
                <w:sz w:val="22"/>
                <w:szCs w:val="22"/>
                <w:lang w:val="en-US"/>
              </w:rPr>
              <w:t>2</w:t>
            </w:r>
            <w:r>
              <w:rPr>
                <w:sz w:val="22"/>
                <w:szCs w:val="22"/>
              </w:rPr>
              <w:t>1</w:t>
            </w:r>
            <w:r w:rsidRPr="00861618">
              <w:rPr>
                <w:sz w:val="22"/>
                <w:szCs w:val="22"/>
              </w:rPr>
              <w:t>.</w:t>
            </w:r>
          </w:p>
        </w:tc>
        <w:tc>
          <w:tcPr>
            <w:tcW w:w="4197" w:type="dxa"/>
          </w:tcPr>
          <w:p w:rsidR="00CE3BC2" w:rsidRPr="00861618" w:rsidRDefault="00CE3BC2" w:rsidP="00290DC8">
            <w:pPr>
              <w:pStyle w:val="Iauiue"/>
              <w:overflowPunct w:val="0"/>
              <w:autoSpaceDE w:val="0"/>
              <w:autoSpaceDN w:val="0"/>
              <w:adjustRightInd w:val="0"/>
              <w:textAlignment w:val="baseline"/>
              <w:rPr>
                <w:sz w:val="22"/>
                <w:szCs w:val="22"/>
              </w:rPr>
            </w:pPr>
            <w:r w:rsidRPr="00831995">
              <w:rPr>
                <w:sz w:val="22"/>
                <w:szCs w:val="22"/>
              </w:rPr>
              <w:t>Общественное управление</w:t>
            </w:r>
            <w:r w:rsidRPr="00861618">
              <w:rPr>
                <w:sz w:val="22"/>
                <w:szCs w:val="22"/>
              </w:rPr>
              <w:t xml:space="preserve"> - </w:t>
            </w:r>
            <w:r>
              <w:rPr>
                <w:sz w:val="22"/>
                <w:szCs w:val="22"/>
              </w:rPr>
              <w:t>р</w:t>
            </w:r>
            <w:r w:rsidRPr="00831995">
              <w:rPr>
                <w:i/>
                <w:sz w:val="22"/>
                <w:szCs w:val="22"/>
              </w:rPr>
              <w:t>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73" w:anchor="000216" w:history="1">
              <w:r w:rsidRPr="00831995">
                <w:rPr>
                  <w:i/>
                  <w:sz w:val="22"/>
                  <w:szCs w:val="22"/>
                </w:rPr>
                <w:t>кодами 3.8.1</w:t>
              </w:r>
            </w:hyperlink>
            <w:r>
              <w:rPr>
                <w:i/>
                <w:sz w:val="22"/>
                <w:szCs w:val="22"/>
              </w:rPr>
              <w:t> -</w:t>
            </w:r>
            <w:hyperlink r:id="rId174" w:anchor="000219" w:history="1">
              <w:r w:rsidRPr="00831995">
                <w:rPr>
                  <w:i/>
                  <w:sz w:val="22"/>
                  <w:szCs w:val="22"/>
                </w:rPr>
                <w:t>3.8.2</w:t>
              </w:r>
            </w:hyperlink>
            <w:r w:rsidRPr="00831995">
              <w:rPr>
                <w:i/>
                <w:sz w:val="22"/>
                <w:szCs w:val="22"/>
              </w:rPr>
              <w:t xml:space="preserve"> (код вида – </w:t>
            </w:r>
            <w:r>
              <w:rPr>
                <w:i/>
                <w:sz w:val="22"/>
                <w:szCs w:val="22"/>
              </w:rPr>
              <w:t>3</w:t>
            </w:r>
            <w:r w:rsidRPr="00831995">
              <w:rPr>
                <w:i/>
                <w:sz w:val="22"/>
                <w:szCs w:val="22"/>
              </w:rPr>
              <w:t>.</w:t>
            </w:r>
            <w:r>
              <w:rPr>
                <w:i/>
                <w:sz w:val="22"/>
                <w:szCs w:val="22"/>
              </w:rPr>
              <w:t>8</w:t>
            </w:r>
            <w:r w:rsidRPr="00831995">
              <w:rPr>
                <w:i/>
                <w:sz w:val="22"/>
                <w:szCs w:val="22"/>
              </w:rPr>
              <w:t>)</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861618" w:rsidRDefault="00CE3BC2" w:rsidP="00290DC8">
            <w:pPr>
              <w:rPr>
                <w:sz w:val="22"/>
                <w:szCs w:val="22"/>
              </w:rPr>
            </w:pPr>
            <w:r>
              <w:rPr>
                <w:sz w:val="22"/>
                <w:szCs w:val="22"/>
                <w:lang w:val="en-US"/>
              </w:rPr>
              <w:t>2</w:t>
            </w:r>
            <w:r>
              <w:rPr>
                <w:sz w:val="22"/>
                <w:szCs w:val="22"/>
              </w:rPr>
              <w:t>2</w:t>
            </w:r>
            <w:r w:rsidRPr="00861618">
              <w:rPr>
                <w:sz w:val="22"/>
                <w:szCs w:val="22"/>
              </w:rPr>
              <w:t>.</w:t>
            </w:r>
          </w:p>
        </w:tc>
        <w:tc>
          <w:tcPr>
            <w:tcW w:w="4197" w:type="dxa"/>
          </w:tcPr>
          <w:p w:rsidR="00CE3BC2" w:rsidRDefault="00CE3BC2" w:rsidP="00290DC8">
            <w:pPr>
              <w:pStyle w:val="Iauiue"/>
              <w:overflowPunct w:val="0"/>
              <w:autoSpaceDE w:val="0"/>
              <w:autoSpaceDN w:val="0"/>
              <w:adjustRightInd w:val="0"/>
              <w:textAlignment w:val="baseline"/>
              <w:rPr>
                <w:sz w:val="22"/>
                <w:szCs w:val="22"/>
              </w:rPr>
            </w:pPr>
            <w:r w:rsidRPr="00831995">
              <w:rPr>
                <w:sz w:val="22"/>
                <w:szCs w:val="22"/>
              </w:rPr>
              <w:t>Государственное управление</w:t>
            </w:r>
            <w:r w:rsidRPr="00861618">
              <w:rPr>
                <w:sz w:val="22"/>
                <w:szCs w:val="22"/>
              </w:rPr>
              <w:t xml:space="preserve"> - </w:t>
            </w:r>
          </w:p>
          <w:tbl>
            <w:tblPr>
              <w:tblW w:w="0" w:type="auto"/>
              <w:tblCellMar>
                <w:left w:w="0" w:type="dxa"/>
                <w:right w:w="0" w:type="dxa"/>
              </w:tblCellMar>
              <w:tblLook w:val="04A0"/>
            </w:tblPr>
            <w:tblGrid>
              <w:gridCol w:w="3975"/>
              <w:gridCol w:w="6"/>
            </w:tblGrid>
            <w:tr w:rsidR="00CE3BC2" w:rsidRPr="00831995" w:rsidTr="00290DC8">
              <w:tc>
                <w:tcPr>
                  <w:tcW w:w="0" w:type="auto"/>
                  <w:tcBorders>
                    <w:top w:val="nil"/>
                    <w:left w:val="nil"/>
                    <w:bottom w:val="nil"/>
                    <w:right w:val="nil"/>
                  </w:tcBorders>
                  <w:vAlign w:val="bottom"/>
                  <w:hideMark/>
                </w:tcPr>
                <w:p w:rsidR="00CE3BC2" w:rsidRPr="00831995" w:rsidRDefault="00CE3BC2" w:rsidP="00290DC8">
                  <w:pPr>
                    <w:pStyle w:val="Iauiue"/>
                    <w:overflowPunct w:val="0"/>
                    <w:autoSpaceDE w:val="0"/>
                    <w:autoSpaceDN w:val="0"/>
                    <w:adjustRightInd w:val="0"/>
                    <w:textAlignment w:val="baseline"/>
                    <w:rPr>
                      <w:i/>
                      <w:sz w:val="22"/>
                      <w:szCs w:val="22"/>
                    </w:rPr>
                  </w:pPr>
                  <w:r w:rsidRPr="00831995">
                    <w:rPr>
                      <w:i/>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w:t>
                  </w:r>
                  <w:r>
                    <w:rPr>
                      <w:i/>
                      <w:sz w:val="22"/>
                      <w:szCs w:val="22"/>
                    </w:rPr>
                    <w:t>.1</w:t>
                  </w:r>
                  <w:r w:rsidRPr="00831995">
                    <w:rPr>
                      <w:i/>
                      <w:sz w:val="22"/>
                      <w:szCs w:val="22"/>
                    </w:rPr>
                    <w:t>)</w:t>
                  </w:r>
                </w:p>
              </w:tc>
              <w:tc>
                <w:tcPr>
                  <w:tcW w:w="0" w:type="auto"/>
                  <w:tcBorders>
                    <w:top w:val="nil"/>
                    <w:left w:val="nil"/>
                    <w:bottom w:val="nil"/>
                    <w:right w:val="nil"/>
                  </w:tcBorders>
                  <w:vAlign w:val="bottom"/>
                  <w:hideMark/>
                </w:tcPr>
                <w:p w:rsidR="00CE3BC2" w:rsidRPr="00831995" w:rsidRDefault="00CE3BC2" w:rsidP="00290DC8">
                  <w:pPr>
                    <w:pStyle w:val="Iauiue"/>
                    <w:overflowPunct w:val="0"/>
                    <w:autoSpaceDE w:val="0"/>
                    <w:autoSpaceDN w:val="0"/>
                    <w:adjustRightInd w:val="0"/>
                    <w:textAlignment w:val="baseline"/>
                    <w:rPr>
                      <w:i/>
                      <w:sz w:val="22"/>
                      <w:szCs w:val="22"/>
                    </w:rPr>
                  </w:pPr>
                </w:p>
              </w:tc>
            </w:tr>
          </w:tbl>
          <w:p w:rsidR="00CE3BC2" w:rsidRPr="00861618" w:rsidRDefault="00CE3BC2" w:rsidP="00290DC8">
            <w:pPr>
              <w:pStyle w:val="Iauiue"/>
              <w:overflowPunct w:val="0"/>
              <w:autoSpaceDE w:val="0"/>
              <w:autoSpaceDN w:val="0"/>
              <w:adjustRightInd w:val="0"/>
              <w:textAlignment w:val="baseline"/>
              <w:rPr>
                <w:sz w:val="22"/>
                <w:szCs w:val="22"/>
              </w:rPr>
            </w:pP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pStyle w:val="afa"/>
              <w:rPr>
                <w:b/>
                <w:sz w:val="22"/>
                <w:szCs w:val="22"/>
              </w:rPr>
            </w:pPr>
          </w:p>
        </w:tc>
        <w:tc>
          <w:tcPr>
            <w:tcW w:w="708" w:type="dxa"/>
          </w:tcPr>
          <w:p w:rsidR="00CE3BC2" w:rsidRPr="00861618" w:rsidRDefault="00CE3BC2" w:rsidP="00290DC8">
            <w:pPr>
              <w:rPr>
                <w:sz w:val="22"/>
                <w:szCs w:val="22"/>
              </w:rPr>
            </w:pPr>
            <w:r>
              <w:rPr>
                <w:sz w:val="22"/>
                <w:szCs w:val="22"/>
                <w:lang w:val="en-US"/>
              </w:rPr>
              <w:t>2</w:t>
            </w:r>
            <w:r>
              <w:rPr>
                <w:sz w:val="22"/>
                <w:szCs w:val="22"/>
              </w:rPr>
              <w:t>3</w:t>
            </w:r>
            <w:r w:rsidRPr="00861618">
              <w:rPr>
                <w:sz w:val="22"/>
                <w:szCs w:val="22"/>
              </w:rPr>
              <w:t>.</w:t>
            </w:r>
          </w:p>
        </w:tc>
        <w:tc>
          <w:tcPr>
            <w:tcW w:w="4197" w:type="dxa"/>
          </w:tcPr>
          <w:tbl>
            <w:tblPr>
              <w:tblW w:w="0" w:type="auto"/>
              <w:tblCellMar>
                <w:left w:w="0" w:type="dxa"/>
                <w:right w:w="0" w:type="dxa"/>
              </w:tblCellMar>
              <w:tblLook w:val="04A0"/>
            </w:tblPr>
            <w:tblGrid>
              <w:gridCol w:w="3975"/>
              <w:gridCol w:w="6"/>
            </w:tblGrid>
            <w:tr w:rsidR="00CE3BC2" w:rsidRPr="00831995" w:rsidTr="00290DC8">
              <w:tc>
                <w:tcPr>
                  <w:tcW w:w="0" w:type="auto"/>
                  <w:tcBorders>
                    <w:top w:val="nil"/>
                    <w:left w:val="nil"/>
                    <w:bottom w:val="nil"/>
                    <w:right w:val="nil"/>
                  </w:tcBorders>
                  <w:vAlign w:val="bottom"/>
                  <w:hideMark/>
                </w:tcPr>
                <w:p w:rsidR="00CE3BC2" w:rsidRPr="00831995" w:rsidRDefault="00CE3BC2" w:rsidP="00290DC8">
                  <w:pPr>
                    <w:pStyle w:val="Iauiue"/>
                    <w:overflowPunct w:val="0"/>
                    <w:autoSpaceDE w:val="0"/>
                    <w:autoSpaceDN w:val="0"/>
                    <w:adjustRightInd w:val="0"/>
                    <w:textAlignment w:val="baseline"/>
                    <w:rPr>
                      <w:i/>
                      <w:sz w:val="22"/>
                      <w:szCs w:val="22"/>
                    </w:rPr>
                  </w:pPr>
                  <w:r w:rsidRPr="002868E7">
                    <w:rPr>
                      <w:sz w:val="22"/>
                      <w:szCs w:val="22"/>
                    </w:rPr>
                    <w:t>Представительская деятельность</w:t>
                  </w:r>
                  <w:r w:rsidRPr="00861618">
                    <w:rPr>
                      <w:sz w:val="22"/>
                      <w:szCs w:val="22"/>
                    </w:rPr>
                    <w:t xml:space="preserve"> - </w:t>
                  </w:r>
                  <w:r w:rsidRPr="002868E7">
                    <w:rPr>
                      <w:i/>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r w:rsidRPr="00831995">
                    <w:rPr>
                      <w:i/>
                      <w:sz w:val="22"/>
                      <w:szCs w:val="22"/>
                    </w:rPr>
                    <w:t xml:space="preserve"> (код вида – 3.8</w:t>
                  </w:r>
                  <w:r>
                    <w:rPr>
                      <w:i/>
                      <w:sz w:val="22"/>
                      <w:szCs w:val="22"/>
                    </w:rPr>
                    <w:t>.2</w:t>
                  </w:r>
                  <w:r w:rsidRPr="00831995">
                    <w:rPr>
                      <w:i/>
                      <w:sz w:val="22"/>
                      <w:szCs w:val="22"/>
                    </w:rPr>
                    <w:t>)</w:t>
                  </w:r>
                </w:p>
              </w:tc>
              <w:tc>
                <w:tcPr>
                  <w:tcW w:w="0" w:type="auto"/>
                  <w:tcBorders>
                    <w:top w:val="nil"/>
                    <w:left w:val="nil"/>
                    <w:bottom w:val="nil"/>
                    <w:right w:val="nil"/>
                  </w:tcBorders>
                  <w:vAlign w:val="bottom"/>
                  <w:hideMark/>
                </w:tcPr>
                <w:p w:rsidR="00CE3BC2" w:rsidRPr="00831995" w:rsidRDefault="00CE3BC2" w:rsidP="00290DC8">
                  <w:pPr>
                    <w:pStyle w:val="Iauiue"/>
                    <w:overflowPunct w:val="0"/>
                    <w:autoSpaceDE w:val="0"/>
                    <w:autoSpaceDN w:val="0"/>
                    <w:adjustRightInd w:val="0"/>
                    <w:textAlignment w:val="baseline"/>
                    <w:rPr>
                      <w:i/>
                      <w:sz w:val="22"/>
                      <w:szCs w:val="22"/>
                    </w:rPr>
                  </w:pPr>
                </w:p>
              </w:tc>
            </w:tr>
          </w:tbl>
          <w:p w:rsidR="00CE3BC2" w:rsidRPr="00861618" w:rsidRDefault="00CE3BC2" w:rsidP="00290DC8">
            <w:pPr>
              <w:pStyle w:val="Iauiue"/>
              <w:overflowPunct w:val="0"/>
              <w:autoSpaceDE w:val="0"/>
              <w:autoSpaceDN w:val="0"/>
              <w:adjustRightInd w:val="0"/>
              <w:textAlignment w:val="baseline"/>
              <w:rPr>
                <w:sz w:val="22"/>
                <w:szCs w:val="22"/>
              </w:rPr>
            </w:pP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861618" w:rsidRDefault="00CE3BC2" w:rsidP="00290DC8">
            <w:pPr>
              <w:pStyle w:val="afa"/>
              <w:rPr>
                <w:bCs/>
                <w:sz w:val="22"/>
                <w:szCs w:val="22"/>
              </w:rPr>
            </w:pPr>
            <w:r>
              <w:rPr>
                <w:bCs/>
                <w:sz w:val="22"/>
                <w:szCs w:val="22"/>
              </w:rPr>
              <w:t>24.</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385F38">
              <w:rPr>
                <w:sz w:val="22"/>
                <w:szCs w:val="22"/>
              </w:rPr>
              <w:t>Обеспечение научной деятельности</w:t>
            </w:r>
            <w:r w:rsidRPr="00861618">
              <w:rPr>
                <w:sz w:val="22"/>
                <w:szCs w:val="22"/>
              </w:rPr>
              <w:t xml:space="preserve"> - </w:t>
            </w:r>
            <w:r w:rsidRPr="00385F38">
              <w:rPr>
                <w:i/>
                <w:sz w:val="22"/>
                <w:szCs w:val="22"/>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75" w:anchor="000045" w:history="1">
              <w:r w:rsidRPr="00385F38">
                <w:rPr>
                  <w:i/>
                  <w:sz w:val="22"/>
                  <w:szCs w:val="22"/>
                </w:rPr>
                <w:t>кодами 3.9.1</w:t>
              </w:r>
            </w:hyperlink>
            <w:r w:rsidRPr="00385F38">
              <w:rPr>
                <w:i/>
                <w:sz w:val="22"/>
                <w:szCs w:val="22"/>
              </w:rPr>
              <w:t> - </w:t>
            </w:r>
            <w:hyperlink r:id="rId176" w:anchor="000226" w:history="1">
              <w:r w:rsidRPr="00385F38">
                <w:rPr>
                  <w:i/>
                  <w:sz w:val="22"/>
                  <w:szCs w:val="22"/>
                </w:rPr>
                <w:t>3.9.3</w:t>
              </w:r>
            </w:hyperlink>
            <w:r>
              <w:rPr>
                <w:i/>
                <w:sz w:val="22"/>
                <w:szCs w:val="22"/>
              </w:rPr>
              <w:t xml:space="preserve"> (код вида – 3.9</w:t>
            </w:r>
            <w:r w:rsidRPr="00385F38">
              <w:rPr>
                <w:i/>
                <w:sz w:val="22"/>
                <w:szCs w:val="22"/>
              </w:rPr>
              <w:t>)</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25.</w:t>
            </w:r>
          </w:p>
        </w:tc>
        <w:tc>
          <w:tcPr>
            <w:tcW w:w="4197" w:type="dxa"/>
          </w:tcPr>
          <w:p w:rsidR="00CE3BC2" w:rsidRPr="0017726C" w:rsidRDefault="00CE3BC2" w:rsidP="00290DC8">
            <w:pPr>
              <w:pStyle w:val="aff2"/>
              <w:jc w:val="left"/>
              <w:rPr>
                <w:sz w:val="22"/>
                <w:szCs w:val="22"/>
              </w:rPr>
            </w:pPr>
            <w:r w:rsidRPr="007649FA">
              <w:rPr>
                <w:sz w:val="22"/>
                <w:szCs w:val="22"/>
              </w:rPr>
              <w:t>Обеспечение деятельности в области гидрометеорологии и смежных с ней областях</w:t>
            </w:r>
            <w:r w:rsidRPr="0017726C">
              <w:rPr>
                <w:sz w:val="22"/>
                <w:szCs w:val="22"/>
              </w:rPr>
              <w:t xml:space="preserve"> - </w:t>
            </w:r>
            <w:r w:rsidRPr="007649FA">
              <w:rPr>
                <w:i/>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w:t>
            </w:r>
            <w:r w:rsidRPr="007649FA">
              <w:rPr>
                <w:i/>
                <w:sz w:val="22"/>
                <w:szCs w:val="22"/>
              </w:rPr>
              <w:lastRenderedPageBreak/>
              <w:t xml:space="preserve">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w:t>
            </w:r>
            <w:r>
              <w:rPr>
                <w:i/>
                <w:sz w:val="22"/>
                <w:szCs w:val="22"/>
              </w:rPr>
              <w:t>3</w:t>
            </w:r>
            <w:r w:rsidRPr="007649FA">
              <w:rPr>
                <w:i/>
                <w:sz w:val="22"/>
                <w:szCs w:val="22"/>
              </w:rPr>
              <w:t>.</w:t>
            </w:r>
            <w:r>
              <w:rPr>
                <w:i/>
                <w:sz w:val="22"/>
                <w:szCs w:val="22"/>
              </w:rPr>
              <w:t>9</w:t>
            </w:r>
            <w:r w:rsidRPr="007649FA">
              <w:rPr>
                <w:i/>
                <w:sz w:val="22"/>
                <w:szCs w:val="22"/>
              </w:rPr>
              <w:t>.1)</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2</w:t>
            </w:r>
            <w:r>
              <w:rPr>
                <w:sz w:val="22"/>
                <w:szCs w:val="22"/>
                <w:lang w:val="en-US"/>
              </w:rPr>
              <w:t>6</w:t>
            </w:r>
            <w:r>
              <w:rPr>
                <w:sz w:val="22"/>
                <w:szCs w:val="22"/>
              </w:rPr>
              <w:t>.</w:t>
            </w:r>
          </w:p>
        </w:tc>
        <w:tc>
          <w:tcPr>
            <w:tcW w:w="4197" w:type="dxa"/>
          </w:tcPr>
          <w:p w:rsidR="00CE3BC2" w:rsidRPr="0017726C" w:rsidRDefault="00CE3BC2" w:rsidP="00290DC8">
            <w:pPr>
              <w:pStyle w:val="aff2"/>
              <w:jc w:val="left"/>
              <w:rPr>
                <w:sz w:val="22"/>
                <w:szCs w:val="22"/>
              </w:rPr>
            </w:pPr>
            <w:r w:rsidRPr="00C17D6D">
              <w:rPr>
                <w:sz w:val="22"/>
                <w:szCs w:val="22"/>
              </w:rPr>
              <w:t>Проведение научных исследований</w:t>
            </w:r>
            <w:r w:rsidRPr="0017726C">
              <w:rPr>
                <w:sz w:val="22"/>
                <w:szCs w:val="22"/>
              </w:rPr>
              <w:t xml:space="preserve"> - </w:t>
            </w:r>
            <w:r w:rsidRPr="00C17D6D">
              <w:rPr>
                <w:i/>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(код вида – 3.9.2)</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27.</w:t>
            </w:r>
          </w:p>
        </w:tc>
        <w:tc>
          <w:tcPr>
            <w:tcW w:w="4197" w:type="dxa"/>
          </w:tcPr>
          <w:p w:rsidR="00CE3BC2" w:rsidRPr="0017726C" w:rsidRDefault="00CE3BC2" w:rsidP="00290DC8">
            <w:pPr>
              <w:pStyle w:val="aff2"/>
              <w:jc w:val="left"/>
              <w:rPr>
                <w:sz w:val="22"/>
                <w:szCs w:val="22"/>
              </w:rPr>
            </w:pPr>
            <w:r w:rsidRPr="00C17D6D">
              <w:rPr>
                <w:sz w:val="22"/>
                <w:szCs w:val="22"/>
              </w:rPr>
              <w:t>Проведение научных испытаний</w:t>
            </w:r>
            <w:r w:rsidRPr="0017726C">
              <w:rPr>
                <w:sz w:val="22"/>
                <w:szCs w:val="22"/>
              </w:rPr>
              <w:t xml:space="preserve"> - </w:t>
            </w:r>
            <w:r w:rsidRPr="00C17D6D">
              <w:rPr>
                <w:i/>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 (код вида – 3.9.</w:t>
            </w:r>
            <w:r>
              <w:rPr>
                <w:i/>
                <w:sz w:val="22"/>
                <w:szCs w:val="22"/>
              </w:rPr>
              <w:t>3</w:t>
            </w:r>
            <w:r w:rsidRPr="00C17D6D">
              <w:rPr>
                <w:i/>
                <w:sz w:val="22"/>
                <w:szCs w:val="22"/>
              </w:rPr>
              <w:t>)</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28.</w:t>
            </w:r>
          </w:p>
        </w:tc>
        <w:tc>
          <w:tcPr>
            <w:tcW w:w="4197" w:type="dxa"/>
          </w:tcPr>
          <w:p w:rsidR="00CE3BC2" w:rsidRPr="0017726C" w:rsidRDefault="00CE3BC2" w:rsidP="00290DC8">
            <w:pPr>
              <w:pStyle w:val="aff2"/>
              <w:jc w:val="left"/>
              <w:rPr>
                <w:sz w:val="22"/>
                <w:szCs w:val="22"/>
              </w:rPr>
            </w:pPr>
            <w:r w:rsidRPr="00C17D6D">
              <w:rPr>
                <w:sz w:val="22"/>
                <w:szCs w:val="22"/>
              </w:rPr>
              <w:t>Ветеринарное обслуживание</w:t>
            </w:r>
            <w:r w:rsidRPr="0017726C">
              <w:rPr>
                <w:sz w:val="22"/>
                <w:szCs w:val="22"/>
              </w:rPr>
              <w:t xml:space="preserve"> - </w:t>
            </w:r>
            <w:r w:rsidRPr="00C17D6D">
              <w:rPr>
                <w:i/>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77" w:anchor="000049" w:history="1">
              <w:r w:rsidRPr="00C17D6D">
                <w:rPr>
                  <w:i/>
                  <w:sz w:val="22"/>
                  <w:szCs w:val="22"/>
                </w:rPr>
                <w:t>кодами 3.10.1</w:t>
              </w:r>
            </w:hyperlink>
            <w:r w:rsidRPr="00C17D6D">
              <w:rPr>
                <w:i/>
                <w:sz w:val="22"/>
                <w:szCs w:val="22"/>
              </w:rPr>
              <w:t>- </w:t>
            </w:r>
            <w:hyperlink r:id="rId178" w:anchor="000052" w:history="1">
              <w:r w:rsidRPr="00C17D6D">
                <w:rPr>
                  <w:i/>
                  <w:sz w:val="22"/>
                  <w:szCs w:val="22"/>
                </w:rPr>
                <w:t>3.10.2</w:t>
              </w:r>
            </w:hyperlink>
            <w:r w:rsidRPr="00C17D6D">
              <w:rPr>
                <w:i/>
                <w:sz w:val="22"/>
                <w:szCs w:val="22"/>
              </w:rPr>
              <w:t xml:space="preserve">  (код вида – 3.10)</w:t>
            </w:r>
          </w:p>
        </w:tc>
        <w:tc>
          <w:tcPr>
            <w:tcW w:w="3649" w:type="dxa"/>
            <w:vMerge/>
          </w:tcPr>
          <w:p w:rsidR="00CE3BC2" w:rsidRPr="00861618" w:rsidRDefault="00CE3BC2" w:rsidP="00290DC8">
            <w:pPr>
              <w:pStyle w:val="afa"/>
              <w:rPr>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29.</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D13DDE">
              <w:rPr>
                <w:sz w:val="22"/>
                <w:szCs w:val="22"/>
              </w:rPr>
              <w:t>Амбулаторное ветеринарное обслуживание</w:t>
            </w:r>
            <w:r w:rsidRPr="00861618">
              <w:rPr>
                <w:sz w:val="22"/>
                <w:szCs w:val="22"/>
              </w:rPr>
              <w:t xml:space="preserve"> - </w:t>
            </w:r>
            <w:r>
              <w:rPr>
                <w:i/>
                <w:sz w:val="22"/>
                <w:szCs w:val="22"/>
              </w:rPr>
              <w:t>р</w:t>
            </w:r>
            <w:r w:rsidRPr="00D13DDE">
              <w:rPr>
                <w:i/>
                <w:sz w:val="22"/>
                <w:szCs w:val="22"/>
              </w:rPr>
              <w:t>азмещение объектов капитального строительства, предназначенных для оказания ветеринарных услуг без содержания животных (код вида – 3.</w:t>
            </w:r>
            <w:r>
              <w:rPr>
                <w:i/>
                <w:sz w:val="22"/>
                <w:szCs w:val="22"/>
              </w:rPr>
              <w:t>10</w:t>
            </w:r>
            <w:r w:rsidRPr="00D13DDE">
              <w:rPr>
                <w:i/>
                <w:sz w:val="22"/>
                <w:szCs w:val="22"/>
              </w:rPr>
              <w:t>.</w:t>
            </w:r>
            <w:r>
              <w:rPr>
                <w:i/>
                <w:sz w:val="22"/>
                <w:szCs w:val="22"/>
              </w:rPr>
              <w:t>1</w:t>
            </w:r>
            <w:r w:rsidRPr="00D13DDE">
              <w:rPr>
                <w:i/>
                <w:sz w:val="22"/>
                <w:szCs w:val="22"/>
              </w:rPr>
              <w:t>)</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30.</w:t>
            </w:r>
          </w:p>
        </w:tc>
        <w:tc>
          <w:tcPr>
            <w:tcW w:w="4197" w:type="dxa"/>
          </w:tcPr>
          <w:p w:rsidR="00CE3BC2" w:rsidRPr="00C17D6D" w:rsidRDefault="00CE3BC2" w:rsidP="00290DC8">
            <w:pPr>
              <w:pStyle w:val="Iauiue"/>
              <w:overflowPunct w:val="0"/>
              <w:autoSpaceDE w:val="0"/>
              <w:autoSpaceDN w:val="0"/>
              <w:adjustRightInd w:val="0"/>
              <w:textAlignment w:val="baseline"/>
              <w:rPr>
                <w:i/>
                <w:sz w:val="22"/>
                <w:szCs w:val="22"/>
              </w:rPr>
            </w:pPr>
            <w:r w:rsidRPr="00C17D6D">
              <w:rPr>
                <w:sz w:val="22"/>
                <w:szCs w:val="22"/>
              </w:rPr>
              <w:t xml:space="preserve">Приюты для животных </w:t>
            </w:r>
            <w:r w:rsidRPr="00861618">
              <w:rPr>
                <w:sz w:val="22"/>
                <w:szCs w:val="22"/>
              </w:rPr>
              <w:t xml:space="preserve">- </w:t>
            </w:r>
            <w:r>
              <w:rPr>
                <w:i/>
                <w:sz w:val="22"/>
                <w:szCs w:val="22"/>
              </w:rPr>
              <w:t>р</w:t>
            </w:r>
            <w:r w:rsidRPr="00C17D6D">
              <w:rPr>
                <w:i/>
                <w:sz w:val="22"/>
                <w:szCs w:val="22"/>
              </w:rPr>
              <w:t>азмещение объектов капитального строительства, предназначенных для оказания ветеринарных услуг в стационаре;</w:t>
            </w:r>
          </w:p>
          <w:p w:rsidR="00CE3BC2" w:rsidRPr="00C17D6D" w:rsidRDefault="00CE3BC2" w:rsidP="00290DC8">
            <w:pPr>
              <w:pStyle w:val="Iauiue"/>
              <w:overflowPunct w:val="0"/>
              <w:autoSpaceDE w:val="0"/>
              <w:autoSpaceDN w:val="0"/>
              <w:adjustRightInd w:val="0"/>
              <w:textAlignment w:val="baseline"/>
              <w:rPr>
                <w:i/>
                <w:sz w:val="22"/>
                <w:szCs w:val="22"/>
              </w:rPr>
            </w:pPr>
            <w:r w:rsidRPr="00C17D6D">
              <w:rPr>
                <w:i/>
                <w:sz w:val="22"/>
                <w:szCs w:val="22"/>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C17D6D">
              <w:rPr>
                <w:i/>
                <w:sz w:val="22"/>
                <w:szCs w:val="22"/>
              </w:rPr>
              <w:lastRenderedPageBreak/>
              <w:t>животных;</w:t>
            </w:r>
          </w:p>
          <w:p w:rsidR="00CE3BC2" w:rsidRPr="00C17D6D" w:rsidRDefault="00CE3BC2" w:rsidP="00290DC8">
            <w:pPr>
              <w:pStyle w:val="Iauiue"/>
              <w:overflowPunct w:val="0"/>
              <w:autoSpaceDE w:val="0"/>
              <w:autoSpaceDN w:val="0"/>
              <w:adjustRightInd w:val="0"/>
              <w:textAlignment w:val="baseline"/>
              <w:rPr>
                <w:i/>
                <w:sz w:val="22"/>
                <w:szCs w:val="22"/>
              </w:rPr>
            </w:pPr>
            <w:r w:rsidRPr="00C17D6D">
              <w:rPr>
                <w:i/>
                <w:sz w:val="22"/>
                <w:szCs w:val="22"/>
              </w:rPr>
              <w:t>размещение объектов капитального строительства, предназначенных для организации гостиниц для животных</w:t>
            </w:r>
          </w:p>
          <w:p w:rsidR="00CE3BC2" w:rsidRPr="004236F9" w:rsidRDefault="00CE3BC2" w:rsidP="00290DC8">
            <w:pPr>
              <w:pStyle w:val="Iauiue"/>
              <w:overflowPunct w:val="0"/>
              <w:autoSpaceDE w:val="0"/>
              <w:autoSpaceDN w:val="0"/>
              <w:adjustRightInd w:val="0"/>
              <w:textAlignment w:val="baseline"/>
              <w:rPr>
                <w:sz w:val="22"/>
                <w:szCs w:val="22"/>
              </w:rPr>
            </w:pPr>
            <w:r w:rsidRPr="00C17D6D">
              <w:rPr>
                <w:i/>
                <w:sz w:val="22"/>
                <w:szCs w:val="22"/>
              </w:rPr>
              <w:t xml:space="preserve"> (код вида – 3.10.2)</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31.</w:t>
            </w:r>
          </w:p>
        </w:tc>
        <w:tc>
          <w:tcPr>
            <w:tcW w:w="4197" w:type="dxa"/>
          </w:tcPr>
          <w:p w:rsidR="00CE3BC2" w:rsidRPr="00392568" w:rsidRDefault="00CE3BC2" w:rsidP="00290DC8">
            <w:pPr>
              <w:pStyle w:val="Iauiue"/>
              <w:overflowPunct w:val="0"/>
              <w:autoSpaceDE w:val="0"/>
              <w:autoSpaceDN w:val="0"/>
              <w:adjustRightInd w:val="0"/>
              <w:textAlignment w:val="baseline"/>
              <w:rPr>
                <w:i/>
                <w:sz w:val="22"/>
                <w:szCs w:val="22"/>
              </w:rPr>
            </w:pPr>
            <w:r w:rsidRPr="00392568">
              <w:rPr>
                <w:sz w:val="22"/>
                <w:szCs w:val="22"/>
              </w:rPr>
              <w:t>Спорт</w:t>
            </w:r>
            <w:r w:rsidRPr="00C17D6D">
              <w:rPr>
                <w:sz w:val="22"/>
                <w:szCs w:val="22"/>
              </w:rPr>
              <w:t xml:space="preserve"> </w:t>
            </w:r>
            <w:r w:rsidRPr="00861618">
              <w:rPr>
                <w:sz w:val="22"/>
                <w:szCs w:val="22"/>
              </w:rPr>
              <w:t xml:space="preserve">- </w:t>
            </w:r>
            <w:r>
              <w:rPr>
                <w:i/>
                <w:sz w:val="22"/>
                <w:szCs w:val="22"/>
              </w:rPr>
              <w:t>р</w:t>
            </w:r>
            <w:r w:rsidRPr="00392568">
              <w:rPr>
                <w:i/>
                <w:sz w:val="22"/>
                <w:szCs w:val="22"/>
              </w:rPr>
              <w:t>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79" w:anchor="000261" w:history="1">
              <w:r w:rsidRPr="00392568">
                <w:rPr>
                  <w:i/>
                  <w:sz w:val="22"/>
                  <w:szCs w:val="22"/>
                </w:rPr>
                <w:t>кодами 5.1.1</w:t>
              </w:r>
            </w:hyperlink>
            <w:r w:rsidRPr="00392568">
              <w:rPr>
                <w:i/>
                <w:sz w:val="22"/>
                <w:szCs w:val="22"/>
              </w:rPr>
              <w:t> - </w:t>
            </w:r>
            <w:hyperlink r:id="rId180" w:anchor="000279" w:history="1">
              <w:r w:rsidRPr="00392568">
                <w:rPr>
                  <w:i/>
                  <w:sz w:val="22"/>
                  <w:szCs w:val="22"/>
                </w:rPr>
                <w:t>5.1.7</w:t>
              </w:r>
            </w:hyperlink>
          </w:p>
          <w:p w:rsidR="00CE3BC2" w:rsidRPr="004236F9" w:rsidRDefault="00CE3BC2" w:rsidP="00290DC8">
            <w:pPr>
              <w:pStyle w:val="Iauiue"/>
              <w:overflowPunct w:val="0"/>
              <w:autoSpaceDE w:val="0"/>
              <w:autoSpaceDN w:val="0"/>
              <w:adjustRightInd w:val="0"/>
              <w:textAlignment w:val="baseline"/>
              <w:rPr>
                <w:sz w:val="22"/>
                <w:szCs w:val="22"/>
              </w:rPr>
            </w:pPr>
            <w:r w:rsidRPr="00392568">
              <w:rPr>
                <w:i/>
                <w:sz w:val="22"/>
                <w:szCs w:val="22"/>
              </w:rPr>
              <w:t xml:space="preserve"> (код вида – </w:t>
            </w:r>
            <w:r>
              <w:rPr>
                <w:i/>
                <w:sz w:val="22"/>
                <w:szCs w:val="22"/>
              </w:rPr>
              <w:t>5</w:t>
            </w:r>
            <w:r w:rsidRPr="00392568">
              <w:rPr>
                <w:i/>
                <w:sz w:val="22"/>
                <w:szCs w:val="22"/>
              </w:rPr>
              <w:t>.</w:t>
            </w:r>
            <w:r>
              <w:rPr>
                <w:i/>
                <w:sz w:val="22"/>
                <w:szCs w:val="22"/>
              </w:rPr>
              <w:t>1</w:t>
            </w:r>
            <w:r w:rsidRPr="00392568">
              <w:rPr>
                <w:i/>
                <w:sz w:val="22"/>
                <w:szCs w:val="22"/>
              </w:rPr>
              <w:t>)</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32.</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392568">
              <w:rPr>
                <w:sz w:val="22"/>
                <w:szCs w:val="22"/>
              </w:rPr>
              <w:t>Обеспечение спортивно-зрелищных мероприятий</w:t>
            </w:r>
            <w:r w:rsidRPr="00C17D6D">
              <w:rPr>
                <w:sz w:val="22"/>
                <w:szCs w:val="22"/>
              </w:rPr>
              <w:t xml:space="preserve"> </w:t>
            </w:r>
            <w:r w:rsidRPr="00861618">
              <w:rPr>
                <w:sz w:val="22"/>
                <w:szCs w:val="22"/>
              </w:rPr>
              <w:t xml:space="preserve">- </w:t>
            </w:r>
            <w:r w:rsidRPr="00392568">
              <w:rPr>
                <w:i/>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(код вида – 5.1</w:t>
            </w:r>
            <w:r>
              <w:rPr>
                <w:i/>
                <w:sz w:val="22"/>
                <w:szCs w:val="22"/>
              </w:rPr>
              <w:t>.1</w:t>
            </w:r>
            <w:r w:rsidRPr="00392568">
              <w:rPr>
                <w:i/>
                <w:sz w:val="22"/>
                <w:szCs w:val="22"/>
              </w:rPr>
              <w:t>)</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33.</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392568">
              <w:rPr>
                <w:sz w:val="22"/>
                <w:szCs w:val="22"/>
              </w:rPr>
              <w:t>Обеспечение занятий спортом в помещениях</w:t>
            </w:r>
            <w:r w:rsidRPr="00C17D6D">
              <w:rPr>
                <w:sz w:val="22"/>
                <w:szCs w:val="22"/>
              </w:rPr>
              <w:t xml:space="preserve"> </w:t>
            </w:r>
            <w:r w:rsidRPr="00861618">
              <w:rPr>
                <w:sz w:val="22"/>
                <w:szCs w:val="22"/>
              </w:rPr>
              <w:t xml:space="preserve">- </w:t>
            </w:r>
            <w:r w:rsidRPr="00392568">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trHeight w:val="282"/>
          <w:jc w:val="center"/>
        </w:trPr>
        <w:tc>
          <w:tcPr>
            <w:tcW w:w="1299" w:type="dxa"/>
            <w:vMerge/>
          </w:tcPr>
          <w:p w:rsidR="00CE3BC2" w:rsidRPr="00861618" w:rsidRDefault="00CE3BC2" w:rsidP="00290DC8">
            <w:pPr>
              <w:rPr>
                <w:bCs/>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34.</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392568">
              <w:rPr>
                <w:sz w:val="22"/>
                <w:szCs w:val="22"/>
              </w:rPr>
              <w:t>Площадки для занятий спортом</w:t>
            </w:r>
            <w:r w:rsidRPr="00C17D6D">
              <w:rPr>
                <w:sz w:val="22"/>
                <w:szCs w:val="22"/>
              </w:rPr>
              <w:t xml:space="preserve"> </w:t>
            </w:r>
            <w:r w:rsidRPr="00861618">
              <w:rPr>
                <w:sz w:val="22"/>
                <w:szCs w:val="22"/>
              </w:rPr>
              <w:t xml:space="preserve">- </w:t>
            </w:r>
            <w:r w:rsidRPr="00392568">
              <w:rPr>
                <w: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3649" w:type="dxa"/>
            <w:vMerge/>
          </w:tcPr>
          <w:p w:rsidR="00CE3BC2" w:rsidRPr="00861618" w:rsidRDefault="00CE3BC2" w:rsidP="00290DC8">
            <w:pPr>
              <w:jc w:val="both"/>
              <w:rPr>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35.</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392568">
              <w:rPr>
                <w:sz w:val="22"/>
                <w:szCs w:val="22"/>
              </w:rPr>
              <w:t>Оборудованные площадки для занятий спортом</w:t>
            </w:r>
            <w:r w:rsidRPr="00C17D6D">
              <w:rPr>
                <w:sz w:val="22"/>
                <w:szCs w:val="22"/>
              </w:rPr>
              <w:t xml:space="preserve"> </w:t>
            </w:r>
            <w:r>
              <w:rPr>
                <w:sz w:val="22"/>
                <w:szCs w:val="22"/>
              </w:rPr>
              <w:t xml:space="preserve">- </w:t>
            </w:r>
            <w:r w:rsidRPr="00392568">
              <w:rPr>
                <w:i/>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 (код вида – 5.1.4)</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36.</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392568">
              <w:rPr>
                <w:sz w:val="22"/>
                <w:szCs w:val="22"/>
              </w:rPr>
              <w:t xml:space="preserve">Водный спорт </w:t>
            </w:r>
            <w:r>
              <w:rPr>
                <w:sz w:val="22"/>
                <w:szCs w:val="22"/>
              </w:rPr>
              <w:t xml:space="preserve">- </w:t>
            </w:r>
            <w:r w:rsidRPr="00392568">
              <w:rPr>
                <w:i/>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(код вида – 5.1.5)</w:t>
            </w:r>
          </w:p>
        </w:tc>
        <w:tc>
          <w:tcPr>
            <w:tcW w:w="3649" w:type="dxa"/>
            <w:vMerge/>
          </w:tcPr>
          <w:p w:rsidR="00CE3BC2" w:rsidRPr="00861618" w:rsidRDefault="00CE3BC2" w:rsidP="00290DC8">
            <w:pPr>
              <w:ind w:right="-144"/>
              <w:rPr>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37.</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392568">
              <w:rPr>
                <w:sz w:val="22"/>
                <w:szCs w:val="22"/>
              </w:rPr>
              <w:t xml:space="preserve">Авиационный спорт </w:t>
            </w:r>
            <w:r>
              <w:rPr>
                <w:sz w:val="22"/>
                <w:szCs w:val="22"/>
              </w:rPr>
              <w:t xml:space="preserve">- </w:t>
            </w:r>
            <w:r w:rsidRPr="00392568">
              <w:rPr>
                <w:i/>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(код вида – 5.1.</w:t>
            </w:r>
            <w:r>
              <w:rPr>
                <w:i/>
                <w:sz w:val="22"/>
                <w:szCs w:val="22"/>
              </w:rPr>
              <w:t>6</w:t>
            </w:r>
            <w:r w:rsidRPr="00392568">
              <w:rPr>
                <w:i/>
                <w:sz w:val="22"/>
                <w:szCs w:val="22"/>
              </w:rPr>
              <w:t>)</w:t>
            </w:r>
          </w:p>
        </w:tc>
        <w:tc>
          <w:tcPr>
            <w:tcW w:w="3649" w:type="dxa"/>
            <w:vMerge/>
          </w:tcPr>
          <w:p w:rsidR="00CE3BC2" w:rsidRPr="00861618" w:rsidRDefault="00CE3BC2" w:rsidP="00290DC8">
            <w:pPr>
              <w:ind w:right="-144"/>
              <w:rPr>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38.</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392568">
              <w:rPr>
                <w:sz w:val="22"/>
                <w:szCs w:val="22"/>
              </w:rPr>
              <w:t xml:space="preserve">Спортивные базы </w:t>
            </w:r>
            <w:r>
              <w:rPr>
                <w:sz w:val="22"/>
                <w:szCs w:val="22"/>
              </w:rPr>
              <w:t xml:space="preserve">- </w:t>
            </w:r>
            <w:r w:rsidRPr="00392568">
              <w:rPr>
                <w:i/>
                <w:sz w:val="22"/>
                <w:szCs w:val="22"/>
              </w:rPr>
              <w:t>размещение спортивных баз и лагерей, в которых осуществляется спортивная подготовка длительно проживающих в них лиц (код вида – 5.1.7)</w:t>
            </w:r>
          </w:p>
        </w:tc>
        <w:tc>
          <w:tcPr>
            <w:tcW w:w="3649" w:type="dxa"/>
            <w:vMerge/>
          </w:tcPr>
          <w:p w:rsidR="00CE3BC2" w:rsidRPr="00861618" w:rsidRDefault="00CE3BC2" w:rsidP="00290DC8">
            <w:pPr>
              <w:pStyle w:val="afa"/>
              <w:rPr>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861618" w:rsidRDefault="00CE3BC2" w:rsidP="00290DC8">
            <w:pPr>
              <w:rPr>
                <w:bCs/>
                <w:sz w:val="22"/>
                <w:szCs w:val="22"/>
              </w:rPr>
            </w:pPr>
            <w:r>
              <w:rPr>
                <w:bCs/>
                <w:sz w:val="22"/>
                <w:szCs w:val="22"/>
              </w:rPr>
              <w:t>39</w:t>
            </w:r>
            <w:r w:rsidRPr="00861618">
              <w:rPr>
                <w:bCs/>
                <w:sz w:val="22"/>
                <w:szCs w:val="22"/>
              </w:rPr>
              <w:t>.</w:t>
            </w:r>
          </w:p>
        </w:tc>
        <w:tc>
          <w:tcPr>
            <w:tcW w:w="4197" w:type="dxa"/>
          </w:tcPr>
          <w:p w:rsidR="00CE3BC2" w:rsidRPr="00861618" w:rsidRDefault="00CE3BC2" w:rsidP="00290DC8">
            <w:pPr>
              <w:pStyle w:val="afa"/>
              <w:rPr>
                <w:sz w:val="22"/>
                <w:szCs w:val="22"/>
              </w:rPr>
            </w:pPr>
            <w:r w:rsidRPr="00861618">
              <w:rPr>
                <w:sz w:val="22"/>
                <w:szCs w:val="22"/>
              </w:rPr>
              <w:t xml:space="preserve">Магазины </w:t>
            </w:r>
            <w:r w:rsidRPr="00861618">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r>
              <w:rPr>
                <w:i/>
                <w:sz w:val="22"/>
                <w:szCs w:val="22"/>
              </w:rPr>
              <w:t xml:space="preserve">. </w:t>
            </w:r>
            <w:r w:rsidRPr="00000C87">
              <w:rPr>
                <w:i/>
                <w:sz w:val="22"/>
                <w:szCs w:val="22"/>
              </w:rPr>
              <w:t xml:space="preserve">(код вида – </w:t>
            </w:r>
            <w:r>
              <w:rPr>
                <w:i/>
                <w:sz w:val="22"/>
                <w:szCs w:val="22"/>
              </w:rPr>
              <w:t>4</w:t>
            </w:r>
            <w:r w:rsidRPr="00000C87">
              <w:rPr>
                <w:i/>
                <w:sz w:val="22"/>
                <w:szCs w:val="22"/>
              </w:rPr>
              <w:t>.</w:t>
            </w:r>
            <w:r>
              <w:rPr>
                <w:i/>
                <w:sz w:val="22"/>
                <w:szCs w:val="22"/>
              </w:rPr>
              <w:t>4</w:t>
            </w:r>
            <w:r w:rsidRPr="00000C87">
              <w:rPr>
                <w:i/>
                <w:sz w:val="22"/>
                <w:szCs w:val="22"/>
              </w:rPr>
              <w:t>)</w:t>
            </w:r>
          </w:p>
        </w:tc>
        <w:tc>
          <w:tcPr>
            <w:tcW w:w="3649" w:type="dxa"/>
            <w:vMerge/>
          </w:tcPr>
          <w:p w:rsidR="00CE3BC2" w:rsidRPr="00861618" w:rsidRDefault="00CE3BC2" w:rsidP="00290DC8">
            <w:pPr>
              <w:keepNext/>
              <w:keepLines/>
              <w:jc w:val="both"/>
              <w:rPr>
                <w:b/>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861618" w:rsidRDefault="00CE3BC2" w:rsidP="00290DC8">
            <w:pPr>
              <w:pStyle w:val="afa"/>
              <w:rPr>
                <w:sz w:val="22"/>
                <w:szCs w:val="22"/>
              </w:rPr>
            </w:pPr>
            <w:r>
              <w:rPr>
                <w:sz w:val="22"/>
                <w:szCs w:val="22"/>
              </w:rPr>
              <w:t>40</w:t>
            </w:r>
            <w:r w:rsidRPr="00861618">
              <w:rPr>
                <w:sz w:val="22"/>
                <w:szCs w:val="22"/>
              </w:rPr>
              <w:t>.</w:t>
            </w:r>
          </w:p>
        </w:tc>
        <w:tc>
          <w:tcPr>
            <w:tcW w:w="4197" w:type="dxa"/>
          </w:tcPr>
          <w:p w:rsidR="00CE3BC2" w:rsidRPr="00861618" w:rsidRDefault="00CE3BC2" w:rsidP="00290DC8">
            <w:pPr>
              <w:pStyle w:val="afa"/>
              <w:rPr>
                <w:sz w:val="22"/>
                <w:szCs w:val="22"/>
              </w:rPr>
            </w:pPr>
            <w:r w:rsidRPr="00861618">
              <w:rPr>
                <w:sz w:val="22"/>
                <w:szCs w:val="22"/>
              </w:rPr>
              <w:t xml:space="preserve">Банковская и страховая деятельность - </w:t>
            </w:r>
            <w:r w:rsidRPr="00861618">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r>
              <w:rPr>
                <w:i/>
                <w:sz w:val="22"/>
                <w:szCs w:val="22"/>
              </w:rPr>
              <w:t xml:space="preserve"> </w:t>
            </w:r>
            <w:r w:rsidRPr="00777E10">
              <w:rPr>
                <w:i/>
                <w:sz w:val="22"/>
                <w:szCs w:val="22"/>
              </w:rPr>
              <w:t>(код вида – 4.</w:t>
            </w:r>
            <w:r>
              <w:rPr>
                <w:i/>
                <w:sz w:val="22"/>
                <w:szCs w:val="22"/>
              </w:rPr>
              <w:t>5</w:t>
            </w:r>
            <w:r w:rsidRPr="00777E10">
              <w:rPr>
                <w:i/>
                <w:sz w:val="22"/>
                <w:szCs w:val="22"/>
              </w:rPr>
              <w:t>)</w:t>
            </w:r>
          </w:p>
        </w:tc>
        <w:tc>
          <w:tcPr>
            <w:tcW w:w="3649" w:type="dxa"/>
            <w:vMerge/>
          </w:tcPr>
          <w:p w:rsidR="00CE3BC2" w:rsidRPr="00861618" w:rsidRDefault="00CE3BC2" w:rsidP="00290DC8">
            <w:pPr>
              <w:keepNext/>
              <w:keepLines/>
              <w:jc w:val="both"/>
              <w:rPr>
                <w:b/>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861618" w:rsidRDefault="00CE3BC2" w:rsidP="00290DC8">
            <w:pPr>
              <w:rPr>
                <w:bCs/>
                <w:sz w:val="22"/>
                <w:szCs w:val="22"/>
              </w:rPr>
            </w:pPr>
            <w:r>
              <w:rPr>
                <w:bCs/>
                <w:sz w:val="22"/>
                <w:szCs w:val="22"/>
              </w:rPr>
              <w:t>41</w:t>
            </w:r>
            <w:r w:rsidRPr="00861618">
              <w:rPr>
                <w:bCs/>
                <w:sz w:val="22"/>
                <w:szCs w:val="22"/>
              </w:rPr>
              <w:t>.</w:t>
            </w:r>
          </w:p>
        </w:tc>
        <w:tc>
          <w:tcPr>
            <w:tcW w:w="4197" w:type="dxa"/>
          </w:tcPr>
          <w:p w:rsidR="00CE3BC2" w:rsidRPr="00861618" w:rsidRDefault="00CE3BC2" w:rsidP="00290DC8">
            <w:pPr>
              <w:pStyle w:val="Iauiue"/>
              <w:overflowPunct w:val="0"/>
              <w:autoSpaceDE w:val="0"/>
              <w:autoSpaceDN w:val="0"/>
              <w:adjustRightInd w:val="0"/>
              <w:textAlignment w:val="baseline"/>
              <w:rPr>
                <w:sz w:val="22"/>
                <w:szCs w:val="22"/>
              </w:rPr>
            </w:pPr>
            <w:r w:rsidRPr="00861618">
              <w:rPr>
                <w:sz w:val="22"/>
                <w:szCs w:val="22"/>
              </w:rPr>
              <w:t xml:space="preserve">Общественное питание - </w:t>
            </w:r>
            <w:r w:rsidRPr="00861618">
              <w:rPr>
                <w:i/>
                <w:sz w:val="22"/>
                <w:szCs w:val="22"/>
              </w:rPr>
              <w:t>размещение объектов капитального строительства в целях устройства мес</w:t>
            </w:r>
            <w:r>
              <w:rPr>
                <w:i/>
                <w:sz w:val="22"/>
                <w:szCs w:val="22"/>
              </w:rPr>
              <w:t>т общественного питания</w:t>
            </w:r>
            <w:r w:rsidRPr="00861618">
              <w:rPr>
                <w:i/>
                <w:sz w:val="22"/>
                <w:szCs w:val="22"/>
              </w:rPr>
              <w:t xml:space="preserve"> (рестораны, кафе, столовые, закусочные, бары) </w:t>
            </w:r>
            <w:r w:rsidRPr="00000C87">
              <w:rPr>
                <w:i/>
                <w:sz w:val="22"/>
                <w:szCs w:val="22"/>
              </w:rPr>
              <w:t xml:space="preserve">(код вида – </w:t>
            </w:r>
            <w:r>
              <w:rPr>
                <w:i/>
                <w:sz w:val="22"/>
                <w:szCs w:val="22"/>
              </w:rPr>
              <w:t>4</w:t>
            </w:r>
            <w:r w:rsidRPr="00000C87">
              <w:rPr>
                <w:i/>
                <w:sz w:val="22"/>
                <w:szCs w:val="22"/>
              </w:rPr>
              <w:t>.</w:t>
            </w:r>
            <w:r>
              <w:rPr>
                <w:i/>
                <w:sz w:val="22"/>
                <w:szCs w:val="22"/>
              </w:rPr>
              <w:t>6.</w:t>
            </w:r>
            <w:r w:rsidRPr="00000C87">
              <w:rPr>
                <w:i/>
                <w:sz w:val="22"/>
                <w:szCs w:val="22"/>
              </w:rPr>
              <w:t>)</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trHeight w:val="476"/>
          <w:jc w:val="center"/>
        </w:trPr>
        <w:tc>
          <w:tcPr>
            <w:tcW w:w="1299" w:type="dxa"/>
            <w:vMerge/>
          </w:tcPr>
          <w:p w:rsidR="00CE3BC2" w:rsidRPr="00861618" w:rsidRDefault="00CE3BC2" w:rsidP="00290DC8">
            <w:pPr>
              <w:rPr>
                <w:bCs/>
              </w:rPr>
            </w:pPr>
          </w:p>
        </w:tc>
        <w:tc>
          <w:tcPr>
            <w:tcW w:w="708" w:type="dxa"/>
          </w:tcPr>
          <w:p w:rsidR="00CE3BC2" w:rsidRPr="00861618" w:rsidRDefault="00CE3BC2" w:rsidP="00290DC8">
            <w:pPr>
              <w:rPr>
                <w:sz w:val="22"/>
                <w:szCs w:val="22"/>
              </w:rPr>
            </w:pPr>
            <w:r>
              <w:rPr>
                <w:sz w:val="22"/>
                <w:szCs w:val="22"/>
              </w:rPr>
              <w:t>42</w:t>
            </w:r>
            <w:r w:rsidRPr="00861618">
              <w:rPr>
                <w:sz w:val="22"/>
                <w:szCs w:val="22"/>
              </w:rPr>
              <w:t>.</w:t>
            </w:r>
          </w:p>
        </w:tc>
        <w:tc>
          <w:tcPr>
            <w:tcW w:w="4197" w:type="dxa"/>
          </w:tcPr>
          <w:p w:rsidR="00CE3BC2" w:rsidRPr="00861618" w:rsidRDefault="00CE3BC2" w:rsidP="00290DC8">
            <w:pPr>
              <w:rPr>
                <w:sz w:val="22"/>
                <w:szCs w:val="22"/>
              </w:rPr>
            </w:pPr>
            <w:r w:rsidRPr="00861618">
              <w:rPr>
                <w:sz w:val="22"/>
                <w:szCs w:val="22"/>
              </w:rPr>
              <w:t xml:space="preserve">Гостиничное обслуживание - </w:t>
            </w:r>
            <w:r w:rsidRPr="00AD219E">
              <w:rPr>
                <w:i/>
                <w:sz w:val="22"/>
                <w:szCs w:val="22"/>
              </w:rPr>
              <w:t>размещение гостиниц</w:t>
            </w:r>
            <w:r>
              <w:rPr>
                <w:i/>
                <w:sz w:val="22"/>
                <w:szCs w:val="22"/>
              </w:rPr>
              <w:t xml:space="preserve"> </w:t>
            </w:r>
            <w:r w:rsidRPr="00000C87">
              <w:rPr>
                <w:i/>
                <w:sz w:val="22"/>
                <w:szCs w:val="22"/>
              </w:rPr>
              <w:t xml:space="preserve">(код вида – </w:t>
            </w:r>
            <w:r>
              <w:rPr>
                <w:i/>
                <w:sz w:val="22"/>
                <w:szCs w:val="22"/>
              </w:rPr>
              <w:t>4</w:t>
            </w:r>
            <w:r w:rsidRPr="00000C87">
              <w:rPr>
                <w:i/>
                <w:sz w:val="22"/>
                <w:szCs w:val="22"/>
              </w:rPr>
              <w:t>.</w:t>
            </w:r>
            <w:r>
              <w:rPr>
                <w:i/>
                <w:sz w:val="22"/>
                <w:szCs w:val="22"/>
              </w:rPr>
              <w:t>7</w:t>
            </w:r>
            <w:r w:rsidRPr="00000C87">
              <w:rPr>
                <w:i/>
                <w:sz w:val="22"/>
                <w:szCs w:val="22"/>
              </w:rPr>
              <w:t>)</w:t>
            </w:r>
          </w:p>
        </w:tc>
        <w:tc>
          <w:tcPr>
            <w:tcW w:w="3649" w:type="dxa"/>
            <w:vMerge/>
          </w:tcPr>
          <w:p w:rsidR="00CE3BC2" w:rsidRPr="00861618" w:rsidRDefault="00CE3BC2" w:rsidP="00290DC8">
            <w:pPr>
              <w:pStyle w:val="afa"/>
              <w:rPr>
                <w:sz w:val="22"/>
                <w:szCs w:val="22"/>
              </w:rPr>
            </w:pPr>
          </w:p>
        </w:tc>
      </w:tr>
      <w:tr w:rsidR="00CE3BC2" w:rsidRPr="00861618" w:rsidTr="00290DC8">
        <w:trPr>
          <w:trHeight w:val="835"/>
          <w:jc w:val="center"/>
        </w:trPr>
        <w:tc>
          <w:tcPr>
            <w:tcW w:w="1299" w:type="dxa"/>
            <w:vMerge/>
          </w:tcPr>
          <w:p w:rsidR="00CE3BC2" w:rsidRPr="00861618" w:rsidRDefault="00CE3BC2" w:rsidP="00290DC8">
            <w:pPr>
              <w:rPr>
                <w:bCs/>
              </w:rPr>
            </w:pPr>
          </w:p>
        </w:tc>
        <w:tc>
          <w:tcPr>
            <w:tcW w:w="708" w:type="dxa"/>
          </w:tcPr>
          <w:p w:rsidR="00CE3BC2" w:rsidRPr="00861618" w:rsidRDefault="00CE3BC2" w:rsidP="00290DC8">
            <w:pPr>
              <w:rPr>
                <w:bCs/>
                <w:sz w:val="22"/>
                <w:szCs w:val="22"/>
                <w:lang w:val="en-US"/>
              </w:rPr>
            </w:pPr>
            <w:r>
              <w:rPr>
                <w:bCs/>
                <w:sz w:val="22"/>
                <w:szCs w:val="22"/>
              </w:rPr>
              <w:t>43</w:t>
            </w:r>
            <w:r w:rsidRPr="00861618">
              <w:rPr>
                <w:bCs/>
                <w:sz w:val="22"/>
                <w:szCs w:val="22"/>
                <w:lang w:val="en-US"/>
              </w:rPr>
              <w:t>.</w:t>
            </w:r>
          </w:p>
        </w:tc>
        <w:tc>
          <w:tcPr>
            <w:tcW w:w="4197" w:type="dxa"/>
          </w:tcPr>
          <w:p w:rsidR="00CE3BC2" w:rsidRPr="00861618" w:rsidRDefault="00CE3BC2" w:rsidP="00290DC8">
            <w:pPr>
              <w:pStyle w:val="afa"/>
              <w:rPr>
                <w:sz w:val="22"/>
                <w:szCs w:val="22"/>
              </w:rPr>
            </w:pPr>
            <w:bookmarkStart w:id="192" w:name="sub_1053"/>
            <w:r w:rsidRPr="00861618">
              <w:rPr>
                <w:sz w:val="22"/>
                <w:szCs w:val="22"/>
              </w:rPr>
              <w:t>Охота и рыбалка</w:t>
            </w:r>
            <w:bookmarkEnd w:id="192"/>
            <w:r w:rsidRPr="00861618">
              <w:rPr>
                <w:sz w:val="22"/>
                <w:szCs w:val="22"/>
              </w:rPr>
              <w:t xml:space="preserve"> - </w:t>
            </w:r>
            <w:r w:rsidRPr="00861618">
              <w:rPr>
                <w:i/>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Pr>
                <w:i/>
                <w:sz w:val="22"/>
                <w:szCs w:val="22"/>
              </w:rPr>
              <w:t xml:space="preserve"> </w:t>
            </w:r>
            <w:r w:rsidRPr="00000C87">
              <w:rPr>
                <w:i/>
                <w:sz w:val="22"/>
                <w:szCs w:val="22"/>
              </w:rPr>
              <w:t xml:space="preserve">(код вида – </w:t>
            </w:r>
            <w:r>
              <w:rPr>
                <w:i/>
                <w:sz w:val="22"/>
                <w:szCs w:val="22"/>
              </w:rPr>
              <w:t>5</w:t>
            </w:r>
            <w:r w:rsidRPr="00000C87">
              <w:rPr>
                <w:i/>
                <w:sz w:val="22"/>
                <w:szCs w:val="22"/>
              </w:rPr>
              <w:t>.</w:t>
            </w:r>
            <w:r>
              <w:rPr>
                <w:i/>
                <w:sz w:val="22"/>
                <w:szCs w:val="22"/>
              </w:rPr>
              <w:t>3</w:t>
            </w:r>
            <w:r w:rsidRPr="00000C87">
              <w:rPr>
                <w:i/>
                <w:sz w:val="22"/>
                <w:szCs w:val="22"/>
              </w:rPr>
              <w:t>)</w:t>
            </w:r>
          </w:p>
        </w:tc>
        <w:tc>
          <w:tcPr>
            <w:tcW w:w="3649" w:type="dxa"/>
            <w:vMerge/>
          </w:tcPr>
          <w:p w:rsidR="00CE3BC2" w:rsidRPr="00861618" w:rsidRDefault="00CE3BC2" w:rsidP="00290DC8">
            <w:pPr>
              <w:pStyle w:val="afa"/>
              <w:rPr>
                <w:sz w:val="22"/>
                <w:szCs w:val="22"/>
              </w:rPr>
            </w:pPr>
          </w:p>
        </w:tc>
      </w:tr>
      <w:tr w:rsidR="00CE3BC2" w:rsidRPr="00861618" w:rsidTr="00290DC8">
        <w:trPr>
          <w:trHeight w:val="268"/>
          <w:jc w:val="center"/>
        </w:trPr>
        <w:tc>
          <w:tcPr>
            <w:tcW w:w="1299" w:type="dxa"/>
            <w:vMerge/>
          </w:tcPr>
          <w:p w:rsidR="00CE3BC2" w:rsidRPr="00861618" w:rsidRDefault="00CE3BC2" w:rsidP="00290DC8">
            <w:pPr>
              <w:rPr>
                <w:bCs/>
              </w:rPr>
            </w:pPr>
          </w:p>
        </w:tc>
        <w:tc>
          <w:tcPr>
            <w:tcW w:w="708" w:type="dxa"/>
          </w:tcPr>
          <w:p w:rsidR="00CE3BC2" w:rsidRPr="00861618" w:rsidRDefault="00CE3BC2" w:rsidP="00290DC8">
            <w:pPr>
              <w:rPr>
                <w:bCs/>
                <w:sz w:val="22"/>
                <w:szCs w:val="22"/>
                <w:lang w:val="en-US"/>
              </w:rPr>
            </w:pPr>
            <w:r>
              <w:rPr>
                <w:bCs/>
                <w:sz w:val="22"/>
                <w:szCs w:val="22"/>
              </w:rPr>
              <w:t>44</w:t>
            </w:r>
            <w:r w:rsidRPr="00861618">
              <w:rPr>
                <w:bCs/>
                <w:sz w:val="22"/>
                <w:szCs w:val="22"/>
                <w:lang w:val="en-US"/>
              </w:rPr>
              <w:t>.</w:t>
            </w:r>
          </w:p>
        </w:tc>
        <w:tc>
          <w:tcPr>
            <w:tcW w:w="4197" w:type="dxa"/>
          </w:tcPr>
          <w:p w:rsidR="00CE3BC2" w:rsidRPr="00237F90" w:rsidRDefault="00CE3BC2" w:rsidP="00290DC8">
            <w:pPr>
              <w:pStyle w:val="afa"/>
              <w:rPr>
                <w:i/>
                <w:sz w:val="22"/>
                <w:szCs w:val="22"/>
              </w:rPr>
            </w:pPr>
            <w:r w:rsidRPr="00237F90">
              <w:rPr>
                <w:sz w:val="22"/>
                <w:szCs w:val="22"/>
              </w:rPr>
              <w:t xml:space="preserve">Обеспечение внутреннего правопорядка </w:t>
            </w:r>
            <w:r w:rsidRPr="00861618">
              <w:rPr>
                <w:sz w:val="22"/>
                <w:szCs w:val="22"/>
              </w:rPr>
              <w:t xml:space="preserve">- </w:t>
            </w:r>
            <w:r w:rsidRPr="00237F90">
              <w:rPr>
                <w:i/>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E3BC2" w:rsidRPr="00237F90" w:rsidRDefault="00CE3BC2" w:rsidP="00290DC8">
            <w:pPr>
              <w:pStyle w:val="afa"/>
              <w:rPr>
                <w:i/>
                <w:sz w:val="22"/>
                <w:szCs w:val="22"/>
              </w:rPr>
            </w:pPr>
            <w:r w:rsidRPr="00237F90">
              <w:rPr>
                <w: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p w:rsidR="00CE3BC2" w:rsidRPr="00861618" w:rsidRDefault="00CE3BC2" w:rsidP="00290DC8">
            <w:pPr>
              <w:pStyle w:val="afa"/>
              <w:rPr>
                <w:sz w:val="22"/>
                <w:szCs w:val="22"/>
              </w:rPr>
            </w:pPr>
            <w:r w:rsidRPr="00237F90">
              <w:rPr>
                <w:i/>
                <w:sz w:val="22"/>
                <w:szCs w:val="22"/>
              </w:rPr>
              <w:t xml:space="preserve"> (код вида – </w:t>
            </w:r>
            <w:r>
              <w:rPr>
                <w:i/>
                <w:sz w:val="22"/>
                <w:szCs w:val="22"/>
              </w:rPr>
              <w:t>8</w:t>
            </w:r>
            <w:r w:rsidRPr="00237F90">
              <w:rPr>
                <w:i/>
                <w:sz w:val="22"/>
                <w:szCs w:val="22"/>
              </w:rPr>
              <w:t>.3)</w:t>
            </w:r>
          </w:p>
        </w:tc>
        <w:tc>
          <w:tcPr>
            <w:tcW w:w="3649" w:type="dxa"/>
            <w:vMerge/>
          </w:tcPr>
          <w:p w:rsidR="00CE3BC2" w:rsidRPr="00861618" w:rsidRDefault="00CE3BC2" w:rsidP="00290DC8">
            <w:pPr>
              <w:pStyle w:val="afa"/>
              <w:rPr>
                <w:sz w:val="22"/>
                <w:szCs w:val="22"/>
              </w:rPr>
            </w:pPr>
          </w:p>
        </w:tc>
      </w:tr>
      <w:tr w:rsidR="00CE3BC2" w:rsidRPr="00861618" w:rsidTr="00290DC8">
        <w:trPr>
          <w:trHeight w:val="268"/>
          <w:jc w:val="center"/>
        </w:trPr>
        <w:tc>
          <w:tcPr>
            <w:tcW w:w="1299" w:type="dxa"/>
            <w:vMerge/>
          </w:tcPr>
          <w:p w:rsidR="00CE3BC2" w:rsidRPr="00861618" w:rsidRDefault="00CE3BC2" w:rsidP="00290DC8">
            <w:pPr>
              <w:rPr>
                <w:bCs/>
              </w:rPr>
            </w:pPr>
          </w:p>
        </w:tc>
        <w:tc>
          <w:tcPr>
            <w:tcW w:w="708" w:type="dxa"/>
          </w:tcPr>
          <w:p w:rsidR="00CE3BC2" w:rsidRPr="00BD33BD" w:rsidRDefault="00CE3BC2" w:rsidP="00290DC8">
            <w:pPr>
              <w:rPr>
                <w:bCs/>
                <w:sz w:val="22"/>
                <w:szCs w:val="22"/>
                <w:lang w:val="en-US"/>
              </w:rPr>
            </w:pPr>
            <w:r w:rsidRPr="00BD33BD">
              <w:rPr>
                <w:bCs/>
                <w:sz w:val="22"/>
                <w:szCs w:val="22"/>
              </w:rPr>
              <w:t>45</w:t>
            </w:r>
            <w:r w:rsidRPr="00BD33BD">
              <w:rPr>
                <w:bCs/>
                <w:sz w:val="22"/>
                <w:szCs w:val="22"/>
                <w:lang w:val="en-US"/>
              </w:rPr>
              <w:t>.</w:t>
            </w:r>
          </w:p>
        </w:tc>
        <w:tc>
          <w:tcPr>
            <w:tcW w:w="4197" w:type="dxa"/>
          </w:tcPr>
          <w:p w:rsidR="00CE3BC2" w:rsidRPr="00237F90" w:rsidRDefault="00CE3BC2" w:rsidP="00290DC8">
            <w:pPr>
              <w:pStyle w:val="afa"/>
              <w:rPr>
                <w:i/>
                <w:sz w:val="22"/>
                <w:szCs w:val="22"/>
              </w:rPr>
            </w:pPr>
            <w:r w:rsidRPr="00237F90">
              <w:rPr>
                <w:sz w:val="22"/>
                <w:szCs w:val="22"/>
              </w:rPr>
              <w:t xml:space="preserve">Историко-культурная деятельность </w:t>
            </w:r>
            <w:r w:rsidRPr="00861618">
              <w:rPr>
                <w:sz w:val="22"/>
                <w:szCs w:val="22"/>
              </w:rPr>
              <w:t xml:space="preserve">- </w:t>
            </w:r>
            <w:r w:rsidRPr="00237F90">
              <w:rPr>
                <w:i/>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w:t>
            </w:r>
            <w:r w:rsidRPr="00237F90">
              <w:rPr>
                <w:i/>
                <w:sz w:val="22"/>
                <w:szCs w:val="22"/>
              </w:rPr>
              <w:lastRenderedPageBreak/>
              <w:t>а также хозяйственная деятельность, обеспечивающая познавательный туризм</w:t>
            </w:r>
          </w:p>
          <w:p w:rsidR="00CE3BC2" w:rsidRPr="00861618" w:rsidRDefault="00CE3BC2" w:rsidP="00290DC8">
            <w:pPr>
              <w:pStyle w:val="afa"/>
              <w:rPr>
                <w:sz w:val="22"/>
                <w:szCs w:val="22"/>
              </w:rPr>
            </w:pPr>
            <w:r w:rsidRPr="00237F90">
              <w:rPr>
                <w:i/>
                <w:sz w:val="22"/>
                <w:szCs w:val="22"/>
              </w:rPr>
              <w:t xml:space="preserve"> (код вида – 9.3)</w:t>
            </w:r>
          </w:p>
        </w:tc>
        <w:tc>
          <w:tcPr>
            <w:tcW w:w="3649" w:type="dxa"/>
            <w:vMerge/>
          </w:tcPr>
          <w:p w:rsidR="00CE3BC2" w:rsidRPr="00861618" w:rsidRDefault="00CE3BC2" w:rsidP="00290DC8">
            <w:pPr>
              <w:pStyle w:val="afa"/>
              <w:rPr>
                <w:sz w:val="22"/>
                <w:szCs w:val="22"/>
              </w:rPr>
            </w:pPr>
          </w:p>
        </w:tc>
      </w:tr>
      <w:tr w:rsidR="00CE3BC2" w:rsidRPr="00861618" w:rsidTr="00290DC8">
        <w:trPr>
          <w:trHeight w:val="58"/>
          <w:jc w:val="center"/>
        </w:trPr>
        <w:tc>
          <w:tcPr>
            <w:tcW w:w="1299" w:type="dxa"/>
            <w:vMerge/>
          </w:tcPr>
          <w:p w:rsidR="00CE3BC2" w:rsidRPr="00861618" w:rsidRDefault="00CE3BC2" w:rsidP="00290DC8">
            <w:pPr>
              <w:rPr>
                <w:bCs/>
              </w:rPr>
            </w:pPr>
          </w:p>
        </w:tc>
        <w:tc>
          <w:tcPr>
            <w:tcW w:w="708" w:type="dxa"/>
          </w:tcPr>
          <w:p w:rsidR="00CE3BC2" w:rsidRPr="00BD33BD" w:rsidRDefault="00CE3BC2" w:rsidP="00290DC8">
            <w:pPr>
              <w:pStyle w:val="Iauiue"/>
              <w:overflowPunct w:val="0"/>
              <w:autoSpaceDE w:val="0"/>
              <w:autoSpaceDN w:val="0"/>
              <w:adjustRightInd w:val="0"/>
              <w:jc w:val="both"/>
              <w:textAlignment w:val="baseline"/>
              <w:rPr>
                <w:sz w:val="22"/>
                <w:szCs w:val="22"/>
              </w:rPr>
            </w:pPr>
            <w:r w:rsidRPr="00BD33BD">
              <w:rPr>
                <w:sz w:val="22"/>
                <w:szCs w:val="22"/>
              </w:rPr>
              <w:t>46.</w:t>
            </w:r>
          </w:p>
        </w:tc>
        <w:tc>
          <w:tcPr>
            <w:tcW w:w="4197"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t>Коммунальное обслуживание</w:t>
            </w:r>
            <w:r w:rsidRPr="00B90F4B">
              <w:rPr>
                <w:i/>
                <w:sz w:val="22"/>
                <w:szCs w:val="22"/>
              </w:rPr>
              <w:t xml:space="preserve"> - </w:t>
            </w:r>
            <w:r>
              <w:rPr>
                <w:i/>
                <w:sz w:val="22"/>
                <w:szCs w:val="22"/>
              </w:rPr>
              <w:t>р</w:t>
            </w:r>
            <w:r w:rsidRPr="00B90F4B">
              <w:rPr>
                <w:i/>
                <w:sz w:val="22"/>
                <w:szCs w:val="22"/>
              </w:rPr>
              <w:t>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1" w:anchor="000172" w:history="1">
              <w:r w:rsidRPr="00B90F4B">
                <w:rPr>
                  <w:i/>
                  <w:sz w:val="22"/>
                  <w:szCs w:val="22"/>
                </w:rPr>
                <w:t>кодами 3.1.1</w:t>
              </w:r>
            </w:hyperlink>
            <w:r w:rsidRPr="00B90F4B">
              <w:rPr>
                <w:i/>
                <w:sz w:val="22"/>
                <w:szCs w:val="22"/>
              </w:rPr>
              <w:t> - </w:t>
            </w:r>
            <w:hyperlink r:id="rId182" w:anchor="000175" w:history="1">
              <w:r w:rsidRPr="00B90F4B">
                <w:rPr>
                  <w:i/>
                  <w:sz w:val="22"/>
                  <w:szCs w:val="22"/>
                </w:rPr>
                <w:t>3.1.2</w:t>
              </w:r>
            </w:hyperlink>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1</w:t>
            </w:r>
            <w:r w:rsidRPr="00000C87">
              <w:rPr>
                <w:i/>
                <w:sz w:val="22"/>
                <w:szCs w:val="22"/>
              </w:rPr>
              <w:t>)</w:t>
            </w:r>
          </w:p>
        </w:tc>
        <w:tc>
          <w:tcPr>
            <w:tcW w:w="3649" w:type="dxa"/>
            <w:vMerge/>
          </w:tcPr>
          <w:p w:rsidR="00CE3BC2" w:rsidRPr="00861618" w:rsidRDefault="00CE3BC2" w:rsidP="00290DC8">
            <w:pPr>
              <w:jc w:val="both"/>
              <w:rPr>
                <w:b/>
                <w:sz w:val="22"/>
                <w:szCs w:val="22"/>
              </w:rPr>
            </w:pPr>
          </w:p>
        </w:tc>
      </w:tr>
      <w:tr w:rsidR="00CE3BC2" w:rsidRPr="00861618" w:rsidTr="00290DC8">
        <w:trPr>
          <w:trHeight w:val="58"/>
          <w:jc w:val="center"/>
        </w:trPr>
        <w:tc>
          <w:tcPr>
            <w:tcW w:w="1299" w:type="dxa"/>
            <w:vMerge/>
          </w:tcPr>
          <w:p w:rsidR="00CE3BC2" w:rsidRPr="00861618" w:rsidRDefault="00CE3BC2" w:rsidP="00290DC8">
            <w:pPr>
              <w:rPr>
                <w:bCs/>
              </w:rPr>
            </w:pPr>
          </w:p>
        </w:tc>
        <w:tc>
          <w:tcPr>
            <w:tcW w:w="708" w:type="dxa"/>
          </w:tcPr>
          <w:p w:rsidR="00CE3BC2" w:rsidRPr="00BD33BD" w:rsidRDefault="00CE3BC2" w:rsidP="00290DC8">
            <w:pPr>
              <w:pStyle w:val="Iauiue"/>
              <w:overflowPunct w:val="0"/>
              <w:autoSpaceDE w:val="0"/>
              <w:autoSpaceDN w:val="0"/>
              <w:adjustRightInd w:val="0"/>
              <w:jc w:val="both"/>
              <w:textAlignment w:val="baseline"/>
              <w:rPr>
                <w:sz w:val="22"/>
                <w:szCs w:val="22"/>
              </w:rPr>
            </w:pPr>
            <w:r w:rsidRPr="00BD33BD">
              <w:rPr>
                <w:sz w:val="22"/>
                <w:szCs w:val="22"/>
              </w:rPr>
              <w:t>47.</w:t>
            </w:r>
          </w:p>
        </w:tc>
        <w:tc>
          <w:tcPr>
            <w:tcW w:w="4197"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t>Предоставление коммунальных услуг</w:t>
            </w:r>
            <w:r w:rsidRPr="00B90F4B">
              <w:rPr>
                <w:i/>
                <w:sz w:val="22"/>
                <w:szCs w:val="22"/>
              </w:rPr>
              <w:t xml:space="preserve"> - </w:t>
            </w:r>
            <w:r>
              <w:rPr>
                <w:i/>
                <w:sz w:val="22"/>
                <w:szCs w:val="22"/>
              </w:rPr>
              <w:t>р</w:t>
            </w:r>
            <w:r w:rsidRPr="00B90F4B">
              <w:rPr>
                <w:i/>
                <w:sz w:val="22"/>
                <w:szCs w:val="22"/>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1.1</w:t>
            </w:r>
            <w:r w:rsidRPr="00000C87">
              <w:rPr>
                <w:i/>
                <w:sz w:val="22"/>
                <w:szCs w:val="22"/>
              </w:rPr>
              <w:t>)</w:t>
            </w:r>
          </w:p>
        </w:tc>
        <w:tc>
          <w:tcPr>
            <w:tcW w:w="3649" w:type="dxa"/>
            <w:vMerge/>
          </w:tcPr>
          <w:p w:rsidR="00CE3BC2" w:rsidRPr="00861618" w:rsidRDefault="00CE3BC2" w:rsidP="00290DC8">
            <w:pPr>
              <w:jc w:val="both"/>
              <w:rPr>
                <w:b/>
                <w:sz w:val="22"/>
                <w:szCs w:val="22"/>
              </w:rPr>
            </w:pPr>
          </w:p>
        </w:tc>
      </w:tr>
      <w:tr w:rsidR="00CE3BC2" w:rsidRPr="00861618" w:rsidTr="00290DC8">
        <w:trPr>
          <w:trHeight w:val="58"/>
          <w:jc w:val="center"/>
        </w:trPr>
        <w:tc>
          <w:tcPr>
            <w:tcW w:w="1299" w:type="dxa"/>
            <w:vMerge/>
          </w:tcPr>
          <w:p w:rsidR="00CE3BC2" w:rsidRPr="00861618" w:rsidRDefault="00CE3BC2" w:rsidP="00290DC8">
            <w:pPr>
              <w:rPr>
                <w:bCs/>
              </w:rPr>
            </w:pPr>
          </w:p>
        </w:tc>
        <w:tc>
          <w:tcPr>
            <w:tcW w:w="708" w:type="dxa"/>
          </w:tcPr>
          <w:p w:rsidR="00CE3BC2" w:rsidRPr="00BD33BD" w:rsidRDefault="00CE3BC2" w:rsidP="00290DC8">
            <w:pPr>
              <w:pStyle w:val="Iauiue"/>
              <w:overflowPunct w:val="0"/>
              <w:autoSpaceDE w:val="0"/>
              <w:autoSpaceDN w:val="0"/>
              <w:adjustRightInd w:val="0"/>
              <w:jc w:val="both"/>
              <w:textAlignment w:val="baseline"/>
              <w:rPr>
                <w:sz w:val="22"/>
                <w:szCs w:val="22"/>
              </w:rPr>
            </w:pPr>
            <w:r>
              <w:rPr>
                <w:sz w:val="22"/>
                <w:szCs w:val="22"/>
              </w:rPr>
              <w:t>48</w:t>
            </w:r>
            <w:r w:rsidRPr="00BD33BD">
              <w:rPr>
                <w:sz w:val="22"/>
                <w:szCs w:val="22"/>
              </w:rPr>
              <w:t>.</w:t>
            </w:r>
          </w:p>
        </w:tc>
        <w:tc>
          <w:tcPr>
            <w:tcW w:w="4197"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t>Административные здания организаций, обеспечивающих предоставление коммунальных услуг</w:t>
            </w:r>
            <w:r w:rsidRPr="00B90F4B">
              <w:rPr>
                <w:i/>
                <w:sz w:val="22"/>
                <w:szCs w:val="22"/>
              </w:rPr>
              <w:t xml:space="preserve"> - </w:t>
            </w:r>
            <w:r>
              <w:rPr>
                <w:i/>
                <w:sz w:val="22"/>
                <w:szCs w:val="22"/>
              </w:rPr>
              <w:t>р</w:t>
            </w:r>
            <w:r w:rsidRPr="00B90F4B">
              <w:rPr>
                <w:i/>
                <w:sz w:val="22"/>
                <w:szCs w:val="22"/>
              </w:rPr>
              <w:t>азмещение зданий, предназначенных для приема физических и юридических лиц в связи с предоставлением им коммунальных услуг</w:t>
            </w:r>
            <w:r w:rsidRPr="00000C87">
              <w:rPr>
                <w:i/>
                <w:sz w:val="22"/>
                <w:szCs w:val="22"/>
              </w:rPr>
              <w:t xml:space="preserve"> (код вида – </w:t>
            </w:r>
            <w:r>
              <w:rPr>
                <w:i/>
                <w:sz w:val="22"/>
                <w:szCs w:val="22"/>
              </w:rPr>
              <w:t>3</w:t>
            </w:r>
            <w:r w:rsidRPr="00000C87">
              <w:rPr>
                <w:i/>
                <w:sz w:val="22"/>
                <w:szCs w:val="22"/>
              </w:rPr>
              <w:t>.</w:t>
            </w:r>
            <w:r>
              <w:rPr>
                <w:i/>
                <w:sz w:val="22"/>
                <w:szCs w:val="22"/>
              </w:rPr>
              <w:t>1.2</w:t>
            </w:r>
            <w:r w:rsidRPr="00000C87">
              <w:rPr>
                <w:i/>
                <w:sz w:val="22"/>
                <w:szCs w:val="22"/>
              </w:rPr>
              <w:t>)</w:t>
            </w:r>
          </w:p>
        </w:tc>
        <w:tc>
          <w:tcPr>
            <w:tcW w:w="3649" w:type="dxa"/>
            <w:vMerge/>
          </w:tcPr>
          <w:p w:rsidR="00CE3BC2" w:rsidRPr="00861618" w:rsidRDefault="00CE3BC2" w:rsidP="00290DC8">
            <w:pPr>
              <w:jc w:val="both"/>
              <w:rPr>
                <w:b/>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BD33BD" w:rsidRDefault="00CE3BC2" w:rsidP="00290DC8">
            <w:pPr>
              <w:pStyle w:val="Iauiue"/>
              <w:overflowPunct w:val="0"/>
              <w:autoSpaceDE w:val="0"/>
              <w:autoSpaceDN w:val="0"/>
              <w:adjustRightInd w:val="0"/>
              <w:jc w:val="both"/>
              <w:textAlignment w:val="baseline"/>
              <w:rPr>
                <w:sz w:val="22"/>
                <w:szCs w:val="22"/>
              </w:rPr>
            </w:pPr>
            <w:r w:rsidRPr="00BD33BD">
              <w:rPr>
                <w:sz w:val="22"/>
                <w:szCs w:val="22"/>
              </w:rPr>
              <w:t>4</w:t>
            </w:r>
            <w:r>
              <w:rPr>
                <w:sz w:val="22"/>
                <w:szCs w:val="22"/>
              </w:rPr>
              <w:t>9</w:t>
            </w:r>
            <w:r w:rsidRPr="00BD33BD">
              <w:rPr>
                <w:sz w:val="22"/>
                <w:szCs w:val="22"/>
              </w:rPr>
              <w:t>.</w:t>
            </w:r>
          </w:p>
        </w:tc>
        <w:tc>
          <w:tcPr>
            <w:tcW w:w="4197" w:type="dxa"/>
          </w:tcPr>
          <w:p w:rsidR="00CE3BC2" w:rsidRPr="00000C87" w:rsidRDefault="00CE3BC2" w:rsidP="00290DC8">
            <w:pPr>
              <w:pStyle w:val="aff2"/>
              <w:rPr>
                <w:sz w:val="22"/>
                <w:szCs w:val="22"/>
              </w:rPr>
            </w:pPr>
            <w:r w:rsidRPr="00000C87">
              <w:rPr>
                <w:sz w:val="22"/>
                <w:szCs w:val="22"/>
              </w:rPr>
              <w:t xml:space="preserve">Земельные участки (территории) общего пользования - </w:t>
            </w:r>
            <w:r w:rsidRPr="00000C87">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649" w:type="dxa"/>
            <w:vMerge/>
          </w:tcPr>
          <w:p w:rsidR="00CE3BC2" w:rsidRPr="00861618" w:rsidRDefault="00CE3BC2" w:rsidP="00290DC8">
            <w:pPr>
              <w:pStyle w:val="afa"/>
              <w:rPr>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861618" w:rsidRDefault="00CE3BC2" w:rsidP="00290DC8">
            <w:pPr>
              <w:pStyle w:val="Iauiue"/>
              <w:overflowPunct w:val="0"/>
              <w:autoSpaceDE w:val="0"/>
              <w:autoSpaceDN w:val="0"/>
              <w:adjustRightInd w:val="0"/>
              <w:jc w:val="both"/>
              <w:textAlignment w:val="baseline"/>
              <w:rPr>
                <w:sz w:val="22"/>
                <w:szCs w:val="22"/>
              </w:rPr>
            </w:pPr>
            <w:r>
              <w:rPr>
                <w:sz w:val="22"/>
                <w:szCs w:val="22"/>
              </w:rPr>
              <w:t>50</w:t>
            </w:r>
            <w:r w:rsidRPr="00861618">
              <w:rPr>
                <w:sz w:val="22"/>
                <w:szCs w:val="22"/>
              </w:rPr>
              <w:t>.</w:t>
            </w:r>
          </w:p>
        </w:tc>
        <w:tc>
          <w:tcPr>
            <w:tcW w:w="4197" w:type="dxa"/>
          </w:tcPr>
          <w:p w:rsidR="00CE3BC2" w:rsidRPr="003E6620" w:rsidRDefault="00CE3BC2" w:rsidP="00290DC8">
            <w:pPr>
              <w:pStyle w:val="Iauiue"/>
              <w:overflowPunct w:val="0"/>
              <w:autoSpaceDE w:val="0"/>
              <w:autoSpaceDN w:val="0"/>
              <w:adjustRightInd w:val="0"/>
              <w:textAlignment w:val="baseline"/>
              <w:rPr>
                <w:i/>
                <w:sz w:val="22"/>
                <w:szCs w:val="22"/>
              </w:rPr>
            </w:pPr>
            <w:r w:rsidRPr="003E6620">
              <w:rPr>
                <w:sz w:val="22"/>
                <w:szCs w:val="22"/>
              </w:rPr>
              <w:t>Улично-дорожная сеть</w:t>
            </w:r>
            <w:r w:rsidRPr="00861618">
              <w:rPr>
                <w:sz w:val="22"/>
                <w:szCs w:val="22"/>
              </w:rPr>
              <w:t xml:space="preserve"> </w:t>
            </w:r>
            <w:r w:rsidRPr="003E6620">
              <w:rPr>
                <w:sz w:val="22"/>
                <w:szCs w:val="22"/>
              </w:rPr>
              <w:t xml:space="preserve">- </w:t>
            </w:r>
            <w:r>
              <w:rPr>
                <w:i/>
                <w:sz w:val="22"/>
                <w:szCs w:val="22"/>
              </w:rPr>
              <w:t>р</w:t>
            </w:r>
            <w:r w:rsidRPr="003E6620">
              <w:rPr>
                <w:i/>
                <w:sz w:val="22"/>
                <w:szCs w:val="22"/>
              </w:rPr>
              <w:t>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E3BC2" w:rsidRPr="00861618" w:rsidRDefault="00CE3BC2" w:rsidP="00290DC8">
            <w:pPr>
              <w:pStyle w:val="Iauiue"/>
              <w:overflowPunct w:val="0"/>
              <w:autoSpaceDE w:val="0"/>
              <w:autoSpaceDN w:val="0"/>
              <w:adjustRightInd w:val="0"/>
              <w:textAlignment w:val="baseline"/>
              <w:rPr>
                <w:sz w:val="22"/>
                <w:szCs w:val="22"/>
              </w:rPr>
            </w:pPr>
            <w:r w:rsidRPr="003E6620">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3" w:anchor="000168" w:history="1">
              <w:r w:rsidRPr="003E6620">
                <w:rPr>
                  <w:i/>
                  <w:sz w:val="22"/>
                  <w:szCs w:val="22"/>
                </w:rPr>
                <w:t>кодами 2.7.1</w:t>
              </w:r>
            </w:hyperlink>
            <w:r w:rsidRPr="003E6620">
              <w:rPr>
                <w:i/>
                <w:sz w:val="22"/>
                <w:szCs w:val="22"/>
              </w:rPr>
              <w:t>, </w:t>
            </w:r>
            <w:hyperlink r:id="rId184" w:anchor="000241" w:history="1">
              <w:r w:rsidRPr="003E6620">
                <w:rPr>
                  <w:i/>
                  <w:sz w:val="22"/>
                  <w:szCs w:val="22"/>
                </w:rPr>
                <w:t>4.9</w:t>
              </w:r>
            </w:hyperlink>
            <w:r w:rsidRPr="003E6620">
              <w:rPr>
                <w:i/>
                <w:sz w:val="22"/>
                <w:szCs w:val="22"/>
              </w:rPr>
              <w:t>, </w:t>
            </w:r>
            <w:hyperlink r:id="rId185" w:anchor="000306" w:history="1">
              <w:r w:rsidRPr="003E6620">
                <w:rPr>
                  <w:i/>
                  <w:sz w:val="22"/>
                  <w:szCs w:val="22"/>
                </w:rPr>
                <w:t>7.2.3</w:t>
              </w:r>
            </w:hyperlink>
            <w:r w:rsidRPr="003E6620">
              <w:rPr>
                <w:i/>
                <w:sz w:val="22"/>
                <w:szCs w:val="22"/>
              </w:rPr>
              <w:t xml:space="preserve">, а также некапитальных сооружений, предназначенных для </w:t>
            </w:r>
            <w:r w:rsidRPr="003E6620">
              <w:rPr>
                <w:i/>
                <w:sz w:val="22"/>
                <w:szCs w:val="22"/>
              </w:rPr>
              <w:lastRenderedPageBreak/>
              <w:t>охраны транспортных средств</w:t>
            </w:r>
            <w:r>
              <w:rPr>
                <w:i/>
                <w:sz w:val="22"/>
                <w:szCs w:val="22"/>
              </w:rPr>
              <w:t xml:space="preserve"> </w:t>
            </w:r>
            <w:r w:rsidRPr="003E6620">
              <w:rPr>
                <w:i/>
              </w:rPr>
              <w:t xml:space="preserve">(код вида – </w:t>
            </w:r>
            <w:r>
              <w:rPr>
                <w:i/>
              </w:rPr>
              <w:t>1</w:t>
            </w:r>
            <w:r w:rsidRPr="003E6620">
              <w:rPr>
                <w:i/>
              </w:rPr>
              <w:t>2.</w:t>
            </w:r>
            <w:r>
              <w:rPr>
                <w:i/>
              </w:rPr>
              <w:t>0.1</w:t>
            </w:r>
            <w:r w:rsidRPr="003E6620">
              <w:rPr>
                <w:i/>
              </w:rPr>
              <w:t>)</w:t>
            </w:r>
          </w:p>
        </w:tc>
        <w:tc>
          <w:tcPr>
            <w:tcW w:w="3649" w:type="dxa"/>
            <w:vMerge/>
          </w:tcPr>
          <w:p w:rsidR="00CE3BC2" w:rsidRPr="00861618" w:rsidRDefault="00CE3BC2" w:rsidP="00290DC8">
            <w:pPr>
              <w:pStyle w:val="afa"/>
              <w:rPr>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Default="00CE3BC2" w:rsidP="00290DC8">
            <w:pPr>
              <w:pStyle w:val="afa"/>
              <w:rPr>
                <w:sz w:val="22"/>
                <w:szCs w:val="22"/>
              </w:rPr>
            </w:pPr>
            <w:r>
              <w:rPr>
                <w:sz w:val="22"/>
                <w:szCs w:val="22"/>
              </w:rPr>
              <w:t>51.</w:t>
            </w:r>
          </w:p>
        </w:tc>
        <w:tc>
          <w:tcPr>
            <w:tcW w:w="4197" w:type="dxa"/>
          </w:tcPr>
          <w:p w:rsidR="00CE3BC2" w:rsidRPr="00861618" w:rsidRDefault="00CE3BC2" w:rsidP="00290DC8">
            <w:pPr>
              <w:pStyle w:val="afa"/>
              <w:rPr>
                <w:sz w:val="22"/>
                <w:szCs w:val="22"/>
              </w:rPr>
            </w:pPr>
            <w:r w:rsidRPr="005079D9">
              <w:rPr>
                <w:sz w:val="22"/>
                <w:szCs w:val="22"/>
              </w:rPr>
              <w:t>Служебные гаражи</w:t>
            </w:r>
            <w:r w:rsidRPr="00777E10">
              <w:rPr>
                <w:sz w:val="22"/>
                <w:szCs w:val="22"/>
              </w:rPr>
              <w:t xml:space="preserve"> </w:t>
            </w:r>
            <w:r w:rsidRPr="00861618">
              <w:rPr>
                <w:sz w:val="22"/>
                <w:szCs w:val="22"/>
              </w:rPr>
              <w:t xml:space="preserve">- </w:t>
            </w:r>
            <w:r w:rsidRPr="005079D9">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6" w:anchor="100101" w:history="1">
              <w:r w:rsidRPr="005079D9">
                <w:rPr>
                  <w:i/>
                  <w:sz w:val="22"/>
                  <w:szCs w:val="22"/>
                </w:rPr>
                <w:t>кодами 3.0</w:t>
              </w:r>
            </w:hyperlink>
            <w:r w:rsidRPr="005079D9">
              <w:rPr>
                <w:i/>
                <w:sz w:val="22"/>
                <w:szCs w:val="22"/>
              </w:rPr>
              <w:t>, </w:t>
            </w:r>
            <w:hyperlink r:id="rId187" w:anchor="100134" w:history="1">
              <w:r w:rsidRPr="005079D9">
                <w:rPr>
                  <w:i/>
                  <w:sz w:val="22"/>
                  <w:szCs w:val="22"/>
                </w:rPr>
                <w:t>4.0</w:t>
              </w:r>
            </w:hyperlink>
            <w:r w:rsidRPr="005079D9">
              <w:rPr>
                <w:i/>
                <w:sz w:val="22"/>
                <w:szCs w:val="22"/>
              </w:rPr>
              <w:t>, а также для стоянки и хранения транспортных средств общего пользования, в том числе в депо (код вида – 4.</w:t>
            </w:r>
            <w:r>
              <w:rPr>
                <w:i/>
                <w:sz w:val="22"/>
                <w:szCs w:val="22"/>
              </w:rPr>
              <w:t>9</w:t>
            </w:r>
            <w:r w:rsidRPr="005079D9">
              <w:rPr>
                <w:i/>
                <w:sz w:val="22"/>
                <w:szCs w:val="22"/>
              </w:rPr>
              <w:t>)</w:t>
            </w:r>
          </w:p>
        </w:tc>
        <w:tc>
          <w:tcPr>
            <w:tcW w:w="3649" w:type="dxa"/>
            <w:vMerge/>
          </w:tcPr>
          <w:p w:rsidR="00CE3BC2" w:rsidRPr="00861618" w:rsidRDefault="00CE3BC2" w:rsidP="00290DC8">
            <w:pPr>
              <w:pStyle w:val="afa"/>
              <w:rPr>
                <w:sz w:val="22"/>
                <w:szCs w:val="22"/>
              </w:rPr>
            </w:pPr>
          </w:p>
        </w:tc>
      </w:tr>
      <w:tr w:rsidR="00CE3BC2" w:rsidRPr="00861618" w:rsidTr="00290DC8">
        <w:trPr>
          <w:jc w:val="center"/>
        </w:trPr>
        <w:tc>
          <w:tcPr>
            <w:tcW w:w="1299" w:type="dxa"/>
            <w:vMerge/>
          </w:tcPr>
          <w:p w:rsidR="00CE3BC2" w:rsidRPr="00861618" w:rsidRDefault="00CE3BC2" w:rsidP="00290DC8">
            <w:pPr>
              <w:rPr>
                <w:bCs/>
                <w:sz w:val="22"/>
                <w:szCs w:val="22"/>
              </w:rPr>
            </w:pPr>
          </w:p>
        </w:tc>
        <w:tc>
          <w:tcPr>
            <w:tcW w:w="708" w:type="dxa"/>
          </w:tcPr>
          <w:p w:rsidR="00CE3BC2" w:rsidRPr="00861618" w:rsidRDefault="00CE3BC2" w:rsidP="00290DC8">
            <w:pPr>
              <w:ind w:right="-144"/>
              <w:rPr>
                <w:sz w:val="22"/>
                <w:szCs w:val="22"/>
              </w:rPr>
            </w:pPr>
            <w:r>
              <w:rPr>
                <w:sz w:val="22"/>
                <w:szCs w:val="22"/>
              </w:rPr>
              <w:t>52</w:t>
            </w:r>
            <w:r w:rsidRPr="00861618">
              <w:rPr>
                <w:sz w:val="22"/>
                <w:szCs w:val="22"/>
              </w:rPr>
              <w:t>.</w:t>
            </w:r>
          </w:p>
        </w:tc>
        <w:tc>
          <w:tcPr>
            <w:tcW w:w="4197" w:type="dxa"/>
          </w:tcPr>
          <w:p w:rsidR="00CE3BC2" w:rsidRPr="00861618" w:rsidRDefault="00CE3BC2" w:rsidP="00290DC8">
            <w:pPr>
              <w:rPr>
                <w:sz w:val="22"/>
                <w:szCs w:val="22"/>
              </w:rPr>
            </w:pPr>
            <w:r w:rsidRPr="00861618">
              <w:rPr>
                <w:sz w:val="22"/>
                <w:szCs w:val="22"/>
              </w:rPr>
              <w:t>Антенны сотовой, радиорелейной и спутниковой связи, антенно-мачтовые сооружения</w:t>
            </w:r>
          </w:p>
        </w:tc>
        <w:tc>
          <w:tcPr>
            <w:tcW w:w="3649"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299" w:type="dxa"/>
          </w:tcPr>
          <w:p w:rsidR="00CE3BC2" w:rsidRPr="00861618" w:rsidRDefault="00CE3BC2" w:rsidP="00290DC8">
            <w:pPr>
              <w:rPr>
                <w:bCs/>
              </w:rPr>
            </w:pPr>
            <w:r w:rsidRPr="00861618">
              <w:rPr>
                <w:b/>
                <w:sz w:val="22"/>
                <w:szCs w:val="22"/>
              </w:rPr>
              <w:t>Вспомога-тельные</w:t>
            </w:r>
          </w:p>
        </w:tc>
        <w:tc>
          <w:tcPr>
            <w:tcW w:w="708" w:type="dxa"/>
          </w:tcPr>
          <w:p w:rsidR="00CE3BC2" w:rsidRPr="00000C87" w:rsidRDefault="00CE3BC2" w:rsidP="00290DC8">
            <w:pPr>
              <w:pStyle w:val="Iauiue"/>
              <w:overflowPunct w:val="0"/>
              <w:autoSpaceDE w:val="0"/>
              <w:autoSpaceDN w:val="0"/>
              <w:adjustRightInd w:val="0"/>
              <w:jc w:val="both"/>
              <w:textAlignment w:val="baseline"/>
              <w:rPr>
                <w:sz w:val="22"/>
                <w:szCs w:val="22"/>
              </w:rPr>
            </w:pPr>
            <w:r>
              <w:rPr>
                <w:sz w:val="22"/>
                <w:szCs w:val="22"/>
              </w:rPr>
              <w:t>1.</w:t>
            </w:r>
          </w:p>
        </w:tc>
        <w:tc>
          <w:tcPr>
            <w:tcW w:w="4197" w:type="dxa"/>
          </w:tcPr>
          <w:p w:rsidR="00CE3BC2" w:rsidRPr="00861618" w:rsidRDefault="00CE3BC2" w:rsidP="00290DC8">
            <w:pPr>
              <w:pStyle w:val="Iauiue"/>
              <w:overflowPunct w:val="0"/>
              <w:autoSpaceDE w:val="0"/>
              <w:autoSpaceDN w:val="0"/>
              <w:adjustRightInd w:val="0"/>
              <w:textAlignment w:val="baseline"/>
              <w:rPr>
                <w:sz w:val="22"/>
                <w:szCs w:val="22"/>
              </w:rPr>
            </w:pPr>
            <w:r w:rsidRPr="00000C87">
              <w:rPr>
                <w:sz w:val="22"/>
                <w:szCs w:val="22"/>
              </w:rPr>
              <w:t>Благоустройство территории</w:t>
            </w:r>
            <w:r>
              <w:rPr>
                <w:sz w:val="22"/>
                <w:szCs w:val="22"/>
              </w:rPr>
              <w:t xml:space="preserve"> </w:t>
            </w:r>
            <w:r w:rsidRPr="003E6620">
              <w:rPr>
                <w:sz w:val="22"/>
                <w:szCs w:val="22"/>
              </w:rPr>
              <w:t xml:space="preserve">- </w:t>
            </w:r>
            <w:r>
              <w:rPr>
                <w:i/>
                <w:sz w:val="22"/>
                <w:szCs w:val="22"/>
              </w:rPr>
              <w:t>р</w:t>
            </w:r>
            <w:r w:rsidRPr="00000C87">
              <w:rPr>
                <w:i/>
                <w:sz w:val="22"/>
                <w:szCs w:val="22"/>
              </w:rPr>
              <w:t>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i/>
                <w:sz w:val="22"/>
                <w:szCs w:val="22"/>
              </w:rPr>
              <w:t xml:space="preserve"> </w:t>
            </w:r>
            <w:r w:rsidRPr="00000C87">
              <w:rPr>
                <w:i/>
                <w:sz w:val="22"/>
                <w:szCs w:val="22"/>
              </w:rPr>
              <w:t>(код вида – 12.0.</w:t>
            </w:r>
            <w:r>
              <w:rPr>
                <w:i/>
                <w:sz w:val="22"/>
                <w:szCs w:val="22"/>
              </w:rPr>
              <w:t>2</w:t>
            </w:r>
            <w:r w:rsidRPr="00000C87">
              <w:rPr>
                <w:i/>
                <w:sz w:val="22"/>
                <w:szCs w:val="22"/>
              </w:rPr>
              <w:t>)</w:t>
            </w:r>
          </w:p>
        </w:tc>
        <w:tc>
          <w:tcPr>
            <w:tcW w:w="3649" w:type="dxa"/>
            <w:vMerge/>
          </w:tcPr>
          <w:p w:rsidR="00CE3BC2" w:rsidRPr="00861618" w:rsidRDefault="00CE3BC2" w:rsidP="00290DC8">
            <w:pPr>
              <w:jc w:val="both"/>
              <w:rPr>
                <w:sz w:val="22"/>
                <w:szCs w:val="22"/>
              </w:rPr>
            </w:pPr>
          </w:p>
        </w:tc>
      </w:tr>
      <w:tr w:rsidR="00CE3BC2" w:rsidRPr="00861618" w:rsidTr="00290DC8">
        <w:trPr>
          <w:trHeight w:val="191"/>
          <w:jc w:val="center"/>
        </w:trPr>
        <w:tc>
          <w:tcPr>
            <w:tcW w:w="1299" w:type="dxa"/>
            <w:vMerge w:val="restart"/>
          </w:tcPr>
          <w:p w:rsidR="00CE3BC2" w:rsidRPr="00861618" w:rsidRDefault="00CE3BC2" w:rsidP="00290DC8">
            <w:pPr>
              <w:rPr>
                <w:bCs/>
              </w:rPr>
            </w:pPr>
            <w:r w:rsidRPr="00861618">
              <w:rPr>
                <w:b/>
                <w:sz w:val="22"/>
                <w:szCs w:val="22"/>
              </w:rPr>
              <w:t>Условно разрешен-ные</w:t>
            </w: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1.</w:t>
            </w:r>
          </w:p>
        </w:tc>
        <w:tc>
          <w:tcPr>
            <w:tcW w:w="4197" w:type="dxa"/>
          </w:tcPr>
          <w:p w:rsidR="00CE3BC2" w:rsidRPr="004236F9" w:rsidRDefault="00CE3BC2" w:rsidP="00290DC8">
            <w:pPr>
              <w:pStyle w:val="Iauiue"/>
              <w:overflowPunct w:val="0"/>
              <w:autoSpaceDE w:val="0"/>
              <w:autoSpaceDN w:val="0"/>
              <w:adjustRightInd w:val="0"/>
              <w:textAlignment w:val="baseline"/>
              <w:rPr>
                <w:sz w:val="22"/>
                <w:szCs w:val="22"/>
              </w:rPr>
            </w:pPr>
            <w:r w:rsidRPr="00D13DDE">
              <w:rPr>
                <w:sz w:val="22"/>
                <w:szCs w:val="22"/>
              </w:rPr>
              <w:t>Деловое управление</w:t>
            </w:r>
            <w:r w:rsidRPr="00861618">
              <w:rPr>
                <w:sz w:val="22"/>
                <w:szCs w:val="22"/>
              </w:rPr>
              <w:t xml:space="preserve"> - </w:t>
            </w:r>
            <w:r w:rsidRPr="00D13DDE">
              <w:rPr>
                <w:i/>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w:t>
            </w:r>
            <w:r>
              <w:rPr>
                <w:i/>
                <w:sz w:val="22"/>
                <w:szCs w:val="22"/>
              </w:rPr>
              <w:t>4</w:t>
            </w:r>
            <w:r w:rsidRPr="00D13DDE">
              <w:rPr>
                <w:i/>
                <w:sz w:val="22"/>
                <w:szCs w:val="22"/>
              </w:rPr>
              <w:t>.</w:t>
            </w:r>
            <w:r>
              <w:rPr>
                <w:i/>
                <w:sz w:val="22"/>
                <w:szCs w:val="22"/>
              </w:rPr>
              <w:t>1</w:t>
            </w:r>
            <w:r w:rsidRPr="00D13DDE">
              <w:rPr>
                <w:i/>
                <w:sz w:val="22"/>
                <w:szCs w:val="22"/>
              </w:rPr>
              <w:t>)</w:t>
            </w:r>
          </w:p>
        </w:tc>
        <w:tc>
          <w:tcPr>
            <w:tcW w:w="3649" w:type="dxa"/>
            <w:vMerge/>
          </w:tcPr>
          <w:p w:rsidR="00CE3BC2" w:rsidRPr="00861618" w:rsidRDefault="00CE3BC2" w:rsidP="00290DC8">
            <w:pPr>
              <w:jc w:val="both"/>
              <w:rPr>
                <w:sz w:val="22"/>
                <w:szCs w:val="22"/>
              </w:rPr>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861618" w:rsidRDefault="00CE3BC2" w:rsidP="00AB19B6">
            <w:pPr>
              <w:pStyle w:val="afa"/>
              <w:ind w:left="-591"/>
              <w:rPr>
                <w:sz w:val="22"/>
                <w:szCs w:val="22"/>
              </w:rPr>
            </w:pPr>
            <w:r>
              <w:rPr>
                <w:sz w:val="22"/>
                <w:szCs w:val="22"/>
              </w:rPr>
              <w:t>2</w:t>
            </w:r>
            <w:r w:rsidRPr="00861618">
              <w:rPr>
                <w:sz w:val="22"/>
                <w:szCs w:val="22"/>
              </w:rPr>
              <w:t>.</w:t>
            </w:r>
          </w:p>
        </w:tc>
        <w:tc>
          <w:tcPr>
            <w:tcW w:w="4197" w:type="dxa"/>
          </w:tcPr>
          <w:p w:rsidR="00CE3BC2" w:rsidRPr="00286E9F" w:rsidRDefault="00CE3BC2" w:rsidP="00290DC8">
            <w:pPr>
              <w:pStyle w:val="afa"/>
              <w:rPr>
                <w:i/>
                <w:sz w:val="22"/>
                <w:szCs w:val="22"/>
              </w:rPr>
            </w:pPr>
            <w:r w:rsidRPr="00286E9F">
              <w:rPr>
                <w:sz w:val="22"/>
                <w:szCs w:val="22"/>
              </w:rPr>
              <w:t>Объекты торговли (торговые центры, торгово-развлекательные центры (комплексы)</w:t>
            </w:r>
            <w:r w:rsidRPr="00861618">
              <w:rPr>
                <w:sz w:val="22"/>
                <w:szCs w:val="22"/>
              </w:rPr>
              <w:t xml:space="preserve"> - </w:t>
            </w:r>
            <w:r>
              <w:rPr>
                <w:i/>
                <w:sz w:val="22"/>
                <w:szCs w:val="22"/>
              </w:rPr>
              <w:t>р</w:t>
            </w:r>
            <w:r w:rsidRPr="007D51CB">
              <w:rPr>
                <w:i/>
                <w:sz w:val="22"/>
                <w:szCs w:val="22"/>
              </w:rPr>
              <w:t>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r>
              <w:rPr>
                <w:i/>
                <w:sz w:val="22"/>
                <w:szCs w:val="22"/>
              </w:rPr>
              <w:t xml:space="preserve"> </w:t>
            </w:r>
            <w:r w:rsidRPr="00777E10">
              <w:rPr>
                <w:i/>
                <w:sz w:val="22"/>
                <w:szCs w:val="22"/>
              </w:rPr>
              <w:t>(код вида – 4.</w:t>
            </w:r>
            <w:r>
              <w:rPr>
                <w:i/>
                <w:sz w:val="22"/>
                <w:szCs w:val="22"/>
              </w:rPr>
              <w:t>2</w:t>
            </w:r>
            <w:r w:rsidRPr="00777E10">
              <w:rPr>
                <w:i/>
                <w:sz w:val="22"/>
                <w:szCs w:val="22"/>
              </w:rPr>
              <w:t>)</w:t>
            </w:r>
          </w:p>
        </w:tc>
        <w:tc>
          <w:tcPr>
            <w:tcW w:w="3649" w:type="dxa"/>
            <w:vMerge/>
          </w:tcPr>
          <w:p w:rsidR="00CE3BC2" w:rsidRPr="00861618" w:rsidRDefault="00CE3BC2" w:rsidP="00290DC8">
            <w:pPr>
              <w:ind w:right="-144"/>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3.</w:t>
            </w:r>
          </w:p>
        </w:tc>
        <w:tc>
          <w:tcPr>
            <w:tcW w:w="4197" w:type="dxa"/>
          </w:tcPr>
          <w:p w:rsidR="00CE3BC2" w:rsidRPr="0017726C" w:rsidRDefault="00CE3BC2" w:rsidP="00290DC8">
            <w:pPr>
              <w:pStyle w:val="aff2"/>
              <w:jc w:val="left"/>
              <w:rPr>
                <w:i/>
                <w:sz w:val="22"/>
                <w:szCs w:val="22"/>
              </w:rPr>
            </w:pPr>
            <w:r w:rsidRPr="0017726C">
              <w:rPr>
                <w:sz w:val="22"/>
                <w:szCs w:val="22"/>
              </w:rPr>
              <w:t xml:space="preserve">Рынки - </w:t>
            </w:r>
            <w:r w:rsidRPr="0017726C">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E3BC2" w:rsidRPr="0017726C" w:rsidRDefault="00CE3BC2" w:rsidP="00290DC8">
            <w:pPr>
              <w:pStyle w:val="aff2"/>
              <w:jc w:val="left"/>
              <w:rPr>
                <w:sz w:val="22"/>
                <w:szCs w:val="22"/>
              </w:rPr>
            </w:pPr>
            <w:r w:rsidRPr="0017726C">
              <w:rPr>
                <w:i/>
                <w:sz w:val="22"/>
                <w:szCs w:val="22"/>
              </w:rPr>
              <w:t>размещение гаражей и (или) стоянок для автомобилей сотрудников и посетителей рынка (код вида – 4.</w:t>
            </w:r>
            <w:r>
              <w:rPr>
                <w:i/>
                <w:sz w:val="22"/>
                <w:szCs w:val="22"/>
              </w:rPr>
              <w:t>3</w:t>
            </w:r>
            <w:r w:rsidRPr="0017726C">
              <w:rPr>
                <w:i/>
                <w:sz w:val="22"/>
                <w:szCs w:val="22"/>
              </w:rPr>
              <w:t>)</w:t>
            </w:r>
          </w:p>
        </w:tc>
        <w:tc>
          <w:tcPr>
            <w:tcW w:w="3649" w:type="dxa"/>
            <w:vMerge/>
          </w:tcPr>
          <w:p w:rsidR="00CE3BC2" w:rsidRPr="00861618" w:rsidRDefault="00CE3BC2" w:rsidP="00290DC8">
            <w:pPr>
              <w:ind w:right="-144"/>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861618" w:rsidRDefault="00CE3BC2" w:rsidP="00AB19B6">
            <w:pPr>
              <w:pStyle w:val="afa"/>
              <w:ind w:left="-591"/>
              <w:rPr>
                <w:sz w:val="22"/>
                <w:szCs w:val="22"/>
              </w:rPr>
            </w:pPr>
            <w:r>
              <w:rPr>
                <w:sz w:val="22"/>
                <w:szCs w:val="22"/>
              </w:rPr>
              <w:t>4</w:t>
            </w:r>
            <w:r w:rsidRPr="00861618">
              <w:rPr>
                <w:sz w:val="22"/>
                <w:szCs w:val="22"/>
              </w:rPr>
              <w:t>.</w:t>
            </w:r>
          </w:p>
        </w:tc>
        <w:tc>
          <w:tcPr>
            <w:tcW w:w="4197" w:type="dxa"/>
          </w:tcPr>
          <w:p w:rsidR="00CE3BC2" w:rsidRPr="00861618" w:rsidRDefault="00CE3BC2" w:rsidP="00290DC8">
            <w:pPr>
              <w:pStyle w:val="afa"/>
              <w:rPr>
                <w:sz w:val="22"/>
                <w:szCs w:val="22"/>
              </w:rPr>
            </w:pPr>
            <w:r w:rsidRPr="00777E10">
              <w:rPr>
                <w:sz w:val="22"/>
                <w:szCs w:val="22"/>
              </w:rPr>
              <w:t>Развлечения</w:t>
            </w:r>
            <w:r w:rsidRPr="00861618">
              <w:rPr>
                <w:sz w:val="22"/>
                <w:szCs w:val="22"/>
              </w:rPr>
              <w:t xml:space="preserve"> - </w:t>
            </w:r>
            <w:r w:rsidRPr="00777E10">
              <w:rPr>
                <w:i/>
                <w:sz w:val="22"/>
                <w:szCs w:val="22"/>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88" w:anchor="000232" w:history="1">
              <w:r w:rsidRPr="00777E10">
                <w:rPr>
                  <w:i/>
                  <w:sz w:val="22"/>
                  <w:szCs w:val="22"/>
                </w:rPr>
                <w:t>кодами 4.8.1</w:t>
              </w:r>
            </w:hyperlink>
            <w:r w:rsidRPr="00777E10">
              <w:rPr>
                <w:i/>
                <w:sz w:val="22"/>
                <w:szCs w:val="22"/>
              </w:rPr>
              <w:t> - </w:t>
            </w:r>
            <w:hyperlink r:id="rId189" w:anchor="000238" w:history="1">
              <w:r w:rsidRPr="00777E10">
                <w:rPr>
                  <w:i/>
                  <w:sz w:val="22"/>
                  <w:szCs w:val="22"/>
                </w:rPr>
                <w:t>4.8.3</w:t>
              </w:r>
            </w:hyperlink>
            <w:r>
              <w:rPr>
                <w:i/>
                <w:sz w:val="22"/>
                <w:szCs w:val="22"/>
              </w:rPr>
              <w:t xml:space="preserve"> </w:t>
            </w:r>
            <w:r w:rsidRPr="00000C87">
              <w:rPr>
                <w:i/>
                <w:sz w:val="22"/>
                <w:szCs w:val="22"/>
              </w:rPr>
              <w:t xml:space="preserve">(код вида – </w:t>
            </w:r>
            <w:r>
              <w:rPr>
                <w:i/>
                <w:sz w:val="22"/>
                <w:szCs w:val="22"/>
              </w:rPr>
              <w:t>4</w:t>
            </w:r>
            <w:r w:rsidRPr="00000C87">
              <w:rPr>
                <w:i/>
                <w:sz w:val="22"/>
                <w:szCs w:val="22"/>
              </w:rPr>
              <w:t>.</w:t>
            </w:r>
            <w:r>
              <w:rPr>
                <w:i/>
                <w:sz w:val="22"/>
                <w:szCs w:val="22"/>
              </w:rPr>
              <w:t>8</w:t>
            </w:r>
            <w:r w:rsidRPr="00000C87">
              <w:rPr>
                <w:i/>
                <w:sz w:val="22"/>
                <w:szCs w:val="22"/>
              </w:rPr>
              <w:t>)</w:t>
            </w:r>
          </w:p>
        </w:tc>
        <w:tc>
          <w:tcPr>
            <w:tcW w:w="3649" w:type="dxa"/>
            <w:vMerge/>
          </w:tcPr>
          <w:p w:rsidR="00CE3BC2" w:rsidRPr="00861618" w:rsidRDefault="00CE3BC2" w:rsidP="00290DC8">
            <w:pPr>
              <w:ind w:right="-144"/>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861618" w:rsidRDefault="00CE3BC2" w:rsidP="00AB19B6">
            <w:pPr>
              <w:pStyle w:val="afa"/>
              <w:ind w:left="-591"/>
              <w:rPr>
                <w:sz w:val="22"/>
                <w:szCs w:val="22"/>
              </w:rPr>
            </w:pPr>
            <w:r>
              <w:rPr>
                <w:sz w:val="22"/>
                <w:szCs w:val="22"/>
              </w:rPr>
              <w:t>5</w:t>
            </w:r>
            <w:r w:rsidRPr="00861618">
              <w:rPr>
                <w:sz w:val="22"/>
                <w:szCs w:val="22"/>
              </w:rPr>
              <w:t>.</w:t>
            </w:r>
          </w:p>
        </w:tc>
        <w:tc>
          <w:tcPr>
            <w:tcW w:w="4197" w:type="dxa"/>
          </w:tcPr>
          <w:p w:rsidR="00CE3BC2" w:rsidRPr="00861618" w:rsidRDefault="00CE3BC2" w:rsidP="00290DC8">
            <w:pPr>
              <w:pStyle w:val="afa"/>
              <w:rPr>
                <w:sz w:val="22"/>
                <w:szCs w:val="22"/>
              </w:rPr>
            </w:pPr>
            <w:r w:rsidRPr="00777E10">
              <w:rPr>
                <w:sz w:val="22"/>
                <w:szCs w:val="22"/>
              </w:rPr>
              <w:t>Развлекательные мероприятия</w:t>
            </w:r>
            <w:r w:rsidRPr="00861618">
              <w:rPr>
                <w:sz w:val="22"/>
                <w:szCs w:val="22"/>
              </w:rPr>
              <w:t xml:space="preserve"> - </w:t>
            </w:r>
            <w:r w:rsidRPr="00777E10">
              <w:rPr>
                <w:i/>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
        </w:tc>
        <w:tc>
          <w:tcPr>
            <w:tcW w:w="3649" w:type="dxa"/>
            <w:vMerge/>
          </w:tcPr>
          <w:p w:rsidR="00CE3BC2" w:rsidRPr="00861618" w:rsidRDefault="00CE3BC2" w:rsidP="00290DC8">
            <w:pPr>
              <w:ind w:right="-144"/>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Pr="00861618" w:rsidRDefault="00CE3BC2" w:rsidP="00AB19B6">
            <w:pPr>
              <w:pStyle w:val="afa"/>
              <w:ind w:left="-591"/>
              <w:rPr>
                <w:sz w:val="22"/>
                <w:szCs w:val="22"/>
              </w:rPr>
            </w:pPr>
            <w:r>
              <w:rPr>
                <w:sz w:val="22"/>
                <w:szCs w:val="22"/>
              </w:rPr>
              <w:t>6</w:t>
            </w:r>
            <w:r w:rsidRPr="00861618">
              <w:rPr>
                <w:sz w:val="22"/>
                <w:szCs w:val="22"/>
              </w:rPr>
              <w:t>.</w:t>
            </w:r>
          </w:p>
        </w:tc>
        <w:tc>
          <w:tcPr>
            <w:tcW w:w="4197" w:type="dxa"/>
          </w:tcPr>
          <w:p w:rsidR="00CE3BC2" w:rsidRPr="00861618" w:rsidRDefault="00CE3BC2" w:rsidP="00290DC8">
            <w:pPr>
              <w:pStyle w:val="afa"/>
              <w:rPr>
                <w:sz w:val="22"/>
                <w:szCs w:val="22"/>
              </w:rPr>
            </w:pPr>
            <w:r w:rsidRPr="00777E10">
              <w:rPr>
                <w:sz w:val="22"/>
                <w:szCs w:val="22"/>
              </w:rPr>
              <w:t xml:space="preserve">Проведение азартных игр </w:t>
            </w:r>
            <w:r w:rsidRPr="00861618">
              <w:rPr>
                <w:sz w:val="22"/>
                <w:szCs w:val="22"/>
              </w:rPr>
              <w:t xml:space="preserve">- </w:t>
            </w:r>
            <w:r w:rsidRPr="00777E10">
              <w:rPr>
                <w:i/>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 (код вида – 4.8.2)</w:t>
            </w:r>
          </w:p>
        </w:tc>
        <w:tc>
          <w:tcPr>
            <w:tcW w:w="3649" w:type="dxa"/>
            <w:vMerge/>
          </w:tcPr>
          <w:p w:rsidR="00CE3BC2" w:rsidRPr="00861618" w:rsidRDefault="00CE3BC2" w:rsidP="00290DC8">
            <w:pPr>
              <w:ind w:right="-144"/>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Default="00CE3BC2" w:rsidP="00AB19B6">
            <w:pPr>
              <w:pStyle w:val="afa"/>
              <w:ind w:left="-591"/>
              <w:rPr>
                <w:sz w:val="22"/>
                <w:szCs w:val="22"/>
              </w:rPr>
            </w:pPr>
            <w:r>
              <w:rPr>
                <w:sz w:val="22"/>
                <w:szCs w:val="22"/>
              </w:rPr>
              <w:t>7.</w:t>
            </w:r>
          </w:p>
        </w:tc>
        <w:tc>
          <w:tcPr>
            <w:tcW w:w="4197" w:type="dxa"/>
          </w:tcPr>
          <w:p w:rsidR="00CE3BC2" w:rsidRPr="00861618" w:rsidRDefault="00CE3BC2" w:rsidP="00290DC8">
            <w:pPr>
              <w:pStyle w:val="afa"/>
              <w:rPr>
                <w:sz w:val="22"/>
                <w:szCs w:val="22"/>
              </w:rPr>
            </w:pPr>
            <w:r w:rsidRPr="00777E10">
              <w:rPr>
                <w:sz w:val="22"/>
                <w:szCs w:val="22"/>
              </w:rPr>
              <w:t xml:space="preserve">Проведение азартных игр в игорных зонах </w:t>
            </w:r>
            <w:r w:rsidRPr="00861618">
              <w:rPr>
                <w:sz w:val="22"/>
                <w:szCs w:val="22"/>
              </w:rPr>
              <w:t xml:space="preserve">- </w:t>
            </w:r>
            <w:r w:rsidRPr="00777E10">
              <w:rPr>
                <w:i/>
                <w:sz w:val="22"/>
                <w:szCs w:val="22"/>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(код вида – 4.8.</w:t>
            </w:r>
            <w:r>
              <w:rPr>
                <w:i/>
                <w:sz w:val="22"/>
                <w:szCs w:val="22"/>
              </w:rPr>
              <w:t>3</w:t>
            </w:r>
            <w:r w:rsidRPr="00777E10">
              <w:rPr>
                <w:i/>
                <w:sz w:val="22"/>
                <w:szCs w:val="22"/>
              </w:rPr>
              <w:t>)</w:t>
            </w:r>
          </w:p>
        </w:tc>
        <w:tc>
          <w:tcPr>
            <w:tcW w:w="3649" w:type="dxa"/>
            <w:vMerge/>
          </w:tcPr>
          <w:p w:rsidR="00CE3BC2" w:rsidRPr="00861618" w:rsidRDefault="00CE3BC2" w:rsidP="00290DC8">
            <w:pPr>
              <w:ind w:right="-144"/>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Default="00CE3BC2" w:rsidP="00AB19B6">
            <w:pPr>
              <w:pStyle w:val="afa"/>
              <w:ind w:left="-591"/>
              <w:rPr>
                <w:sz w:val="22"/>
                <w:szCs w:val="22"/>
              </w:rPr>
            </w:pPr>
            <w:r>
              <w:rPr>
                <w:sz w:val="22"/>
                <w:szCs w:val="22"/>
              </w:rPr>
              <w:t>8.</w:t>
            </w:r>
          </w:p>
        </w:tc>
        <w:tc>
          <w:tcPr>
            <w:tcW w:w="4197" w:type="dxa"/>
          </w:tcPr>
          <w:p w:rsidR="00CE3BC2" w:rsidRPr="00861618" w:rsidRDefault="00CE3BC2" w:rsidP="00290DC8">
            <w:pPr>
              <w:pStyle w:val="afa"/>
              <w:rPr>
                <w:sz w:val="22"/>
                <w:szCs w:val="22"/>
              </w:rPr>
            </w:pPr>
            <w:r w:rsidRPr="00385F38">
              <w:rPr>
                <w:sz w:val="22"/>
                <w:szCs w:val="22"/>
              </w:rPr>
              <w:t>Обеспечение дорожного отдыха</w:t>
            </w:r>
            <w:r w:rsidRPr="00777E10">
              <w:rPr>
                <w:sz w:val="22"/>
                <w:szCs w:val="22"/>
              </w:rPr>
              <w:t xml:space="preserve"> </w:t>
            </w:r>
            <w:r w:rsidRPr="00861618">
              <w:rPr>
                <w:sz w:val="22"/>
                <w:szCs w:val="22"/>
              </w:rPr>
              <w:t xml:space="preserve">- </w:t>
            </w:r>
            <w:r w:rsidRPr="00385F38">
              <w:rPr>
                <w:i/>
                <w:sz w:val="22"/>
                <w:szCs w:val="22"/>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w:t>
            </w:r>
            <w:r w:rsidRPr="00385F38">
              <w:rPr>
                <w:i/>
                <w:sz w:val="22"/>
                <w:szCs w:val="22"/>
              </w:rPr>
              <w:lastRenderedPageBreak/>
              <w:t>зданий для организации общественного питания в качестве объектов дорожного сервиса (код вида – 4.9.1.</w:t>
            </w:r>
            <w:r>
              <w:rPr>
                <w:i/>
                <w:sz w:val="22"/>
                <w:szCs w:val="22"/>
              </w:rPr>
              <w:t>2</w:t>
            </w:r>
            <w:r w:rsidRPr="00385F38">
              <w:rPr>
                <w:i/>
                <w:sz w:val="22"/>
                <w:szCs w:val="22"/>
              </w:rPr>
              <w:t>)</w:t>
            </w:r>
          </w:p>
        </w:tc>
        <w:tc>
          <w:tcPr>
            <w:tcW w:w="3649" w:type="dxa"/>
            <w:vMerge/>
          </w:tcPr>
          <w:p w:rsidR="00CE3BC2" w:rsidRPr="00861618" w:rsidRDefault="00CE3BC2" w:rsidP="00290DC8">
            <w:pPr>
              <w:ind w:right="-144"/>
            </w:pPr>
          </w:p>
        </w:tc>
      </w:tr>
      <w:tr w:rsidR="00CE3BC2" w:rsidRPr="00861618" w:rsidTr="00290DC8">
        <w:trPr>
          <w:jc w:val="center"/>
        </w:trPr>
        <w:tc>
          <w:tcPr>
            <w:tcW w:w="1299" w:type="dxa"/>
            <w:vMerge/>
          </w:tcPr>
          <w:p w:rsidR="00CE3BC2" w:rsidRPr="00861618" w:rsidRDefault="00CE3BC2" w:rsidP="00290DC8">
            <w:pPr>
              <w:rPr>
                <w:bCs/>
              </w:rPr>
            </w:pPr>
          </w:p>
        </w:tc>
        <w:tc>
          <w:tcPr>
            <w:tcW w:w="708" w:type="dxa"/>
          </w:tcPr>
          <w:p w:rsidR="00CE3BC2" w:rsidRDefault="00CE3BC2" w:rsidP="00AB19B6">
            <w:pPr>
              <w:pStyle w:val="afa"/>
              <w:ind w:left="-592"/>
              <w:rPr>
                <w:sz w:val="22"/>
                <w:szCs w:val="22"/>
              </w:rPr>
            </w:pPr>
            <w:r>
              <w:rPr>
                <w:sz w:val="22"/>
                <w:szCs w:val="22"/>
              </w:rPr>
              <w:t>9.</w:t>
            </w:r>
          </w:p>
        </w:tc>
        <w:tc>
          <w:tcPr>
            <w:tcW w:w="4197" w:type="dxa"/>
          </w:tcPr>
          <w:p w:rsidR="00CE3BC2" w:rsidRPr="00861618" w:rsidRDefault="00CE3BC2" w:rsidP="00290DC8">
            <w:pPr>
              <w:pStyle w:val="afa"/>
              <w:rPr>
                <w:sz w:val="22"/>
                <w:szCs w:val="22"/>
              </w:rPr>
            </w:pPr>
            <w:r w:rsidRPr="00385F38">
              <w:rPr>
                <w:sz w:val="22"/>
                <w:szCs w:val="22"/>
              </w:rPr>
              <w:t>Выставочно-ярмарочная деятельность</w:t>
            </w:r>
            <w:r w:rsidRPr="00777E10">
              <w:rPr>
                <w:sz w:val="22"/>
                <w:szCs w:val="22"/>
              </w:rPr>
              <w:t xml:space="preserve"> </w:t>
            </w:r>
            <w:r w:rsidRPr="00861618">
              <w:rPr>
                <w:sz w:val="22"/>
                <w:szCs w:val="22"/>
              </w:rPr>
              <w:t xml:space="preserve">- </w:t>
            </w:r>
            <w:r w:rsidRPr="00385F38">
              <w:rPr>
                <w:i/>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(код вида – 4.10)</w:t>
            </w:r>
          </w:p>
        </w:tc>
        <w:tc>
          <w:tcPr>
            <w:tcW w:w="3649" w:type="dxa"/>
            <w:vMerge/>
          </w:tcPr>
          <w:p w:rsidR="00CE3BC2" w:rsidRPr="00861618" w:rsidRDefault="00CE3BC2" w:rsidP="00290DC8">
            <w:pPr>
              <w:ind w:right="-144"/>
            </w:pPr>
          </w:p>
        </w:tc>
      </w:tr>
    </w:tbl>
    <w:p w:rsidR="00CE3BC2" w:rsidRPr="00090E43" w:rsidRDefault="00CE3BC2" w:rsidP="00CE3BC2">
      <w:pPr>
        <w:tabs>
          <w:tab w:val="left" w:pos="8916"/>
        </w:tabs>
        <w:ind w:right="-144" w:firstLine="709"/>
        <w:rPr>
          <w:bCs/>
        </w:rPr>
      </w:pPr>
    </w:p>
    <w:p w:rsidR="00CE3BC2" w:rsidRDefault="00CE3BC2" w:rsidP="00CE3BC2">
      <w:pPr>
        <w:ind w:firstLine="709"/>
        <w:jc w:val="both"/>
        <w:outlineLvl w:val="1"/>
        <w:rPr>
          <w:b/>
        </w:rPr>
      </w:pPr>
      <w:bookmarkStart w:id="193" w:name="_Toc299234666"/>
      <w:bookmarkStart w:id="194" w:name="_Toc480180038"/>
      <w:bookmarkStart w:id="195" w:name="_Toc514163261"/>
    </w:p>
    <w:p w:rsidR="00CE3BC2" w:rsidRPr="00090E43" w:rsidRDefault="00CE3BC2" w:rsidP="00CE3BC2">
      <w:pPr>
        <w:ind w:firstLine="709"/>
        <w:jc w:val="both"/>
        <w:outlineLvl w:val="1"/>
        <w:rPr>
          <w:b/>
        </w:rPr>
      </w:pPr>
      <w:bookmarkStart w:id="196" w:name="_Toc35357726"/>
      <w:r w:rsidRPr="00090E43">
        <w:rPr>
          <w:b/>
        </w:rPr>
        <w:t>Статья 34.</w:t>
      </w:r>
      <w:bookmarkEnd w:id="193"/>
      <w:r w:rsidRPr="00090E43">
        <w:rPr>
          <w:b/>
        </w:rPr>
        <w:t xml:space="preserve"> Градостроительные регламенты. </w:t>
      </w:r>
      <w:bookmarkEnd w:id="194"/>
      <w:bookmarkEnd w:id="195"/>
      <w:r w:rsidRPr="00090E43">
        <w:rPr>
          <w:b/>
        </w:rPr>
        <w:t>Производственные зоны, зоны инженерной и транспортной инфраструктур</w:t>
      </w:r>
      <w:bookmarkEnd w:id="196"/>
    </w:p>
    <w:p w:rsidR="00CE3BC2" w:rsidRPr="00090E43" w:rsidRDefault="00CE3BC2" w:rsidP="00CE3BC2">
      <w:pPr>
        <w:ind w:firstLine="709"/>
        <w:jc w:val="both"/>
        <w:outlineLvl w:val="1"/>
        <w:rPr>
          <w:b/>
        </w:rPr>
      </w:pPr>
    </w:p>
    <w:p w:rsidR="00CE3BC2" w:rsidRPr="00090E43" w:rsidRDefault="00CE3BC2" w:rsidP="00CE3BC2">
      <w:pPr>
        <w:ind w:firstLine="709"/>
        <w:jc w:val="both"/>
        <w:outlineLvl w:val="1"/>
        <w:rPr>
          <w:b/>
        </w:rPr>
      </w:pPr>
      <w:bookmarkStart w:id="197" w:name="_Toc35357727"/>
      <w:r w:rsidRPr="00090E43">
        <w:rPr>
          <w:b/>
        </w:rPr>
        <w:t>Статья 34.1. Градостроительные регламенты. Производственные зоны (П</w:t>
      </w:r>
      <w:r>
        <w:rPr>
          <w:b/>
        </w:rPr>
        <w:t>1</w:t>
      </w:r>
      <w:r w:rsidRPr="00090E43">
        <w:rPr>
          <w:b/>
        </w:rPr>
        <w:t>)</w:t>
      </w:r>
      <w:bookmarkEnd w:id="197"/>
    </w:p>
    <w:p w:rsidR="00CE3BC2" w:rsidRPr="00090E43" w:rsidRDefault="00CE3BC2" w:rsidP="00CE3BC2">
      <w:pPr>
        <w:ind w:firstLine="709"/>
        <w:jc w:val="both"/>
        <w:outlineLvl w:val="1"/>
        <w:rPr>
          <w:b/>
        </w:rPr>
      </w:pPr>
    </w:p>
    <w:p w:rsidR="00CE3BC2" w:rsidRPr="00090E43" w:rsidRDefault="00CE3BC2" w:rsidP="00CE3BC2">
      <w:pPr>
        <w:ind w:firstLine="709"/>
        <w:jc w:val="both"/>
      </w:pPr>
      <w:r w:rsidRPr="00090E43">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CE3BC2" w:rsidRPr="00090E43" w:rsidRDefault="00CE3BC2" w:rsidP="00CE3BC2">
      <w:pPr>
        <w:ind w:firstLine="709"/>
        <w:jc w:val="both"/>
      </w:pPr>
      <w:r w:rsidRPr="00090E43">
        <w:t>Производственные зоны включают территории, предназначенные для размещения производственных и коммунально-складских объектов I - V классов санитарной вредности,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CE3BC2" w:rsidRPr="00090E43" w:rsidRDefault="00CE3BC2" w:rsidP="00CE3BC2">
      <w:pPr>
        <w:ind w:firstLine="709"/>
        <w:jc w:val="both"/>
      </w:pPr>
      <w:r w:rsidRPr="00090E43">
        <w:t>Благоустройство территории производственной и санитарно-защитной зон осуществляется за счет собственников производственных объектов.</w:t>
      </w:r>
    </w:p>
    <w:p w:rsidR="00CE3BC2" w:rsidRDefault="00CE3BC2" w:rsidP="00CE3BC2">
      <w:pPr>
        <w:ind w:firstLine="709"/>
        <w:jc w:val="both"/>
        <w:rPr>
          <w:bCs/>
          <w:i/>
        </w:rPr>
      </w:pPr>
      <w:r w:rsidRPr="00090E43">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CE3BC2" w:rsidRDefault="00CE3BC2" w:rsidP="00CE3BC2">
      <w:pPr>
        <w:pStyle w:val="a5"/>
        <w:ind w:firstLine="709"/>
        <w:rPr>
          <w:b w:val="0"/>
          <w:bCs/>
        </w:rPr>
      </w:pPr>
      <w:bookmarkStart w:id="198" w:name="_Toc245015336"/>
      <w:bookmarkStart w:id="199" w:name="_Toc246840260"/>
    </w:p>
    <w:p w:rsidR="00CE3BC2" w:rsidRDefault="00CE3BC2" w:rsidP="00CE3BC2">
      <w:pPr>
        <w:pStyle w:val="a5"/>
        <w:ind w:firstLine="709"/>
        <w:rPr>
          <w:b w:val="0"/>
          <w:bCs/>
        </w:rPr>
      </w:pPr>
    </w:p>
    <w:p w:rsidR="00CE3BC2" w:rsidRPr="00090E43" w:rsidRDefault="00CE3BC2" w:rsidP="00CE3BC2">
      <w:pPr>
        <w:pStyle w:val="a5"/>
        <w:ind w:firstLine="709"/>
        <w:rPr>
          <w:b w:val="0"/>
          <w:bCs/>
        </w:rPr>
      </w:pPr>
      <w:r w:rsidRPr="00090E43">
        <w:rPr>
          <w:b w:val="0"/>
          <w:bCs/>
        </w:rPr>
        <w:t xml:space="preserve">34.1.1. </w:t>
      </w:r>
      <w:bookmarkEnd w:id="198"/>
      <w:bookmarkEnd w:id="199"/>
      <w:r w:rsidRPr="00090E43">
        <w:rPr>
          <w:b w:val="0"/>
          <w:bCs/>
        </w:rPr>
        <w:t xml:space="preserve">Градостроительные регламенты. Производственная зона (П1-0) </w:t>
      </w:r>
    </w:p>
    <w:p w:rsidR="00CE3BC2" w:rsidRPr="00090E43" w:rsidRDefault="00CE3BC2" w:rsidP="00CE3BC2">
      <w:pPr>
        <w:pStyle w:val="34"/>
        <w:ind w:firstLine="709"/>
        <w:rPr>
          <w:sz w:val="24"/>
          <w:szCs w:val="24"/>
        </w:rPr>
      </w:pPr>
    </w:p>
    <w:p w:rsidR="00CE3BC2" w:rsidRPr="00090E43" w:rsidRDefault="00CE3BC2" w:rsidP="00CE3BC2">
      <w:pPr>
        <w:jc w:val="both"/>
      </w:pPr>
      <w:r w:rsidRPr="00090E43">
        <w:tab/>
        <w:t>1. Производственная зона П1-0 – производственная зона c размещением предприятий V класса опасности.</w:t>
      </w:r>
    </w:p>
    <w:p w:rsidR="00CE3BC2" w:rsidRPr="00090E43" w:rsidRDefault="00CE3BC2" w:rsidP="00CE3BC2">
      <w:pPr>
        <w:jc w:val="both"/>
      </w:pPr>
      <w:r w:rsidRPr="00090E43">
        <w:tab/>
        <w:t>Производственная зона П1-0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CE3BC2" w:rsidRPr="00090E43" w:rsidRDefault="00CE3BC2" w:rsidP="00CE3BC2">
      <w:pPr>
        <w:jc w:val="both"/>
      </w:pPr>
      <w:r w:rsidRPr="00090E43">
        <w:tab/>
        <w:t>Производственная зона П1-0 включает территорию, предназначенную для размещения производственных и коммунально-складских объектов V класса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CE3BC2" w:rsidRPr="00090E43" w:rsidRDefault="00CE3BC2" w:rsidP="00CE3BC2">
      <w:pPr>
        <w:jc w:val="both"/>
      </w:pPr>
      <w:r w:rsidRPr="00090E43">
        <w:tab/>
        <w:t>Благоустройство территории производственной и санитарно-защитной зон осуществляется за счет собственников производственных объектов.</w:t>
      </w:r>
    </w:p>
    <w:p w:rsidR="00CE3BC2" w:rsidRPr="00090E43" w:rsidRDefault="00CE3BC2" w:rsidP="00CE3BC2">
      <w:pPr>
        <w:jc w:val="both"/>
      </w:pPr>
      <w:r w:rsidRPr="00090E43">
        <w:tab/>
        <w:t xml:space="preserve">В производственной зоне П1-0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CE3BC2" w:rsidRPr="00090E43" w:rsidRDefault="00CE3BC2" w:rsidP="00CE3BC2">
      <w:pPr>
        <w:jc w:val="both"/>
      </w:pPr>
      <w:r w:rsidRPr="00090E43">
        <w:tab/>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E3BC2" w:rsidRPr="00090E43" w:rsidRDefault="00CE3BC2" w:rsidP="00CE3BC2">
      <w:pPr>
        <w:jc w:val="both"/>
      </w:pPr>
    </w:p>
    <w:p w:rsidR="00CE3BC2" w:rsidRPr="00090E43" w:rsidRDefault="00CE3BC2" w:rsidP="00CE3BC2">
      <w:pPr>
        <w:jc w:val="both"/>
      </w:pPr>
      <w:r w:rsidRPr="00090E43">
        <w:tab/>
        <w:t xml:space="preserve">3. Перечень видов разрешенного использования объектов капитального строительства и земельных участков территориальной зоны П1-0 установлен в соответствии с таблицей </w:t>
      </w:r>
      <w:r>
        <w:t>5</w:t>
      </w:r>
      <w:r w:rsidRPr="00090E43">
        <w:t>:</w:t>
      </w:r>
    </w:p>
    <w:p w:rsidR="00CE3BC2" w:rsidRPr="00090E43" w:rsidRDefault="00CE3BC2" w:rsidP="00CE3BC2">
      <w:pPr>
        <w:pStyle w:val="a5"/>
        <w:ind w:firstLine="709"/>
        <w:contextualSpacing/>
        <w:jc w:val="right"/>
      </w:pPr>
    </w:p>
    <w:p w:rsidR="00CE3BC2" w:rsidRDefault="00CE3BC2" w:rsidP="00CE3BC2">
      <w:pPr>
        <w:pStyle w:val="a5"/>
        <w:ind w:firstLine="709"/>
        <w:contextualSpacing/>
        <w:jc w:val="right"/>
      </w:pPr>
      <w:r w:rsidRPr="00090E43">
        <w:t xml:space="preserve">Таблица </w:t>
      </w:r>
      <w:r>
        <w:t>5</w:t>
      </w:r>
    </w:p>
    <w:tbl>
      <w:tblPr>
        <w:tblW w:w="0" w:type="auto"/>
        <w:jc w:val="center"/>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1"/>
        <w:gridCol w:w="709"/>
        <w:gridCol w:w="4809"/>
        <w:gridCol w:w="3508"/>
      </w:tblGrid>
      <w:tr w:rsidR="00CE3BC2" w:rsidRPr="00A87B27" w:rsidTr="00290DC8">
        <w:trPr>
          <w:jc w:val="center"/>
        </w:trPr>
        <w:tc>
          <w:tcPr>
            <w:tcW w:w="1091" w:type="dxa"/>
            <w:shd w:val="clear" w:color="auto" w:fill="CCFFCC"/>
            <w:vAlign w:val="center"/>
          </w:tcPr>
          <w:p w:rsidR="00CE3BC2" w:rsidRPr="00A87B27" w:rsidRDefault="00CE3BC2" w:rsidP="00290DC8">
            <w:pPr>
              <w:pStyle w:val="ConsPlusNormal"/>
              <w:ind w:firstLine="0"/>
              <w:jc w:val="center"/>
              <w:rPr>
                <w:rFonts w:ascii="Times New Roman" w:hAnsi="Times New Roman" w:cs="Times New Roman"/>
                <w:sz w:val="22"/>
                <w:szCs w:val="22"/>
              </w:rPr>
            </w:pPr>
            <w:r w:rsidRPr="00A87B27">
              <w:rPr>
                <w:rFonts w:ascii="Times New Roman" w:hAnsi="Times New Roman" w:cs="Times New Roman"/>
                <w:sz w:val="22"/>
                <w:szCs w:val="22"/>
              </w:rPr>
              <w:lastRenderedPageBreak/>
              <w:t>Отно</w:t>
            </w:r>
            <w:r>
              <w:rPr>
                <w:rFonts w:ascii="Times New Roman" w:hAnsi="Times New Roman" w:cs="Times New Roman"/>
                <w:sz w:val="22"/>
                <w:szCs w:val="22"/>
              </w:rPr>
              <w:t>-</w:t>
            </w:r>
            <w:r w:rsidRPr="00A87B27">
              <w:rPr>
                <w:rFonts w:ascii="Times New Roman" w:hAnsi="Times New Roman" w:cs="Times New Roman"/>
                <w:sz w:val="22"/>
                <w:szCs w:val="22"/>
              </w:rPr>
              <w:t>шение к главной функции</w:t>
            </w:r>
          </w:p>
        </w:tc>
        <w:tc>
          <w:tcPr>
            <w:tcW w:w="709" w:type="dxa"/>
            <w:shd w:val="clear" w:color="auto" w:fill="CCFFCC"/>
            <w:vAlign w:val="center"/>
          </w:tcPr>
          <w:p w:rsidR="00CE3BC2" w:rsidRPr="00A87B27" w:rsidRDefault="00CE3BC2" w:rsidP="00290DC8">
            <w:pPr>
              <w:pStyle w:val="ConsPlusNormal"/>
              <w:ind w:firstLine="0"/>
              <w:jc w:val="center"/>
              <w:rPr>
                <w:rFonts w:ascii="Times New Roman" w:hAnsi="Times New Roman" w:cs="Times New Roman"/>
                <w:sz w:val="22"/>
                <w:szCs w:val="22"/>
              </w:rPr>
            </w:pPr>
            <w:r w:rsidRPr="00A87B27">
              <w:rPr>
                <w:rFonts w:ascii="Times New Roman" w:hAnsi="Times New Roman" w:cs="Times New Roman"/>
                <w:sz w:val="22"/>
                <w:szCs w:val="22"/>
              </w:rPr>
              <w:t>№№ пп</w:t>
            </w:r>
          </w:p>
        </w:tc>
        <w:tc>
          <w:tcPr>
            <w:tcW w:w="4809" w:type="dxa"/>
            <w:shd w:val="clear" w:color="auto" w:fill="CCFFCC"/>
            <w:vAlign w:val="center"/>
          </w:tcPr>
          <w:p w:rsidR="00CE3BC2" w:rsidRPr="00A87B27" w:rsidRDefault="00CE3BC2" w:rsidP="00290DC8">
            <w:pPr>
              <w:pStyle w:val="ConsPlusNormal"/>
              <w:ind w:firstLine="0"/>
              <w:jc w:val="center"/>
              <w:rPr>
                <w:rFonts w:ascii="Times New Roman" w:hAnsi="Times New Roman" w:cs="Times New Roman"/>
                <w:sz w:val="22"/>
                <w:szCs w:val="22"/>
              </w:rPr>
            </w:pPr>
            <w:r w:rsidRPr="00A87B27">
              <w:rPr>
                <w:rFonts w:ascii="Times New Roman" w:hAnsi="Times New Roman" w:cs="Times New Roman"/>
                <w:sz w:val="22"/>
                <w:szCs w:val="22"/>
              </w:rPr>
              <w:t xml:space="preserve">Виды разрешенного </w:t>
            </w:r>
            <w:r w:rsidRPr="00A87B27">
              <w:rPr>
                <w:rFonts w:ascii="Times New Roman" w:hAnsi="Times New Roman" w:cs="Times New Roman"/>
                <w:sz w:val="22"/>
                <w:szCs w:val="22"/>
              </w:rPr>
              <w:br/>
              <w:t>использования территории</w:t>
            </w:r>
          </w:p>
        </w:tc>
        <w:tc>
          <w:tcPr>
            <w:tcW w:w="3508" w:type="dxa"/>
            <w:shd w:val="clear" w:color="auto" w:fill="CCFFCC"/>
            <w:vAlign w:val="center"/>
          </w:tcPr>
          <w:p w:rsidR="00CE3BC2" w:rsidRPr="00A87B27" w:rsidRDefault="00CE3BC2" w:rsidP="00290DC8">
            <w:pPr>
              <w:pStyle w:val="ConsPlusNormal"/>
              <w:ind w:firstLine="0"/>
              <w:jc w:val="center"/>
              <w:rPr>
                <w:rFonts w:ascii="Times New Roman" w:hAnsi="Times New Roman" w:cs="Times New Roman"/>
                <w:sz w:val="22"/>
                <w:szCs w:val="22"/>
              </w:rPr>
            </w:pPr>
            <w:r w:rsidRPr="00A87B27">
              <w:rPr>
                <w:rFonts w:ascii="Times New Roman" w:hAnsi="Times New Roman" w:cs="Times New Roman"/>
                <w:sz w:val="22"/>
                <w:szCs w:val="22"/>
              </w:rPr>
              <w:t>Параметры застройки</w:t>
            </w:r>
          </w:p>
        </w:tc>
      </w:tr>
      <w:tr w:rsidR="00CE3BC2" w:rsidRPr="00A87B27" w:rsidTr="00290DC8">
        <w:trPr>
          <w:trHeight w:val="58"/>
          <w:jc w:val="center"/>
        </w:trPr>
        <w:tc>
          <w:tcPr>
            <w:tcW w:w="1091" w:type="dxa"/>
            <w:vMerge w:val="restart"/>
          </w:tcPr>
          <w:p w:rsidR="00CE3BC2" w:rsidRPr="00A87B27" w:rsidRDefault="00CE3BC2" w:rsidP="00290DC8">
            <w:pPr>
              <w:jc w:val="both"/>
              <w:rPr>
                <w:sz w:val="22"/>
                <w:szCs w:val="22"/>
              </w:rPr>
            </w:pPr>
            <w:r w:rsidRPr="00A87B27">
              <w:rPr>
                <w:b/>
                <w:sz w:val="22"/>
                <w:szCs w:val="22"/>
              </w:rPr>
              <w:t>Основ</w:t>
            </w:r>
            <w:r>
              <w:rPr>
                <w:b/>
                <w:sz w:val="22"/>
                <w:szCs w:val="22"/>
              </w:rPr>
              <w:t>-</w:t>
            </w:r>
            <w:r w:rsidRPr="00A87B27">
              <w:rPr>
                <w:b/>
                <w:sz w:val="22"/>
                <w:szCs w:val="22"/>
              </w:rPr>
              <w:t>ные виды</w:t>
            </w:r>
          </w:p>
        </w:tc>
        <w:tc>
          <w:tcPr>
            <w:tcW w:w="709" w:type="dxa"/>
          </w:tcPr>
          <w:p w:rsidR="00CE3BC2" w:rsidRPr="00A87B27"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1</w:t>
            </w:r>
            <w:r w:rsidRPr="00A87B27">
              <w:rPr>
                <w:rFonts w:ascii="Times New Roman" w:hAnsi="Times New Roman" w:cs="Times New Roman"/>
                <w:sz w:val="22"/>
                <w:szCs w:val="22"/>
              </w:rPr>
              <w:t>.</w:t>
            </w:r>
          </w:p>
        </w:tc>
        <w:tc>
          <w:tcPr>
            <w:tcW w:w="4809" w:type="dxa"/>
          </w:tcPr>
          <w:p w:rsidR="00CE3BC2" w:rsidRPr="00A87B27" w:rsidRDefault="00CE3BC2" w:rsidP="00290DC8">
            <w:pPr>
              <w:pStyle w:val="ConsPlusNormal"/>
              <w:ind w:right="-108" w:hanging="4"/>
              <w:rPr>
                <w:rFonts w:ascii="Times New Roman" w:hAnsi="Times New Roman" w:cs="Times New Roman"/>
                <w:sz w:val="22"/>
                <w:szCs w:val="22"/>
              </w:rPr>
            </w:pPr>
            <w:r w:rsidRPr="00A87B27">
              <w:rPr>
                <w:rFonts w:ascii="Times New Roman" w:hAnsi="Times New Roman" w:cs="Times New Roman"/>
                <w:sz w:val="22"/>
                <w:szCs w:val="22"/>
              </w:rPr>
              <w:t xml:space="preserve">Тяжелая промышленность - </w:t>
            </w:r>
            <w:r w:rsidRPr="00A87B27">
              <w:rPr>
                <w:rFonts w:ascii="Times New Roman" w:hAnsi="Times New Roman" w:cs="Times New Roman"/>
                <w:i/>
                <w:sz w:val="22"/>
                <w:szCs w:val="22"/>
              </w:rPr>
              <w:t xml:space="preserve">размещение объектов капитального строительства </w:t>
            </w:r>
            <w:r w:rsidRPr="00A87B27">
              <w:rPr>
                <w:rFonts w:ascii="Times New Roman" w:hAnsi="Times New Roman" w:cs="Times New Roman"/>
                <w:i/>
                <w:sz w:val="22"/>
                <w:szCs w:val="22"/>
                <w:u w:val="single"/>
              </w:rPr>
              <w:t>V класса опасности</w:t>
            </w:r>
            <w:r w:rsidRPr="00A87B27">
              <w:rPr>
                <w:rFonts w:ascii="Times New Roman" w:hAnsi="Times New Roman" w:cs="Times New Roman"/>
                <w:i/>
                <w:sz w:val="22"/>
                <w:szCs w:val="22"/>
              </w:rPr>
              <w:t xml:space="preserve">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до 50 метров (</w:t>
            </w:r>
            <w:r w:rsidRPr="00A87B27">
              <w:rPr>
                <w:rFonts w:ascii="Times New Roman" w:hAnsi="Times New Roman" w:cs="Times New Roman"/>
                <w:i/>
                <w:sz w:val="22"/>
                <w:szCs w:val="22"/>
                <w:u w:val="single"/>
              </w:rPr>
              <w:t>объекты V класса опасности</w:t>
            </w:r>
            <w:r w:rsidRPr="00A87B27">
              <w:rPr>
                <w:rFonts w:ascii="Times New Roman" w:hAnsi="Times New Roman" w:cs="Times New Roman"/>
                <w:i/>
                <w:sz w:val="22"/>
                <w:szCs w:val="22"/>
              </w:rPr>
              <w:t>), за исключением случаев, когда объект промышленности отнесен к иному виду разрешенного использования (код вида – 6.2)</w:t>
            </w:r>
          </w:p>
        </w:tc>
        <w:tc>
          <w:tcPr>
            <w:tcW w:w="3508" w:type="dxa"/>
            <w:vMerge w:val="restart"/>
          </w:tcPr>
          <w:p w:rsidR="00CE3BC2" w:rsidRPr="00A87B27" w:rsidRDefault="00CE3BC2" w:rsidP="00290DC8">
            <w:pPr>
              <w:jc w:val="both"/>
              <w:rPr>
                <w:b/>
                <w:sz w:val="22"/>
                <w:szCs w:val="22"/>
              </w:rPr>
            </w:pPr>
            <w:r w:rsidRPr="00A87B27">
              <w:rPr>
                <w:b/>
                <w:sz w:val="22"/>
                <w:szCs w:val="22"/>
              </w:rPr>
              <w:t>1. Предельные размеры земельных участков:</w:t>
            </w:r>
          </w:p>
          <w:p w:rsidR="00CE3BC2" w:rsidRPr="00A87B27" w:rsidRDefault="00CE3BC2" w:rsidP="00290DC8">
            <w:pPr>
              <w:jc w:val="both"/>
              <w:rPr>
                <w:sz w:val="22"/>
                <w:szCs w:val="22"/>
              </w:rPr>
            </w:pPr>
            <w:r w:rsidRPr="00A87B27">
              <w:rPr>
                <w:sz w:val="22"/>
                <w:szCs w:val="22"/>
              </w:rPr>
              <w:t>Минимальный – не подлежит ограничению.</w:t>
            </w:r>
          </w:p>
          <w:p w:rsidR="00CE3BC2" w:rsidRPr="00A87B27" w:rsidRDefault="00CE3BC2" w:rsidP="00290DC8">
            <w:pPr>
              <w:jc w:val="both"/>
              <w:rPr>
                <w:sz w:val="22"/>
                <w:szCs w:val="22"/>
              </w:rPr>
            </w:pPr>
            <w:r w:rsidRPr="00A87B27">
              <w:rPr>
                <w:sz w:val="22"/>
                <w:szCs w:val="22"/>
              </w:rPr>
              <w:t>Максимальный – не подлежит ограничению.</w:t>
            </w:r>
          </w:p>
          <w:p w:rsidR="00CE3BC2" w:rsidRPr="00A87B27" w:rsidRDefault="00CE3BC2" w:rsidP="00290DC8">
            <w:pPr>
              <w:jc w:val="both"/>
              <w:rPr>
                <w:sz w:val="22"/>
                <w:szCs w:val="22"/>
              </w:rPr>
            </w:pPr>
            <w:r w:rsidRPr="00A87B27">
              <w:rPr>
                <w:i/>
                <w:sz w:val="22"/>
                <w:szCs w:val="22"/>
              </w:rPr>
              <w:t>Предельные (минимальные и (или) максимальные) размеры земельных участков (в т.ч.  площадь) не подлежат установлению</w:t>
            </w:r>
          </w:p>
          <w:p w:rsidR="00CE3BC2" w:rsidRPr="00A87B27" w:rsidRDefault="00CE3BC2" w:rsidP="00290DC8">
            <w:pPr>
              <w:jc w:val="both"/>
              <w:rPr>
                <w:b/>
                <w:sz w:val="22"/>
                <w:szCs w:val="22"/>
              </w:rPr>
            </w:pPr>
            <w:r w:rsidRPr="00A87B27">
              <w:rPr>
                <w:b/>
                <w:sz w:val="22"/>
                <w:szCs w:val="22"/>
              </w:rPr>
              <w:t>2. Минимальные отступы от границ земельных участков:</w:t>
            </w:r>
          </w:p>
          <w:p w:rsidR="00CE3BC2" w:rsidRPr="00A87B27" w:rsidRDefault="00CE3BC2" w:rsidP="00290DC8">
            <w:pPr>
              <w:jc w:val="both"/>
              <w:rPr>
                <w:sz w:val="22"/>
                <w:szCs w:val="22"/>
              </w:rPr>
            </w:pPr>
            <w:r w:rsidRPr="00A87B27">
              <w:rPr>
                <w:sz w:val="22"/>
                <w:szCs w:val="22"/>
              </w:rPr>
              <w:t>со стороны красной линии, проездов, улиц - 5 метров, со стороны смежных участков – 6 м.</w:t>
            </w:r>
          </w:p>
          <w:p w:rsidR="00CE3BC2" w:rsidRPr="00A87B27" w:rsidRDefault="00CE3BC2" w:rsidP="00290DC8">
            <w:pPr>
              <w:jc w:val="both"/>
              <w:rPr>
                <w:b/>
                <w:sz w:val="22"/>
                <w:szCs w:val="22"/>
              </w:rPr>
            </w:pPr>
            <w:r w:rsidRPr="00A87B27">
              <w:rPr>
                <w:b/>
                <w:sz w:val="22"/>
                <w:szCs w:val="22"/>
              </w:rPr>
              <w:t>3. Количество этажей или предельная высота зданий, строений, сооружений:</w:t>
            </w:r>
          </w:p>
          <w:p w:rsidR="00CE3BC2" w:rsidRPr="00A87B27" w:rsidRDefault="00CE3BC2" w:rsidP="00290DC8">
            <w:pPr>
              <w:jc w:val="both"/>
              <w:rPr>
                <w:sz w:val="22"/>
                <w:szCs w:val="22"/>
              </w:rPr>
            </w:pPr>
            <w:r w:rsidRPr="00A87B27">
              <w:rPr>
                <w:sz w:val="22"/>
                <w:szCs w:val="22"/>
              </w:rPr>
              <w:t>не подлежит ограничению.</w:t>
            </w:r>
          </w:p>
          <w:p w:rsidR="00CE3BC2" w:rsidRPr="00A87B27" w:rsidRDefault="00CE3BC2" w:rsidP="00290DC8">
            <w:pPr>
              <w:pStyle w:val="afa"/>
              <w:rPr>
                <w:sz w:val="22"/>
                <w:szCs w:val="22"/>
              </w:rPr>
            </w:pPr>
            <w:r w:rsidRPr="00A87B27">
              <w:rPr>
                <w:b/>
                <w:sz w:val="22"/>
                <w:szCs w:val="22"/>
              </w:rPr>
              <w:t>4. Максимальный процент застройки – 80 %.</w:t>
            </w:r>
          </w:p>
          <w:p w:rsidR="00CE3BC2" w:rsidRPr="00A87B27" w:rsidRDefault="00CE3BC2" w:rsidP="00290DC8">
            <w:pPr>
              <w:keepNext/>
              <w:keepLines/>
              <w:jc w:val="both"/>
              <w:rPr>
                <w:b/>
                <w:sz w:val="22"/>
                <w:szCs w:val="22"/>
              </w:rPr>
            </w:pPr>
            <w:r w:rsidRPr="00A87B27">
              <w:rPr>
                <w:b/>
                <w:sz w:val="22"/>
                <w:szCs w:val="22"/>
              </w:rPr>
              <w:t>5.Иные параметры:</w:t>
            </w:r>
          </w:p>
          <w:p w:rsidR="00CE3BC2" w:rsidRPr="00A87B27" w:rsidRDefault="00CE3BC2" w:rsidP="00290DC8">
            <w:pPr>
              <w:pStyle w:val="ConsPlusNormal"/>
              <w:ind w:firstLine="0"/>
              <w:rPr>
                <w:rFonts w:ascii="Times New Roman" w:hAnsi="Times New Roman" w:cs="Times New Roman"/>
                <w:sz w:val="22"/>
                <w:szCs w:val="22"/>
              </w:rPr>
            </w:pPr>
            <w:r w:rsidRPr="00A87B27">
              <w:rPr>
                <w:rFonts w:ascii="Times New Roman" w:hAnsi="Times New Roman" w:cs="Times New Roman"/>
                <w:sz w:val="22"/>
                <w:szCs w:val="22"/>
              </w:rPr>
              <w:t xml:space="preserve">5.1. Минимальная плотность застройки предприятия – не менее указанной в приложении СНиП </w:t>
            </w:r>
            <w:r w:rsidRPr="00A87B27">
              <w:rPr>
                <w:rFonts w:ascii="Times New Roman" w:hAnsi="Times New Roman" w:cs="Times New Roman"/>
                <w:sz w:val="22"/>
                <w:szCs w:val="22"/>
                <w:lang w:val="en-US"/>
              </w:rPr>
              <w:t>II</w:t>
            </w:r>
            <w:r w:rsidRPr="00A87B27">
              <w:rPr>
                <w:rFonts w:ascii="Times New Roman" w:hAnsi="Times New Roman" w:cs="Times New Roman"/>
                <w:sz w:val="22"/>
                <w:szCs w:val="22"/>
              </w:rPr>
              <w:t>-89-80*</w:t>
            </w:r>
          </w:p>
          <w:p w:rsidR="00CE3BC2" w:rsidRPr="00A87B27" w:rsidRDefault="00CE3BC2" w:rsidP="00290DC8">
            <w:pPr>
              <w:jc w:val="both"/>
              <w:rPr>
                <w:bCs/>
                <w:sz w:val="22"/>
                <w:szCs w:val="22"/>
              </w:rPr>
            </w:pPr>
            <w:r w:rsidRPr="00A87B27">
              <w:rPr>
                <w:bCs/>
                <w:sz w:val="22"/>
                <w:szCs w:val="22"/>
              </w:rPr>
              <w:t>5.2. Коэффициент озеленения территории – не менее 15% от площади земельного участка;</w:t>
            </w:r>
          </w:p>
          <w:p w:rsidR="00CE3BC2" w:rsidRPr="00A87B27" w:rsidRDefault="00CE3BC2" w:rsidP="00290DC8">
            <w:pPr>
              <w:jc w:val="both"/>
              <w:rPr>
                <w:bCs/>
                <w:sz w:val="22"/>
                <w:szCs w:val="22"/>
              </w:rPr>
            </w:pPr>
            <w:r w:rsidRPr="00A87B27">
              <w:rPr>
                <w:bCs/>
                <w:sz w:val="22"/>
                <w:szCs w:val="22"/>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CE3BC2" w:rsidRPr="00A87B27" w:rsidRDefault="00CE3BC2" w:rsidP="00290DC8">
            <w:pPr>
              <w:jc w:val="both"/>
              <w:rPr>
                <w:bCs/>
                <w:sz w:val="22"/>
                <w:szCs w:val="22"/>
              </w:rPr>
            </w:pPr>
          </w:p>
          <w:p w:rsidR="00CE3BC2" w:rsidRPr="00A87B27" w:rsidRDefault="00CE3BC2" w:rsidP="00290DC8">
            <w:pPr>
              <w:jc w:val="both"/>
              <w:rPr>
                <w:sz w:val="22"/>
                <w:szCs w:val="22"/>
              </w:rPr>
            </w:pPr>
          </w:p>
        </w:tc>
      </w:tr>
      <w:tr w:rsidR="00CE3BC2" w:rsidRPr="00A87B27" w:rsidTr="00290DC8">
        <w:trPr>
          <w:trHeight w:val="424"/>
          <w:jc w:val="center"/>
        </w:trPr>
        <w:tc>
          <w:tcPr>
            <w:tcW w:w="1091" w:type="dxa"/>
            <w:vMerge/>
          </w:tcPr>
          <w:p w:rsidR="00CE3BC2" w:rsidRPr="00A87B27" w:rsidRDefault="00CE3BC2" w:rsidP="00290DC8">
            <w:pPr>
              <w:jc w:val="both"/>
              <w:rPr>
                <w:b/>
                <w:sz w:val="22"/>
                <w:szCs w:val="22"/>
              </w:rPr>
            </w:pPr>
          </w:p>
        </w:tc>
        <w:tc>
          <w:tcPr>
            <w:tcW w:w="709" w:type="dxa"/>
          </w:tcPr>
          <w:p w:rsidR="00CE3BC2" w:rsidRPr="00A87B27"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2</w:t>
            </w:r>
            <w:r w:rsidRPr="00A87B27">
              <w:rPr>
                <w:rFonts w:ascii="Times New Roman" w:hAnsi="Times New Roman" w:cs="Times New Roman"/>
                <w:sz w:val="22"/>
                <w:szCs w:val="22"/>
              </w:rPr>
              <w:t>.</w:t>
            </w:r>
          </w:p>
        </w:tc>
        <w:tc>
          <w:tcPr>
            <w:tcW w:w="4809" w:type="dxa"/>
          </w:tcPr>
          <w:p w:rsidR="00CE3BC2" w:rsidRPr="00A87B27" w:rsidRDefault="00CE3BC2" w:rsidP="00290DC8">
            <w:pPr>
              <w:pStyle w:val="ConsPlusNormal"/>
              <w:ind w:right="-108" w:hanging="4"/>
              <w:rPr>
                <w:rFonts w:ascii="Times New Roman" w:hAnsi="Times New Roman" w:cs="Times New Roman"/>
                <w:i/>
                <w:sz w:val="22"/>
                <w:szCs w:val="22"/>
              </w:rPr>
            </w:pPr>
            <w:r w:rsidRPr="00A87B27">
              <w:rPr>
                <w:rFonts w:ascii="Times New Roman" w:hAnsi="Times New Roman" w:cs="Times New Roman"/>
                <w:sz w:val="22"/>
                <w:szCs w:val="22"/>
              </w:rPr>
              <w:t xml:space="preserve">Легкая промышленность - </w:t>
            </w:r>
            <w:r w:rsidRPr="00A87B27">
              <w:rPr>
                <w:rFonts w:ascii="Times New Roman" w:hAnsi="Times New Roman" w:cs="Times New Roman"/>
                <w:i/>
                <w:sz w:val="22"/>
                <w:szCs w:val="22"/>
              </w:rPr>
              <w:t xml:space="preserve">размещение объектов капитального строительства </w:t>
            </w:r>
            <w:r w:rsidRPr="00A87B27">
              <w:rPr>
                <w:rFonts w:ascii="Times New Roman" w:hAnsi="Times New Roman" w:cs="Times New Roman"/>
                <w:i/>
                <w:sz w:val="22"/>
                <w:szCs w:val="22"/>
                <w:u w:val="single"/>
              </w:rPr>
              <w:t>V класса опасности</w:t>
            </w:r>
            <w:r w:rsidRPr="00A87B27">
              <w:rPr>
                <w:rFonts w:ascii="Times New Roman" w:hAnsi="Times New Roman" w:cs="Times New Roman"/>
                <w:i/>
                <w:sz w:val="22"/>
                <w:szCs w:val="22"/>
              </w:rPr>
              <w:t xml:space="preserve">, предназначенных </w:t>
            </w:r>
            <w:r w:rsidRPr="007D51CB">
              <w:rPr>
                <w:rFonts w:ascii="Times New Roman" w:hAnsi="Times New Roman" w:cs="Times New Roman"/>
                <w:i/>
                <w:sz w:val="22"/>
                <w:szCs w:val="22"/>
              </w:rPr>
              <w:t>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r w:rsidRPr="00A87B27">
              <w:rPr>
                <w:rFonts w:ascii="Times New Roman" w:hAnsi="Times New Roman" w:cs="Times New Roman"/>
                <w:i/>
                <w:sz w:val="22"/>
                <w:szCs w:val="22"/>
              </w:rPr>
              <w:t xml:space="preserve"> (код вида – 6.3)</w:t>
            </w:r>
          </w:p>
        </w:tc>
        <w:tc>
          <w:tcPr>
            <w:tcW w:w="3508" w:type="dxa"/>
            <w:vMerge/>
          </w:tcPr>
          <w:p w:rsidR="00CE3BC2" w:rsidRPr="00A87B27" w:rsidRDefault="00CE3BC2" w:rsidP="00290DC8">
            <w:pPr>
              <w:pStyle w:val="ConsPlusNormal"/>
              <w:ind w:firstLine="0"/>
              <w:rPr>
                <w:rFonts w:ascii="Times New Roman" w:hAnsi="Times New Roman" w:cs="Times New Roman"/>
                <w:sz w:val="22"/>
                <w:szCs w:val="22"/>
              </w:rPr>
            </w:pPr>
          </w:p>
        </w:tc>
      </w:tr>
      <w:tr w:rsidR="00CE3BC2" w:rsidRPr="00A87B27" w:rsidTr="00290DC8">
        <w:trPr>
          <w:trHeight w:val="1006"/>
          <w:jc w:val="center"/>
        </w:trPr>
        <w:tc>
          <w:tcPr>
            <w:tcW w:w="1091" w:type="dxa"/>
            <w:vMerge/>
          </w:tcPr>
          <w:p w:rsidR="00CE3BC2" w:rsidRPr="00A87B27" w:rsidRDefault="00CE3BC2" w:rsidP="00290DC8">
            <w:pPr>
              <w:jc w:val="both"/>
              <w:rPr>
                <w:b/>
                <w:sz w:val="22"/>
                <w:szCs w:val="22"/>
              </w:rPr>
            </w:pPr>
          </w:p>
        </w:tc>
        <w:tc>
          <w:tcPr>
            <w:tcW w:w="709" w:type="dxa"/>
          </w:tcPr>
          <w:p w:rsidR="00CE3BC2" w:rsidRPr="00A87B27"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3</w:t>
            </w:r>
            <w:r w:rsidRPr="00A87B27">
              <w:rPr>
                <w:rFonts w:ascii="Times New Roman" w:hAnsi="Times New Roman" w:cs="Times New Roman"/>
                <w:sz w:val="22"/>
                <w:szCs w:val="22"/>
              </w:rPr>
              <w:t>.</w:t>
            </w:r>
          </w:p>
        </w:tc>
        <w:tc>
          <w:tcPr>
            <w:tcW w:w="4809" w:type="dxa"/>
          </w:tcPr>
          <w:p w:rsidR="00CE3BC2" w:rsidRPr="00A87B27" w:rsidRDefault="00CE3BC2" w:rsidP="00290DC8">
            <w:pPr>
              <w:pStyle w:val="aff2"/>
              <w:jc w:val="left"/>
              <w:rPr>
                <w:sz w:val="22"/>
                <w:szCs w:val="22"/>
              </w:rPr>
            </w:pPr>
            <w:r w:rsidRPr="00A87B27">
              <w:rPr>
                <w:sz w:val="22"/>
                <w:szCs w:val="22"/>
              </w:rPr>
              <w:t xml:space="preserve">Фармацевтическая промышленность - </w:t>
            </w:r>
            <w:r w:rsidRPr="00A87B27">
              <w:rPr>
                <w:i/>
                <w:sz w:val="22"/>
                <w:szCs w:val="22"/>
              </w:rPr>
              <w:t xml:space="preserve">размещение объектов капитального строительства </w:t>
            </w:r>
            <w:r w:rsidRPr="00A87B27">
              <w:rPr>
                <w:i/>
                <w:sz w:val="22"/>
                <w:szCs w:val="22"/>
                <w:u w:val="single"/>
              </w:rPr>
              <w:t>V класса опасности</w:t>
            </w:r>
            <w:r w:rsidRPr="00A87B27">
              <w:rPr>
                <w:i/>
                <w:sz w:val="22"/>
                <w:szCs w:val="22"/>
              </w:rPr>
              <w:t>,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 до 50 метров (</w:t>
            </w:r>
            <w:r w:rsidRPr="00A87B27">
              <w:rPr>
                <w:i/>
                <w:sz w:val="22"/>
                <w:szCs w:val="22"/>
                <w:u w:val="single"/>
              </w:rPr>
              <w:t>объекты V класса опасности</w:t>
            </w:r>
            <w:r w:rsidRPr="00A87B27">
              <w:rPr>
                <w:i/>
                <w:sz w:val="22"/>
                <w:szCs w:val="22"/>
              </w:rPr>
              <w:t>) (код вида – 6.3.1)</w:t>
            </w:r>
          </w:p>
        </w:tc>
        <w:tc>
          <w:tcPr>
            <w:tcW w:w="3508" w:type="dxa"/>
            <w:vMerge/>
          </w:tcPr>
          <w:p w:rsidR="00CE3BC2" w:rsidRPr="00A87B27" w:rsidRDefault="00CE3BC2" w:rsidP="00290DC8">
            <w:pPr>
              <w:pStyle w:val="ConsPlusNormal"/>
              <w:ind w:firstLine="0"/>
              <w:rPr>
                <w:rFonts w:ascii="Times New Roman" w:hAnsi="Times New Roman" w:cs="Times New Roman"/>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4</w:t>
            </w:r>
            <w:r w:rsidRPr="00A87B27">
              <w:rPr>
                <w:rFonts w:ascii="Times New Roman" w:hAnsi="Times New Roman" w:cs="Times New Roman"/>
                <w:sz w:val="22"/>
                <w:szCs w:val="22"/>
              </w:rPr>
              <w:t>.</w:t>
            </w:r>
          </w:p>
        </w:tc>
        <w:tc>
          <w:tcPr>
            <w:tcW w:w="4809" w:type="dxa"/>
          </w:tcPr>
          <w:p w:rsidR="00CE3BC2" w:rsidRPr="00A87B27" w:rsidRDefault="00CE3BC2" w:rsidP="00290DC8">
            <w:pPr>
              <w:pStyle w:val="ConsPlusNormal"/>
              <w:ind w:right="-108" w:firstLine="0"/>
              <w:rPr>
                <w:rFonts w:ascii="Times New Roman" w:hAnsi="Times New Roman" w:cs="Times New Roman"/>
                <w:sz w:val="22"/>
                <w:szCs w:val="22"/>
              </w:rPr>
            </w:pPr>
            <w:r w:rsidRPr="00A87B27">
              <w:rPr>
                <w:rFonts w:ascii="Times New Roman" w:hAnsi="Times New Roman" w:cs="Times New Roman"/>
                <w:sz w:val="22"/>
                <w:szCs w:val="22"/>
              </w:rPr>
              <w:t xml:space="preserve">Пищевая промышленность - </w:t>
            </w:r>
            <w:r w:rsidRPr="00A87B27">
              <w:rPr>
                <w:rFonts w:ascii="Times New Roman" w:hAnsi="Times New Roman" w:cs="Times New Roman"/>
                <w:i/>
                <w:sz w:val="22"/>
                <w:szCs w:val="22"/>
              </w:rPr>
              <w:t>размещение объектов пищевой промышленности</w:t>
            </w:r>
            <w:r>
              <w:rPr>
                <w:rFonts w:ascii="Times New Roman" w:hAnsi="Times New Roman" w:cs="Times New Roman"/>
                <w:i/>
                <w:sz w:val="22"/>
                <w:szCs w:val="22"/>
                <w:u w:val="single"/>
              </w:rPr>
              <w:t xml:space="preserve"> V </w:t>
            </w:r>
            <w:r w:rsidRPr="00A87B27">
              <w:rPr>
                <w:rFonts w:ascii="Times New Roman" w:hAnsi="Times New Roman" w:cs="Times New Roman"/>
                <w:i/>
                <w:sz w:val="22"/>
                <w:szCs w:val="22"/>
                <w:u w:val="single"/>
              </w:rPr>
              <w:t>класса опасности</w:t>
            </w:r>
            <w:r w:rsidRPr="00A87B27">
              <w:rPr>
                <w:rFonts w:ascii="Times New Roman" w:hAnsi="Times New Roman" w:cs="Times New Roman"/>
                <w:i/>
                <w:sz w:val="22"/>
                <w:szCs w:val="22"/>
              </w:rPr>
              <w:t>,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(код вида – 6.4)</w:t>
            </w:r>
          </w:p>
        </w:tc>
        <w:tc>
          <w:tcPr>
            <w:tcW w:w="3508" w:type="dxa"/>
            <w:vMerge/>
          </w:tcPr>
          <w:p w:rsidR="00CE3BC2" w:rsidRPr="00A87B27" w:rsidRDefault="00CE3BC2" w:rsidP="00290DC8">
            <w:pPr>
              <w:jc w:val="both"/>
              <w:rPr>
                <w:sz w:val="22"/>
                <w:szCs w:val="22"/>
              </w:rPr>
            </w:pPr>
          </w:p>
        </w:tc>
      </w:tr>
      <w:tr w:rsidR="00CE3BC2" w:rsidRPr="00A87B27" w:rsidTr="00290DC8">
        <w:trPr>
          <w:trHeight w:val="239"/>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5</w:t>
            </w:r>
            <w:r w:rsidRPr="00A87B27">
              <w:rPr>
                <w:rFonts w:ascii="Times New Roman" w:hAnsi="Times New Roman" w:cs="Times New Roman"/>
                <w:sz w:val="22"/>
                <w:szCs w:val="22"/>
              </w:rPr>
              <w:t>.</w:t>
            </w:r>
          </w:p>
        </w:tc>
        <w:tc>
          <w:tcPr>
            <w:tcW w:w="4809" w:type="dxa"/>
          </w:tcPr>
          <w:p w:rsidR="00CE3BC2" w:rsidRPr="00A87B27" w:rsidRDefault="00CE3BC2" w:rsidP="00290DC8">
            <w:pPr>
              <w:pStyle w:val="ConsPlusNormal"/>
              <w:ind w:right="-108" w:firstLine="0"/>
              <w:rPr>
                <w:rFonts w:ascii="Times New Roman" w:hAnsi="Times New Roman" w:cs="Times New Roman"/>
                <w:sz w:val="22"/>
                <w:szCs w:val="22"/>
              </w:rPr>
            </w:pPr>
            <w:r w:rsidRPr="00A87B27">
              <w:rPr>
                <w:rFonts w:ascii="Times New Roman" w:hAnsi="Times New Roman" w:cs="Times New Roman"/>
                <w:sz w:val="22"/>
                <w:szCs w:val="22"/>
              </w:rPr>
              <w:t xml:space="preserve">Нефтехимическая промышленность - </w:t>
            </w:r>
            <w:r w:rsidRPr="00A87B27">
              <w:rPr>
                <w:rFonts w:ascii="Times New Roman" w:hAnsi="Times New Roman" w:cs="Times New Roman"/>
                <w:i/>
                <w:sz w:val="22"/>
                <w:szCs w:val="22"/>
              </w:rPr>
              <w:t xml:space="preserve">размещение объектов капитального строительства </w:t>
            </w:r>
            <w:r w:rsidRPr="00A87B27">
              <w:rPr>
                <w:rFonts w:ascii="Times New Roman" w:hAnsi="Times New Roman" w:cs="Times New Roman"/>
                <w:i/>
                <w:sz w:val="22"/>
                <w:szCs w:val="22"/>
                <w:u w:val="single"/>
              </w:rPr>
              <w:t>V класса опасности</w:t>
            </w:r>
            <w:r w:rsidRPr="00A87B27">
              <w:rPr>
                <w:rFonts w:ascii="Times New Roman" w:hAnsi="Times New Roman" w:cs="Times New Roman"/>
                <w:i/>
                <w:sz w:val="22"/>
                <w:szCs w:val="22"/>
              </w:rPr>
              <w:t>,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(код вида – 6.5)</w:t>
            </w:r>
          </w:p>
        </w:tc>
        <w:tc>
          <w:tcPr>
            <w:tcW w:w="3508" w:type="dxa"/>
            <w:vMerge/>
          </w:tcPr>
          <w:p w:rsidR="00CE3BC2" w:rsidRPr="00A87B27" w:rsidRDefault="00CE3BC2" w:rsidP="00290DC8">
            <w:pPr>
              <w:jc w:val="both"/>
              <w:rPr>
                <w:sz w:val="22"/>
                <w:szCs w:val="22"/>
              </w:rPr>
            </w:pPr>
          </w:p>
        </w:tc>
      </w:tr>
      <w:tr w:rsidR="00CE3BC2" w:rsidRPr="00A87B27" w:rsidTr="00290DC8">
        <w:trPr>
          <w:trHeight w:val="239"/>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6</w:t>
            </w:r>
            <w:r w:rsidRPr="00A87B27">
              <w:rPr>
                <w:rFonts w:ascii="Times New Roman" w:hAnsi="Times New Roman" w:cs="Times New Roman"/>
                <w:sz w:val="22"/>
                <w:szCs w:val="22"/>
              </w:rPr>
              <w:t>.</w:t>
            </w:r>
          </w:p>
        </w:tc>
        <w:tc>
          <w:tcPr>
            <w:tcW w:w="4809" w:type="dxa"/>
          </w:tcPr>
          <w:p w:rsidR="00CE3BC2" w:rsidRPr="00A87B27" w:rsidRDefault="00CE3BC2" w:rsidP="00290DC8">
            <w:pPr>
              <w:pStyle w:val="aff2"/>
              <w:jc w:val="left"/>
              <w:rPr>
                <w:sz w:val="22"/>
                <w:szCs w:val="22"/>
              </w:rPr>
            </w:pPr>
            <w:r w:rsidRPr="00A87B27">
              <w:rPr>
                <w:sz w:val="22"/>
                <w:szCs w:val="22"/>
              </w:rPr>
              <w:t xml:space="preserve">Склады - </w:t>
            </w:r>
            <w:r w:rsidRPr="00A87B27">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A87B27">
              <w:rPr>
                <w:i/>
                <w:sz w:val="22"/>
                <w:szCs w:val="22"/>
              </w:rPr>
              <w:lastRenderedPageBreak/>
              <w:t xml:space="preserve">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 </w:t>
            </w:r>
            <w:r w:rsidRPr="00A87B27">
              <w:rPr>
                <w:i/>
                <w:sz w:val="22"/>
                <w:szCs w:val="22"/>
                <w:u w:val="single"/>
              </w:rPr>
              <w:t xml:space="preserve">V класса опасности) </w:t>
            </w:r>
            <w:r w:rsidRPr="00A87B27">
              <w:rPr>
                <w:i/>
                <w:sz w:val="22"/>
                <w:szCs w:val="22"/>
              </w:rPr>
              <w:t>(код вида – 6.9)</w:t>
            </w:r>
          </w:p>
        </w:tc>
        <w:tc>
          <w:tcPr>
            <w:tcW w:w="3508" w:type="dxa"/>
            <w:vMerge/>
          </w:tcPr>
          <w:p w:rsidR="00CE3BC2" w:rsidRPr="00A87B27" w:rsidRDefault="00CE3BC2" w:rsidP="00290DC8">
            <w:pPr>
              <w:jc w:val="both"/>
              <w:rPr>
                <w:sz w:val="22"/>
                <w:szCs w:val="22"/>
              </w:rPr>
            </w:pPr>
          </w:p>
        </w:tc>
      </w:tr>
      <w:tr w:rsidR="00CE3BC2" w:rsidRPr="00A87B27" w:rsidTr="00290DC8">
        <w:trPr>
          <w:trHeight w:val="239"/>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7</w:t>
            </w:r>
            <w:r w:rsidRPr="00A87B27">
              <w:rPr>
                <w:rFonts w:ascii="Times New Roman" w:hAnsi="Times New Roman" w:cs="Times New Roman"/>
                <w:sz w:val="22"/>
                <w:szCs w:val="22"/>
              </w:rPr>
              <w:t>.</w:t>
            </w:r>
          </w:p>
        </w:tc>
        <w:tc>
          <w:tcPr>
            <w:tcW w:w="4809" w:type="dxa"/>
          </w:tcPr>
          <w:p w:rsidR="00CE3BC2" w:rsidRPr="00A87B27" w:rsidRDefault="00CE3BC2" w:rsidP="00290DC8">
            <w:pPr>
              <w:pStyle w:val="aff2"/>
              <w:jc w:val="left"/>
              <w:rPr>
                <w:sz w:val="22"/>
                <w:szCs w:val="22"/>
              </w:rPr>
            </w:pPr>
            <w:r w:rsidRPr="00A87B27">
              <w:rPr>
                <w:sz w:val="22"/>
                <w:szCs w:val="22"/>
              </w:rPr>
              <w:t xml:space="preserve">Складские площадки - </w:t>
            </w:r>
            <w:r w:rsidRPr="00A87B27">
              <w:rPr>
                <w:i/>
                <w:sz w:val="22"/>
                <w:szCs w:val="22"/>
              </w:rPr>
              <w:t xml:space="preserve">временное хранение, распределение и перевалка грузов (за исключением хранения стратегических запасов) на открытом воздухе (все вышеперечисленные объекты капитального строительства - </w:t>
            </w:r>
            <w:r w:rsidRPr="00A87B27">
              <w:rPr>
                <w:i/>
                <w:sz w:val="22"/>
                <w:szCs w:val="22"/>
                <w:u w:val="single"/>
              </w:rPr>
              <w:t>V класса опасности)</w:t>
            </w:r>
            <w:r w:rsidRPr="00A87B27">
              <w:rPr>
                <w:i/>
                <w:sz w:val="22"/>
                <w:szCs w:val="22"/>
              </w:rPr>
              <w:t xml:space="preserve"> (код вида – 6.9.1)</w:t>
            </w:r>
          </w:p>
        </w:tc>
        <w:tc>
          <w:tcPr>
            <w:tcW w:w="3508" w:type="dxa"/>
            <w:vMerge/>
          </w:tcPr>
          <w:p w:rsidR="00CE3BC2" w:rsidRPr="00A87B27" w:rsidRDefault="00CE3BC2" w:rsidP="00290DC8">
            <w:pPr>
              <w:jc w:val="both"/>
              <w:rPr>
                <w:sz w:val="22"/>
                <w:szCs w:val="22"/>
              </w:rPr>
            </w:pPr>
          </w:p>
        </w:tc>
      </w:tr>
      <w:tr w:rsidR="00CE3BC2" w:rsidRPr="00A87B27" w:rsidTr="00290DC8">
        <w:trPr>
          <w:trHeight w:val="239"/>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8</w:t>
            </w:r>
            <w:r w:rsidRPr="00A87B27">
              <w:rPr>
                <w:rFonts w:ascii="Times New Roman" w:hAnsi="Times New Roman" w:cs="Times New Roman"/>
                <w:sz w:val="22"/>
                <w:szCs w:val="22"/>
              </w:rPr>
              <w:t>.</w:t>
            </w:r>
          </w:p>
        </w:tc>
        <w:tc>
          <w:tcPr>
            <w:tcW w:w="4809" w:type="dxa"/>
          </w:tcPr>
          <w:p w:rsidR="00CE3BC2" w:rsidRPr="00A87B27" w:rsidRDefault="00CE3BC2" w:rsidP="00290DC8">
            <w:pPr>
              <w:pStyle w:val="aff2"/>
              <w:jc w:val="left"/>
              <w:rPr>
                <w:sz w:val="22"/>
                <w:szCs w:val="22"/>
              </w:rPr>
            </w:pPr>
            <w:r w:rsidRPr="00A87B27">
              <w:rPr>
                <w:sz w:val="22"/>
                <w:szCs w:val="22"/>
              </w:rPr>
              <w:t xml:space="preserve">Целлюлозно-бумажная промышленность - </w:t>
            </w:r>
            <w:r w:rsidRPr="00A87B27">
              <w:rPr>
                <w:i/>
                <w:sz w:val="22"/>
                <w:szCs w:val="22"/>
              </w:rPr>
              <w:t xml:space="preserve">размещение объектов капитального строительства </w:t>
            </w:r>
            <w:r w:rsidRPr="00A87B27">
              <w:rPr>
                <w:i/>
                <w:sz w:val="22"/>
                <w:szCs w:val="22"/>
                <w:u w:val="single"/>
              </w:rPr>
              <w:t>V класса опасности</w:t>
            </w:r>
            <w:r w:rsidRPr="00A87B27">
              <w:rPr>
                <w:i/>
                <w:sz w:val="22"/>
                <w:szCs w:val="22"/>
              </w:rPr>
              <w:t>,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(код вида – 6.11)</w:t>
            </w:r>
          </w:p>
        </w:tc>
        <w:tc>
          <w:tcPr>
            <w:tcW w:w="3508" w:type="dxa"/>
            <w:vMerge/>
          </w:tcPr>
          <w:p w:rsidR="00CE3BC2" w:rsidRPr="00A87B27" w:rsidRDefault="00CE3BC2" w:rsidP="00290DC8">
            <w:pPr>
              <w:jc w:val="both"/>
              <w:rPr>
                <w:sz w:val="22"/>
                <w:szCs w:val="22"/>
              </w:rPr>
            </w:pPr>
          </w:p>
        </w:tc>
      </w:tr>
      <w:tr w:rsidR="00CE3BC2" w:rsidRPr="00A87B27" w:rsidTr="00290DC8">
        <w:trPr>
          <w:trHeight w:val="239"/>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9</w:t>
            </w:r>
            <w:r w:rsidRPr="00A87B27">
              <w:rPr>
                <w:rFonts w:ascii="Times New Roman" w:hAnsi="Times New Roman" w:cs="Times New Roman"/>
                <w:sz w:val="22"/>
                <w:szCs w:val="22"/>
              </w:rPr>
              <w:t>.</w:t>
            </w:r>
          </w:p>
        </w:tc>
        <w:tc>
          <w:tcPr>
            <w:tcW w:w="4809" w:type="dxa"/>
          </w:tcPr>
          <w:p w:rsidR="00CE3BC2" w:rsidRPr="00A87B27" w:rsidRDefault="00CE3BC2" w:rsidP="00290DC8">
            <w:pPr>
              <w:pStyle w:val="aff2"/>
              <w:jc w:val="left"/>
              <w:rPr>
                <w:sz w:val="22"/>
                <w:szCs w:val="22"/>
              </w:rPr>
            </w:pPr>
            <w:r w:rsidRPr="00A87B27">
              <w:rPr>
                <w:sz w:val="22"/>
                <w:szCs w:val="22"/>
              </w:rPr>
              <w:t xml:space="preserve">Научно-производственная деятельность - </w:t>
            </w:r>
            <w:r w:rsidRPr="00A87B27">
              <w:rPr>
                <w:i/>
                <w:sz w:val="22"/>
                <w:szCs w:val="22"/>
              </w:rPr>
              <w:t xml:space="preserve">размещение технологических, промышленных, агропромышленных парков, бизнес-инкубаторов (все вышеперечисленные объекты капитального строительства - </w:t>
            </w:r>
            <w:r w:rsidRPr="00A87B27">
              <w:rPr>
                <w:i/>
                <w:sz w:val="22"/>
                <w:szCs w:val="22"/>
                <w:u w:val="single"/>
              </w:rPr>
              <w:t>V класса опасности)</w:t>
            </w:r>
            <w:r w:rsidRPr="00A87B27">
              <w:rPr>
                <w:i/>
                <w:sz w:val="22"/>
                <w:szCs w:val="22"/>
              </w:rPr>
              <w:t xml:space="preserve"> (код вида – 6.12)</w:t>
            </w:r>
          </w:p>
        </w:tc>
        <w:tc>
          <w:tcPr>
            <w:tcW w:w="3508" w:type="dxa"/>
            <w:vMerge/>
          </w:tcPr>
          <w:p w:rsidR="00CE3BC2" w:rsidRPr="00A87B27" w:rsidRDefault="00CE3BC2" w:rsidP="00290DC8">
            <w:pPr>
              <w:jc w:val="both"/>
              <w:rPr>
                <w:sz w:val="22"/>
                <w:szCs w:val="22"/>
              </w:rPr>
            </w:pPr>
          </w:p>
        </w:tc>
      </w:tr>
      <w:tr w:rsidR="00CE3BC2" w:rsidRPr="00A87B27" w:rsidTr="00290DC8">
        <w:trPr>
          <w:trHeight w:val="239"/>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1</w:t>
            </w:r>
            <w:r>
              <w:rPr>
                <w:sz w:val="22"/>
                <w:szCs w:val="22"/>
                <w:lang w:val="en-US"/>
              </w:rPr>
              <w:t>0</w:t>
            </w:r>
            <w:r w:rsidRPr="00A87B27">
              <w:rPr>
                <w:sz w:val="22"/>
                <w:szCs w:val="22"/>
              </w:rPr>
              <w:t>.</w:t>
            </w:r>
          </w:p>
        </w:tc>
        <w:tc>
          <w:tcPr>
            <w:tcW w:w="4809"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Деловое управление - </w:t>
            </w:r>
            <w:r w:rsidRPr="00A87B27">
              <w:rPr>
                <w: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3508" w:type="dxa"/>
            <w:vMerge/>
          </w:tcPr>
          <w:p w:rsidR="00CE3BC2" w:rsidRPr="00A87B27" w:rsidRDefault="00CE3BC2" w:rsidP="00290DC8">
            <w:pPr>
              <w:jc w:val="both"/>
              <w:rPr>
                <w:sz w:val="22"/>
                <w:szCs w:val="22"/>
              </w:rPr>
            </w:pPr>
          </w:p>
        </w:tc>
      </w:tr>
      <w:tr w:rsidR="00CE3BC2" w:rsidRPr="00A87B27" w:rsidTr="00290DC8">
        <w:trPr>
          <w:trHeight w:val="239"/>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afa"/>
              <w:rPr>
                <w:sz w:val="22"/>
                <w:szCs w:val="22"/>
              </w:rPr>
            </w:pPr>
            <w:r w:rsidRPr="00A87B27">
              <w:rPr>
                <w:sz w:val="22"/>
                <w:szCs w:val="22"/>
              </w:rPr>
              <w:t>1</w:t>
            </w:r>
            <w:r>
              <w:rPr>
                <w:sz w:val="22"/>
                <w:szCs w:val="22"/>
                <w:lang w:val="en-US"/>
              </w:rPr>
              <w:t>1</w:t>
            </w:r>
            <w:r w:rsidRPr="00A87B27">
              <w:rPr>
                <w:sz w:val="22"/>
                <w:szCs w:val="22"/>
              </w:rPr>
              <w:t>.</w:t>
            </w:r>
          </w:p>
        </w:tc>
        <w:tc>
          <w:tcPr>
            <w:tcW w:w="4809" w:type="dxa"/>
          </w:tcPr>
          <w:p w:rsidR="00CE3BC2" w:rsidRPr="00A87B27" w:rsidRDefault="00CE3BC2" w:rsidP="00290DC8">
            <w:pPr>
              <w:pStyle w:val="afa"/>
              <w:rPr>
                <w:i/>
                <w:sz w:val="22"/>
                <w:szCs w:val="22"/>
              </w:rPr>
            </w:pPr>
            <w:r w:rsidRPr="00A87B27">
              <w:rPr>
                <w:sz w:val="22"/>
                <w:szCs w:val="22"/>
              </w:rPr>
              <w:t xml:space="preserve">Объекты торговли (торговые центры, торгово-развлекательные центры (комплексы) - </w:t>
            </w:r>
            <w:r>
              <w:rPr>
                <w:i/>
                <w:sz w:val="22"/>
                <w:szCs w:val="22"/>
              </w:rPr>
              <w:t>р</w:t>
            </w:r>
            <w:r w:rsidRPr="007D51CB">
              <w:rPr>
                <w:i/>
                <w:sz w:val="22"/>
                <w:szCs w:val="22"/>
              </w:rPr>
              <w:t xml:space="preserve">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 </w:t>
            </w:r>
            <w:r w:rsidRPr="00A87B27">
              <w:rPr>
                <w:i/>
                <w:sz w:val="22"/>
                <w:szCs w:val="22"/>
              </w:rPr>
              <w:t>(код вида – 4.2)</w:t>
            </w:r>
          </w:p>
        </w:tc>
        <w:tc>
          <w:tcPr>
            <w:tcW w:w="3508" w:type="dxa"/>
            <w:vMerge/>
          </w:tcPr>
          <w:p w:rsidR="00CE3BC2" w:rsidRPr="00A87B27" w:rsidRDefault="00CE3BC2" w:rsidP="00290DC8">
            <w:pPr>
              <w:jc w:val="both"/>
              <w:rPr>
                <w:sz w:val="22"/>
                <w:szCs w:val="22"/>
              </w:rPr>
            </w:pPr>
          </w:p>
        </w:tc>
      </w:tr>
      <w:tr w:rsidR="00CE3BC2" w:rsidRPr="00A87B27" w:rsidTr="00290DC8">
        <w:trPr>
          <w:trHeight w:val="239"/>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1</w:t>
            </w:r>
            <w:r>
              <w:rPr>
                <w:sz w:val="22"/>
                <w:szCs w:val="22"/>
                <w:lang w:val="en-US"/>
              </w:rPr>
              <w:t>2</w:t>
            </w:r>
            <w:r w:rsidRPr="00A87B27">
              <w:rPr>
                <w:sz w:val="22"/>
                <w:szCs w:val="22"/>
              </w:rPr>
              <w:t>.</w:t>
            </w:r>
          </w:p>
        </w:tc>
        <w:tc>
          <w:tcPr>
            <w:tcW w:w="4809" w:type="dxa"/>
          </w:tcPr>
          <w:p w:rsidR="00CE3BC2" w:rsidRPr="00A87B27" w:rsidRDefault="00CE3BC2" w:rsidP="00290DC8">
            <w:pPr>
              <w:pStyle w:val="aff2"/>
              <w:jc w:val="left"/>
              <w:rPr>
                <w:i/>
                <w:sz w:val="22"/>
                <w:szCs w:val="22"/>
              </w:rPr>
            </w:pPr>
            <w:r w:rsidRPr="00A87B27">
              <w:rPr>
                <w:sz w:val="22"/>
                <w:szCs w:val="22"/>
              </w:rPr>
              <w:t xml:space="preserve">Рынки - </w:t>
            </w:r>
            <w:r w:rsidRPr="00A87B27">
              <w:rPr>
                <w:i/>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r w:rsidRPr="00A87B27">
              <w:rPr>
                <w:i/>
                <w:sz w:val="22"/>
                <w:szCs w:val="22"/>
              </w:rPr>
              <w:lastRenderedPageBreak/>
              <w:t>того, что каждое из торговых мест не располагает торговой площадью более 200 кв. м;</w:t>
            </w:r>
          </w:p>
          <w:p w:rsidR="00CE3BC2" w:rsidRPr="00A87B27" w:rsidRDefault="00CE3BC2" w:rsidP="00290DC8">
            <w:pPr>
              <w:pStyle w:val="aff2"/>
              <w:jc w:val="left"/>
              <w:rPr>
                <w:sz w:val="22"/>
                <w:szCs w:val="22"/>
              </w:rPr>
            </w:pPr>
            <w:r w:rsidRPr="00A87B27">
              <w:rPr>
                <w:i/>
                <w:sz w:val="22"/>
                <w:szCs w:val="22"/>
              </w:rPr>
              <w:t>размещение гаражей и (или) стоянок для автомобилей сотрудников и посетителей рынка (код вида – 4.3)</w:t>
            </w:r>
          </w:p>
        </w:tc>
        <w:tc>
          <w:tcPr>
            <w:tcW w:w="3508" w:type="dxa"/>
            <w:vMerge/>
          </w:tcPr>
          <w:p w:rsidR="00CE3BC2" w:rsidRPr="00A87B27" w:rsidRDefault="00CE3BC2" w:rsidP="00290DC8">
            <w:pPr>
              <w:jc w:val="both"/>
              <w:rPr>
                <w:sz w:val="22"/>
                <w:szCs w:val="22"/>
              </w:rPr>
            </w:pPr>
          </w:p>
        </w:tc>
      </w:tr>
      <w:tr w:rsidR="00CE3BC2" w:rsidRPr="00A87B27" w:rsidTr="00290DC8">
        <w:trPr>
          <w:trHeight w:val="239"/>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afa"/>
              <w:rPr>
                <w:bCs/>
                <w:sz w:val="22"/>
                <w:szCs w:val="22"/>
              </w:rPr>
            </w:pPr>
            <w:r w:rsidRPr="00A87B27">
              <w:rPr>
                <w:bCs/>
                <w:sz w:val="22"/>
                <w:szCs w:val="22"/>
              </w:rPr>
              <w:t>1</w:t>
            </w:r>
            <w:r>
              <w:rPr>
                <w:bCs/>
                <w:sz w:val="22"/>
                <w:szCs w:val="22"/>
                <w:lang w:val="en-US"/>
              </w:rPr>
              <w:t>3</w:t>
            </w:r>
            <w:r w:rsidRPr="00A87B27">
              <w:rPr>
                <w:bCs/>
                <w:sz w:val="22"/>
                <w:szCs w:val="22"/>
              </w:rPr>
              <w:t>.</w:t>
            </w:r>
          </w:p>
        </w:tc>
        <w:tc>
          <w:tcPr>
            <w:tcW w:w="4809" w:type="dxa"/>
          </w:tcPr>
          <w:p w:rsidR="00CE3BC2" w:rsidRPr="00A87B27" w:rsidRDefault="00CE3BC2" w:rsidP="00290DC8">
            <w:pPr>
              <w:pStyle w:val="afa"/>
              <w:rPr>
                <w:sz w:val="22"/>
                <w:szCs w:val="22"/>
              </w:rPr>
            </w:pPr>
            <w:r w:rsidRPr="00A87B27">
              <w:rPr>
                <w:sz w:val="22"/>
                <w:szCs w:val="22"/>
              </w:rPr>
              <w:t xml:space="preserve">Магазины </w:t>
            </w:r>
            <w:r w:rsidRPr="00A87B27">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3508" w:type="dxa"/>
            <w:vMerge/>
          </w:tcPr>
          <w:p w:rsidR="00CE3BC2" w:rsidRPr="00A87B27" w:rsidRDefault="00CE3BC2" w:rsidP="00290DC8">
            <w:pPr>
              <w:jc w:val="both"/>
              <w:rPr>
                <w:sz w:val="22"/>
                <w:szCs w:val="22"/>
              </w:rPr>
            </w:pPr>
          </w:p>
        </w:tc>
      </w:tr>
      <w:tr w:rsidR="00CE3BC2" w:rsidRPr="00A87B27" w:rsidTr="00290DC8">
        <w:trPr>
          <w:trHeight w:val="239"/>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afa"/>
              <w:rPr>
                <w:sz w:val="22"/>
                <w:szCs w:val="22"/>
              </w:rPr>
            </w:pPr>
            <w:r w:rsidRPr="00A87B27">
              <w:rPr>
                <w:sz w:val="22"/>
                <w:szCs w:val="22"/>
              </w:rPr>
              <w:t>1</w:t>
            </w:r>
            <w:r>
              <w:rPr>
                <w:sz w:val="22"/>
                <w:szCs w:val="22"/>
                <w:lang w:val="en-US"/>
              </w:rPr>
              <w:t>4</w:t>
            </w:r>
            <w:r w:rsidRPr="00A87B27">
              <w:rPr>
                <w:sz w:val="22"/>
                <w:szCs w:val="22"/>
              </w:rPr>
              <w:t>.</w:t>
            </w:r>
          </w:p>
        </w:tc>
        <w:tc>
          <w:tcPr>
            <w:tcW w:w="4809" w:type="dxa"/>
          </w:tcPr>
          <w:p w:rsidR="00CE3BC2" w:rsidRPr="00A87B27" w:rsidRDefault="00CE3BC2" w:rsidP="00290DC8">
            <w:pPr>
              <w:pStyle w:val="afa"/>
              <w:rPr>
                <w:sz w:val="22"/>
                <w:szCs w:val="22"/>
              </w:rPr>
            </w:pPr>
            <w:r w:rsidRPr="00A87B27">
              <w:rPr>
                <w:sz w:val="22"/>
                <w:szCs w:val="22"/>
              </w:rPr>
              <w:t xml:space="preserve">Банковская и страховая деятельность - </w:t>
            </w:r>
            <w:r w:rsidRPr="00A87B27">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 (код вида – 4.5)</w:t>
            </w:r>
          </w:p>
        </w:tc>
        <w:tc>
          <w:tcPr>
            <w:tcW w:w="3508" w:type="dxa"/>
            <w:vMerge/>
          </w:tcPr>
          <w:p w:rsidR="00CE3BC2" w:rsidRPr="00A87B27" w:rsidRDefault="00CE3BC2" w:rsidP="00290DC8">
            <w:pPr>
              <w:jc w:val="both"/>
              <w:rPr>
                <w:sz w:val="22"/>
                <w:szCs w:val="22"/>
              </w:rPr>
            </w:pPr>
          </w:p>
        </w:tc>
      </w:tr>
      <w:tr w:rsidR="00CE3BC2" w:rsidRPr="00A87B27" w:rsidTr="00290DC8">
        <w:trPr>
          <w:trHeight w:val="239"/>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afa"/>
              <w:rPr>
                <w:bCs/>
                <w:sz w:val="22"/>
                <w:szCs w:val="22"/>
              </w:rPr>
            </w:pPr>
            <w:r w:rsidRPr="00A87B27">
              <w:rPr>
                <w:bCs/>
                <w:sz w:val="22"/>
                <w:szCs w:val="22"/>
              </w:rPr>
              <w:t>1</w:t>
            </w:r>
            <w:r>
              <w:rPr>
                <w:bCs/>
                <w:sz w:val="22"/>
                <w:szCs w:val="22"/>
                <w:lang w:val="en-US"/>
              </w:rPr>
              <w:t>5</w:t>
            </w:r>
            <w:r w:rsidRPr="00A87B27">
              <w:rPr>
                <w:bCs/>
                <w:sz w:val="22"/>
                <w:szCs w:val="22"/>
              </w:rPr>
              <w:t>.</w:t>
            </w:r>
          </w:p>
        </w:tc>
        <w:tc>
          <w:tcPr>
            <w:tcW w:w="4809"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Общественное питание - </w:t>
            </w:r>
            <w:r w:rsidRPr="00A87B27">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3508" w:type="dxa"/>
            <w:vMerge/>
          </w:tcPr>
          <w:p w:rsidR="00CE3BC2" w:rsidRPr="00A87B27" w:rsidRDefault="00CE3BC2" w:rsidP="00290DC8">
            <w:pPr>
              <w:jc w:val="both"/>
              <w:rPr>
                <w:sz w:val="22"/>
                <w:szCs w:val="22"/>
              </w:rPr>
            </w:pPr>
          </w:p>
        </w:tc>
      </w:tr>
      <w:tr w:rsidR="00CE3BC2" w:rsidRPr="00A87B27" w:rsidTr="00290DC8">
        <w:trPr>
          <w:trHeight w:val="239"/>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rPr>
                <w:sz w:val="22"/>
                <w:szCs w:val="22"/>
              </w:rPr>
            </w:pPr>
            <w:r w:rsidRPr="00A87B27">
              <w:rPr>
                <w:sz w:val="22"/>
                <w:szCs w:val="22"/>
              </w:rPr>
              <w:t>1</w:t>
            </w:r>
            <w:r>
              <w:rPr>
                <w:sz w:val="22"/>
                <w:szCs w:val="22"/>
                <w:lang w:val="en-US"/>
              </w:rPr>
              <w:t>6</w:t>
            </w:r>
            <w:r w:rsidRPr="00A87B27">
              <w:rPr>
                <w:sz w:val="22"/>
                <w:szCs w:val="22"/>
              </w:rPr>
              <w:t>.</w:t>
            </w:r>
          </w:p>
        </w:tc>
        <w:tc>
          <w:tcPr>
            <w:tcW w:w="4809" w:type="dxa"/>
          </w:tcPr>
          <w:p w:rsidR="00CE3BC2" w:rsidRPr="00A87B27" w:rsidRDefault="00CE3BC2" w:rsidP="00290DC8">
            <w:pPr>
              <w:rPr>
                <w:sz w:val="22"/>
                <w:szCs w:val="22"/>
              </w:rPr>
            </w:pPr>
            <w:r w:rsidRPr="00A87B27">
              <w:rPr>
                <w:sz w:val="22"/>
                <w:szCs w:val="22"/>
              </w:rPr>
              <w:t xml:space="preserve">Гостиничное обслуживание - </w:t>
            </w:r>
            <w:r w:rsidRPr="00A87B27">
              <w:rPr>
                <w:i/>
                <w:sz w:val="22"/>
                <w:szCs w:val="22"/>
              </w:rPr>
              <w:t>размещение гостиниц (код вида – 4.7)</w:t>
            </w:r>
          </w:p>
        </w:tc>
        <w:tc>
          <w:tcPr>
            <w:tcW w:w="3508" w:type="dxa"/>
            <w:vMerge/>
          </w:tcPr>
          <w:p w:rsidR="00CE3BC2" w:rsidRPr="00A87B27" w:rsidRDefault="00CE3BC2" w:rsidP="00290DC8">
            <w:pPr>
              <w:jc w:val="both"/>
              <w:rPr>
                <w:sz w:val="22"/>
                <w:szCs w:val="22"/>
              </w:rPr>
            </w:pPr>
          </w:p>
        </w:tc>
      </w:tr>
      <w:tr w:rsidR="00CE3BC2" w:rsidRPr="00A87B27" w:rsidTr="00290DC8">
        <w:trPr>
          <w:trHeight w:val="239"/>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afa"/>
              <w:rPr>
                <w:sz w:val="22"/>
                <w:szCs w:val="22"/>
              </w:rPr>
            </w:pPr>
            <w:r>
              <w:rPr>
                <w:sz w:val="22"/>
                <w:szCs w:val="22"/>
              </w:rPr>
              <w:t>1</w:t>
            </w:r>
            <w:r>
              <w:rPr>
                <w:sz w:val="22"/>
                <w:szCs w:val="22"/>
                <w:lang w:val="en-US"/>
              </w:rPr>
              <w:t>7</w:t>
            </w:r>
            <w:r w:rsidRPr="00A87B27">
              <w:rPr>
                <w:sz w:val="22"/>
                <w:szCs w:val="22"/>
              </w:rPr>
              <w:t>.</w:t>
            </w:r>
          </w:p>
        </w:tc>
        <w:tc>
          <w:tcPr>
            <w:tcW w:w="4809" w:type="dxa"/>
          </w:tcPr>
          <w:p w:rsidR="00CE3BC2" w:rsidRPr="00A87B27" w:rsidRDefault="00CE3BC2" w:rsidP="00290DC8">
            <w:pPr>
              <w:pStyle w:val="afa"/>
              <w:rPr>
                <w:sz w:val="22"/>
                <w:szCs w:val="22"/>
              </w:rPr>
            </w:pPr>
            <w:r w:rsidRPr="00A87B27">
              <w:rPr>
                <w:sz w:val="22"/>
                <w:szCs w:val="22"/>
              </w:rPr>
              <w:t xml:space="preserve">Развлечения - </w:t>
            </w:r>
            <w:r w:rsidRPr="00A87B27">
              <w:rPr>
                <w:i/>
                <w:sz w:val="22"/>
                <w:szCs w:val="22"/>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90" w:anchor="000232" w:history="1">
              <w:r w:rsidRPr="00A87B27">
                <w:rPr>
                  <w:i/>
                  <w:sz w:val="22"/>
                  <w:szCs w:val="22"/>
                </w:rPr>
                <w:t>кодами 4.8.1</w:t>
              </w:r>
            </w:hyperlink>
            <w:r w:rsidRPr="00A87B27">
              <w:rPr>
                <w:i/>
                <w:sz w:val="22"/>
                <w:szCs w:val="22"/>
              </w:rPr>
              <w:t> - </w:t>
            </w:r>
            <w:hyperlink r:id="rId191" w:anchor="000238" w:history="1">
              <w:r w:rsidRPr="00A87B27">
                <w:rPr>
                  <w:i/>
                  <w:sz w:val="22"/>
                  <w:szCs w:val="22"/>
                </w:rPr>
                <w:t>4.8.3</w:t>
              </w:r>
            </w:hyperlink>
            <w:r w:rsidRPr="00A87B27">
              <w:rPr>
                <w:i/>
                <w:sz w:val="22"/>
                <w:szCs w:val="22"/>
              </w:rPr>
              <w:t xml:space="preserve"> (код вида – 4.8)</w:t>
            </w:r>
          </w:p>
        </w:tc>
        <w:tc>
          <w:tcPr>
            <w:tcW w:w="3508" w:type="dxa"/>
            <w:vMerge/>
          </w:tcPr>
          <w:p w:rsidR="00CE3BC2" w:rsidRPr="00A87B27" w:rsidRDefault="00CE3BC2" w:rsidP="00290DC8">
            <w:pPr>
              <w:jc w:val="both"/>
              <w:rPr>
                <w:sz w:val="22"/>
                <w:szCs w:val="22"/>
              </w:rPr>
            </w:pPr>
          </w:p>
        </w:tc>
      </w:tr>
      <w:tr w:rsidR="00CE3BC2" w:rsidRPr="00A87B27" w:rsidTr="00290DC8">
        <w:trPr>
          <w:trHeight w:val="239"/>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afa"/>
              <w:rPr>
                <w:sz w:val="22"/>
                <w:szCs w:val="22"/>
              </w:rPr>
            </w:pPr>
            <w:r>
              <w:rPr>
                <w:sz w:val="22"/>
                <w:szCs w:val="22"/>
              </w:rPr>
              <w:t>1</w:t>
            </w:r>
            <w:r>
              <w:rPr>
                <w:sz w:val="22"/>
                <w:szCs w:val="22"/>
                <w:lang w:val="en-US"/>
              </w:rPr>
              <w:t>8</w:t>
            </w:r>
            <w:r w:rsidRPr="00A87B27">
              <w:rPr>
                <w:sz w:val="22"/>
                <w:szCs w:val="22"/>
              </w:rPr>
              <w:t>.</w:t>
            </w:r>
          </w:p>
        </w:tc>
        <w:tc>
          <w:tcPr>
            <w:tcW w:w="4809" w:type="dxa"/>
          </w:tcPr>
          <w:p w:rsidR="00CE3BC2" w:rsidRPr="00A87B27" w:rsidRDefault="00CE3BC2" w:rsidP="00290DC8">
            <w:pPr>
              <w:pStyle w:val="afa"/>
              <w:rPr>
                <w:sz w:val="22"/>
                <w:szCs w:val="22"/>
              </w:rPr>
            </w:pPr>
            <w:r w:rsidRPr="00A87B27">
              <w:rPr>
                <w:sz w:val="22"/>
                <w:szCs w:val="22"/>
              </w:rPr>
              <w:t xml:space="preserve">Развлекательные мероприятия - </w:t>
            </w:r>
            <w:r w:rsidRPr="00A87B27">
              <w:rPr>
                <w:i/>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
        </w:tc>
        <w:tc>
          <w:tcPr>
            <w:tcW w:w="3508" w:type="dxa"/>
            <w:vMerge/>
          </w:tcPr>
          <w:p w:rsidR="00CE3BC2" w:rsidRPr="00A87B27" w:rsidRDefault="00CE3BC2" w:rsidP="00290DC8">
            <w:pPr>
              <w:jc w:val="both"/>
              <w:rPr>
                <w:sz w:val="22"/>
                <w:szCs w:val="22"/>
              </w:rPr>
            </w:pPr>
          </w:p>
        </w:tc>
      </w:tr>
      <w:tr w:rsidR="00CE3BC2" w:rsidRPr="00A87B27" w:rsidTr="00290DC8">
        <w:trPr>
          <w:trHeight w:val="239"/>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afa"/>
              <w:rPr>
                <w:sz w:val="22"/>
                <w:szCs w:val="22"/>
              </w:rPr>
            </w:pPr>
            <w:r>
              <w:rPr>
                <w:sz w:val="22"/>
                <w:szCs w:val="22"/>
                <w:lang w:val="en-US"/>
              </w:rPr>
              <w:t>19</w:t>
            </w:r>
            <w:r w:rsidRPr="00A87B27">
              <w:rPr>
                <w:sz w:val="22"/>
                <w:szCs w:val="22"/>
              </w:rPr>
              <w:t>.</w:t>
            </w:r>
          </w:p>
        </w:tc>
        <w:tc>
          <w:tcPr>
            <w:tcW w:w="4809" w:type="dxa"/>
          </w:tcPr>
          <w:p w:rsidR="00CE3BC2" w:rsidRPr="00A87B27" w:rsidRDefault="00CE3BC2" w:rsidP="00290DC8">
            <w:pPr>
              <w:pStyle w:val="afa"/>
              <w:rPr>
                <w:sz w:val="22"/>
                <w:szCs w:val="22"/>
              </w:rPr>
            </w:pPr>
            <w:r w:rsidRPr="00A87B27">
              <w:rPr>
                <w:sz w:val="22"/>
                <w:szCs w:val="22"/>
              </w:rPr>
              <w:t xml:space="preserve">Проведение азартных игр - </w:t>
            </w:r>
            <w:r w:rsidRPr="00A87B27">
              <w:rPr>
                <w:i/>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 (код вида – 4.8.2)</w:t>
            </w:r>
          </w:p>
        </w:tc>
        <w:tc>
          <w:tcPr>
            <w:tcW w:w="3508" w:type="dxa"/>
            <w:vMerge/>
          </w:tcPr>
          <w:p w:rsidR="00CE3BC2" w:rsidRPr="00A87B27" w:rsidRDefault="00CE3BC2" w:rsidP="00290DC8">
            <w:pPr>
              <w:jc w:val="both"/>
              <w:rPr>
                <w:sz w:val="22"/>
                <w:szCs w:val="22"/>
              </w:rPr>
            </w:pPr>
          </w:p>
        </w:tc>
      </w:tr>
      <w:tr w:rsidR="00CE3BC2" w:rsidRPr="00A87B27" w:rsidTr="00290DC8">
        <w:trPr>
          <w:trHeight w:val="239"/>
          <w:jc w:val="center"/>
        </w:trPr>
        <w:tc>
          <w:tcPr>
            <w:tcW w:w="1091" w:type="dxa"/>
            <w:vMerge/>
          </w:tcPr>
          <w:p w:rsidR="00CE3BC2" w:rsidRPr="00A87B27" w:rsidRDefault="00CE3BC2" w:rsidP="00290DC8">
            <w:pPr>
              <w:jc w:val="both"/>
              <w:rPr>
                <w:sz w:val="22"/>
                <w:szCs w:val="22"/>
              </w:rPr>
            </w:pPr>
          </w:p>
        </w:tc>
        <w:tc>
          <w:tcPr>
            <w:tcW w:w="709" w:type="dxa"/>
          </w:tcPr>
          <w:p w:rsidR="00CE3BC2" w:rsidRPr="00E2120C" w:rsidRDefault="00CE3BC2" w:rsidP="00290DC8">
            <w:pPr>
              <w:pStyle w:val="afa"/>
              <w:rPr>
                <w:sz w:val="22"/>
                <w:szCs w:val="22"/>
                <w:lang w:val="en-US"/>
              </w:rPr>
            </w:pPr>
            <w:r>
              <w:rPr>
                <w:sz w:val="22"/>
                <w:szCs w:val="22"/>
              </w:rPr>
              <w:t>2</w:t>
            </w:r>
            <w:r>
              <w:rPr>
                <w:sz w:val="22"/>
                <w:szCs w:val="22"/>
                <w:lang w:val="en-US"/>
              </w:rPr>
              <w:t>0</w:t>
            </w:r>
          </w:p>
        </w:tc>
        <w:tc>
          <w:tcPr>
            <w:tcW w:w="4809" w:type="dxa"/>
          </w:tcPr>
          <w:p w:rsidR="00CE3BC2" w:rsidRPr="00A87B27" w:rsidRDefault="00CE3BC2" w:rsidP="00290DC8">
            <w:pPr>
              <w:pStyle w:val="afa"/>
              <w:rPr>
                <w:sz w:val="22"/>
                <w:szCs w:val="22"/>
              </w:rPr>
            </w:pPr>
            <w:r w:rsidRPr="00A87B27">
              <w:rPr>
                <w:sz w:val="22"/>
                <w:szCs w:val="22"/>
              </w:rPr>
              <w:t xml:space="preserve">Проведение азартных игр в игорных зонах - </w:t>
            </w:r>
            <w:r w:rsidRPr="00A87B27">
              <w:rPr>
                <w:i/>
                <w:sz w:val="22"/>
                <w:szCs w:val="22"/>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(код вида – 4.8.3)</w:t>
            </w:r>
          </w:p>
        </w:tc>
        <w:tc>
          <w:tcPr>
            <w:tcW w:w="3508" w:type="dxa"/>
            <w:vMerge/>
          </w:tcPr>
          <w:p w:rsidR="00CE3BC2" w:rsidRPr="00A87B27" w:rsidRDefault="00CE3BC2" w:rsidP="00290DC8">
            <w:pPr>
              <w:jc w:val="both"/>
              <w:rPr>
                <w:sz w:val="22"/>
                <w:szCs w:val="22"/>
              </w:rPr>
            </w:pPr>
          </w:p>
        </w:tc>
      </w:tr>
      <w:tr w:rsidR="00CE3BC2" w:rsidRPr="00A87B27" w:rsidTr="00290DC8">
        <w:trPr>
          <w:trHeight w:val="239"/>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afa"/>
              <w:rPr>
                <w:sz w:val="22"/>
                <w:szCs w:val="22"/>
              </w:rPr>
            </w:pPr>
            <w:r w:rsidRPr="00A87B27">
              <w:rPr>
                <w:sz w:val="22"/>
                <w:szCs w:val="22"/>
              </w:rPr>
              <w:t>2</w:t>
            </w:r>
            <w:r>
              <w:rPr>
                <w:sz w:val="22"/>
                <w:szCs w:val="22"/>
                <w:lang w:val="en-US"/>
              </w:rPr>
              <w:lastRenderedPageBreak/>
              <w:t>1</w:t>
            </w:r>
            <w:r w:rsidRPr="00A87B27">
              <w:rPr>
                <w:sz w:val="22"/>
                <w:szCs w:val="22"/>
              </w:rPr>
              <w:t>.</w:t>
            </w:r>
          </w:p>
        </w:tc>
        <w:tc>
          <w:tcPr>
            <w:tcW w:w="4809" w:type="dxa"/>
          </w:tcPr>
          <w:p w:rsidR="00CE3BC2" w:rsidRPr="00A87B27" w:rsidRDefault="00CE3BC2" w:rsidP="00290DC8">
            <w:pPr>
              <w:pStyle w:val="afa"/>
              <w:rPr>
                <w:sz w:val="22"/>
                <w:szCs w:val="22"/>
              </w:rPr>
            </w:pPr>
            <w:r w:rsidRPr="00A87B27">
              <w:rPr>
                <w:sz w:val="22"/>
                <w:szCs w:val="22"/>
              </w:rPr>
              <w:lastRenderedPageBreak/>
              <w:t xml:space="preserve">Служебные гаражи - </w:t>
            </w:r>
            <w:r w:rsidRPr="00A87B27">
              <w:rPr>
                <w:i/>
                <w:sz w:val="22"/>
                <w:szCs w:val="22"/>
              </w:rPr>
              <w:t xml:space="preserve">размещение </w:t>
            </w:r>
            <w:r w:rsidRPr="00A87B27">
              <w:rPr>
                <w:i/>
                <w:sz w:val="22"/>
                <w:szCs w:val="22"/>
              </w:rPr>
              <w:lastRenderedPageBreak/>
              <w:t>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92" w:anchor="100101" w:history="1">
              <w:r w:rsidRPr="00A87B27">
                <w:rPr>
                  <w:i/>
                  <w:sz w:val="22"/>
                  <w:szCs w:val="22"/>
                </w:rPr>
                <w:t>кодами 3.0</w:t>
              </w:r>
            </w:hyperlink>
            <w:r w:rsidRPr="00A87B27">
              <w:rPr>
                <w:i/>
                <w:sz w:val="22"/>
                <w:szCs w:val="22"/>
              </w:rPr>
              <w:t>, </w:t>
            </w:r>
            <w:hyperlink r:id="rId193" w:anchor="100134" w:history="1">
              <w:r w:rsidRPr="00A87B27">
                <w:rPr>
                  <w:i/>
                  <w:sz w:val="22"/>
                  <w:szCs w:val="22"/>
                </w:rPr>
                <w:t>4.0</w:t>
              </w:r>
            </w:hyperlink>
            <w:r w:rsidRPr="00A87B27">
              <w:rPr>
                <w:i/>
                <w:sz w:val="22"/>
                <w:szCs w:val="22"/>
              </w:rPr>
              <w:t>, а также для стоянки и хранения транспортных средств общего пользования, в том числе в депо (код вида – 4.9)</w:t>
            </w:r>
          </w:p>
        </w:tc>
        <w:tc>
          <w:tcPr>
            <w:tcW w:w="3508" w:type="dxa"/>
            <w:vMerge/>
          </w:tcPr>
          <w:p w:rsidR="00CE3BC2" w:rsidRPr="00A87B27" w:rsidRDefault="00CE3BC2" w:rsidP="00290DC8">
            <w:pPr>
              <w:jc w:val="both"/>
              <w:rPr>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lang w:val="en-US"/>
              </w:rPr>
              <w:t>22</w:t>
            </w:r>
            <w:r w:rsidRPr="00A87B27">
              <w:rPr>
                <w:rFonts w:ascii="Times New Roman" w:hAnsi="Times New Roman" w:cs="Times New Roman"/>
                <w:sz w:val="22"/>
                <w:szCs w:val="22"/>
              </w:rPr>
              <w:t>.</w:t>
            </w:r>
          </w:p>
        </w:tc>
        <w:tc>
          <w:tcPr>
            <w:tcW w:w="4809" w:type="dxa"/>
          </w:tcPr>
          <w:p w:rsidR="00CE3BC2" w:rsidRPr="00A87B27" w:rsidRDefault="00CE3BC2" w:rsidP="00290DC8">
            <w:pPr>
              <w:pStyle w:val="aff2"/>
              <w:jc w:val="left"/>
              <w:rPr>
                <w:sz w:val="22"/>
                <w:szCs w:val="22"/>
              </w:rPr>
            </w:pPr>
            <w:r w:rsidRPr="00A87B27">
              <w:rPr>
                <w:sz w:val="22"/>
                <w:szCs w:val="22"/>
              </w:rPr>
              <w:t xml:space="preserve">Объекты дорожного сервиса - </w:t>
            </w:r>
            <w:r w:rsidRPr="00A87B27">
              <w:rPr>
                <w:i/>
                <w:sz w:val="22"/>
                <w:szCs w:val="22"/>
              </w:rPr>
              <w:t>размещение зданий и сооружений дорожного сервиса (</w:t>
            </w:r>
            <w:r w:rsidRPr="00A87B27">
              <w:rPr>
                <w:i/>
                <w:sz w:val="22"/>
                <w:szCs w:val="22"/>
                <w:u w:val="single"/>
              </w:rPr>
              <w:t>V класса опасности)</w:t>
            </w:r>
            <w:r w:rsidRPr="00A87B27">
              <w:rPr>
                <w:i/>
                <w:sz w:val="22"/>
                <w:szCs w:val="22"/>
              </w:rPr>
              <w:t>. Содержание данного вида разрешенного использования включает в себя содержание видов разрешенного использования с </w:t>
            </w:r>
            <w:hyperlink r:id="rId194" w:anchor="000247" w:history="1">
              <w:r w:rsidRPr="00A87B27">
                <w:rPr>
                  <w:i/>
                  <w:sz w:val="22"/>
                  <w:szCs w:val="22"/>
                </w:rPr>
                <w:t>кодами 4.9.1.1</w:t>
              </w:r>
            </w:hyperlink>
            <w:r w:rsidRPr="00A87B27">
              <w:rPr>
                <w:i/>
                <w:sz w:val="22"/>
                <w:szCs w:val="22"/>
              </w:rPr>
              <w:t> - </w:t>
            </w:r>
            <w:hyperlink r:id="rId195" w:anchor="000256" w:history="1">
              <w:r w:rsidRPr="00A87B27">
                <w:rPr>
                  <w:i/>
                  <w:sz w:val="22"/>
                  <w:szCs w:val="22"/>
                </w:rPr>
                <w:t>4.9.1.4</w:t>
              </w:r>
            </w:hyperlink>
            <w:r w:rsidRPr="00A87B27">
              <w:rPr>
                <w:i/>
                <w:sz w:val="22"/>
                <w:szCs w:val="22"/>
              </w:rPr>
              <w:t xml:space="preserve"> (код вида – 4.9.1)</w:t>
            </w:r>
          </w:p>
        </w:tc>
        <w:tc>
          <w:tcPr>
            <w:tcW w:w="3508" w:type="dxa"/>
            <w:vMerge/>
          </w:tcPr>
          <w:p w:rsidR="00CE3BC2" w:rsidRPr="00A87B27" w:rsidRDefault="00CE3BC2" w:rsidP="00290DC8">
            <w:pPr>
              <w:jc w:val="both"/>
              <w:rPr>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ConsPlusNormal"/>
              <w:ind w:firstLine="0"/>
              <w:rPr>
                <w:rFonts w:ascii="Times New Roman" w:hAnsi="Times New Roman" w:cs="Times New Roman"/>
                <w:sz w:val="22"/>
                <w:szCs w:val="22"/>
              </w:rPr>
            </w:pPr>
            <w:r w:rsidRPr="00A87B27">
              <w:rPr>
                <w:rFonts w:ascii="Times New Roman" w:hAnsi="Times New Roman" w:cs="Times New Roman"/>
                <w:sz w:val="22"/>
                <w:szCs w:val="22"/>
              </w:rPr>
              <w:t>2</w:t>
            </w:r>
            <w:r>
              <w:rPr>
                <w:rFonts w:ascii="Times New Roman" w:hAnsi="Times New Roman" w:cs="Times New Roman"/>
                <w:sz w:val="22"/>
                <w:szCs w:val="22"/>
                <w:lang w:val="en-US"/>
              </w:rPr>
              <w:t>3</w:t>
            </w:r>
            <w:r w:rsidRPr="00A87B27">
              <w:rPr>
                <w:rFonts w:ascii="Times New Roman" w:hAnsi="Times New Roman" w:cs="Times New Roman"/>
                <w:sz w:val="22"/>
                <w:szCs w:val="22"/>
              </w:rPr>
              <w:t>.</w:t>
            </w:r>
          </w:p>
        </w:tc>
        <w:tc>
          <w:tcPr>
            <w:tcW w:w="4809" w:type="dxa"/>
          </w:tcPr>
          <w:p w:rsidR="00CE3BC2" w:rsidRPr="00A87B27" w:rsidRDefault="00CE3BC2" w:rsidP="00290DC8">
            <w:pPr>
              <w:pStyle w:val="aff2"/>
              <w:jc w:val="left"/>
              <w:rPr>
                <w:sz w:val="22"/>
                <w:szCs w:val="22"/>
              </w:rPr>
            </w:pPr>
            <w:r w:rsidRPr="00A87B27">
              <w:rPr>
                <w:sz w:val="22"/>
                <w:szCs w:val="22"/>
              </w:rPr>
              <w:t xml:space="preserve">Заправка транспортных средств - </w:t>
            </w:r>
            <w:r w:rsidRPr="00A87B27">
              <w:rPr>
                <w:i/>
                <w:sz w:val="22"/>
                <w:szCs w:val="22"/>
              </w:rPr>
              <w:t>размещение автозаправочных станций (</w:t>
            </w:r>
            <w:r w:rsidRPr="00A87B27">
              <w:rPr>
                <w:i/>
                <w:sz w:val="22"/>
                <w:szCs w:val="22"/>
                <w:u w:val="single"/>
              </w:rPr>
              <w:t>V класса опасности</w:t>
            </w:r>
            <w:r w:rsidRPr="00A87B27">
              <w:rPr>
                <w:i/>
                <w:sz w:val="22"/>
                <w:szCs w:val="22"/>
              </w:rPr>
              <w:t>); размещение магазинов сопутствующей торговли, зданий для организации общественного питания в качестве объектов дорожного сервиса (код вида – 4.9.1.1)</w:t>
            </w:r>
          </w:p>
        </w:tc>
        <w:tc>
          <w:tcPr>
            <w:tcW w:w="3508" w:type="dxa"/>
            <w:vMerge/>
          </w:tcPr>
          <w:p w:rsidR="00CE3BC2" w:rsidRPr="00A87B27" w:rsidRDefault="00CE3BC2" w:rsidP="00290DC8">
            <w:pPr>
              <w:jc w:val="both"/>
              <w:rPr>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ConsPlusNormal"/>
              <w:ind w:firstLine="0"/>
              <w:rPr>
                <w:rFonts w:ascii="Times New Roman" w:hAnsi="Times New Roman" w:cs="Times New Roman"/>
                <w:sz w:val="22"/>
                <w:szCs w:val="22"/>
              </w:rPr>
            </w:pPr>
            <w:r w:rsidRPr="00A87B27">
              <w:rPr>
                <w:rFonts w:ascii="Times New Roman" w:hAnsi="Times New Roman" w:cs="Times New Roman"/>
                <w:sz w:val="22"/>
                <w:szCs w:val="22"/>
              </w:rPr>
              <w:t>2</w:t>
            </w:r>
            <w:r>
              <w:rPr>
                <w:rFonts w:ascii="Times New Roman" w:hAnsi="Times New Roman" w:cs="Times New Roman"/>
                <w:sz w:val="22"/>
                <w:szCs w:val="22"/>
                <w:lang w:val="en-US"/>
              </w:rPr>
              <w:t>4</w:t>
            </w:r>
            <w:r w:rsidRPr="00A87B27">
              <w:rPr>
                <w:rFonts w:ascii="Times New Roman" w:hAnsi="Times New Roman" w:cs="Times New Roman"/>
                <w:sz w:val="22"/>
                <w:szCs w:val="22"/>
              </w:rPr>
              <w:t>.</w:t>
            </w:r>
          </w:p>
        </w:tc>
        <w:tc>
          <w:tcPr>
            <w:tcW w:w="4809" w:type="dxa"/>
          </w:tcPr>
          <w:p w:rsidR="00CE3BC2" w:rsidRPr="00A87B27" w:rsidRDefault="00CE3BC2" w:rsidP="00290DC8">
            <w:pPr>
              <w:pStyle w:val="aff2"/>
              <w:jc w:val="left"/>
              <w:rPr>
                <w:sz w:val="22"/>
                <w:szCs w:val="22"/>
              </w:rPr>
            </w:pPr>
            <w:r w:rsidRPr="00A87B27">
              <w:rPr>
                <w:sz w:val="22"/>
                <w:szCs w:val="22"/>
              </w:rPr>
              <w:t xml:space="preserve">Обеспечение дорожного отдыха - </w:t>
            </w:r>
            <w:r w:rsidRPr="00A87B27">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3508" w:type="dxa"/>
            <w:vMerge/>
          </w:tcPr>
          <w:p w:rsidR="00CE3BC2" w:rsidRPr="00A87B27" w:rsidRDefault="00CE3BC2" w:rsidP="00290DC8">
            <w:pPr>
              <w:jc w:val="both"/>
              <w:rPr>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ConsPlusNormal"/>
              <w:ind w:firstLine="0"/>
              <w:rPr>
                <w:rFonts w:ascii="Times New Roman" w:hAnsi="Times New Roman" w:cs="Times New Roman"/>
                <w:sz w:val="22"/>
                <w:szCs w:val="22"/>
              </w:rPr>
            </w:pPr>
            <w:r w:rsidRPr="00A87B27">
              <w:rPr>
                <w:rFonts w:ascii="Times New Roman" w:hAnsi="Times New Roman" w:cs="Times New Roman"/>
                <w:sz w:val="22"/>
                <w:szCs w:val="22"/>
              </w:rPr>
              <w:t>2</w:t>
            </w:r>
            <w:r>
              <w:rPr>
                <w:rFonts w:ascii="Times New Roman" w:hAnsi="Times New Roman" w:cs="Times New Roman"/>
                <w:sz w:val="22"/>
                <w:szCs w:val="22"/>
                <w:lang w:val="en-US"/>
              </w:rPr>
              <w:t>5</w:t>
            </w:r>
            <w:r w:rsidRPr="00A87B27">
              <w:rPr>
                <w:rFonts w:ascii="Times New Roman" w:hAnsi="Times New Roman" w:cs="Times New Roman"/>
                <w:sz w:val="22"/>
                <w:szCs w:val="22"/>
              </w:rPr>
              <w:t>.</w:t>
            </w:r>
          </w:p>
        </w:tc>
        <w:tc>
          <w:tcPr>
            <w:tcW w:w="4809" w:type="dxa"/>
          </w:tcPr>
          <w:p w:rsidR="00CE3BC2" w:rsidRPr="00A87B27" w:rsidRDefault="00CE3BC2" w:rsidP="00290DC8">
            <w:pPr>
              <w:pStyle w:val="aff2"/>
              <w:jc w:val="left"/>
              <w:rPr>
                <w:sz w:val="22"/>
                <w:szCs w:val="22"/>
              </w:rPr>
            </w:pPr>
            <w:r w:rsidRPr="00A87B27">
              <w:rPr>
                <w:sz w:val="22"/>
                <w:szCs w:val="22"/>
              </w:rPr>
              <w:t xml:space="preserve">Автомобильные мойки - </w:t>
            </w:r>
            <w:r w:rsidRPr="00A87B27">
              <w:rPr>
                <w:i/>
                <w:sz w:val="22"/>
                <w:szCs w:val="22"/>
              </w:rPr>
              <w:t>размещение автомобильных моек (</w:t>
            </w:r>
            <w:r w:rsidRPr="00A87B27">
              <w:rPr>
                <w:i/>
                <w:sz w:val="22"/>
                <w:szCs w:val="22"/>
                <w:u w:val="single"/>
              </w:rPr>
              <w:t>V класса опасности</w:t>
            </w:r>
            <w:r w:rsidRPr="00A87B27">
              <w:rPr>
                <w:i/>
                <w:sz w:val="22"/>
                <w:szCs w:val="22"/>
              </w:rPr>
              <w:t>), а также размещение магазинов сопутствующей торговли (код вида – 4.9.1.3)</w:t>
            </w:r>
          </w:p>
        </w:tc>
        <w:tc>
          <w:tcPr>
            <w:tcW w:w="3508" w:type="dxa"/>
            <w:vMerge/>
          </w:tcPr>
          <w:p w:rsidR="00CE3BC2" w:rsidRPr="00A87B27" w:rsidRDefault="00CE3BC2" w:rsidP="00290DC8">
            <w:pPr>
              <w:jc w:val="both"/>
              <w:rPr>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ConsPlusNormal"/>
              <w:ind w:firstLine="0"/>
              <w:rPr>
                <w:rFonts w:ascii="Times New Roman" w:hAnsi="Times New Roman" w:cs="Times New Roman"/>
                <w:sz w:val="22"/>
                <w:szCs w:val="22"/>
              </w:rPr>
            </w:pPr>
            <w:r w:rsidRPr="00A87B27">
              <w:rPr>
                <w:rFonts w:ascii="Times New Roman" w:hAnsi="Times New Roman" w:cs="Times New Roman"/>
                <w:sz w:val="22"/>
                <w:szCs w:val="22"/>
              </w:rPr>
              <w:t>2</w:t>
            </w:r>
            <w:r>
              <w:rPr>
                <w:rFonts w:ascii="Times New Roman" w:hAnsi="Times New Roman" w:cs="Times New Roman"/>
                <w:sz w:val="22"/>
                <w:szCs w:val="22"/>
                <w:lang w:val="en-US"/>
              </w:rPr>
              <w:t>6</w:t>
            </w:r>
            <w:r w:rsidRPr="00A87B27">
              <w:rPr>
                <w:rFonts w:ascii="Times New Roman" w:hAnsi="Times New Roman" w:cs="Times New Roman"/>
                <w:sz w:val="22"/>
                <w:szCs w:val="22"/>
              </w:rPr>
              <w:t>.</w:t>
            </w:r>
          </w:p>
        </w:tc>
        <w:tc>
          <w:tcPr>
            <w:tcW w:w="4809" w:type="dxa"/>
          </w:tcPr>
          <w:p w:rsidR="00CE3BC2" w:rsidRPr="00A87B27" w:rsidRDefault="00CE3BC2" w:rsidP="00290DC8">
            <w:pPr>
              <w:pStyle w:val="aff2"/>
              <w:jc w:val="left"/>
              <w:rPr>
                <w:sz w:val="22"/>
                <w:szCs w:val="22"/>
              </w:rPr>
            </w:pPr>
            <w:r w:rsidRPr="00A87B27">
              <w:rPr>
                <w:sz w:val="22"/>
                <w:szCs w:val="22"/>
              </w:rPr>
              <w:t xml:space="preserve">Ремонт автомобилей - </w:t>
            </w:r>
            <w:r w:rsidRPr="00A87B27">
              <w:rPr>
                <w:i/>
                <w:sz w:val="22"/>
                <w:szCs w:val="22"/>
              </w:rPr>
              <w:t>размещение мастерских, предназначенных для ремонта и обслуживания автомобилей, и прочих объектов дорожного сервиса (</w:t>
            </w:r>
            <w:r w:rsidRPr="00A87B27">
              <w:rPr>
                <w:i/>
                <w:sz w:val="22"/>
                <w:szCs w:val="22"/>
                <w:u w:val="single"/>
              </w:rPr>
              <w:t>V класса опасности</w:t>
            </w:r>
            <w:r w:rsidRPr="00A87B27">
              <w:rPr>
                <w:i/>
                <w:sz w:val="22"/>
                <w:szCs w:val="22"/>
              </w:rPr>
              <w:t>), а также размещение магазинов сопутствующей торговли (код вида – 4.9.1.4)</w:t>
            </w:r>
          </w:p>
        </w:tc>
        <w:tc>
          <w:tcPr>
            <w:tcW w:w="3508" w:type="dxa"/>
            <w:vMerge/>
          </w:tcPr>
          <w:p w:rsidR="00CE3BC2" w:rsidRPr="00A87B27" w:rsidRDefault="00CE3BC2" w:rsidP="00290DC8">
            <w:pPr>
              <w:jc w:val="both"/>
              <w:rPr>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Pr>
                <w:sz w:val="22"/>
                <w:szCs w:val="22"/>
              </w:rPr>
              <w:t>2</w:t>
            </w:r>
            <w:r>
              <w:rPr>
                <w:sz w:val="22"/>
                <w:szCs w:val="22"/>
                <w:lang w:val="en-US"/>
              </w:rPr>
              <w:t>7</w:t>
            </w:r>
            <w:r w:rsidRPr="00A87B27">
              <w:rPr>
                <w:sz w:val="22"/>
                <w:szCs w:val="22"/>
              </w:rPr>
              <w:t>.</w:t>
            </w:r>
          </w:p>
        </w:tc>
        <w:tc>
          <w:tcPr>
            <w:tcW w:w="4809" w:type="dxa"/>
          </w:tcPr>
          <w:p w:rsidR="00CE3BC2" w:rsidRPr="00A87B27" w:rsidRDefault="00CE3BC2" w:rsidP="00290DC8">
            <w:pPr>
              <w:pStyle w:val="Iauiue"/>
              <w:overflowPunct w:val="0"/>
              <w:autoSpaceDE w:val="0"/>
              <w:autoSpaceDN w:val="0"/>
              <w:adjustRightInd w:val="0"/>
              <w:textAlignment w:val="baseline"/>
              <w:rPr>
                <w:i/>
                <w:sz w:val="22"/>
                <w:szCs w:val="22"/>
              </w:rPr>
            </w:pPr>
            <w:r w:rsidRPr="00A87B27">
              <w:rPr>
                <w:sz w:val="22"/>
                <w:szCs w:val="22"/>
              </w:rPr>
              <w:t>Коммунальное обслуживание</w:t>
            </w:r>
            <w:r w:rsidRPr="00A87B27">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96" w:anchor="000172" w:history="1">
              <w:r w:rsidRPr="00A87B27">
                <w:rPr>
                  <w:i/>
                  <w:sz w:val="22"/>
                  <w:szCs w:val="22"/>
                </w:rPr>
                <w:t>кодами 3.1.1</w:t>
              </w:r>
            </w:hyperlink>
            <w:r w:rsidRPr="00A87B27">
              <w:rPr>
                <w:i/>
                <w:sz w:val="22"/>
                <w:szCs w:val="22"/>
              </w:rPr>
              <w:t> - </w:t>
            </w:r>
            <w:hyperlink r:id="rId197" w:anchor="000175" w:history="1">
              <w:r w:rsidRPr="00A87B27">
                <w:rPr>
                  <w:i/>
                  <w:sz w:val="22"/>
                  <w:szCs w:val="22"/>
                </w:rPr>
                <w:t>3.1.2</w:t>
              </w:r>
            </w:hyperlink>
            <w:r w:rsidRPr="00A87B27">
              <w:rPr>
                <w:i/>
                <w:sz w:val="22"/>
                <w:szCs w:val="22"/>
              </w:rPr>
              <w:t xml:space="preserve"> (код вида – 3.1)</w:t>
            </w:r>
          </w:p>
        </w:tc>
        <w:tc>
          <w:tcPr>
            <w:tcW w:w="3508" w:type="dxa"/>
            <w:vMerge/>
          </w:tcPr>
          <w:p w:rsidR="00CE3BC2" w:rsidRPr="00A87B27" w:rsidRDefault="00CE3BC2" w:rsidP="00290DC8">
            <w:pPr>
              <w:pStyle w:val="afa"/>
              <w:rPr>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Pr>
                <w:sz w:val="22"/>
                <w:szCs w:val="22"/>
              </w:rPr>
              <w:t>2</w:t>
            </w:r>
            <w:r>
              <w:rPr>
                <w:sz w:val="22"/>
                <w:szCs w:val="22"/>
                <w:lang w:val="en-US"/>
              </w:rPr>
              <w:t>8</w:t>
            </w:r>
            <w:r w:rsidRPr="00A87B27">
              <w:rPr>
                <w:sz w:val="22"/>
                <w:szCs w:val="22"/>
              </w:rPr>
              <w:t>.</w:t>
            </w:r>
          </w:p>
        </w:tc>
        <w:tc>
          <w:tcPr>
            <w:tcW w:w="4809" w:type="dxa"/>
          </w:tcPr>
          <w:p w:rsidR="00CE3BC2" w:rsidRPr="00A87B27" w:rsidRDefault="00CE3BC2" w:rsidP="00290DC8">
            <w:pPr>
              <w:pStyle w:val="Iauiue"/>
              <w:overflowPunct w:val="0"/>
              <w:autoSpaceDE w:val="0"/>
              <w:autoSpaceDN w:val="0"/>
              <w:adjustRightInd w:val="0"/>
              <w:textAlignment w:val="baseline"/>
              <w:rPr>
                <w:i/>
                <w:sz w:val="22"/>
                <w:szCs w:val="22"/>
              </w:rPr>
            </w:pPr>
            <w:r w:rsidRPr="00A87B27">
              <w:rPr>
                <w:sz w:val="22"/>
                <w:szCs w:val="22"/>
              </w:rPr>
              <w:t>Предоставление коммунальных услуг</w:t>
            </w:r>
            <w:r w:rsidRPr="00A87B27">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A87B27">
              <w:rPr>
                <w:i/>
                <w:sz w:val="22"/>
                <w:szCs w:val="22"/>
              </w:rPr>
              <w:lastRenderedPageBreak/>
              <w:t>сооружений, необходимых для сбора и плавки снега) (код вида – 3.1.1)</w:t>
            </w:r>
          </w:p>
        </w:tc>
        <w:tc>
          <w:tcPr>
            <w:tcW w:w="3508" w:type="dxa"/>
            <w:vMerge/>
          </w:tcPr>
          <w:p w:rsidR="00CE3BC2" w:rsidRPr="00A87B27" w:rsidRDefault="00CE3BC2" w:rsidP="00290DC8">
            <w:pPr>
              <w:widowControl w:val="0"/>
              <w:overflowPunct w:val="0"/>
              <w:autoSpaceDE w:val="0"/>
              <w:autoSpaceDN w:val="0"/>
              <w:adjustRightInd w:val="0"/>
              <w:spacing w:line="250" w:lineRule="auto"/>
              <w:jc w:val="both"/>
              <w:rPr>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Pr>
                <w:sz w:val="22"/>
                <w:szCs w:val="22"/>
                <w:lang w:val="en-US"/>
              </w:rPr>
              <w:t>29</w:t>
            </w:r>
            <w:r w:rsidRPr="00A87B27">
              <w:rPr>
                <w:sz w:val="22"/>
                <w:szCs w:val="22"/>
              </w:rPr>
              <w:t>.</w:t>
            </w:r>
          </w:p>
        </w:tc>
        <w:tc>
          <w:tcPr>
            <w:tcW w:w="4809" w:type="dxa"/>
          </w:tcPr>
          <w:p w:rsidR="00CE3BC2" w:rsidRPr="00A87B27" w:rsidRDefault="00CE3BC2" w:rsidP="00290DC8">
            <w:pPr>
              <w:pStyle w:val="Iauiue"/>
              <w:overflowPunct w:val="0"/>
              <w:autoSpaceDE w:val="0"/>
              <w:autoSpaceDN w:val="0"/>
              <w:adjustRightInd w:val="0"/>
              <w:textAlignment w:val="baseline"/>
              <w:rPr>
                <w:i/>
                <w:sz w:val="22"/>
                <w:szCs w:val="22"/>
              </w:rPr>
            </w:pPr>
            <w:r w:rsidRPr="00A87B27">
              <w:rPr>
                <w:sz w:val="22"/>
                <w:szCs w:val="22"/>
              </w:rPr>
              <w:t>Административные здания организаций, обеспечивающих предоставление коммунальных услуг</w:t>
            </w:r>
            <w:r w:rsidRPr="00A87B27">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508" w:type="dxa"/>
            <w:vMerge/>
          </w:tcPr>
          <w:p w:rsidR="00CE3BC2" w:rsidRPr="00A87B27" w:rsidRDefault="00CE3BC2" w:rsidP="00290DC8">
            <w:pPr>
              <w:jc w:val="both"/>
              <w:rPr>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r>
              <w:rPr>
                <w:sz w:val="22"/>
                <w:szCs w:val="22"/>
                <w:lang w:val="en-US"/>
              </w:rPr>
              <w:t>0</w:t>
            </w:r>
            <w:r w:rsidRPr="00A87B27">
              <w:rPr>
                <w:sz w:val="22"/>
                <w:szCs w:val="22"/>
              </w:rPr>
              <w:t>.</w:t>
            </w:r>
          </w:p>
        </w:tc>
        <w:tc>
          <w:tcPr>
            <w:tcW w:w="4809"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Бытовое обслуживание - </w:t>
            </w:r>
            <w:r w:rsidRPr="00A87B27">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3508" w:type="dxa"/>
            <w:vMerge/>
          </w:tcPr>
          <w:p w:rsidR="00CE3BC2" w:rsidRPr="00A87B27" w:rsidRDefault="00CE3BC2" w:rsidP="00290DC8">
            <w:pPr>
              <w:keepNext/>
              <w:keepLines/>
              <w:jc w:val="both"/>
              <w:rPr>
                <w:b/>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r>
              <w:rPr>
                <w:sz w:val="22"/>
                <w:szCs w:val="22"/>
                <w:lang w:val="en-US"/>
              </w:rPr>
              <w:t>1</w:t>
            </w:r>
            <w:r w:rsidRPr="00A87B27">
              <w:rPr>
                <w:sz w:val="22"/>
                <w:szCs w:val="22"/>
              </w:rPr>
              <w:t>.</w:t>
            </w:r>
          </w:p>
        </w:tc>
        <w:tc>
          <w:tcPr>
            <w:tcW w:w="4809"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Среднее и высшее профессиональное образование - </w:t>
            </w:r>
            <w:r w:rsidRPr="00A87B27">
              <w:rPr>
                <w:i/>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3508" w:type="dxa"/>
            <w:vMerge/>
          </w:tcPr>
          <w:p w:rsidR="00CE3BC2" w:rsidRPr="00A87B27" w:rsidRDefault="00CE3BC2" w:rsidP="00290DC8">
            <w:pPr>
              <w:ind w:right="-144"/>
              <w:rPr>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r>
              <w:rPr>
                <w:sz w:val="22"/>
                <w:szCs w:val="22"/>
                <w:lang w:val="en-US"/>
              </w:rPr>
              <w:t>2</w:t>
            </w:r>
            <w:r w:rsidRPr="00A87B27">
              <w:rPr>
                <w:sz w:val="22"/>
                <w:szCs w:val="22"/>
              </w:rPr>
              <w:t>.</w:t>
            </w:r>
          </w:p>
        </w:tc>
        <w:tc>
          <w:tcPr>
            <w:tcW w:w="4809" w:type="dxa"/>
          </w:tcPr>
          <w:p w:rsidR="00CE3BC2" w:rsidRPr="00A87B27" w:rsidRDefault="00CE3BC2" w:rsidP="00290DC8">
            <w:pPr>
              <w:pStyle w:val="aff2"/>
              <w:jc w:val="left"/>
              <w:rPr>
                <w:sz w:val="22"/>
                <w:szCs w:val="22"/>
              </w:rPr>
            </w:pPr>
            <w:r w:rsidRPr="00A87B27">
              <w:rPr>
                <w:sz w:val="22"/>
                <w:szCs w:val="22"/>
              </w:rPr>
              <w:t xml:space="preserve">Обеспечение деятельности в области гидрометеорологии и смежных с ней областях - </w:t>
            </w:r>
            <w:r w:rsidRPr="00A87B27">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508" w:type="dxa"/>
            <w:vMerge/>
          </w:tcPr>
          <w:p w:rsidR="00CE3BC2" w:rsidRPr="00A87B27" w:rsidRDefault="00CE3BC2" w:rsidP="00290DC8">
            <w:pPr>
              <w:ind w:right="-144"/>
              <w:rPr>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r>
              <w:rPr>
                <w:sz w:val="22"/>
                <w:szCs w:val="22"/>
                <w:lang w:val="en-US"/>
              </w:rPr>
              <w:t>3</w:t>
            </w:r>
            <w:r w:rsidRPr="00A87B27">
              <w:rPr>
                <w:sz w:val="22"/>
                <w:szCs w:val="22"/>
              </w:rPr>
              <w:t>.</w:t>
            </w:r>
          </w:p>
        </w:tc>
        <w:tc>
          <w:tcPr>
            <w:tcW w:w="4809" w:type="dxa"/>
          </w:tcPr>
          <w:p w:rsidR="00CE3BC2" w:rsidRPr="00A87B27" w:rsidRDefault="00CE3BC2" w:rsidP="00290DC8">
            <w:pPr>
              <w:pStyle w:val="aff2"/>
              <w:jc w:val="left"/>
              <w:rPr>
                <w:sz w:val="22"/>
                <w:szCs w:val="22"/>
              </w:rPr>
            </w:pPr>
            <w:r w:rsidRPr="00A87B27">
              <w:rPr>
                <w:sz w:val="22"/>
                <w:szCs w:val="22"/>
              </w:rPr>
              <w:t xml:space="preserve">Ветеринарное обслуживание - </w:t>
            </w:r>
            <w:r w:rsidRPr="00A87B27">
              <w:rPr>
                <w:i/>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98" w:anchor="000049" w:history="1">
              <w:r w:rsidRPr="00A87B27">
                <w:rPr>
                  <w:i/>
                  <w:sz w:val="22"/>
                  <w:szCs w:val="22"/>
                </w:rPr>
                <w:t>кодами 3.10.1</w:t>
              </w:r>
            </w:hyperlink>
            <w:r w:rsidRPr="00A87B27">
              <w:rPr>
                <w:i/>
                <w:sz w:val="22"/>
                <w:szCs w:val="22"/>
              </w:rPr>
              <w:t>- </w:t>
            </w:r>
            <w:hyperlink r:id="rId199" w:anchor="000052" w:history="1">
              <w:r w:rsidRPr="00A87B27">
                <w:rPr>
                  <w:i/>
                  <w:sz w:val="22"/>
                  <w:szCs w:val="22"/>
                </w:rPr>
                <w:t>3.10.2</w:t>
              </w:r>
            </w:hyperlink>
            <w:r w:rsidRPr="00A87B27">
              <w:rPr>
                <w:i/>
                <w:sz w:val="22"/>
                <w:szCs w:val="22"/>
              </w:rPr>
              <w:t xml:space="preserve">  (код вида – 3.10)</w:t>
            </w:r>
          </w:p>
        </w:tc>
        <w:tc>
          <w:tcPr>
            <w:tcW w:w="3508" w:type="dxa"/>
            <w:vMerge/>
          </w:tcPr>
          <w:p w:rsidR="00CE3BC2" w:rsidRPr="00A87B27" w:rsidRDefault="00CE3BC2" w:rsidP="00290DC8">
            <w:pPr>
              <w:ind w:right="-144"/>
              <w:rPr>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r>
              <w:rPr>
                <w:sz w:val="22"/>
                <w:szCs w:val="22"/>
                <w:lang w:val="en-US"/>
              </w:rPr>
              <w:t>4</w:t>
            </w:r>
            <w:r w:rsidRPr="00A87B27">
              <w:rPr>
                <w:sz w:val="22"/>
                <w:szCs w:val="22"/>
              </w:rPr>
              <w:t>.</w:t>
            </w:r>
          </w:p>
        </w:tc>
        <w:tc>
          <w:tcPr>
            <w:tcW w:w="4809"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Амбулаторное ветеринарное обслуживание - </w:t>
            </w:r>
            <w:r w:rsidRPr="00A87B27">
              <w:rPr>
                <w:i/>
                <w:sz w:val="22"/>
                <w:szCs w:val="22"/>
              </w:rPr>
              <w:lastRenderedPageBreak/>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3508" w:type="dxa"/>
            <w:vMerge/>
          </w:tcPr>
          <w:p w:rsidR="00CE3BC2" w:rsidRPr="00A87B27" w:rsidRDefault="00CE3BC2" w:rsidP="00290DC8">
            <w:pPr>
              <w:ind w:right="-144"/>
              <w:rPr>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r>
              <w:rPr>
                <w:sz w:val="22"/>
                <w:szCs w:val="22"/>
                <w:lang w:val="en-US"/>
              </w:rPr>
              <w:t>5</w:t>
            </w:r>
            <w:r w:rsidRPr="00A87B27">
              <w:rPr>
                <w:sz w:val="22"/>
                <w:szCs w:val="22"/>
              </w:rPr>
              <w:t>.</w:t>
            </w:r>
          </w:p>
        </w:tc>
        <w:tc>
          <w:tcPr>
            <w:tcW w:w="4809" w:type="dxa"/>
          </w:tcPr>
          <w:p w:rsidR="00CE3BC2" w:rsidRPr="00A87B27" w:rsidRDefault="00CE3BC2" w:rsidP="00290DC8">
            <w:pPr>
              <w:pStyle w:val="Iauiue"/>
              <w:overflowPunct w:val="0"/>
              <w:autoSpaceDE w:val="0"/>
              <w:autoSpaceDN w:val="0"/>
              <w:adjustRightInd w:val="0"/>
              <w:textAlignment w:val="baseline"/>
              <w:rPr>
                <w:i/>
                <w:sz w:val="22"/>
                <w:szCs w:val="22"/>
              </w:rPr>
            </w:pPr>
            <w:r w:rsidRPr="00A87B27">
              <w:rPr>
                <w:sz w:val="22"/>
                <w:szCs w:val="22"/>
              </w:rPr>
              <w:t xml:space="preserve">Приюты для животных - </w:t>
            </w:r>
            <w:r w:rsidRPr="00A87B27">
              <w:rPr>
                <w:i/>
                <w:sz w:val="22"/>
                <w:szCs w:val="22"/>
              </w:rPr>
              <w:t>размещение объектов капитального строительства, предназначенных для оказания ветеринарных услуг в стационаре;</w:t>
            </w:r>
          </w:p>
          <w:p w:rsidR="00CE3BC2" w:rsidRPr="00A87B27" w:rsidRDefault="00CE3BC2" w:rsidP="00290DC8">
            <w:pPr>
              <w:pStyle w:val="Iauiue"/>
              <w:overflowPunct w:val="0"/>
              <w:autoSpaceDE w:val="0"/>
              <w:autoSpaceDN w:val="0"/>
              <w:adjustRightInd w:val="0"/>
              <w:textAlignment w:val="baseline"/>
              <w:rPr>
                <w:i/>
                <w:sz w:val="22"/>
                <w:szCs w:val="22"/>
              </w:rPr>
            </w:pPr>
            <w:r w:rsidRPr="00A87B27">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E3BC2" w:rsidRPr="00A87B27" w:rsidRDefault="00CE3BC2" w:rsidP="00290DC8">
            <w:pPr>
              <w:pStyle w:val="Iauiue"/>
              <w:overflowPunct w:val="0"/>
              <w:autoSpaceDE w:val="0"/>
              <w:autoSpaceDN w:val="0"/>
              <w:adjustRightInd w:val="0"/>
              <w:textAlignment w:val="baseline"/>
              <w:rPr>
                <w:i/>
                <w:sz w:val="22"/>
                <w:szCs w:val="22"/>
              </w:rPr>
            </w:pPr>
            <w:r w:rsidRPr="00A87B27">
              <w:rPr>
                <w:i/>
                <w:sz w:val="22"/>
                <w:szCs w:val="22"/>
              </w:rPr>
              <w:t>размещение объектов капитального строительства, предназначенных для организации гостиниц для животных</w:t>
            </w:r>
          </w:p>
          <w:p w:rsidR="00CE3BC2" w:rsidRPr="00A87B27" w:rsidRDefault="00CE3BC2" w:rsidP="00290DC8">
            <w:pPr>
              <w:pStyle w:val="Iauiue"/>
              <w:overflowPunct w:val="0"/>
              <w:autoSpaceDE w:val="0"/>
              <w:autoSpaceDN w:val="0"/>
              <w:adjustRightInd w:val="0"/>
              <w:textAlignment w:val="baseline"/>
              <w:rPr>
                <w:sz w:val="22"/>
                <w:szCs w:val="22"/>
              </w:rPr>
            </w:pPr>
            <w:r w:rsidRPr="00A87B27">
              <w:rPr>
                <w:i/>
                <w:sz w:val="22"/>
                <w:szCs w:val="22"/>
              </w:rPr>
              <w:t xml:space="preserve"> (код вида – 3.10.2)</w:t>
            </w:r>
          </w:p>
        </w:tc>
        <w:tc>
          <w:tcPr>
            <w:tcW w:w="3508" w:type="dxa"/>
            <w:vMerge/>
          </w:tcPr>
          <w:p w:rsidR="00CE3BC2" w:rsidRPr="00A87B27" w:rsidRDefault="00CE3BC2" w:rsidP="00290DC8">
            <w:pPr>
              <w:ind w:right="-144"/>
              <w:rPr>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r>
              <w:rPr>
                <w:sz w:val="22"/>
                <w:szCs w:val="22"/>
                <w:lang w:val="en-US"/>
              </w:rPr>
              <w:t>6</w:t>
            </w:r>
            <w:r w:rsidRPr="00A87B27">
              <w:rPr>
                <w:sz w:val="22"/>
                <w:szCs w:val="22"/>
              </w:rPr>
              <w:t>.</w:t>
            </w:r>
          </w:p>
        </w:tc>
        <w:tc>
          <w:tcPr>
            <w:tcW w:w="4809" w:type="dxa"/>
          </w:tcPr>
          <w:p w:rsidR="00CE3BC2" w:rsidRPr="00A87B27" w:rsidRDefault="00CE3BC2" w:rsidP="00290DC8">
            <w:pPr>
              <w:pStyle w:val="aff2"/>
              <w:rPr>
                <w:sz w:val="22"/>
                <w:szCs w:val="22"/>
              </w:rPr>
            </w:pPr>
            <w:r w:rsidRPr="00A87B27">
              <w:rPr>
                <w:sz w:val="22"/>
                <w:szCs w:val="22"/>
              </w:rPr>
              <w:t xml:space="preserve">Земельные участки (территории) общего пользования - </w:t>
            </w:r>
            <w:r w:rsidRPr="00A87B27">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508" w:type="dxa"/>
            <w:vMerge/>
          </w:tcPr>
          <w:p w:rsidR="00CE3BC2" w:rsidRPr="00A87B27" w:rsidRDefault="00CE3BC2" w:rsidP="00290DC8">
            <w:pPr>
              <w:pStyle w:val="afa"/>
              <w:rPr>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Pr>
                <w:sz w:val="22"/>
                <w:szCs w:val="22"/>
              </w:rPr>
              <w:t>3</w:t>
            </w:r>
            <w:r>
              <w:rPr>
                <w:sz w:val="22"/>
                <w:szCs w:val="22"/>
                <w:lang w:val="en-US"/>
              </w:rPr>
              <w:t>7</w:t>
            </w:r>
            <w:r w:rsidRPr="00A87B27">
              <w:rPr>
                <w:sz w:val="22"/>
                <w:szCs w:val="22"/>
              </w:rPr>
              <w:t>.</w:t>
            </w:r>
          </w:p>
        </w:tc>
        <w:tc>
          <w:tcPr>
            <w:tcW w:w="4809" w:type="dxa"/>
          </w:tcPr>
          <w:p w:rsidR="00CE3BC2" w:rsidRPr="00A87B27" w:rsidRDefault="00CE3BC2" w:rsidP="00290DC8">
            <w:pPr>
              <w:pStyle w:val="Iauiue"/>
              <w:overflowPunct w:val="0"/>
              <w:autoSpaceDE w:val="0"/>
              <w:autoSpaceDN w:val="0"/>
              <w:adjustRightInd w:val="0"/>
              <w:textAlignment w:val="baseline"/>
              <w:rPr>
                <w:i/>
                <w:sz w:val="22"/>
                <w:szCs w:val="22"/>
              </w:rPr>
            </w:pPr>
            <w:r w:rsidRPr="00A87B27">
              <w:rPr>
                <w:sz w:val="22"/>
                <w:szCs w:val="22"/>
              </w:rPr>
              <w:t xml:space="preserve">Улично-дорожная сеть - </w:t>
            </w:r>
            <w:r w:rsidRPr="00A87B27">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E3BC2" w:rsidRPr="00A87B27" w:rsidRDefault="00CE3BC2" w:rsidP="00290DC8">
            <w:pPr>
              <w:pStyle w:val="Iauiue"/>
              <w:overflowPunct w:val="0"/>
              <w:autoSpaceDE w:val="0"/>
              <w:autoSpaceDN w:val="0"/>
              <w:adjustRightInd w:val="0"/>
              <w:textAlignment w:val="baseline"/>
              <w:rPr>
                <w:sz w:val="22"/>
                <w:szCs w:val="22"/>
              </w:rPr>
            </w:pPr>
            <w:r w:rsidRPr="00A87B27">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00" w:anchor="000168" w:history="1">
              <w:r w:rsidRPr="00A87B27">
                <w:rPr>
                  <w:i/>
                  <w:sz w:val="22"/>
                  <w:szCs w:val="22"/>
                </w:rPr>
                <w:t>кодами 2.7.1</w:t>
              </w:r>
            </w:hyperlink>
            <w:r w:rsidRPr="00A87B27">
              <w:rPr>
                <w:i/>
                <w:sz w:val="22"/>
                <w:szCs w:val="22"/>
              </w:rPr>
              <w:t>, </w:t>
            </w:r>
            <w:hyperlink r:id="rId201" w:anchor="000241" w:history="1">
              <w:r w:rsidRPr="00A87B27">
                <w:rPr>
                  <w:i/>
                  <w:sz w:val="22"/>
                  <w:szCs w:val="22"/>
                </w:rPr>
                <w:t>4.9</w:t>
              </w:r>
            </w:hyperlink>
            <w:r w:rsidRPr="00A87B27">
              <w:rPr>
                <w:i/>
                <w:sz w:val="22"/>
                <w:szCs w:val="22"/>
              </w:rPr>
              <w:t>, </w:t>
            </w:r>
            <w:hyperlink r:id="rId202" w:anchor="000306" w:history="1">
              <w:r w:rsidRPr="00A87B27">
                <w:rPr>
                  <w:i/>
                  <w:sz w:val="22"/>
                  <w:szCs w:val="22"/>
                </w:rPr>
                <w:t>7.2.3</w:t>
              </w:r>
            </w:hyperlink>
            <w:r w:rsidRPr="00A87B27">
              <w:rPr>
                <w:i/>
                <w:sz w:val="22"/>
                <w:szCs w:val="22"/>
              </w:rPr>
              <w:t>, а также некапитальных сооружений, предназначенных для охраны транспортных средств (код вида – 12.0.1)</w:t>
            </w:r>
          </w:p>
        </w:tc>
        <w:tc>
          <w:tcPr>
            <w:tcW w:w="3508" w:type="dxa"/>
            <w:vMerge/>
          </w:tcPr>
          <w:p w:rsidR="00CE3BC2" w:rsidRPr="00A87B27" w:rsidRDefault="00CE3BC2" w:rsidP="00290DC8">
            <w:pPr>
              <w:pStyle w:val="afa"/>
              <w:rPr>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4F1FF7" w:rsidRDefault="00CE3BC2" w:rsidP="00290DC8">
            <w:pPr>
              <w:pStyle w:val="Iauiue"/>
              <w:overflowPunct w:val="0"/>
              <w:autoSpaceDE w:val="0"/>
              <w:autoSpaceDN w:val="0"/>
              <w:adjustRightInd w:val="0"/>
              <w:jc w:val="both"/>
              <w:textAlignment w:val="baseline"/>
              <w:rPr>
                <w:sz w:val="22"/>
                <w:szCs w:val="22"/>
              </w:rPr>
            </w:pPr>
            <w:r>
              <w:rPr>
                <w:sz w:val="22"/>
                <w:szCs w:val="22"/>
                <w:lang w:val="en-US"/>
              </w:rPr>
              <w:t>38</w:t>
            </w:r>
            <w:r w:rsidRPr="004F1FF7">
              <w:rPr>
                <w:sz w:val="22"/>
                <w:szCs w:val="22"/>
              </w:rPr>
              <w:t>.</w:t>
            </w:r>
          </w:p>
        </w:tc>
        <w:tc>
          <w:tcPr>
            <w:tcW w:w="4809" w:type="dxa"/>
          </w:tcPr>
          <w:p w:rsidR="00CE3BC2" w:rsidRPr="004F1FF7" w:rsidRDefault="00CE3BC2" w:rsidP="00290DC8">
            <w:pPr>
              <w:pStyle w:val="aff2"/>
              <w:jc w:val="left"/>
              <w:rPr>
                <w:sz w:val="22"/>
                <w:szCs w:val="22"/>
              </w:rPr>
            </w:pPr>
            <w:r w:rsidRPr="004F1FF7">
              <w:rPr>
                <w:sz w:val="22"/>
                <w:szCs w:val="22"/>
              </w:rPr>
              <w:t xml:space="preserve">Хранение автотранспорта - </w:t>
            </w:r>
            <w:r w:rsidRPr="004F1FF7">
              <w:rPr>
                <w:i/>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03" w:anchor="000241" w:history="1">
              <w:r w:rsidRPr="004F1FF7">
                <w:rPr>
                  <w:i/>
                  <w:sz w:val="22"/>
                  <w:szCs w:val="22"/>
                </w:rPr>
                <w:t>кодом 4.9</w:t>
              </w:r>
            </w:hyperlink>
            <w:r w:rsidRPr="004F1FF7">
              <w:rPr>
                <w:i/>
                <w:sz w:val="22"/>
                <w:szCs w:val="22"/>
              </w:rPr>
              <w:t xml:space="preserve"> (код вида – 2.7.1)</w:t>
            </w:r>
          </w:p>
        </w:tc>
        <w:tc>
          <w:tcPr>
            <w:tcW w:w="3508" w:type="dxa"/>
            <w:vMerge/>
          </w:tcPr>
          <w:p w:rsidR="00CE3BC2" w:rsidRPr="00A87B27" w:rsidRDefault="00CE3BC2" w:rsidP="00290DC8">
            <w:pPr>
              <w:pStyle w:val="afa"/>
              <w:rPr>
                <w:sz w:val="22"/>
                <w:szCs w:val="22"/>
              </w:rPr>
            </w:pPr>
          </w:p>
        </w:tc>
      </w:tr>
      <w:tr w:rsidR="00CE3BC2" w:rsidRPr="00A87B27" w:rsidTr="00290DC8">
        <w:trPr>
          <w:jc w:val="center"/>
        </w:trPr>
        <w:tc>
          <w:tcPr>
            <w:tcW w:w="1091" w:type="dxa"/>
            <w:vMerge/>
          </w:tcPr>
          <w:p w:rsidR="00CE3BC2" w:rsidRPr="00A87B27" w:rsidRDefault="00CE3BC2" w:rsidP="00290DC8">
            <w:pPr>
              <w:jc w:val="both"/>
              <w:rPr>
                <w:sz w:val="22"/>
                <w:szCs w:val="22"/>
              </w:rPr>
            </w:pPr>
          </w:p>
        </w:tc>
        <w:tc>
          <w:tcPr>
            <w:tcW w:w="709" w:type="dxa"/>
          </w:tcPr>
          <w:p w:rsidR="00CE3BC2" w:rsidRPr="00A87B27" w:rsidRDefault="00CE3BC2" w:rsidP="00290DC8">
            <w:pPr>
              <w:ind w:right="-144"/>
              <w:rPr>
                <w:sz w:val="22"/>
                <w:szCs w:val="22"/>
              </w:rPr>
            </w:pPr>
            <w:r>
              <w:rPr>
                <w:sz w:val="22"/>
                <w:szCs w:val="22"/>
              </w:rPr>
              <w:t>39</w:t>
            </w:r>
            <w:r w:rsidRPr="00A87B27">
              <w:rPr>
                <w:sz w:val="22"/>
                <w:szCs w:val="22"/>
              </w:rPr>
              <w:t>.</w:t>
            </w:r>
          </w:p>
        </w:tc>
        <w:tc>
          <w:tcPr>
            <w:tcW w:w="4809" w:type="dxa"/>
          </w:tcPr>
          <w:p w:rsidR="00CE3BC2" w:rsidRPr="00A87B27" w:rsidRDefault="00CE3BC2" w:rsidP="00290DC8">
            <w:pPr>
              <w:rPr>
                <w:sz w:val="22"/>
                <w:szCs w:val="22"/>
              </w:rPr>
            </w:pPr>
            <w:r w:rsidRPr="00A87B27">
              <w:rPr>
                <w:sz w:val="22"/>
                <w:szCs w:val="22"/>
              </w:rPr>
              <w:t>Антенны сотовой, радиорелейной и спутниковой связи, антенно-мачтовые сооружения</w:t>
            </w:r>
          </w:p>
        </w:tc>
        <w:tc>
          <w:tcPr>
            <w:tcW w:w="3508" w:type="dxa"/>
            <w:vMerge/>
          </w:tcPr>
          <w:p w:rsidR="00CE3BC2" w:rsidRPr="00A87B27" w:rsidRDefault="00CE3BC2" w:rsidP="00290DC8">
            <w:pPr>
              <w:keepNext/>
              <w:keepLines/>
              <w:jc w:val="both"/>
              <w:rPr>
                <w:b/>
                <w:sz w:val="22"/>
                <w:szCs w:val="22"/>
              </w:rPr>
            </w:pPr>
          </w:p>
        </w:tc>
      </w:tr>
      <w:tr w:rsidR="00CE3BC2" w:rsidRPr="00A87B27" w:rsidTr="00290DC8">
        <w:trPr>
          <w:jc w:val="center"/>
        </w:trPr>
        <w:tc>
          <w:tcPr>
            <w:tcW w:w="1091" w:type="dxa"/>
          </w:tcPr>
          <w:p w:rsidR="00CE3BC2" w:rsidRPr="00A87B27" w:rsidRDefault="00CE3BC2" w:rsidP="00290DC8">
            <w:pPr>
              <w:pStyle w:val="ConsPlusNormal"/>
              <w:ind w:firstLine="0"/>
              <w:rPr>
                <w:rFonts w:ascii="Times New Roman" w:hAnsi="Times New Roman" w:cs="Times New Roman"/>
                <w:b/>
                <w:sz w:val="22"/>
                <w:szCs w:val="22"/>
              </w:rPr>
            </w:pPr>
            <w:r w:rsidRPr="00A87B27">
              <w:rPr>
                <w:rFonts w:ascii="Times New Roman" w:hAnsi="Times New Roman" w:cs="Times New Roman"/>
                <w:b/>
                <w:sz w:val="22"/>
                <w:szCs w:val="22"/>
              </w:rPr>
              <w:t>Вспомо</w:t>
            </w:r>
            <w:r>
              <w:rPr>
                <w:rFonts w:ascii="Times New Roman" w:hAnsi="Times New Roman" w:cs="Times New Roman"/>
                <w:b/>
                <w:sz w:val="22"/>
                <w:szCs w:val="22"/>
              </w:rPr>
              <w:t>-</w:t>
            </w:r>
            <w:r w:rsidRPr="00A87B27">
              <w:rPr>
                <w:rFonts w:ascii="Times New Roman" w:hAnsi="Times New Roman" w:cs="Times New Roman"/>
                <w:b/>
                <w:sz w:val="22"/>
                <w:szCs w:val="22"/>
              </w:rPr>
              <w:t>гатель</w:t>
            </w:r>
            <w:r>
              <w:rPr>
                <w:rFonts w:ascii="Times New Roman" w:hAnsi="Times New Roman" w:cs="Times New Roman"/>
                <w:b/>
                <w:sz w:val="22"/>
                <w:szCs w:val="22"/>
              </w:rPr>
              <w:t>-</w:t>
            </w:r>
            <w:r w:rsidRPr="00A87B27">
              <w:rPr>
                <w:rFonts w:ascii="Times New Roman" w:hAnsi="Times New Roman" w:cs="Times New Roman"/>
                <w:b/>
                <w:sz w:val="22"/>
                <w:szCs w:val="22"/>
              </w:rPr>
              <w:t xml:space="preserve">ные </w:t>
            </w: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1.</w:t>
            </w:r>
          </w:p>
        </w:tc>
        <w:tc>
          <w:tcPr>
            <w:tcW w:w="4809"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Благоустройство территории - </w:t>
            </w:r>
            <w:r w:rsidRPr="00A87B27">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508" w:type="dxa"/>
            <w:vMerge/>
          </w:tcPr>
          <w:p w:rsidR="00CE3BC2" w:rsidRPr="00A87B27" w:rsidRDefault="00CE3BC2" w:rsidP="00290DC8">
            <w:pPr>
              <w:pStyle w:val="afa"/>
              <w:rPr>
                <w:sz w:val="22"/>
                <w:szCs w:val="22"/>
              </w:rPr>
            </w:pPr>
          </w:p>
        </w:tc>
      </w:tr>
      <w:tr w:rsidR="00CE3BC2" w:rsidRPr="00A87B27" w:rsidTr="00290DC8">
        <w:trPr>
          <w:trHeight w:val="245"/>
          <w:jc w:val="center"/>
        </w:trPr>
        <w:tc>
          <w:tcPr>
            <w:tcW w:w="1091" w:type="dxa"/>
            <w:vMerge w:val="restart"/>
          </w:tcPr>
          <w:p w:rsidR="00CE3BC2" w:rsidRPr="00A87B27" w:rsidRDefault="00CE3BC2" w:rsidP="00290DC8">
            <w:pPr>
              <w:pStyle w:val="ConsPlusNormal"/>
              <w:ind w:firstLine="0"/>
              <w:rPr>
                <w:rFonts w:ascii="Times New Roman" w:hAnsi="Times New Roman" w:cs="Times New Roman"/>
                <w:b/>
                <w:sz w:val="22"/>
                <w:szCs w:val="22"/>
              </w:rPr>
            </w:pPr>
            <w:r w:rsidRPr="00A87B27">
              <w:rPr>
                <w:rFonts w:ascii="Times New Roman" w:hAnsi="Times New Roman" w:cs="Times New Roman"/>
                <w:b/>
                <w:sz w:val="22"/>
                <w:szCs w:val="22"/>
              </w:rPr>
              <w:lastRenderedPageBreak/>
              <w:t>Условно разре</w:t>
            </w:r>
            <w:r>
              <w:rPr>
                <w:rFonts w:ascii="Times New Roman" w:hAnsi="Times New Roman" w:cs="Times New Roman"/>
                <w:b/>
                <w:sz w:val="22"/>
                <w:szCs w:val="22"/>
              </w:rPr>
              <w:t>-</w:t>
            </w:r>
            <w:r w:rsidRPr="00A87B27">
              <w:rPr>
                <w:rFonts w:ascii="Times New Roman" w:hAnsi="Times New Roman" w:cs="Times New Roman"/>
                <w:b/>
                <w:sz w:val="22"/>
                <w:szCs w:val="22"/>
              </w:rPr>
              <w:t>шенные</w:t>
            </w:r>
          </w:p>
        </w:tc>
        <w:tc>
          <w:tcPr>
            <w:tcW w:w="709" w:type="dxa"/>
          </w:tcPr>
          <w:p w:rsidR="00CE3BC2" w:rsidRPr="00A87B27" w:rsidRDefault="00CE3BC2" w:rsidP="00290DC8">
            <w:pPr>
              <w:pStyle w:val="ConsPlusNormal"/>
              <w:ind w:firstLine="0"/>
              <w:rPr>
                <w:rFonts w:ascii="Times New Roman" w:hAnsi="Times New Roman" w:cs="Times New Roman"/>
                <w:sz w:val="22"/>
                <w:szCs w:val="22"/>
              </w:rPr>
            </w:pPr>
            <w:r w:rsidRPr="00A87B27">
              <w:rPr>
                <w:rFonts w:ascii="Times New Roman" w:hAnsi="Times New Roman" w:cs="Times New Roman"/>
                <w:sz w:val="22"/>
                <w:szCs w:val="22"/>
              </w:rPr>
              <w:t>1.</w:t>
            </w:r>
          </w:p>
        </w:tc>
        <w:tc>
          <w:tcPr>
            <w:tcW w:w="4809"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Амбулаторно-поликлиническое обслуживание - </w:t>
            </w:r>
            <w:r w:rsidRPr="00A87B27">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3508" w:type="dxa"/>
            <w:vMerge/>
          </w:tcPr>
          <w:p w:rsidR="00CE3BC2" w:rsidRPr="00A87B27" w:rsidRDefault="00CE3BC2" w:rsidP="00290DC8">
            <w:pPr>
              <w:pStyle w:val="afa"/>
              <w:rPr>
                <w:sz w:val="22"/>
                <w:szCs w:val="22"/>
              </w:rPr>
            </w:pPr>
          </w:p>
        </w:tc>
      </w:tr>
      <w:tr w:rsidR="00CE3BC2" w:rsidRPr="00A87B27" w:rsidTr="00290DC8">
        <w:trPr>
          <w:jc w:val="center"/>
        </w:trPr>
        <w:tc>
          <w:tcPr>
            <w:tcW w:w="1091" w:type="dxa"/>
            <w:vMerge/>
            <w:vAlign w:val="center"/>
          </w:tcPr>
          <w:p w:rsidR="00CE3BC2" w:rsidRPr="00A87B27" w:rsidRDefault="00CE3BC2" w:rsidP="00290DC8">
            <w:pPr>
              <w:rPr>
                <w:b/>
                <w:sz w:val="22"/>
                <w:szCs w:val="22"/>
              </w:rPr>
            </w:pP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2.</w:t>
            </w:r>
          </w:p>
        </w:tc>
        <w:tc>
          <w:tcPr>
            <w:tcW w:w="4809" w:type="dxa"/>
          </w:tcPr>
          <w:p w:rsidR="00CE3BC2" w:rsidRPr="00A87B27" w:rsidRDefault="00CE3BC2" w:rsidP="00290DC8">
            <w:pPr>
              <w:pStyle w:val="Iauiue"/>
              <w:overflowPunct w:val="0"/>
              <w:autoSpaceDE w:val="0"/>
              <w:autoSpaceDN w:val="0"/>
              <w:adjustRightInd w:val="0"/>
              <w:textAlignment w:val="baseline"/>
              <w:rPr>
                <w:i/>
                <w:sz w:val="22"/>
                <w:szCs w:val="22"/>
              </w:rPr>
            </w:pPr>
            <w:r w:rsidRPr="00A87B27">
              <w:rPr>
                <w:sz w:val="22"/>
                <w:szCs w:val="22"/>
              </w:rPr>
              <w:t xml:space="preserve">Спорт - </w:t>
            </w:r>
            <w:r w:rsidRPr="00A87B27">
              <w:rPr>
                <w:i/>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04" w:anchor="000261" w:history="1">
              <w:r w:rsidRPr="00A87B27">
                <w:rPr>
                  <w:i/>
                  <w:sz w:val="22"/>
                  <w:szCs w:val="22"/>
                </w:rPr>
                <w:t>кодами 5.1.1</w:t>
              </w:r>
            </w:hyperlink>
            <w:r w:rsidRPr="00A87B27">
              <w:rPr>
                <w:i/>
                <w:sz w:val="22"/>
                <w:szCs w:val="22"/>
              </w:rPr>
              <w:t> - </w:t>
            </w:r>
            <w:hyperlink r:id="rId205" w:anchor="000279" w:history="1">
              <w:r w:rsidRPr="00A87B27">
                <w:rPr>
                  <w:i/>
                  <w:sz w:val="22"/>
                  <w:szCs w:val="22"/>
                </w:rPr>
                <w:t>5.1.7</w:t>
              </w:r>
            </w:hyperlink>
          </w:p>
          <w:p w:rsidR="00CE3BC2" w:rsidRPr="00A87B27" w:rsidRDefault="00CE3BC2" w:rsidP="00290DC8">
            <w:pPr>
              <w:pStyle w:val="Iauiue"/>
              <w:overflowPunct w:val="0"/>
              <w:autoSpaceDE w:val="0"/>
              <w:autoSpaceDN w:val="0"/>
              <w:adjustRightInd w:val="0"/>
              <w:textAlignment w:val="baseline"/>
              <w:rPr>
                <w:sz w:val="22"/>
                <w:szCs w:val="22"/>
              </w:rPr>
            </w:pPr>
            <w:r w:rsidRPr="00A87B27">
              <w:rPr>
                <w:i/>
                <w:sz w:val="22"/>
                <w:szCs w:val="22"/>
              </w:rPr>
              <w:t xml:space="preserve"> (код вида – 5.1)</w:t>
            </w:r>
          </w:p>
        </w:tc>
        <w:tc>
          <w:tcPr>
            <w:tcW w:w="3508" w:type="dxa"/>
            <w:vMerge/>
          </w:tcPr>
          <w:p w:rsidR="00CE3BC2" w:rsidRPr="00A87B27" w:rsidRDefault="00CE3BC2" w:rsidP="00290DC8">
            <w:pPr>
              <w:pStyle w:val="Iauiue"/>
              <w:overflowPunct w:val="0"/>
              <w:autoSpaceDE w:val="0"/>
              <w:autoSpaceDN w:val="0"/>
              <w:adjustRightInd w:val="0"/>
              <w:jc w:val="both"/>
              <w:textAlignment w:val="baseline"/>
              <w:rPr>
                <w:sz w:val="22"/>
                <w:szCs w:val="22"/>
              </w:rPr>
            </w:pPr>
          </w:p>
        </w:tc>
      </w:tr>
      <w:tr w:rsidR="00CE3BC2" w:rsidRPr="00A87B27" w:rsidTr="00290DC8">
        <w:trPr>
          <w:jc w:val="center"/>
        </w:trPr>
        <w:tc>
          <w:tcPr>
            <w:tcW w:w="1091" w:type="dxa"/>
            <w:vMerge/>
            <w:vAlign w:val="center"/>
          </w:tcPr>
          <w:p w:rsidR="00CE3BC2" w:rsidRPr="00A87B27" w:rsidRDefault="00CE3BC2" w:rsidP="00290DC8">
            <w:pPr>
              <w:rPr>
                <w:b/>
                <w:sz w:val="22"/>
                <w:szCs w:val="22"/>
              </w:rPr>
            </w:pP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p>
        </w:tc>
        <w:tc>
          <w:tcPr>
            <w:tcW w:w="4809"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Обеспечение спортивно-зрелищных мероприятий - </w:t>
            </w:r>
            <w:r w:rsidRPr="00A87B27">
              <w:rPr>
                <w:i/>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(код вида – 5.1.1)</w:t>
            </w:r>
          </w:p>
        </w:tc>
        <w:tc>
          <w:tcPr>
            <w:tcW w:w="3508" w:type="dxa"/>
            <w:vMerge/>
          </w:tcPr>
          <w:p w:rsidR="00CE3BC2" w:rsidRPr="00A87B27" w:rsidRDefault="00CE3BC2" w:rsidP="00290DC8">
            <w:pPr>
              <w:pStyle w:val="Iauiue"/>
              <w:overflowPunct w:val="0"/>
              <w:autoSpaceDE w:val="0"/>
              <w:autoSpaceDN w:val="0"/>
              <w:adjustRightInd w:val="0"/>
              <w:jc w:val="both"/>
              <w:textAlignment w:val="baseline"/>
              <w:rPr>
                <w:sz w:val="22"/>
                <w:szCs w:val="22"/>
              </w:rPr>
            </w:pPr>
          </w:p>
        </w:tc>
      </w:tr>
      <w:tr w:rsidR="00CE3BC2" w:rsidRPr="00A87B27" w:rsidTr="00290DC8">
        <w:trPr>
          <w:jc w:val="center"/>
        </w:trPr>
        <w:tc>
          <w:tcPr>
            <w:tcW w:w="1091" w:type="dxa"/>
            <w:vMerge/>
            <w:vAlign w:val="center"/>
          </w:tcPr>
          <w:p w:rsidR="00CE3BC2" w:rsidRPr="00A87B27" w:rsidRDefault="00CE3BC2" w:rsidP="00290DC8">
            <w:pPr>
              <w:rPr>
                <w:b/>
                <w:sz w:val="22"/>
                <w:szCs w:val="22"/>
              </w:rPr>
            </w:pP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4.</w:t>
            </w:r>
          </w:p>
        </w:tc>
        <w:tc>
          <w:tcPr>
            <w:tcW w:w="4809"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Обеспечение занятий спортом в помещениях - </w:t>
            </w:r>
            <w:r w:rsidRPr="00A87B27">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3508" w:type="dxa"/>
            <w:vMerge/>
          </w:tcPr>
          <w:p w:rsidR="00CE3BC2" w:rsidRPr="00A87B27" w:rsidRDefault="00CE3BC2" w:rsidP="00290DC8">
            <w:pPr>
              <w:pStyle w:val="Iauiue"/>
              <w:overflowPunct w:val="0"/>
              <w:autoSpaceDE w:val="0"/>
              <w:autoSpaceDN w:val="0"/>
              <w:adjustRightInd w:val="0"/>
              <w:jc w:val="both"/>
              <w:textAlignment w:val="baseline"/>
              <w:rPr>
                <w:sz w:val="22"/>
                <w:szCs w:val="22"/>
              </w:rPr>
            </w:pPr>
          </w:p>
        </w:tc>
      </w:tr>
      <w:tr w:rsidR="00CE3BC2" w:rsidRPr="00A87B27" w:rsidTr="00290DC8">
        <w:trPr>
          <w:jc w:val="center"/>
        </w:trPr>
        <w:tc>
          <w:tcPr>
            <w:tcW w:w="1091" w:type="dxa"/>
            <w:vMerge/>
            <w:vAlign w:val="center"/>
          </w:tcPr>
          <w:p w:rsidR="00CE3BC2" w:rsidRPr="00A87B27" w:rsidRDefault="00CE3BC2" w:rsidP="00290DC8">
            <w:pPr>
              <w:rPr>
                <w:b/>
                <w:sz w:val="22"/>
                <w:szCs w:val="22"/>
              </w:rPr>
            </w:pPr>
          </w:p>
        </w:tc>
        <w:tc>
          <w:tcPr>
            <w:tcW w:w="709" w:type="dxa"/>
          </w:tcPr>
          <w:p w:rsidR="00CE3BC2" w:rsidRPr="00A87B27" w:rsidRDefault="00CE3BC2" w:rsidP="00290DC8">
            <w:pPr>
              <w:pStyle w:val="Iauiue"/>
              <w:overflowPunct w:val="0"/>
              <w:autoSpaceDE w:val="0"/>
              <w:autoSpaceDN w:val="0"/>
              <w:adjustRightInd w:val="0"/>
              <w:jc w:val="both"/>
              <w:textAlignment w:val="baseline"/>
              <w:rPr>
                <w:sz w:val="22"/>
                <w:szCs w:val="22"/>
              </w:rPr>
            </w:pPr>
            <w:r>
              <w:rPr>
                <w:sz w:val="22"/>
                <w:szCs w:val="22"/>
              </w:rPr>
              <w:t>5</w:t>
            </w:r>
            <w:r w:rsidRPr="00A87B27">
              <w:rPr>
                <w:sz w:val="22"/>
                <w:szCs w:val="22"/>
              </w:rPr>
              <w:t>.</w:t>
            </w:r>
          </w:p>
        </w:tc>
        <w:tc>
          <w:tcPr>
            <w:tcW w:w="4809"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Спортивные базы - </w:t>
            </w:r>
            <w:r w:rsidRPr="00A87B27">
              <w:rPr>
                <w:i/>
                <w:sz w:val="22"/>
                <w:szCs w:val="22"/>
              </w:rPr>
              <w:t>размещение спортивных баз и лагерей, в которых осуществляется спортивная подготовка длительно проживающих в них лиц (код вида – 5.1.7)</w:t>
            </w:r>
          </w:p>
        </w:tc>
        <w:tc>
          <w:tcPr>
            <w:tcW w:w="3508" w:type="dxa"/>
            <w:vMerge/>
          </w:tcPr>
          <w:p w:rsidR="00CE3BC2" w:rsidRPr="00A87B27" w:rsidRDefault="00CE3BC2" w:rsidP="00290DC8">
            <w:pPr>
              <w:pStyle w:val="Iauiue"/>
              <w:overflowPunct w:val="0"/>
              <w:autoSpaceDE w:val="0"/>
              <w:autoSpaceDN w:val="0"/>
              <w:adjustRightInd w:val="0"/>
              <w:jc w:val="both"/>
              <w:textAlignment w:val="baseline"/>
              <w:rPr>
                <w:sz w:val="22"/>
                <w:szCs w:val="22"/>
              </w:rPr>
            </w:pPr>
          </w:p>
        </w:tc>
      </w:tr>
    </w:tbl>
    <w:p w:rsidR="00CE3BC2" w:rsidRDefault="00CE3BC2" w:rsidP="00CE3BC2">
      <w:pPr>
        <w:pStyle w:val="a5"/>
        <w:ind w:firstLine="709"/>
        <w:contextualSpacing/>
        <w:jc w:val="right"/>
      </w:pPr>
    </w:p>
    <w:p w:rsidR="00CE3BC2" w:rsidRPr="00090E43" w:rsidRDefault="00CE3BC2" w:rsidP="00CE3BC2">
      <w:pPr>
        <w:pStyle w:val="a5"/>
        <w:ind w:firstLine="709"/>
        <w:contextualSpacing/>
        <w:jc w:val="right"/>
      </w:pPr>
    </w:p>
    <w:p w:rsidR="00CE3BC2" w:rsidRPr="00090E43" w:rsidRDefault="00CE3BC2" w:rsidP="00CE3BC2">
      <w:pPr>
        <w:pStyle w:val="a5"/>
        <w:ind w:firstLine="709"/>
        <w:rPr>
          <w:b w:val="0"/>
          <w:bCs/>
        </w:rPr>
      </w:pPr>
      <w:r w:rsidRPr="00090E43">
        <w:rPr>
          <w:b w:val="0"/>
          <w:bCs/>
        </w:rPr>
        <w:t xml:space="preserve">34.1.2. Градостроительные регламенты. Производственная зона (П1-1) </w:t>
      </w:r>
    </w:p>
    <w:p w:rsidR="00CE3BC2" w:rsidRPr="00090E43" w:rsidRDefault="00CE3BC2" w:rsidP="00CE3BC2">
      <w:pPr>
        <w:jc w:val="both"/>
      </w:pPr>
    </w:p>
    <w:p w:rsidR="00CE3BC2" w:rsidRPr="00090E43" w:rsidRDefault="00CE3BC2" w:rsidP="00CE3BC2">
      <w:pPr>
        <w:jc w:val="both"/>
      </w:pPr>
      <w:r w:rsidRPr="00090E43">
        <w:tab/>
        <w:t>1. Производственная зона П1-1 – производственная зона c размещением предприятий IV и V класса опасности.</w:t>
      </w:r>
    </w:p>
    <w:p w:rsidR="00CE3BC2" w:rsidRPr="00090E43" w:rsidRDefault="00CE3BC2" w:rsidP="00CE3BC2">
      <w:pPr>
        <w:jc w:val="both"/>
      </w:pPr>
      <w:r w:rsidRPr="00090E43">
        <w:tab/>
        <w:t>Производственная зона П1-1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CE3BC2" w:rsidRPr="00090E43" w:rsidRDefault="00CE3BC2" w:rsidP="00CE3BC2">
      <w:pPr>
        <w:jc w:val="both"/>
      </w:pPr>
      <w:r w:rsidRPr="00090E43">
        <w:tab/>
        <w:t>Производственная зона П1-1 включает территорию, предназначенную для размещения производственных и коммунально-складских объектов IV и V класса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CE3BC2" w:rsidRPr="00090E43" w:rsidRDefault="00CE3BC2" w:rsidP="00CE3BC2">
      <w:pPr>
        <w:jc w:val="both"/>
      </w:pPr>
      <w:r w:rsidRPr="00090E43">
        <w:tab/>
        <w:t>Благоустройство территории производственной и санитарно-защитной зон осуществляется за счет собственников производственных объектов.</w:t>
      </w:r>
    </w:p>
    <w:p w:rsidR="00CE3BC2" w:rsidRPr="00090E43" w:rsidRDefault="00CE3BC2" w:rsidP="00CE3BC2">
      <w:pPr>
        <w:jc w:val="both"/>
      </w:pPr>
      <w:r w:rsidRPr="00090E43">
        <w:tab/>
        <w:t xml:space="preserve">В производственной зоне П1-1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CE3BC2" w:rsidRPr="00090E43" w:rsidRDefault="00CE3BC2" w:rsidP="00CE3BC2">
      <w:pPr>
        <w:jc w:val="both"/>
      </w:pPr>
      <w:r w:rsidRPr="00090E43">
        <w:tab/>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E3BC2" w:rsidRPr="00090E43" w:rsidRDefault="00CE3BC2" w:rsidP="00CE3BC2">
      <w:pPr>
        <w:jc w:val="both"/>
      </w:pPr>
      <w:r w:rsidRPr="00090E43">
        <w:tab/>
        <w:t xml:space="preserve">3. Перечень видов разрешенного использования объектов капитального строительства и земельных участков территориальной зоны П1-1 установлен в соответствии с таблицей </w:t>
      </w:r>
      <w:r>
        <w:t>6</w:t>
      </w:r>
      <w:r w:rsidRPr="00090E43">
        <w:t>:</w:t>
      </w:r>
    </w:p>
    <w:p w:rsidR="00CE3BC2" w:rsidRPr="00090E43" w:rsidRDefault="00CE3BC2" w:rsidP="00CE3BC2">
      <w:pPr>
        <w:pStyle w:val="a5"/>
        <w:ind w:firstLine="709"/>
        <w:contextualSpacing/>
        <w:jc w:val="right"/>
      </w:pPr>
    </w:p>
    <w:p w:rsidR="00CE3BC2" w:rsidRDefault="00CE3BC2" w:rsidP="00CE3BC2">
      <w:pPr>
        <w:pStyle w:val="a5"/>
        <w:ind w:firstLine="709"/>
        <w:contextualSpacing/>
        <w:jc w:val="right"/>
      </w:pPr>
      <w:r w:rsidRPr="00090E43">
        <w:t xml:space="preserve">Таблица </w:t>
      </w:r>
      <w:r>
        <w:t>6</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762"/>
        <w:gridCol w:w="4536"/>
        <w:gridCol w:w="3596"/>
      </w:tblGrid>
      <w:tr w:rsidR="00CE3BC2" w:rsidRPr="00A87B27" w:rsidTr="00290DC8">
        <w:trPr>
          <w:jc w:val="center"/>
        </w:trPr>
        <w:tc>
          <w:tcPr>
            <w:tcW w:w="1135" w:type="dxa"/>
            <w:shd w:val="clear" w:color="auto" w:fill="CCFFCC"/>
            <w:vAlign w:val="center"/>
          </w:tcPr>
          <w:p w:rsidR="00CE3BC2" w:rsidRPr="00A87B27" w:rsidRDefault="00CE3BC2" w:rsidP="00290DC8">
            <w:pPr>
              <w:pStyle w:val="ConsPlusNormal"/>
              <w:ind w:firstLine="0"/>
              <w:jc w:val="center"/>
              <w:rPr>
                <w:rFonts w:ascii="Times New Roman" w:hAnsi="Times New Roman" w:cs="Times New Roman"/>
                <w:sz w:val="22"/>
                <w:szCs w:val="22"/>
              </w:rPr>
            </w:pPr>
            <w:r w:rsidRPr="00A87B27">
              <w:rPr>
                <w:rFonts w:ascii="Times New Roman" w:hAnsi="Times New Roman" w:cs="Times New Roman"/>
                <w:sz w:val="22"/>
                <w:szCs w:val="22"/>
              </w:rPr>
              <w:t>Отно</w:t>
            </w:r>
            <w:r>
              <w:rPr>
                <w:rFonts w:ascii="Times New Roman" w:hAnsi="Times New Roman" w:cs="Times New Roman"/>
                <w:sz w:val="22"/>
                <w:szCs w:val="22"/>
              </w:rPr>
              <w:t>-</w:t>
            </w:r>
            <w:r w:rsidRPr="00A87B27">
              <w:rPr>
                <w:rFonts w:ascii="Times New Roman" w:hAnsi="Times New Roman" w:cs="Times New Roman"/>
                <w:sz w:val="22"/>
                <w:szCs w:val="22"/>
              </w:rPr>
              <w:t xml:space="preserve">шение к главной </w:t>
            </w:r>
            <w:r w:rsidRPr="00A87B27">
              <w:rPr>
                <w:rFonts w:ascii="Times New Roman" w:hAnsi="Times New Roman" w:cs="Times New Roman"/>
                <w:sz w:val="22"/>
                <w:szCs w:val="22"/>
              </w:rPr>
              <w:lastRenderedPageBreak/>
              <w:t>функции</w:t>
            </w:r>
          </w:p>
        </w:tc>
        <w:tc>
          <w:tcPr>
            <w:tcW w:w="762" w:type="dxa"/>
            <w:shd w:val="clear" w:color="auto" w:fill="CCFFCC"/>
            <w:vAlign w:val="center"/>
          </w:tcPr>
          <w:p w:rsidR="00CE3BC2" w:rsidRPr="00A87B27" w:rsidRDefault="00CE3BC2" w:rsidP="00290DC8">
            <w:pPr>
              <w:pStyle w:val="ConsPlusNormal"/>
              <w:ind w:firstLine="0"/>
              <w:jc w:val="center"/>
              <w:rPr>
                <w:rFonts w:ascii="Times New Roman" w:hAnsi="Times New Roman" w:cs="Times New Roman"/>
                <w:sz w:val="22"/>
                <w:szCs w:val="22"/>
              </w:rPr>
            </w:pPr>
            <w:r w:rsidRPr="00A87B27">
              <w:rPr>
                <w:rFonts w:ascii="Times New Roman" w:hAnsi="Times New Roman" w:cs="Times New Roman"/>
                <w:sz w:val="22"/>
                <w:szCs w:val="22"/>
              </w:rPr>
              <w:lastRenderedPageBreak/>
              <w:t>№№ пп</w:t>
            </w:r>
          </w:p>
        </w:tc>
        <w:tc>
          <w:tcPr>
            <w:tcW w:w="4536" w:type="dxa"/>
            <w:shd w:val="clear" w:color="auto" w:fill="CCFFCC"/>
            <w:vAlign w:val="center"/>
          </w:tcPr>
          <w:p w:rsidR="00CE3BC2" w:rsidRPr="00A87B27" w:rsidRDefault="00CE3BC2" w:rsidP="00290DC8">
            <w:pPr>
              <w:pStyle w:val="ConsPlusNormal"/>
              <w:ind w:firstLine="0"/>
              <w:jc w:val="center"/>
              <w:rPr>
                <w:rFonts w:ascii="Times New Roman" w:hAnsi="Times New Roman" w:cs="Times New Roman"/>
                <w:sz w:val="22"/>
                <w:szCs w:val="22"/>
              </w:rPr>
            </w:pPr>
            <w:r w:rsidRPr="00A87B27">
              <w:rPr>
                <w:rFonts w:ascii="Times New Roman" w:hAnsi="Times New Roman" w:cs="Times New Roman"/>
                <w:sz w:val="22"/>
                <w:szCs w:val="22"/>
              </w:rPr>
              <w:t xml:space="preserve">Виды разрешенного </w:t>
            </w:r>
            <w:r w:rsidRPr="00A87B27">
              <w:rPr>
                <w:rFonts w:ascii="Times New Roman" w:hAnsi="Times New Roman" w:cs="Times New Roman"/>
                <w:sz w:val="22"/>
                <w:szCs w:val="22"/>
              </w:rPr>
              <w:br/>
              <w:t>использования территории</w:t>
            </w:r>
          </w:p>
        </w:tc>
        <w:tc>
          <w:tcPr>
            <w:tcW w:w="3596" w:type="dxa"/>
            <w:shd w:val="clear" w:color="auto" w:fill="CCFFCC"/>
            <w:vAlign w:val="center"/>
          </w:tcPr>
          <w:p w:rsidR="00CE3BC2" w:rsidRPr="00A87B27" w:rsidRDefault="00CE3BC2" w:rsidP="00290DC8">
            <w:pPr>
              <w:pStyle w:val="ConsPlusNormal"/>
              <w:ind w:firstLine="0"/>
              <w:jc w:val="center"/>
              <w:rPr>
                <w:rFonts w:ascii="Times New Roman" w:hAnsi="Times New Roman" w:cs="Times New Roman"/>
                <w:sz w:val="22"/>
                <w:szCs w:val="22"/>
              </w:rPr>
            </w:pPr>
            <w:r w:rsidRPr="00A87B27">
              <w:rPr>
                <w:rFonts w:ascii="Times New Roman" w:hAnsi="Times New Roman" w:cs="Times New Roman"/>
                <w:sz w:val="22"/>
                <w:szCs w:val="22"/>
              </w:rPr>
              <w:t>Параметры застройки</w:t>
            </w:r>
          </w:p>
        </w:tc>
      </w:tr>
      <w:tr w:rsidR="00CE3BC2" w:rsidRPr="00A87B27" w:rsidTr="00290DC8">
        <w:trPr>
          <w:trHeight w:val="566"/>
          <w:jc w:val="center"/>
        </w:trPr>
        <w:tc>
          <w:tcPr>
            <w:tcW w:w="1135" w:type="dxa"/>
            <w:vMerge w:val="restart"/>
          </w:tcPr>
          <w:p w:rsidR="00CE3BC2" w:rsidRPr="00A87B27" w:rsidRDefault="00CE3BC2" w:rsidP="00290DC8">
            <w:pPr>
              <w:jc w:val="both"/>
              <w:rPr>
                <w:b/>
                <w:sz w:val="22"/>
                <w:szCs w:val="22"/>
              </w:rPr>
            </w:pPr>
            <w:r w:rsidRPr="00A87B27">
              <w:rPr>
                <w:b/>
                <w:sz w:val="22"/>
                <w:szCs w:val="22"/>
              </w:rPr>
              <w:lastRenderedPageBreak/>
              <w:t>Основные виды</w:t>
            </w:r>
          </w:p>
        </w:tc>
        <w:tc>
          <w:tcPr>
            <w:tcW w:w="762" w:type="dxa"/>
          </w:tcPr>
          <w:p w:rsidR="00CE3BC2" w:rsidRPr="00A87B27" w:rsidRDefault="00CE3BC2" w:rsidP="00290DC8">
            <w:pPr>
              <w:pStyle w:val="ConsPlusNormal"/>
              <w:ind w:firstLine="0"/>
              <w:rPr>
                <w:rFonts w:ascii="Times New Roman" w:hAnsi="Times New Roman" w:cs="Times New Roman"/>
                <w:sz w:val="22"/>
                <w:szCs w:val="22"/>
              </w:rPr>
            </w:pPr>
            <w:r w:rsidRPr="00A87B27">
              <w:rPr>
                <w:rFonts w:ascii="Times New Roman" w:hAnsi="Times New Roman" w:cs="Times New Roman"/>
                <w:sz w:val="22"/>
                <w:szCs w:val="22"/>
              </w:rPr>
              <w:t>1.</w:t>
            </w:r>
          </w:p>
        </w:tc>
        <w:tc>
          <w:tcPr>
            <w:tcW w:w="4536" w:type="dxa"/>
          </w:tcPr>
          <w:p w:rsidR="00CE3BC2" w:rsidRPr="00A87B27" w:rsidRDefault="00CE3BC2" w:rsidP="00290DC8">
            <w:pPr>
              <w:pStyle w:val="ConsPlusNormal"/>
              <w:ind w:right="-108" w:hanging="4"/>
              <w:rPr>
                <w:rFonts w:ascii="Times New Roman" w:hAnsi="Times New Roman" w:cs="Times New Roman"/>
                <w:i/>
                <w:sz w:val="22"/>
                <w:szCs w:val="22"/>
              </w:rPr>
            </w:pPr>
            <w:r w:rsidRPr="00A87B27">
              <w:rPr>
                <w:rFonts w:ascii="Times New Roman" w:hAnsi="Times New Roman" w:cs="Times New Roman"/>
                <w:sz w:val="22"/>
                <w:szCs w:val="22"/>
              </w:rPr>
              <w:t>Недропользование (</w:t>
            </w:r>
            <w:r w:rsidRPr="00A87B27">
              <w:rPr>
                <w:rFonts w:ascii="Times New Roman" w:hAnsi="Times New Roman" w:cs="Times New Roman"/>
                <w:i/>
                <w:sz w:val="22"/>
                <w:szCs w:val="22"/>
              </w:rPr>
              <w:t xml:space="preserve">размещение объектов капитального строительства </w:t>
            </w:r>
            <w:r w:rsidRPr="00A87B27">
              <w:rPr>
                <w:rFonts w:ascii="Times New Roman" w:hAnsi="Times New Roman" w:cs="Times New Roman"/>
                <w:i/>
                <w:sz w:val="22"/>
                <w:szCs w:val="22"/>
                <w:u w:val="single"/>
                <w:lang w:val="en-US"/>
              </w:rPr>
              <w:t>IV</w:t>
            </w:r>
            <w:r w:rsidRPr="00A87B27">
              <w:rPr>
                <w:rFonts w:ascii="Times New Roman" w:hAnsi="Times New Roman" w:cs="Times New Roman"/>
                <w:i/>
                <w:sz w:val="22"/>
                <w:szCs w:val="22"/>
                <w:u w:val="single"/>
              </w:rPr>
              <w:t xml:space="preserve"> класс</w:t>
            </w:r>
            <w:r>
              <w:rPr>
                <w:rFonts w:ascii="Times New Roman" w:hAnsi="Times New Roman" w:cs="Times New Roman"/>
                <w:i/>
                <w:sz w:val="22"/>
                <w:szCs w:val="22"/>
                <w:u w:val="single"/>
              </w:rPr>
              <w:t>а</w:t>
            </w:r>
            <w:r w:rsidRPr="00A87B27">
              <w:rPr>
                <w:rFonts w:ascii="Times New Roman" w:hAnsi="Times New Roman" w:cs="Times New Roman"/>
                <w:i/>
                <w:sz w:val="22"/>
                <w:szCs w:val="22"/>
                <w:u w:val="single"/>
              </w:rPr>
              <w:t xml:space="preserve"> опасности</w:t>
            </w:r>
            <w:r w:rsidRPr="00A87B27">
              <w:rPr>
                <w:rFonts w:ascii="Times New Roman" w:hAnsi="Times New Roman" w:cs="Times New Roman"/>
                <w:sz w:val="22"/>
                <w:szCs w:val="22"/>
              </w:rPr>
              <w:t xml:space="preserve">) - </w:t>
            </w:r>
            <w:r w:rsidRPr="00A87B27">
              <w:rPr>
                <w:rFonts w:ascii="Times New Roman" w:hAnsi="Times New Roman" w:cs="Times New Roman"/>
                <w:i/>
                <w:sz w:val="22"/>
                <w:szCs w:val="22"/>
              </w:rPr>
              <w:t>осуществление геологических изысканий;</w:t>
            </w:r>
          </w:p>
          <w:p w:rsidR="00CE3BC2" w:rsidRPr="00A87B27" w:rsidRDefault="00CE3BC2" w:rsidP="00290DC8">
            <w:pPr>
              <w:pStyle w:val="ConsPlusNormal"/>
              <w:ind w:right="-108" w:hanging="4"/>
              <w:rPr>
                <w:rFonts w:ascii="Times New Roman" w:hAnsi="Times New Roman" w:cs="Times New Roman"/>
                <w:i/>
                <w:sz w:val="22"/>
                <w:szCs w:val="22"/>
              </w:rPr>
            </w:pPr>
            <w:r w:rsidRPr="00A87B27">
              <w:rPr>
                <w:rFonts w:ascii="Times New Roman" w:hAnsi="Times New Roman" w:cs="Times New Roman"/>
                <w:i/>
                <w:sz w:val="22"/>
                <w:szCs w:val="22"/>
              </w:rPr>
              <w:t>добыча полезных ископаемых открытым (карьеры, отвалы) и закрытым (шахты, скважины) способами;</w:t>
            </w:r>
          </w:p>
          <w:p w:rsidR="00CE3BC2" w:rsidRPr="00A87B27" w:rsidRDefault="00CE3BC2" w:rsidP="00290DC8">
            <w:pPr>
              <w:pStyle w:val="ConsPlusNormal"/>
              <w:ind w:right="-108" w:hanging="4"/>
              <w:rPr>
                <w:rFonts w:ascii="Times New Roman" w:hAnsi="Times New Roman" w:cs="Times New Roman"/>
                <w:i/>
                <w:sz w:val="22"/>
                <w:szCs w:val="22"/>
              </w:rPr>
            </w:pPr>
            <w:r w:rsidRPr="00A87B27">
              <w:rPr>
                <w:rFonts w:ascii="Times New Roman" w:hAnsi="Times New Roman" w:cs="Times New Roman"/>
                <w:i/>
                <w:sz w:val="22"/>
                <w:szCs w:val="22"/>
              </w:rPr>
              <w:t>размещение объектов капитального строительства, в том числе подземных, в целях добычи полезных ископаемых;</w:t>
            </w:r>
          </w:p>
          <w:p w:rsidR="00CE3BC2" w:rsidRPr="00A87B27" w:rsidRDefault="00CE3BC2" w:rsidP="00290DC8">
            <w:pPr>
              <w:pStyle w:val="ConsPlusNormal"/>
              <w:ind w:right="-108" w:hanging="4"/>
              <w:rPr>
                <w:rFonts w:ascii="Times New Roman" w:hAnsi="Times New Roman" w:cs="Times New Roman"/>
                <w:i/>
                <w:sz w:val="22"/>
                <w:szCs w:val="22"/>
              </w:rPr>
            </w:pPr>
            <w:r w:rsidRPr="00A87B27">
              <w:rPr>
                <w:rFonts w:ascii="Times New Roman" w:hAnsi="Times New Roman" w:cs="Times New Roman"/>
                <w:i/>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CE3BC2" w:rsidRPr="00A87B27" w:rsidRDefault="00CE3BC2" w:rsidP="00290DC8">
            <w:pPr>
              <w:pStyle w:val="ConsPlusNormal"/>
              <w:ind w:right="-108" w:hanging="4"/>
              <w:rPr>
                <w:rFonts w:ascii="Times New Roman" w:hAnsi="Times New Roman" w:cs="Times New Roman"/>
                <w:i/>
                <w:sz w:val="22"/>
                <w:szCs w:val="22"/>
              </w:rPr>
            </w:pPr>
            <w:r w:rsidRPr="00A87B27">
              <w:rPr>
                <w:rFonts w:ascii="Times New Roman" w:hAnsi="Times New Roman" w:cs="Times New Roman"/>
                <w:i/>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(код вида – 6.1)</w:t>
            </w:r>
          </w:p>
        </w:tc>
        <w:tc>
          <w:tcPr>
            <w:tcW w:w="3596" w:type="dxa"/>
            <w:vMerge w:val="restart"/>
          </w:tcPr>
          <w:p w:rsidR="00CE3BC2" w:rsidRPr="00A87B27" w:rsidRDefault="00CE3BC2" w:rsidP="00290DC8">
            <w:pPr>
              <w:jc w:val="both"/>
              <w:rPr>
                <w:b/>
                <w:sz w:val="22"/>
                <w:szCs w:val="22"/>
              </w:rPr>
            </w:pPr>
            <w:r w:rsidRPr="00A87B27">
              <w:rPr>
                <w:b/>
                <w:sz w:val="22"/>
                <w:szCs w:val="22"/>
              </w:rPr>
              <w:t>1. Предельные размеры земельных участков:</w:t>
            </w:r>
          </w:p>
          <w:p w:rsidR="00CE3BC2" w:rsidRPr="00A87B27" w:rsidRDefault="00CE3BC2" w:rsidP="00290DC8">
            <w:pPr>
              <w:jc w:val="both"/>
              <w:rPr>
                <w:sz w:val="22"/>
                <w:szCs w:val="22"/>
              </w:rPr>
            </w:pPr>
            <w:r w:rsidRPr="00A87B27">
              <w:rPr>
                <w:sz w:val="22"/>
                <w:szCs w:val="22"/>
              </w:rPr>
              <w:t>Минимальный – не подлежит ограничению.</w:t>
            </w:r>
          </w:p>
          <w:p w:rsidR="00CE3BC2" w:rsidRPr="00A87B27" w:rsidRDefault="00CE3BC2" w:rsidP="00290DC8">
            <w:pPr>
              <w:jc w:val="both"/>
              <w:rPr>
                <w:sz w:val="22"/>
                <w:szCs w:val="22"/>
              </w:rPr>
            </w:pPr>
            <w:r w:rsidRPr="00A87B27">
              <w:rPr>
                <w:sz w:val="22"/>
                <w:szCs w:val="22"/>
              </w:rPr>
              <w:t>Максимальный – не подлежит ограничению.</w:t>
            </w:r>
          </w:p>
          <w:p w:rsidR="00CE3BC2" w:rsidRPr="00A87B27" w:rsidRDefault="00CE3BC2" w:rsidP="00290DC8">
            <w:pPr>
              <w:jc w:val="both"/>
              <w:rPr>
                <w:sz w:val="22"/>
                <w:szCs w:val="22"/>
              </w:rPr>
            </w:pPr>
            <w:r w:rsidRPr="00A87B27">
              <w:rPr>
                <w:i/>
                <w:sz w:val="22"/>
                <w:szCs w:val="22"/>
              </w:rPr>
              <w:t>Предельные (минимальные и (или) максимальные) размеры земельных участков (в т.ч.  площадь) не подлежат установлению</w:t>
            </w:r>
          </w:p>
          <w:p w:rsidR="00CE3BC2" w:rsidRPr="00A87B27" w:rsidRDefault="00CE3BC2" w:rsidP="00290DC8">
            <w:pPr>
              <w:jc w:val="both"/>
              <w:rPr>
                <w:b/>
                <w:sz w:val="22"/>
                <w:szCs w:val="22"/>
              </w:rPr>
            </w:pPr>
            <w:r w:rsidRPr="00A87B27">
              <w:rPr>
                <w:b/>
                <w:sz w:val="22"/>
                <w:szCs w:val="22"/>
              </w:rPr>
              <w:t>2. Минимальные отступы от границ земельных участков:</w:t>
            </w:r>
          </w:p>
          <w:p w:rsidR="00CE3BC2" w:rsidRPr="00A87B27" w:rsidRDefault="00CE3BC2" w:rsidP="00290DC8">
            <w:pPr>
              <w:jc w:val="both"/>
              <w:rPr>
                <w:sz w:val="22"/>
                <w:szCs w:val="22"/>
              </w:rPr>
            </w:pPr>
            <w:r w:rsidRPr="00A87B27">
              <w:rPr>
                <w:sz w:val="22"/>
                <w:szCs w:val="22"/>
              </w:rPr>
              <w:t>со стороны красной линии, проездов, улиц - 5 метров, со стороны смежных участков – 6 м.</w:t>
            </w:r>
          </w:p>
          <w:p w:rsidR="00CE3BC2" w:rsidRPr="00A87B27" w:rsidRDefault="00CE3BC2" w:rsidP="00290DC8">
            <w:pPr>
              <w:jc w:val="both"/>
              <w:rPr>
                <w:b/>
                <w:sz w:val="22"/>
                <w:szCs w:val="22"/>
              </w:rPr>
            </w:pPr>
            <w:r w:rsidRPr="00A87B27">
              <w:rPr>
                <w:b/>
                <w:sz w:val="22"/>
                <w:szCs w:val="22"/>
              </w:rPr>
              <w:t>3. Количество этажей или предельная высота зданий, строений, сооружений:</w:t>
            </w:r>
          </w:p>
          <w:p w:rsidR="00CE3BC2" w:rsidRPr="00A87B27" w:rsidRDefault="00CE3BC2" w:rsidP="00290DC8">
            <w:pPr>
              <w:jc w:val="both"/>
              <w:rPr>
                <w:sz w:val="22"/>
                <w:szCs w:val="22"/>
              </w:rPr>
            </w:pPr>
            <w:r w:rsidRPr="00A87B27">
              <w:rPr>
                <w:sz w:val="22"/>
                <w:szCs w:val="22"/>
              </w:rPr>
              <w:t>не подлежит ограничению.</w:t>
            </w:r>
          </w:p>
          <w:p w:rsidR="00CE3BC2" w:rsidRPr="00A87B27" w:rsidRDefault="00CE3BC2" w:rsidP="00290DC8">
            <w:pPr>
              <w:pStyle w:val="afa"/>
              <w:rPr>
                <w:sz w:val="22"/>
                <w:szCs w:val="22"/>
              </w:rPr>
            </w:pPr>
            <w:r w:rsidRPr="00A87B27">
              <w:rPr>
                <w:b/>
                <w:sz w:val="22"/>
                <w:szCs w:val="22"/>
              </w:rPr>
              <w:t>4. Максимальный процент застройки –80 %.</w:t>
            </w:r>
          </w:p>
          <w:p w:rsidR="00CE3BC2" w:rsidRPr="00A87B27" w:rsidRDefault="00CE3BC2" w:rsidP="00290DC8">
            <w:pPr>
              <w:keepNext/>
              <w:keepLines/>
              <w:jc w:val="both"/>
              <w:rPr>
                <w:b/>
                <w:sz w:val="22"/>
                <w:szCs w:val="22"/>
              </w:rPr>
            </w:pPr>
            <w:r w:rsidRPr="00A87B27">
              <w:rPr>
                <w:b/>
                <w:sz w:val="22"/>
                <w:szCs w:val="22"/>
              </w:rPr>
              <w:t>5.Иные параметры:</w:t>
            </w:r>
          </w:p>
          <w:p w:rsidR="00CE3BC2" w:rsidRPr="00A87B27" w:rsidRDefault="00CE3BC2" w:rsidP="00290DC8">
            <w:pPr>
              <w:pStyle w:val="ConsPlusNormal"/>
              <w:ind w:firstLine="0"/>
              <w:rPr>
                <w:rFonts w:ascii="Times New Roman" w:hAnsi="Times New Roman" w:cs="Times New Roman"/>
                <w:sz w:val="22"/>
                <w:szCs w:val="22"/>
              </w:rPr>
            </w:pPr>
            <w:r w:rsidRPr="00A87B27">
              <w:rPr>
                <w:rFonts w:ascii="Times New Roman" w:hAnsi="Times New Roman" w:cs="Times New Roman"/>
                <w:sz w:val="22"/>
                <w:szCs w:val="22"/>
              </w:rPr>
              <w:t xml:space="preserve">5.1. Минимальная плотность застройки предприятия – не менее указанной в приложении СНиП </w:t>
            </w:r>
            <w:r w:rsidRPr="00A87B27">
              <w:rPr>
                <w:rFonts w:ascii="Times New Roman" w:hAnsi="Times New Roman" w:cs="Times New Roman"/>
                <w:sz w:val="22"/>
                <w:szCs w:val="22"/>
                <w:lang w:val="en-US"/>
              </w:rPr>
              <w:t>II</w:t>
            </w:r>
            <w:r w:rsidRPr="00A87B27">
              <w:rPr>
                <w:rFonts w:ascii="Times New Roman" w:hAnsi="Times New Roman" w:cs="Times New Roman"/>
                <w:sz w:val="22"/>
                <w:szCs w:val="22"/>
              </w:rPr>
              <w:t>-89-80*</w:t>
            </w:r>
          </w:p>
          <w:p w:rsidR="00CE3BC2" w:rsidRPr="00A87B27" w:rsidRDefault="00CE3BC2" w:rsidP="00290DC8">
            <w:pPr>
              <w:jc w:val="both"/>
              <w:rPr>
                <w:bCs/>
                <w:sz w:val="22"/>
                <w:szCs w:val="22"/>
              </w:rPr>
            </w:pPr>
            <w:r w:rsidRPr="00A87B27">
              <w:rPr>
                <w:bCs/>
                <w:sz w:val="22"/>
                <w:szCs w:val="22"/>
              </w:rPr>
              <w:t>5.2. Коэффициент озеленения территории – не менее 15% от площади земельного участка;</w:t>
            </w:r>
          </w:p>
          <w:p w:rsidR="00CE3BC2" w:rsidRPr="00A87B27" w:rsidRDefault="00CE3BC2" w:rsidP="00290DC8">
            <w:pPr>
              <w:jc w:val="both"/>
              <w:rPr>
                <w:bCs/>
                <w:sz w:val="22"/>
                <w:szCs w:val="22"/>
              </w:rPr>
            </w:pPr>
            <w:r w:rsidRPr="00A87B27">
              <w:rPr>
                <w:bCs/>
                <w:sz w:val="22"/>
                <w:szCs w:val="22"/>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CE3BC2" w:rsidRPr="00A87B27" w:rsidRDefault="00CE3BC2" w:rsidP="00290DC8">
            <w:pPr>
              <w:jc w:val="both"/>
              <w:rPr>
                <w:bCs/>
                <w:sz w:val="22"/>
                <w:szCs w:val="22"/>
              </w:rPr>
            </w:pPr>
          </w:p>
          <w:p w:rsidR="00CE3BC2" w:rsidRPr="00A87B27" w:rsidRDefault="00CE3BC2" w:rsidP="00290DC8">
            <w:pPr>
              <w:jc w:val="both"/>
              <w:rPr>
                <w:b/>
                <w:sz w:val="22"/>
                <w:szCs w:val="22"/>
              </w:rPr>
            </w:pPr>
          </w:p>
        </w:tc>
      </w:tr>
      <w:tr w:rsidR="00CE3BC2" w:rsidRPr="00A87B27" w:rsidTr="00290DC8">
        <w:trPr>
          <w:trHeight w:val="566"/>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ConsPlusNormal"/>
              <w:ind w:firstLine="0"/>
              <w:rPr>
                <w:rFonts w:ascii="Times New Roman" w:hAnsi="Times New Roman" w:cs="Times New Roman"/>
                <w:sz w:val="22"/>
                <w:szCs w:val="22"/>
              </w:rPr>
            </w:pPr>
            <w:r w:rsidRPr="00A87B27">
              <w:rPr>
                <w:rFonts w:ascii="Times New Roman" w:hAnsi="Times New Roman" w:cs="Times New Roman"/>
                <w:sz w:val="22"/>
                <w:szCs w:val="22"/>
              </w:rPr>
              <w:t>2.</w:t>
            </w:r>
          </w:p>
        </w:tc>
        <w:tc>
          <w:tcPr>
            <w:tcW w:w="4536" w:type="dxa"/>
          </w:tcPr>
          <w:p w:rsidR="00CE3BC2" w:rsidRPr="00A87B27" w:rsidRDefault="00CE3BC2" w:rsidP="00290DC8">
            <w:pPr>
              <w:pStyle w:val="ConsPlusNormal"/>
              <w:ind w:right="-108" w:hanging="4"/>
              <w:rPr>
                <w:rFonts w:ascii="Times New Roman" w:hAnsi="Times New Roman" w:cs="Times New Roman"/>
                <w:sz w:val="22"/>
                <w:szCs w:val="22"/>
              </w:rPr>
            </w:pPr>
            <w:r w:rsidRPr="00A87B27">
              <w:rPr>
                <w:rFonts w:ascii="Times New Roman" w:hAnsi="Times New Roman" w:cs="Times New Roman"/>
                <w:sz w:val="22"/>
                <w:szCs w:val="22"/>
              </w:rPr>
              <w:t xml:space="preserve">Тяжелая промышленность - </w:t>
            </w:r>
            <w:r w:rsidRPr="00A87B27">
              <w:rPr>
                <w:rFonts w:ascii="Times New Roman" w:hAnsi="Times New Roman" w:cs="Times New Roman"/>
                <w:i/>
                <w:sz w:val="22"/>
                <w:szCs w:val="22"/>
              </w:rPr>
              <w:t xml:space="preserve">размещение объектов капитального строительства </w:t>
            </w:r>
            <w:r w:rsidRPr="00A87B27">
              <w:rPr>
                <w:rFonts w:ascii="Times New Roman" w:hAnsi="Times New Roman" w:cs="Times New Roman"/>
                <w:i/>
                <w:sz w:val="22"/>
                <w:szCs w:val="22"/>
                <w:u w:val="single"/>
                <w:lang w:val="en-US"/>
              </w:rPr>
              <w:t>IV</w:t>
            </w:r>
            <w:r w:rsidRPr="00A87B27">
              <w:rPr>
                <w:rFonts w:ascii="Times New Roman" w:hAnsi="Times New Roman" w:cs="Times New Roman"/>
                <w:i/>
                <w:sz w:val="22"/>
                <w:szCs w:val="22"/>
                <w:u w:val="single"/>
              </w:rPr>
              <w:t xml:space="preserve"> и V класса опасности</w:t>
            </w:r>
            <w:r w:rsidRPr="00A87B27">
              <w:rPr>
                <w:rFonts w:ascii="Times New Roman" w:hAnsi="Times New Roman" w:cs="Times New Roman"/>
                <w:i/>
                <w:sz w:val="22"/>
                <w:szCs w:val="22"/>
              </w:rPr>
              <w:t xml:space="preserve">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до 100 метров (</w:t>
            </w:r>
            <w:r w:rsidRPr="00A87B27">
              <w:rPr>
                <w:rFonts w:ascii="Times New Roman" w:hAnsi="Times New Roman" w:cs="Times New Roman"/>
                <w:i/>
                <w:sz w:val="22"/>
                <w:szCs w:val="22"/>
                <w:u w:val="single"/>
              </w:rPr>
              <w:t xml:space="preserve">объекты </w:t>
            </w:r>
            <w:r w:rsidRPr="00A87B27">
              <w:rPr>
                <w:rFonts w:ascii="Times New Roman" w:hAnsi="Times New Roman" w:cs="Times New Roman"/>
                <w:i/>
                <w:sz w:val="22"/>
                <w:szCs w:val="22"/>
                <w:u w:val="single"/>
                <w:lang w:val="en-US"/>
              </w:rPr>
              <w:t>IV</w:t>
            </w:r>
            <w:r w:rsidRPr="00A87B27">
              <w:rPr>
                <w:rFonts w:ascii="Times New Roman" w:hAnsi="Times New Roman" w:cs="Times New Roman"/>
                <w:i/>
                <w:sz w:val="22"/>
                <w:szCs w:val="22"/>
                <w:u w:val="single"/>
              </w:rPr>
              <w:t xml:space="preserve"> и V классов опасности</w:t>
            </w:r>
            <w:r w:rsidRPr="00A87B27">
              <w:rPr>
                <w:rFonts w:ascii="Times New Roman" w:hAnsi="Times New Roman" w:cs="Times New Roman"/>
                <w:i/>
                <w:sz w:val="22"/>
                <w:szCs w:val="22"/>
              </w:rPr>
              <w:t>), за исключением случаев, когда объект промышленности отнесен к иному виду разрешенного использования (код вида – 6.2)</w:t>
            </w:r>
          </w:p>
        </w:tc>
        <w:tc>
          <w:tcPr>
            <w:tcW w:w="3596" w:type="dxa"/>
            <w:vMerge/>
          </w:tcPr>
          <w:p w:rsidR="00CE3BC2" w:rsidRPr="00A87B27" w:rsidRDefault="00CE3BC2" w:rsidP="00290DC8">
            <w:pPr>
              <w:jc w:val="both"/>
              <w:rPr>
                <w:sz w:val="22"/>
                <w:szCs w:val="22"/>
              </w:rPr>
            </w:pPr>
          </w:p>
        </w:tc>
      </w:tr>
      <w:tr w:rsidR="00CE3BC2" w:rsidRPr="00A87B27" w:rsidTr="00290DC8">
        <w:trPr>
          <w:trHeight w:val="140"/>
          <w:jc w:val="center"/>
        </w:trPr>
        <w:tc>
          <w:tcPr>
            <w:tcW w:w="1135" w:type="dxa"/>
            <w:vMerge/>
          </w:tcPr>
          <w:p w:rsidR="00CE3BC2" w:rsidRPr="00A87B27" w:rsidRDefault="00CE3BC2" w:rsidP="00290DC8">
            <w:pPr>
              <w:jc w:val="both"/>
              <w:rPr>
                <w:b/>
                <w:sz w:val="22"/>
                <w:szCs w:val="22"/>
              </w:rPr>
            </w:pPr>
          </w:p>
        </w:tc>
        <w:tc>
          <w:tcPr>
            <w:tcW w:w="762" w:type="dxa"/>
          </w:tcPr>
          <w:p w:rsidR="00CE3BC2" w:rsidRPr="00A87B27"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3</w:t>
            </w:r>
            <w:r w:rsidRPr="00A87B27">
              <w:rPr>
                <w:rFonts w:ascii="Times New Roman" w:hAnsi="Times New Roman" w:cs="Times New Roman"/>
                <w:sz w:val="22"/>
                <w:szCs w:val="22"/>
              </w:rPr>
              <w:t>.</w:t>
            </w:r>
          </w:p>
        </w:tc>
        <w:tc>
          <w:tcPr>
            <w:tcW w:w="4536" w:type="dxa"/>
          </w:tcPr>
          <w:p w:rsidR="00CE3BC2" w:rsidRPr="00A87B27" w:rsidRDefault="00CE3BC2" w:rsidP="00290DC8">
            <w:pPr>
              <w:pStyle w:val="ConsPlusNormal"/>
              <w:ind w:right="-108" w:hanging="4"/>
              <w:rPr>
                <w:rFonts w:ascii="Times New Roman" w:hAnsi="Times New Roman" w:cs="Times New Roman"/>
                <w:i/>
                <w:sz w:val="22"/>
                <w:szCs w:val="22"/>
              </w:rPr>
            </w:pPr>
            <w:r w:rsidRPr="00A87B27">
              <w:rPr>
                <w:rFonts w:ascii="Times New Roman" w:hAnsi="Times New Roman" w:cs="Times New Roman"/>
                <w:sz w:val="22"/>
                <w:szCs w:val="22"/>
              </w:rPr>
              <w:t xml:space="preserve">Легкая промышленность - </w:t>
            </w:r>
            <w:r w:rsidRPr="00A87B27">
              <w:rPr>
                <w:rFonts w:ascii="Times New Roman" w:hAnsi="Times New Roman" w:cs="Times New Roman"/>
                <w:i/>
                <w:sz w:val="22"/>
                <w:szCs w:val="22"/>
              </w:rPr>
              <w:t xml:space="preserve">размещение объектов капитального строительства </w:t>
            </w:r>
            <w:r w:rsidRPr="00A87B27">
              <w:rPr>
                <w:rFonts w:ascii="Times New Roman" w:hAnsi="Times New Roman" w:cs="Times New Roman"/>
                <w:i/>
                <w:sz w:val="22"/>
                <w:szCs w:val="22"/>
                <w:u w:val="single"/>
                <w:lang w:val="en-US"/>
              </w:rPr>
              <w:t>IV</w:t>
            </w:r>
            <w:r w:rsidRPr="00A87B27">
              <w:rPr>
                <w:rFonts w:ascii="Times New Roman" w:hAnsi="Times New Roman" w:cs="Times New Roman"/>
                <w:i/>
                <w:sz w:val="22"/>
                <w:szCs w:val="22"/>
                <w:u w:val="single"/>
              </w:rPr>
              <w:t xml:space="preserve"> и V классов опасности</w:t>
            </w:r>
            <w:r w:rsidRPr="00A87B27">
              <w:rPr>
                <w:rFonts w:ascii="Times New Roman" w:hAnsi="Times New Roman" w:cs="Times New Roman"/>
                <w:i/>
                <w:sz w:val="22"/>
                <w:szCs w:val="22"/>
              </w:rPr>
              <w:t xml:space="preserve">, </w:t>
            </w:r>
            <w:r w:rsidRPr="00384807">
              <w:rPr>
                <w:rFonts w:ascii="Times New Roman" w:hAnsi="Times New Roman" w:cs="Times New Roman"/>
                <w:i/>
                <w:sz w:val="22"/>
                <w:szCs w:val="22"/>
              </w:rPr>
              <w:t xml:space="preserve">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 </w:t>
            </w:r>
            <w:r w:rsidRPr="00A87B27">
              <w:rPr>
                <w:rFonts w:ascii="Times New Roman" w:hAnsi="Times New Roman" w:cs="Times New Roman"/>
                <w:i/>
                <w:sz w:val="22"/>
                <w:szCs w:val="22"/>
              </w:rPr>
              <w:t>(код вида – 6.3)</w:t>
            </w:r>
          </w:p>
        </w:tc>
        <w:tc>
          <w:tcPr>
            <w:tcW w:w="3596" w:type="dxa"/>
            <w:vMerge/>
          </w:tcPr>
          <w:p w:rsidR="00CE3BC2" w:rsidRPr="00A87B27" w:rsidRDefault="00CE3BC2" w:rsidP="00290DC8">
            <w:pPr>
              <w:pStyle w:val="ConsPlusNormal"/>
              <w:ind w:firstLine="0"/>
              <w:rPr>
                <w:rFonts w:ascii="Times New Roman" w:hAnsi="Times New Roman" w:cs="Times New Roman"/>
                <w:sz w:val="22"/>
                <w:szCs w:val="22"/>
              </w:rPr>
            </w:pPr>
          </w:p>
        </w:tc>
      </w:tr>
      <w:tr w:rsidR="00CE3BC2" w:rsidRPr="00A87B27" w:rsidTr="00290DC8">
        <w:trPr>
          <w:trHeight w:val="274"/>
          <w:jc w:val="center"/>
        </w:trPr>
        <w:tc>
          <w:tcPr>
            <w:tcW w:w="1135" w:type="dxa"/>
            <w:vMerge/>
          </w:tcPr>
          <w:p w:rsidR="00CE3BC2" w:rsidRPr="00A87B27" w:rsidRDefault="00CE3BC2" w:rsidP="00290DC8">
            <w:pPr>
              <w:jc w:val="both"/>
              <w:rPr>
                <w:b/>
                <w:sz w:val="22"/>
                <w:szCs w:val="22"/>
              </w:rPr>
            </w:pPr>
          </w:p>
        </w:tc>
        <w:tc>
          <w:tcPr>
            <w:tcW w:w="762" w:type="dxa"/>
          </w:tcPr>
          <w:p w:rsidR="00CE3BC2" w:rsidRPr="00A87B27"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4</w:t>
            </w:r>
            <w:r w:rsidRPr="00A87B27">
              <w:rPr>
                <w:rFonts w:ascii="Times New Roman" w:hAnsi="Times New Roman" w:cs="Times New Roman"/>
                <w:sz w:val="22"/>
                <w:szCs w:val="22"/>
              </w:rPr>
              <w:t>.</w:t>
            </w:r>
          </w:p>
        </w:tc>
        <w:tc>
          <w:tcPr>
            <w:tcW w:w="4536" w:type="dxa"/>
          </w:tcPr>
          <w:p w:rsidR="00CE3BC2" w:rsidRPr="00A87B27" w:rsidRDefault="00CE3BC2" w:rsidP="00290DC8">
            <w:pPr>
              <w:pStyle w:val="aff2"/>
              <w:jc w:val="left"/>
              <w:rPr>
                <w:sz w:val="22"/>
                <w:szCs w:val="22"/>
              </w:rPr>
            </w:pPr>
            <w:r w:rsidRPr="00A87B27">
              <w:rPr>
                <w:sz w:val="22"/>
                <w:szCs w:val="22"/>
              </w:rPr>
              <w:t xml:space="preserve">Фармацевтическая промышленность - </w:t>
            </w:r>
            <w:r w:rsidRPr="00A87B27">
              <w:rPr>
                <w:i/>
                <w:sz w:val="22"/>
                <w:szCs w:val="22"/>
              </w:rPr>
              <w:t xml:space="preserve">размещение объектов капитального строительства </w:t>
            </w:r>
            <w:r w:rsidRPr="00A87B27">
              <w:rPr>
                <w:i/>
                <w:sz w:val="22"/>
                <w:szCs w:val="22"/>
                <w:u w:val="single"/>
                <w:lang w:val="en-US"/>
              </w:rPr>
              <w:t>IV</w:t>
            </w:r>
            <w:r w:rsidRPr="00A87B27">
              <w:rPr>
                <w:i/>
                <w:sz w:val="22"/>
                <w:szCs w:val="22"/>
                <w:u w:val="single"/>
              </w:rPr>
              <w:t xml:space="preserve"> и V класса опасности</w:t>
            </w:r>
            <w:r w:rsidRPr="00A87B27">
              <w:rPr>
                <w:i/>
                <w:sz w:val="22"/>
                <w:szCs w:val="22"/>
              </w:rPr>
              <w:t>,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 до 100 метров (</w:t>
            </w:r>
            <w:r w:rsidRPr="00A87B27">
              <w:rPr>
                <w:i/>
                <w:sz w:val="22"/>
                <w:szCs w:val="22"/>
                <w:u w:val="single"/>
              </w:rPr>
              <w:t xml:space="preserve">объекты </w:t>
            </w:r>
            <w:r w:rsidRPr="00A87B27">
              <w:rPr>
                <w:i/>
                <w:sz w:val="22"/>
                <w:szCs w:val="22"/>
                <w:u w:val="single"/>
                <w:lang w:val="en-US"/>
              </w:rPr>
              <w:t>IV</w:t>
            </w:r>
            <w:r w:rsidRPr="00A87B27">
              <w:rPr>
                <w:i/>
                <w:sz w:val="22"/>
                <w:szCs w:val="22"/>
                <w:u w:val="single"/>
              </w:rPr>
              <w:t xml:space="preserve"> и V классов опасности</w:t>
            </w:r>
            <w:r w:rsidRPr="00A87B27">
              <w:rPr>
                <w:i/>
                <w:sz w:val="22"/>
                <w:szCs w:val="22"/>
              </w:rPr>
              <w:t>) (код вида – 6.3.1)</w:t>
            </w:r>
          </w:p>
        </w:tc>
        <w:tc>
          <w:tcPr>
            <w:tcW w:w="3596" w:type="dxa"/>
            <w:vMerge/>
          </w:tcPr>
          <w:p w:rsidR="00CE3BC2" w:rsidRPr="00A87B27" w:rsidRDefault="00CE3BC2" w:rsidP="00290DC8">
            <w:pPr>
              <w:pStyle w:val="ConsPlusNormal"/>
              <w:ind w:firstLine="0"/>
              <w:rPr>
                <w:rFonts w:ascii="Times New Roman" w:hAnsi="Times New Roman" w:cs="Times New Roman"/>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5</w:t>
            </w:r>
            <w:r w:rsidRPr="00A87B27">
              <w:rPr>
                <w:rFonts w:ascii="Times New Roman" w:hAnsi="Times New Roman" w:cs="Times New Roman"/>
                <w:sz w:val="22"/>
                <w:szCs w:val="22"/>
              </w:rPr>
              <w:t>.</w:t>
            </w:r>
          </w:p>
        </w:tc>
        <w:tc>
          <w:tcPr>
            <w:tcW w:w="4536" w:type="dxa"/>
          </w:tcPr>
          <w:p w:rsidR="00CE3BC2" w:rsidRPr="00A87B27" w:rsidRDefault="00CE3BC2" w:rsidP="00290DC8">
            <w:pPr>
              <w:pStyle w:val="ConsPlusNormal"/>
              <w:ind w:right="-108" w:firstLine="0"/>
              <w:rPr>
                <w:rFonts w:ascii="Times New Roman" w:hAnsi="Times New Roman" w:cs="Times New Roman"/>
                <w:sz w:val="22"/>
                <w:szCs w:val="22"/>
              </w:rPr>
            </w:pPr>
            <w:r w:rsidRPr="00A87B27">
              <w:rPr>
                <w:rFonts w:ascii="Times New Roman" w:hAnsi="Times New Roman" w:cs="Times New Roman"/>
                <w:sz w:val="22"/>
                <w:szCs w:val="22"/>
              </w:rPr>
              <w:t xml:space="preserve">Пищевая промышленность - </w:t>
            </w:r>
            <w:r w:rsidRPr="00A87B27">
              <w:rPr>
                <w:rFonts w:ascii="Times New Roman" w:hAnsi="Times New Roman" w:cs="Times New Roman"/>
                <w:i/>
                <w:sz w:val="22"/>
                <w:szCs w:val="22"/>
              </w:rPr>
              <w:t xml:space="preserve">размещение объектов пищевой промышленности </w:t>
            </w:r>
            <w:r w:rsidRPr="00A87B27">
              <w:rPr>
                <w:rFonts w:ascii="Times New Roman" w:hAnsi="Times New Roman" w:cs="Times New Roman"/>
                <w:i/>
                <w:sz w:val="22"/>
                <w:szCs w:val="22"/>
                <w:u w:val="single"/>
                <w:lang w:val="en-US"/>
              </w:rPr>
              <w:t>IV</w:t>
            </w:r>
            <w:r w:rsidRPr="00A87B27">
              <w:rPr>
                <w:rFonts w:ascii="Times New Roman" w:hAnsi="Times New Roman" w:cs="Times New Roman"/>
                <w:i/>
                <w:sz w:val="22"/>
                <w:szCs w:val="22"/>
                <w:u w:val="single"/>
              </w:rPr>
              <w:t xml:space="preserve"> и V  </w:t>
            </w:r>
            <w:r w:rsidRPr="00A87B27">
              <w:rPr>
                <w:rFonts w:ascii="Times New Roman" w:hAnsi="Times New Roman" w:cs="Times New Roman"/>
                <w:i/>
                <w:sz w:val="22"/>
                <w:szCs w:val="22"/>
                <w:u w:val="single"/>
              </w:rPr>
              <w:lastRenderedPageBreak/>
              <w:t>классов опасности</w:t>
            </w:r>
            <w:r w:rsidRPr="00A87B27">
              <w:rPr>
                <w:rFonts w:ascii="Times New Roman" w:hAnsi="Times New Roman" w:cs="Times New Roman"/>
                <w:i/>
                <w:sz w:val="22"/>
                <w:szCs w:val="22"/>
              </w:rPr>
              <w:t>,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(код вида – 6.4)</w:t>
            </w:r>
          </w:p>
        </w:tc>
        <w:tc>
          <w:tcPr>
            <w:tcW w:w="3596" w:type="dxa"/>
            <w:vMerge/>
          </w:tcPr>
          <w:p w:rsidR="00CE3BC2" w:rsidRPr="00A87B27" w:rsidRDefault="00CE3BC2" w:rsidP="00290DC8">
            <w:pPr>
              <w:jc w:val="both"/>
              <w:rPr>
                <w:sz w:val="22"/>
                <w:szCs w:val="22"/>
              </w:rPr>
            </w:pPr>
          </w:p>
        </w:tc>
      </w:tr>
      <w:tr w:rsidR="00CE3BC2" w:rsidRPr="00A87B27" w:rsidTr="00290DC8">
        <w:trPr>
          <w:trHeight w:val="239"/>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6.</w:t>
            </w:r>
          </w:p>
        </w:tc>
        <w:tc>
          <w:tcPr>
            <w:tcW w:w="4536" w:type="dxa"/>
          </w:tcPr>
          <w:p w:rsidR="00CE3BC2" w:rsidRPr="00A87B27" w:rsidRDefault="00CE3BC2" w:rsidP="00290DC8">
            <w:pPr>
              <w:pStyle w:val="ConsPlusNormal"/>
              <w:ind w:right="-108" w:firstLine="0"/>
              <w:rPr>
                <w:rFonts w:ascii="Times New Roman" w:hAnsi="Times New Roman" w:cs="Times New Roman"/>
                <w:sz w:val="22"/>
                <w:szCs w:val="22"/>
              </w:rPr>
            </w:pPr>
            <w:r w:rsidRPr="00A87B27">
              <w:rPr>
                <w:rFonts w:ascii="Times New Roman" w:hAnsi="Times New Roman" w:cs="Times New Roman"/>
                <w:sz w:val="22"/>
                <w:szCs w:val="22"/>
              </w:rPr>
              <w:t xml:space="preserve">Строительная промышленность - </w:t>
            </w:r>
            <w:r w:rsidRPr="00A87B27">
              <w:rPr>
                <w:rFonts w:ascii="Times New Roman" w:hAnsi="Times New Roman" w:cs="Times New Roman"/>
                <w:i/>
                <w:sz w:val="22"/>
                <w:szCs w:val="22"/>
              </w:rPr>
              <w:t xml:space="preserve">размещение объектов капитального строительства </w:t>
            </w:r>
            <w:r w:rsidRPr="00A87B27">
              <w:rPr>
                <w:rFonts w:ascii="Times New Roman" w:hAnsi="Times New Roman" w:cs="Times New Roman"/>
                <w:i/>
                <w:sz w:val="22"/>
                <w:szCs w:val="22"/>
                <w:u w:val="single"/>
                <w:lang w:val="en-US"/>
              </w:rPr>
              <w:t>IV</w:t>
            </w:r>
            <w:r w:rsidRPr="00A87B27">
              <w:rPr>
                <w:rFonts w:ascii="Times New Roman" w:hAnsi="Times New Roman" w:cs="Times New Roman"/>
                <w:i/>
                <w:sz w:val="22"/>
                <w:szCs w:val="22"/>
                <w:u w:val="single"/>
              </w:rPr>
              <w:t xml:space="preserve"> </w:t>
            </w:r>
            <w:r>
              <w:rPr>
                <w:rFonts w:ascii="Times New Roman" w:hAnsi="Times New Roman" w:cs="Times New Roman"/>
                <w:i/>
                <w:sz w:val="22"/>
                <w:szCs w:val="22"/>
                <w:u w:val="single"/>
              </w:rPr>
              <w:t>класса</w:t>
            </w:r>
            <w:r w:rsidRPr="00A87B27">
              <w:rPr>
                <w:rFonts w:ascii="Times New Roman" w:hAnsi="Times New Roman" w:cs="Times New Roman"/>
                <w:i/>
                <w:sz w:val="22"/>
                <w:szCs w:val="22"/>
                <w:u w:val="single"/>
              </w:rPr>
              <w:t xml:space="preserve"> опасности</w:t>
            </w:r>
            <w:r w:rsidRPr="00A87B27">
              <w:rPr>
                <w:rFonts w:ascii="Times New Roman" w:hAnsi="Times New Roman" w:cs="Times New Roman"/>
                <w:i/>
                <w:sz w:val="22"/>
                <w:szCs w:val="22"/>
              </w:rPr>
              <w:t>,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(код вида – 6.6)</w:t>
            </w:r>
          </w:p>
        </w:tc>
        <w:tc>
          <w:tcPr>
            <w:tcW w:w="3596" w:type="dxa"/>
            <w:vMerge/>
          </w:tcPr>
          <w:p w:rsidR="00CE3BC2" w:rsidRPr="00A87B27" w:rsidRDefault="00CE3BC2" w:rsidP="00290DC8">
            <w:pPr>
              <w:jc w:val="both"/>
              <w:rPr>
                <w:sz w:val="22"/>
                <w:szCs w:val="22"/>
              </w:rPr>
            </w:pPr>
          </w:p>
        </w:tc>
      </w:tr>
      <w:tr w:rsidR="00CE3BC2" w:rsidRPr="00A87B27" w:rsidTr="00290DC8">
        <w:trPr>
          <w:trHeight w:val="239"/>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7</w:t>
            </w:r>
            <w:r w:rsidRPr="00A87B27">
              <w:rPr>
                <w:rFonts w:ascii="Times New Roman" w:hAnsi="Times New Roman" w:cs="Times New Roman"/>
                <w:sz w:val="22"/>
                <w:szCs w:val="22"/>
              </w:rPr>
              <w:t>.</w:t>
            </w:r>
          </w:p>
        </w:tc>
        <w:tc>
          <w:tcPr>
            <w:tcW w:w="4536" w:type="dxa"/>
          </w:tcPr>
          <w:p w:rsidR="00CE3BC2" w:rsidRPr="00A87B27" w:rsidRDefault="00CE3BC2" w:rsidP="00290DC8">
            <w:pPr>
              <w:pStyle w:val="aff2"/>
              <w:jc w:val="left"/>
              <w:rPr>
                <w:sz w:val="22"/>
                <w:szCs w:val="22"/>
              </w:rPr>
            </w:pPr>
            <w:r w:rsidRPr="00A87B27">
              <w:rPr>
                <w:sz w:val="22"/>
                <w:szCs w:val="22"/>
              </w:rPr>
              <w:t xml:space="preserve">Склады - </w:t>
            </w:r>
            <w:r w:rsidRPr="00A87B27">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 </w:t>
            </w:r>
            <w:r w:rsidRPr="00A87B27">
              <w:rPr>
                <w:i/>
                <w:sz w:val="22"/>
                <w:szCs w:val="22"/>
                <w:u w:val="single"/>
                <w:lang w:val="en-US"/>
              </w:rPr>
              <w:t>IV</w:t>
            </w:r>
            <w:r w:rsidRPr="00A87B27">
              <w:rPr>
                <w:i/>
                <w:sz w:val="22"/>
                <w:szCs w:val="22"/>
                <w:u w:val="single"/>
              </w:rPr>
              <w:t xml:space="preserve"> и V классов опасности) </w:t>
            </w:r>
            <w:r w:rsidRPr="00A87B27">
              <w:rPr>
                <w:i/>
                <w:sz w:val="22"/>
                <w:szCs w:val="22"/>
              </w:rPr>
              <w:t>(код вида – 6.9)</w:t>
            </w:r>
          </w:p>
        </w:tc>
        <w:tc>
          <w:tcPr>
            <w:tcW w:w="3596" w:type="dxa"/>
            <w:vMerge/>
          </w:tcPr>
          <w:p w:rsidR="00CE3BC2" w:rsidRPr="00A87B27" w:rsidRDefault="00CE3BC2" w:rsidP="00290DC8">
            <w:pPr>
              <w:jc w:val="both"/>
              <w:rPr>
                <w:sz w:val="22"/>
                <w:szCs w:val="22"/>
              </w:rPr>
            </w:pPr>
          </w:p>
        </w:tc>
      </w:tr>
      <w:tr w:rsidR="00CE3BC2" w:rsidRPr="00A87B27" w:rsidTr="00290DC8">
        <w:trPr>
          <w:trHeight w:val="239"/>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8</w:t>
            </w:r>
            <w:r w:rsidRPr="00A87B27">
              <w:rPr>
                <w:rFonts w:ascii="Times New Roman" w:hAnsi="Times New Roman" w:cs="Times New Roman"/>
                <w:sz w:val="22"/>
                <w:szCs w:val="22"/>
              </w:rPr>
              <w:t>.</w:t>
            </w:r>
          </w:p>
        </w:tc>
        <w:tc>
          <w:tcPr>
            <w:tcW w:w="4536" w:type="dxa"/>
          </w:tcPr>
          <w:p w:rsidR="00CE3BC2" w:rsidRPr="00A87B27" w:rsidRDefault="00CE3BC2" w:rsidP="00290DC8">
            <w:pPr>
              <w:pStyle w:val="aff2"/>
              <w:jc w:val="left"/>
              <w:rPr>
                <w:sz w:val="22"/>
                <w:szCs w:val="22"/>
              </w:rPr>
            </w:pPr>
            <w:r w:rsidRPr="00A87B27">
              <w:rPr>
                <w:sz w:val="22"/>
                <w:szCs w:val="22"/>
              </w:rPr>
              <w:t xml:space="preserve">Складские площадки - </w:t>
            </w:r>
            <w:r w:rsidRPr="00A87B27">
              <w:rPr>
                <w:i/>
                <w:sz w:val="22"/>
                <w:szCs w:val="22"/>
              </w:rPr>
              <w:t>временное хранение, распределение и перевалка грузов (за исключением хранения стратегических запасов) на открытом воздухе (все вышеперечисленные объекты капитал</w:t>
            </w:r>
            <w:r>
              <w:rPr>
                <w:i/>
                <w:sz w:val="22"/>
                <w:szCs w:val="22"/>
              </w:rPr>
              <w:t>ьного строительства -</w:t>
            </w:r>
            <w:r w:rsidRPr="00A87B27">
              <w:rPr>
                <w:i/>
                <w:sz w:val="22"/>
                <w:szCs w:val="22"/>
              </w:rPr>
              <w:t xml:space="preserve"> </w:t>
            </w:r>
            <w:r w:rsidRPr="00A87B27">
              <w:rPr>
                <w:i/>
                <w:sz w:val="22"/>
                <w:szCs w:val="22"/>
                <w:u w:val="single"/>
                <w:lang w:val="en-US"/>
              </w:rPr>
              <w:t>IV</w:t>
            </w:r>
            <w:r w:rsidRPr="00A87B27">
              <w:rPr>
                <w:i/>
                <w:sz w:val="22"/>
                <w:szCs w:val="22"/>
                <w:u w:val="single"/>
              </w:rPr>
              <w:t xml:space="preserve"> и V классов опасности)</w:t>
            </w:r>
            <w:r w:rsidRPr="00A87B27">
              <w:rPr>
                <w:i/>
                <w:sz w:val="22"/>
                <w:szCs w:val="22"/>
              </w:rPr>
              <w:t xml:space="preserve"> (код вида – 6.9.1)</w:t>
            </w:r>
          </w:p>
        </w:tc>
        <w:tc>
          <w:tcPr>
            <w:tcW w:w="3596" w:type="dxa"/>
            <w:vMerge/>
          </w:tcPr>
          <w:p w:rsidR="00CE3BC2" w:rsidRPr="00A87B27" w:rsidRDefault="00CE3BC2" w:rsidP="00290DC8">
            <w:pPr>
              <w:jc w:val="both"/>
              <w:rPr>
                <w:sz w:val="22"/>
                <w:szCs w:val="22"/>
              </w:rPr>
            </w:pPr>
          </w:p>
        </w:tc>
      </w:tr>
      <w:tr w:rsidR="00CE3BC2" w:rsidRPr="00A87B27" w:rsidTr="00290DC8">
        <w:trPr>
          <w:trHeight w:val="239"/>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9</w:t>
            </w:r>
            <w:r w:rsidRPr="00A87B27">
              <w:rPr>
                <w:rFonts w:ascii="Times New Roman" w:hAnsi="Times New Roman" w:cs="Times New Roman"/>
                <w:sz w:val="22"/>
                <w:szCs w:val="22"/>
              </w:rPr>
              <w:t>.</w:t>
            </w:r>
          </w:p>
        </w:tc>
        <w:tc>
          <w:tcPr>
            <w:tcW w:w="4536" w:type="dxa"/>
          </w:tcPr>
          <w:p w:rsidR="00CE3BC2" w:rsidRPr="00A87B27" w:rsidRDefault="00CE3BC2" w:rsidP="00290DC8">
            <w:pPr>
              <w:pStyle w:val="aff2"/>
              <w:jc w:val="left"/>
              <w:rPr>
                <w:sz w:val="22"/>
                <w:szCs w:val="22"/>
              </w:rPr>
            </w:pPr>
            <w:r w:rsidRPr="00A87B27">
              <w:rPr>
                <w:sz w:val="22"/>
                <w:szCs w:val="22"/>
              </w:rPr>
              <w:t xml:space="preserve">Целлюлозно-бумажная промышленность - </w:t>
            </w:r>
            <w:r w:rsidRPr="00A87B27">
              <w:rPr>
                <w:i/>
                <w:sz w:val="22"/>
                <w:szCs w:val="22"/>
              </w:rPr>
              <w:t xml:space="preserve">размещение объектов капитального строительства </w:t>
            </w:r>
            <w:r w:rsidRPr="00A87B27">
              <w:rPr>
                <w:i/>
                <w:sz w:val="22"/>
                <w:szCs w:val="22"/>
                <w:u w:val="single"/>
                <w:lang w:val="en-US"/>
              </w:rPr>
              <w:t>IV</w:t>
            </w:r>
            <w:r w:rsidRPr="00A87B27">
              <w:rPr>
                <w:i/>
                <w:sz w:val="22"/>
                <w:szCs w:val="22"/>
                <w:u w:val="single"/>
              </w:rPr>
              <w:t xml:space="preserve"> и V классов опасности</w:t>
            </w:r>
            <w:r w:rsidRPr="00A87B27">
              <w:rPr>
                <w:i/>
                <w:sz w:val="22"/>
                <w:szCs w:val="22"/>
              </w:rPr>
              <w:t>,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(код вида – 6.11)</w:t>
            </w:r>
          </w:p>
        </w:tc>
        <w:tc>
          <w:tcPr>
            <w:tcW w:w="3596" w:type="dxa"/>
            <w:vMerge/>
          </w:tcPr>
          <w:p w:rsidR="00CE3BC2" w:rsidRPr="00A87B27" w:rsidRDefault="00CE3BC2" w:rsidP="00290DC8">
            <w:pPr>
              <w:jc w:val="both"/>
              <w:rPr>
                <w:sz w:val="22"/>
                <w:szCs w:val="22"/>
              </w:rPr>
            </w:pPr>
          </w:p>
        </w:tc>
      </w:tr>
      <w:tr w:rsidR="00CE3BC2" w:rsidRPr="00A87B27" w:rsidTr="00290DC8">
        <w:trPr>
          <w:trHeight w:val="239"/>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ConsPlusNormal"/>
              <w:ind w:firstLine="0"/>
              <w:rPr>
                <w:rFonts w:ascii="Times New Roman" w:hAnsi="Times New Roman" w:cs="Times New Roman"/>
                <w:sz w:val="22"/>
                <w:szCs w:val="22"/>
              </w:rPr>
            </w:pPr>
            <w:r w:rsidRPr="00A87B27">
              <w:rPr>
                <w:rFonts w:ascii="Times New Roman" w:hAnsi="Times New Roman" w:cs="Times New Roman"/>
                <w:sz w:val="22"/>
                <w:szCs w:val="22"/>
              </w:rPr>
              <w:t>1</w:t>
            </w:r>
            <w:r>
              <w:rPr>
                <w:rFonts w:ascii="Times New Roman" w:hAnsi="Times New Roman" w:cs="Times New Roman"/>
                <w:sz w:val="22"/>
                <w:szCs w:val="22"/>
              </w:rPr>
              <w:t>0</w:t>
            </w:r>
            <w:r w:rsidRPr="00A87B27">
              <w:rPr>
                <w:rFonts w:ascii="Times New Roman" w:hAnsi="Times New Roman" w:cs="Times New Roman"/>
                <w:sz w:val="22"/>
                <w:szCs w:val="22"/>
              </w:rPr>
              <w:t>.</w:t>
            </w:r>
          </w:p>
        </w:tc>
        <w:tc>
          <w:tcPr>
            <w:tcW w:w="4536" w:type="dxa"/>
          </w:tcPr>
          <w:p w:rsidR="00CE3BC2" w:rsidRPr="00A87B27" w:rsidRDefault="00CE3BC2" w:rsidP="00290DC8">
            <w:pPr>
              <w:pStyle w:val="aff2"/>
              <w:jc w:val="left"/>
              <w:rPr>
                <w:sz w:val="22"/>
                <w:szCs w:val="22"/>
              </w:rPr>
            </w:pPr>
            <w:r w:rsidRPr="00A87B27">
              <w:rPr>
                <w:sz w:val="22"/>
                <w:szCs w:val="22"/>
              </w:rPr>
              <w:t xml:space="preserve">Научно-производственная деятельность - </w:t>
            </w:r>
            <w:r w:rsidRPr="00A87B27">
              <w:rPr>
                <w:i/>
                <w:sz w:val="22"/>
                <w:szCs w:val="22"/>
              </w:rPr>
              <w:t xml:space="preserve">размещение технологических, промышленных, агропромышленных парков, бизнес-инкубаторов (все вышеперечисленные объекты капитального строительства - </w:t>
            </w:r>
            <w:r w:rsidRPr="00A87B27">
              <w:rPr>
                <w:i/>
                <w:sz w:val="22"/>
                <w:szCs w:val="22"/>
                <w:u w:val="single"/>
                <w:lang w:val="en-US"/>
              </w:rPr>
              <w:t>IV</w:t>
            </w:r>
            <w:r w:rsidRPr="00A87B27">
              <w:rPr>
                <w:i/>
                <w:sz w:val="22"/>
                <w:szCs w:val="22"/>
                <w:u w:val="single"/>
              </w:rPr>
              <w:t xml:space="preserve"> и V классов опасности)</w:t>
            </w:r>
            <w:r w:rsidRPr="00A87B27">
              <w:rPr>
                <w:i/>
                <w:sz w:val="22"/>
                <w:szCs w:val="22"/>
              </w:rPr>
              <w:t xml:space="preserve"> (код вида – 6.12)</w:t>
            </w:r>
          </w:p>
        </w:tc>
        <w:tc>
          <w:tcPr>
            <w:tcW w:w="3596" w:type="dxa"/>
            <w:vMerge/>
          </w:tcPr>
          <w:p w:rsidR="00CE3BC2" w:rsidRPr="00A87B27" w:rsidRDefault="00CE3BC2" w:rsidP="00290DC8">
            <w:pPr>
              <w:jc w:val="both"/>
              <w:rPr>
                <w:sz w:val="22"/>
                <w:szCs w:val="22"/>
              </w:rPr>
            </w:pPr>
          </w:p>
        </w:tc>
      </w:tr>
      <w:tr w:rsidR="00CE3BC2" w:rsidRPr="00A87B27" w:rsidTr="00290DC8">
        <w:trPr>
          <w:trHeight w:val="239"/>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ConsPlusNormal"/>
              <w:ind w:firstLine="0"/>
              <w:rPr>
                <w:rFonts w:ascii="Times New Roman" w:hAnsi="Times New Roman" w:cs="Times New Roman"/>
                <w:sz w:val="22"/>
                <w:szCs w:val="22"/>
              </w:rPr>
            </w:pPr>
            <w:r w:rsidRPr="00A87B27">
              <w:rPr>
                <w:rFonts w:ascii="Times New Roman" w:hAnsi="Times New Roman" w:cs="Times New Roman"/>
                <w:sz w:val="22"/>
                <w:szCs w:val="22"/>
              </w:rPr>
              <w:t>1</w:t>
            </w:r>
            <w:r>
              <w:rPr>
                <w:rFonts w:ascii="Times New Roman" w:hAnsi="Times New Roman" w:cs="Times New Roman"/>
                <w:sz w:val="22"/>
                <w:szCs w:val="22"/>
              </w:rPr>
              <w:t>1</w:t>
            </w:r>
            <w:r w:rsidRPr="00A87B27">
              <w:rPr>
                <w:rFonts w:ascii="Times New Roman" w:hAnsi="Times New Roman" w:cs="Times New Roman"/>
                <w:sz w:val="22"/>
                <w:szCs w:val="22"/>
              </w:rPr>
              <w:t>.</w:t>
            </w:r>
          </w:p>
        </w:tc>
        <w:tc>
          <w:tcPr>
            <w:tcW w:w="4536"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Деловое управление - </w:t>
            </w:r>
            <w:r w:rsidRPr="00A87B27">
              <w:rPr>
                <w:i/>
                <w:sz w:val="22"/>
                <w:szCs w:val="22"/>
              </w:rPr>
              <w:t xml:space="preserve">размещение объектов капитального строительства с целью: </w:t>
            </w:r>
            <w:r w:rsidRPr="00A87B27">
              <w:rPr>
                <w:i/>
                <w:sz w:val="22"/>
                <w:szCs w:val="22"/>
              </w:rPr>
              <w:lastRenderedPageBreak/>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3596" w:type="dxa"/>
            <w:vMerge/>
          </w:tcPr>
          <w:p w:rsidR="00CE3BC2" w:rsidRPr="00A87B27" w:rsidRDefault="00CE3BC2" w:rsidP="00290DC8">
            <w:pPr>
              <w:jc w:val="both"/>
              <w:rPr>
                <w:sz w:val="22"/>
                <w:szCs w:val="22"/>
              </w:rPr>
            </w:pPr>
          </w:p>
        </w:tc>
      </w:tr>
      <w:tr w:rsidR="00CE3BC2" w:rsidRPr="00A87B27" w:rsidTr="00290DC8">
        <w:trPr>
          <w:trHeight w:val="239"/>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1</w:t>
            </w:r>
            <w:r>
              <w:rPr>
                <w:sz w:val="22"/>
                <w:szCs w:val="22"/>
              </w:rPr>
              <w:t>2</w:t>
            </w:r>
            <w:r w:rsidRPr="00A87B27">
              <w:rPr>
                <w:sz w:val="22"/>
                <w:szCs w:val="22"/>
              </w:rPr>
              <w:t>.</w:t>
            </w:r>
          </w:p>
        </w:tc>
        <w:tc>
          <w:tcPr>
            <w:tcW w:w="4536" w:type="dxa"/>
          </w:tcPr>
          <w:p w:rsidR="00CE3BC2" w:rsidRPr="00A87B27" w:rsidRDefault="00CE3BC2" w:rsidP="00290DC8">
            <w:pPr>
              <w:pStyle w:val="afa"/>
              <w:rPr>
                <w:i/>
                <w:sz w:val="22"/>
                <w:szCs w:val="22"/>
              </w:rPr>
            </w:pPr>
            <w:r w:rsidRPr="00A87B27">
              <w:rPr>
                <w:sz w:val="22"/>
                <w:szCs w:val="22"/>
              </w:rPr>
              <w:t xml:space="preserve">Объекты торговли (торговые центры, торгово-развлекательные центры (комплексы) - </w:t>
            </w:r>
            <w:r>
              <w:rPr>
                <w:i/>
                <w:sz w:val="22"/>
                <w:szCs w:val="22"/>
              </w:rPr>
              <w:t>р</w:t>
            </w:r>
            <w:r w:rsidRPr="00384807">
              <w:rPr>
                <w:i/>
                <w:sz w:val="22"/>
                <w:szCs w:val="22"/>
              </w:rPr>
              <w:t xml:space="preserve">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 </w:t>
            </w:r>
            <w:r w:rsidRPr="00A87B27">
              <w:rPr>
                <w:i/>
                <w:sz w:val="22"/>
                <w:szCs w:val="22"/>
              </w:rPr>
              <w:t>а (код вида – 4.2)</w:t>
            </w:r>
          </w:p>
        </w:tc>
        <w:tc>
          <w:tcPr>
            <w:tcW w:w="3596" w:type="dxa"/>
            <w:vMerge/>
          </w:tcPr>
          <w:p w:rsidR="00CE3BC2" w:rsidRPr="00A87B27" w:rsidRDefault="00CE3BC2" w:rsidP="00290DC8">
            <w:pPr>
              <w:jc w:val="both"/>
              <w:rPr>
                <w:sz w:val="22"/>
                <w:szCs w:val="22"/>
              </w:rPr>
            </w:pPr>
          </w:p>
        </w:tc>
      </w:tr>
      <w:tr w:rsidR="00CE3BC2" w:rsidRPr="00A87B27" w:rsidTr="00290DC8">
        <w:trPr>
          <w:trHeight w:val="239"/>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afa"/>
              <w:rPr>
                <w:sz w:val="22"/>
                <w:szCs w:val="22"/>
              </w:rPr>
            </w:pPr>
            <w:r w:rsidRPr="00A87B27">
              <w:rPr>
                <w:sz w:val="22"/>
                <w:szCs w:val="22"/>
              </w:rPr>
              <w:t>1</w:t>
            </w:r>
            <w:r>
              <w:rPr>
                <w:sz w:val="22"/>
                <w:szCs w:val="22"/>
              </w:rPr>
              <w:t>3</w:t>
            </w:r>
            <w:r w:rsidRPr="00A87B27">
              <w:rPr>
                <w:sz w:val="22"/>
                <w:szCs w:val="22"/>
              </w:rPr>
              <w:t>.</w:t>
            </w:r>
          </w:p>
        </w:tc>
        <w:tc>
          <w:tcPr>
            <w:tcW w:w="4536" w:type="dxa"/>
          </w:tcPr>
          <w:p w:rsidR="00CE3BC2" w:rsidRPr="00A87B27" w:rsidRDefault="00CE3BC2" w:rsidP="00290DC8">
            <w:pPr>
              <w:pStyle w:val="aff2"/>
              <w:jc w:val="left"/>
              <w:rPr>
                <w:i/>
                <w:sz w:val="22"/>
                <w:szCs w:val="22"/>
              </w:rPr>
            </w:pPr>
            <w:r w:rsidRPr="00A87B27">
              <w:rPr>
                <w:sz w:val="22"/>
                <w:szCs w:val="22"/>
              </w:rPr>
              <w:t xml:space="preserve">Рынки - </w:t>
            </w:r>
            <w:r w:rsidRPr="00A87B27">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E3BC2" w:rsidRPr="00A87B27" w:rsidRDefault="00CE3BC2" w:rsidP="00290DC8">
            <w:pPr>
              <w:pStyle w:val="aff2"/>
              <w:jc w:val="left"/>
              <w:rPr>
                <w:sz w:val="22"/>
                <w:szCs w:val="22"/>
              </w:rPr>
            </w:pPr>
            <w:r w:rsidRPr="00A87B27">
              <w:rPr>
                <w:i/>
                <w:sz w:val="22"/>
                <w:szCs w:val="22"/>
              </w:rPr>
              <w:t>размещение гаражей и (или) стоянок для автомобилей сотрудников и посетителей рынка (код вида – 4.3)</w:t>
            </w:r>
          </w:p>
        </w:tc>
        <w:tc>
          <w:tcPr>
            <w:tcW w:w="3596" w:type="dxa"/>
            <w:vMerge/>
          </w:tcPr>
          <w:p w:rsidR="00CE3BC2" w:rsidRPr="00A87B27" w:rsidRDefault="00CE3BC2" w:rsidP="00290DC8">
            <w:pPr>
              <w:jc w:val="both"/>
              <w:rPr>
                <w:sz w:val="22"/>
                <w:szCs w:val="22"/>
              </w:rPr>
            </w:pPr>
          </w:p>
        </w:tc>
      </w:tr>
      <w:tr w:rsidR="00CE3BC2" w:rsidRPr="00A87B27" w:rsidTr="00290DC8">
        <w:trPr>
          <w:trHeight w:val="239"/>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1</w:t>
            </w:r>
            <w:r>
              <w:rPr>
                <w:sz w:val="22"/>
                <w:szCs w:val="22"/>
              </w:rPr>
              <w:t>4</w:t>
            </w:r>
            <w:r w:rsidRPr="00A87B27">
              <w:rPr>
                <w:sz w:val="22"/>
                <w:szCs w:val="22"/>
              </w:rPr>
              <w:t>.</w:t>
            </w:r>
          </w:p>
        </w:tc>
        <w:tc>
          <w:tcPr>
            <w:tcW w:w="4536" w:type="dxa"/>
          </w:tcPr>
          <w:p w:rsidR="00CE3BC2" w:rsidRPr="00A87B27" w:rsidRDefault="00CE3BC2" w:rsidP="00290DC8">
            <w:pPr>
              <w:pStyle w:val="afa"/>
              <w:rPr>
                <w:sz w:val="22"/>
                <w:szCs w:val="22"/>
              </w:rPr>
            </w:pPr>
            <w:r w:rsidRPr="00A87B27">
              <w:rPr>
                <w:sz w:val="22"/>
                <w:szCs w:val="22"/>
              </w:rPr>
              <w:t xml:space="preserve">Магазины </w:t>
            </w:r>
            <w:r w:rsidRPr="00A87B27">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3596" w:type="dxa"/>
            <w:vMerge/>
          </w:tcPr>
          <w:p w:rsidR="00CE3BC2" w:rsidRPr="00A87B27" w:rsidRDefault="00CE3BC2" w:rsidP="00290DC8">
            <w:pPr>
              <w:jc w:val="both"/>
              <w:rPr>
                <w:sz w:val="22"/>
                <w:szCs w:val="22"/>
              </w:rPr>
            </w:pPr>
          </w:p>
        </w:tc>
      </w:tr>
      <w:tr w:rsidR="00CE3BC2" w:rsidRPr="00A87B27" w:rsidTr="00290DC8">
        <w:trPr>
          <w:trHeight w:val="239"/>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afa"/>
              <w:rPr>
                <w:bCs/>
                <w:sz w:val="22"/>
                <w:szCs w:val="22"/>
              </w:rPr>
            </w:pPr>
            <w:r w:rsidRPr="00A87B27">
              <w:rPr>
                <w:bCs/>
                <w:sz w:val="22"/>
                <w:szCs w:val="22"/>
              </w:rPr>
              <w:t>1</w:t>
            </w:r>
            <w:r>
              <w:rPr>
                <w:bCs/>
                <w:sz w:val="22"/>
                <w:szCs w:val="22"/>
              </w:rPr>
              <w:t>5</w:t>
            </w:r>
            <w:r w:rsidRPr="00A87B27">
              <w:rPr>
                <w:bCs/>
                <w:sz w:val="22"/>
                <w:szCs w:val="22"/>
              </w:rPr>
              <w:t>.</w:t>
            </w:r>
          </w:p>
        </w:tc>
        <w:tc>
          <w:tcPr>
            <w:tcW w:w="4536" w:type="dxa"/>
          </w:tcPr>
          <w:p w:rsidR="00CE3BC2" w:rsidRPr="00A87B27" w:rsidRDefault="00CE3BC2" w:rsidP="00290DC8">
            <w:pPr>
              <w:pStyle w:val="afa"/>
              <w:rPr>
                <w:sz w:val="22"/>
                <w:szCs w:val="22"/>
              </w:rPr>
            </w:pPr>
            <w:r w:rsidRPr="00A87B27">
              <w:rPr>
                <w:sz w:val="22"/>
                <w:szCs w:val="22"/>
              </w:rPr>
              <w:t xml:space="preserve">Банковская и страховая деятельность - </w:t>
            </w:r>
            <w:r w:rsidRPr="00A87B27">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 (код вида – 4.5)</w:t>
            </w:r>
          </w:p>
        </w:tc>
        <w:tc>
          <w:tcPr>
            <w:tcW w:w="3596" w:type="dxa"/>
            <w:vMerge/>
          </w:tcPr>
          <w:p w:rsidR="00CE3BC2" w:rsidRPr="00A87B27" w:rsidRDefault="00CE3BC2" w:rsidP="00290DC8">
            <w:pPr>
              <w:jc w:val="both"/>
              <w:rPr>
                <w:sz w:val="22"/>
                <w:szCs w:val="22"/>
              </w:rPr>
            </w:pPr>
          </w:p>
        </w:tc>
      </w:tr>
      <w:tr w:rsidR="00CE3BC2" w:rsidRPr="00A87B27" w:rsidTr="00290DC8">
        <w:trPr>
          <w:trHeight w:val="239"/>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afa"/>
              <w:rPr>
                <w:sz w:val="22"/>
                <w:szCs w:val="22"/>
              </w:rPr>
            </w:pPr>
            <w:r w:rsidRPr="00A87B27">
              <w:rPr>
                <w:sz w:val="22"/>
                <w:szCs w:val="22"/>
              </w:rPr>
              <w:t>1</w:t>
            </w:r>
            <w:r>
              <w:rPr>
                <w:sz w:val="22"/>
                <w:szCs w:val="22"/>
              </w:rPr>
              <w:t>6</w:t>
            </w:r>
            <w:r w:rsidRPr="00A87B27">
              <w:rPr>
                <w:sz w:val="22"/>
                <w:szCs w:val="22"/>
              </w:rPr>
              <w:t>.</w:t>
            </w:r>
          </w:p>
        </w:tc>
        <w:tc>
          <w:tcPr>
            <w:tcW w:w="4536"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Общественное питание - </w:t>
            </w:r>
            <w:r w:rsidRPr="00A87B27">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3596" w:type="dxa"/>
            <w:vMerge/>
          </w:tcPr>
          <w:p w:rsidR="00CE3BC2" w:rsidRPr="00A87B27" w:rsidRDefault="00CE3BC2" w:rsidP="00290DC8">
            <w:pPr>
              <w:jc w:val="both"/>
              <w:rPr>
                <w:sz w:val="22"/>
                <w:szCs w:val="22"/>
              </w:rPr>
            </w:pPr>
          </w:p>
        </w:tc>
      </w:tr>
      <w:tr w:rsidR="00CE3BC2" w:rsidRPr="00A87B27" w:rsidTr="00290DC8">
        <w:trPr>
          <w:trHeight w:val="239"/>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afa"/>
              <w:rPr>
                <w:bCs/>
                <w:sz w:val="22"/>
                <w:szCs w:val="22"/>
              </w:rPr>
            </w:pPr>
            <w:r w:rsidRPr="00A87B27">
              <w:rPr>
                <w:bCs/>
                <w:sz w:val="22"/>
                <w:szCs w:val="22"/>
              </w:rPr>
              <w:t>1</w:t>
            </w:r>
            <w:r>
              <w:rPr>
                <w:bCs/>
                <w:sz w:val="22"/>
                <w:szCs w:val="22"/>
              </w:rPr>
              <w:t>7</w:t>
            </w:r>
            <w:r w:rsidRPr="00A87B27">
              <w:rPr>
                <w:bCs/>
                <w:sz w:val="22"/>
                <w:szCs w:val="22"/>
              </w:rPr>
              <w:t>.</w:t>
            </w:r>
          </w:p>
        </w:tc>
        <w:tc>
          <w:tcPr>
            <w:tcW w:w="4536" w:type="dxa"/>
          </w:tcPr>
          <w:p w:rsidR="00CE3BC2" w:rsidRPr="00A87B27" w:rsidRDefault="00CE3BC2" w:rsidP="00290DC8">
            <w:pPr>
              <w:rPr>
                <w:sz w:val="22"/>
                <w:szCs w:val="22"/>
              </w:rPr>
            </w:pPr>
            <w:r w:rsidRPr="00A87B27">
              <w:rPr>
                <w:sz w:val="22"/>
                <w:szCs w:val="22"/>
              </w:rPr>
              <w:t xml:space="preserve">Гостиничное обслуживание - </w:t>
            </w:r>
            <w:r w:rsidRPr="00A87B27">
              <w:rPr>
                <w:i/>
                <w:sz w:val="22"/>
                <w:szCs w:val="22"/>
              </w:rPr>
              <w:t>размещение гостиниц (код вида – 4.7)</w:t>
            </w:r>
          </w:p>
        </w:tc>
        <w:tc>
          <w:tcPr>
            <w:tcW w:w="3596" w:type="dxa"/>
            <w:vMerge/>
          </w:tcPr>
          <w:p w:rsidR="00CE3BC2" w:rsidRPr="00A87B27" w:rsidRDefault="00CE3BC2" w:rsidP="00290DC8">
            <w:pPr>
              <w:jc w:val="both"/>
              <w:rPr>
                <w:sz w:val="22"/>
                <w:szCs w:val="22"/>
              </w:rPr>
            </w:pPr>
          </w:p>
        </w:tc>
      </w:tr>
      <w:tr w:rsidR="00CE3BC2" w:rsidRPr="00A87B27" w:rsidTr="00290DC8">
        <w:trPr>
          <w:trHeight w:val="239"/>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rPr>
                <w:sz w:val="22"/>
                <w:szCs w:val="22"/>
              </w:rPr>
            </w:pPr>
            <w:r w:rsidRPr="00A87B27">
              <w:rPr>
                <w:sz w:val="22"/>
                <w:szCs w:val="22"/>
              </w:rPr>
              <w:t>1</w:t>
            </w:r>
            <w:r>
              <w:rPr>
                <w:sz w:val="22"/>
                <w:szCs w:val="22"/>
              </w:rPr>
              <w:t>8</w:t>
            </w:r>
            <w:r w:rsidRPr="00A87B27">
              <w:rPr>
                <w:sz w:val="22"/>
                <w:szCs w:val="22"/>
              </w:rPr>
              <w:t>.</w:t>
            </w:r>
          </w:p>
        </w:tc>
        <w:tc>
          <w:tcPr>
            <w:tcW w:w="4536" w:type="dxa"/>
          </w:tcPr>
          <w:p w:rsidR="00CE3BC2" w:rsidRPr="00A87B27" w:rsidRDefault="00CE3BC2" w:rsidP="00290DC8">
            <w:pPr>
              <w:pStyle w:val="afa"/>
              <w:rPr>
                <w:sz w:val="22"/>
                <w:szCs w:val="22"/>
              </w:rPr>
            </w:pPr>
            <w:r w:rsidRPr="00A87B27">
              <w:rPr>
                <w:sz w:val="22"/>
                <w:szCs w:val="22"/>
              </w:rPr>
              <w:t xml:space="preserve">Развлечения - </w:t>
            </w:r>
            <w:r w:rsidRPr="00A87B27">
              <w:rPr>
                <w:i/>
                <w:sz w:val="22"/>
                <w:szCs w:val="22"/>
              </w:rPr>
              <w:t xml:space="preserve">размещение зданий и сооружений, предназначенных для </w:t>
            </w:r>
            <w:r w:rsidRPr="00A87B27">
              <w:rPr>
                <w:i/>
                <w:sz w:val="22"/>
                <w:szCs w:val="22"/>
              </w:rPr>
              <w:lastRenderedPageBreak/>
              <w:t>развлечения. Содержание данного вида разрешенного использования включает в себя содержание видов разрешенного использования с </w:t>
            </w:r>
            <w:hyperlink r:id="rId206" w:anchor="000232" w:history="1">
              <w:r w:rsidRPr="00A87B27">
                <w:rPr>
                  <w:i/>
                  <w:sz w:val="22"/>
                  <w:szCs w:val="22"/>
                </w:rPr>
                <w:t>кодами 4.8.1</w:t>
              </w:r>
            </w:hyperlink>
            <w:r w:rsidRPr="00A87B27">
              <w:rPr>
                <w:i/>
                <w:sz w:val="22"/>
                <w:szCs w:val="22"/>
              </w:rPr>
              <w:t> - </w:t>
            </w:r>
            <w:hyperlink r:id="rId207" w:anchor="000238" w:history="1">
              <w:r w:rsidRPr="00A87B27">
                <w:rPr>
                  <w:i/>
                  <w:sz w:val="22"/>
                  <w:szCs w:val="22"/>
                </w:rPr>
                <w:t>4.8.3</w:t>
              </w:r>
            </w:hyperlink>
            <w:r w:rsidRPr="00A87B27">
              <w:rPr>
                <w:i/>
                <w:sz w:val="22"/>
                <w:szCs w:val="22"/>
              </w:rPr>
              <w:t xml:space="preserve"> (код вида – 4.8)</w:t>
            </w:r>
          </w:p>
        </w:tc>
        <w:tc>
          <w:tcPr>
            <w:tcW w:w="3596" w:type="dxa"/>
            <w:vMerge/>
          </w:tcPr>
          <w:p w:rsidR="00CE3BC2" w:rsidRPr="00A87B27" w:rsidRDefault="00CE3BC2" w:rsidP="00290DC8">
            <w:pPr>
              <w:jc w:val="both"/>
              <w:rPr>
                <w:sz w:val="22"/>
                <w:szCs w:val="22"/>
              </w:rPr>
            </w:pPr>
          </w:p>
        </w:tc>
      </w:tr>
      <w:tr w:rsidR="00CE3BC2" w:rsidRPr="00A87B27" w:rsidTr="00290DC8">
        <w:trPr>
          <w:trHeight w:val="239"/>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afa"/>
              <w:rPr>
                <w:sz w:val="22"/>
                <w:szCs w:val="22"/>
              </w:rPr>
            </w:pPr>
            <w:r>
              <w:rPr>
                <w:sz w:val="22"/>
                <w:szCs w:val="22"/>
              </w:rPr>
              <w:t>19</w:t>
            </w:r>
            <w:r w:rsidRPr="00A87B27">
              <w:rPr>
                <w:sz w:val="22"/>
                <w:szCs w:val="22"/>
              </w:rPr>
              <w:t>.</w:t>
            </w:r>
          </w:p>
        </w:tc>
        <w:tc>
          <w:tcPr>
            <w:tcW w:w="4536" w:type="dxa"/>
          </w:tcPr>
          <w:p w:rsidR="00CE3BC2" w:rsidRPr="00A87B27" w:rsidRDefault="00CE3BC2" w:rsidP="00290DC8">
            <w:pPr>
              <w:pStyle w:val="afa"/>
              <w:rPr>
                <w:sz w:val="22"/>
                <w:szCs w:val="22"/>
              </w:rPr>
            </w:pPr>
            <w:r w:rsidRPr="00A87B27">
              <w:rPr>
                <w:sz w:val="22"/>
                <w:szCs w:val="22"/>
              </w:rPr>
              <w:t xml:space="preserve">Развлекательные мероприятия - </w:t>
            </w:r>
            <w:r w:rsidRPr="00A87B27">
              <w:rPr>
                <w:i/>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
        </w:tc>
        <w:tc>
          <w:tcPr>
            <w:tcW w:w="3596" w:type="dxa"/>
            <w:vMerge/>
          </w:tcPr>
          <w:p w:rsidR="00CE3BC2" w:rsidRPr="00A87B27" w:rsidRDefault="00CE3BC2" w:rsidP="00290DC8">
            <w:pPr>
              <w:jc w:val="both"/>
              <w:rPr>
                <w:sz w:val="22"/>
                <w:szCs w:val="22"/>
              </w:rPr>
            </w:pPr>
          </w:p>
        </w:tc>
      </w:tr>
      <w:tr w:rsidR="00CE3BC2" w:rsidRPr="00A87B27" w:rsidTr="00290DC8">
        <w:trPr>
          <w:trHeight w:val="239"/>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afa"/>
              <w:rPr>
                <w:sz w:val="22"/>
                <w:szCs w:val="22"/>
              </w:rPr>
            </w:pPr>
            <w:r w:rsidRPr="00A87B27">
              <w:rPr>
                <w:sz w:val="22"/>
                <w:szCs w:val="22"/>
              </w:rPr>
              <w:t>2</w:t>
            </w:r>
            <w:r>
              <w:rPr>
                <w:sz w:val="22"/>
                <w:szCs w:val="22"/>
              </w:rPr>
              <w:t>0</w:t>
            </w:r>
            <w:r w:rsidRPr="00A87B27">
              <w:rPr>
                <w:sz w:val="22"/>
                <w:szCs w:val="22"/>
              </w:rPr>
              <w:t>.</w:t>
            </w:r>
          </w:p>
        </w:tc>
        <w:tc>
          <w:tcPr>
            <w:tcW w:w="4536" w:type="dxa"/>
          </w:tcPr>
          <w:p w:rsidR="00CE3BC2" w:rsidRPr="00A87B27" w:rsidRDefault="00CE3BC2" w:rsidP="00290DC8">
            <w:pPr>
              <w:pStyle w:val="afa"/>
              <w:rPr>
                <w:sz w:val="22"/>
                <w:szCs w:val="22"/>
              </w:rPr>
            </w:pPr>
            <w:r w:rsidRPr="00A87B27">
              <w:rPr>
                <w:sz w:val="22"/>
                <w:szCs w:val="22"/>
              </w:rPr>
              <w:t xml:space="preserve">Проведение азартных игр - </w:t>
            </w:r>
            <w:r w:rsidRPr="00A87B27">
              <w:rPr>
                <w:i/>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 (код вида – 4.8.2)</w:t>
            </w:r>
          </w:p>
        </w:tc>
        <w:tc>
          <w:tcPr>
            <w:tcW w:w="3596" w:type="dxa"/>
            <w:vMerge/>
          </w:tcPr>
          <w:p w:rsidR="00CE3BC2" w:rsidRPr="00A87B27" w:rsidRDefault="00CE3BC2" w:rsidP="00290DC8">
            <w:pPr>
              <w:jc w:val="both"/>
              <w:rPr>
                <w:sz w:val="22"/>
                <w:szCs w:val="22"/>
              </w:rPr>
            </w:pPr>
          </w:p>
        </w:tc>
      </w:tr>
      <w:tr w:rsidR="00CE3BC2" w:rsidRPr="00A87B27" w:rsidTr="00290DC8">
        <w:trPr>
          <w:trHeight w:val="239"/>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afa"/>
              <w:rPr>
                <w:sz w:val="22"/>
                <w:szCs w:val="22"/>
              </w:rPr>
            </w:pPr>
            <w:r w:rsidRPr="00A87B27">
              <w:rPr>
                <w:sz w:val="22"/>
                <w:szCs w:val="22"/>
              </w:rPr>
              <w:t>2</w:t>
            </w:r>
            <w:r>
              <w:rPr>
                <w:sz w:val="22"/>
                <w:szCs w:val="22"/>
              </w:rPr>
              <w:t>1</w:t>
            </w:r>
            <w:r w:rsidRPr="00A87B27">
              <w:rPr>
                <w:sz w:val="22"/>
                <w:szCs w:val="22"/>
              </w:rPr>
              <w:t>.</w:t>
            </w:r>
          </w:p>
        </w:tc>
        <w:tc>
          <w:tcPr>
            <w:tcW w:w="4536" w:type="dxa"/>
          </w:tcPr>
          <w:p w:rsidR="00CE3BC2" w:rsidRPr="00A87B27" w:rsidRDefault="00CE3BC2" w:rsidP="00290DC8">
            <w:pPr>
              <w:pStyle w:val="afa"/>
              <w:rPr>
                <w:sz w:val="22"/>
                <w:szCs w:val="22"/>
              </w:rPr>
            </w:pPr>
            <w:r w:rsidRPr="00A87B27">
              <w:rPr>
                <w:sz w:val="22"/>
                <w:szCs w:val="22"/>
              </w:rPr>
              <w:t xml:space="preserve">Проведение азартных игр в игорных зонах - </w:t>
            </w:r>
            <w:r w:rsidRPr="00A87B27">
              <w:rPr>
                <w:i/>
                <w:sz w:val="22"/>
                <w:szCs w:val="22"/>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(код вида – 4.8.3)</w:t>
            </w:r>
          </w:p>
        </w:tc>
        <w:tc>
          <w:tcPr>
            <w:tcW w:w="3596" w:type="dxa"/>
            <w:vMerge/>
          </w:tcPr>
          <w:p w:rsidR="00CE3BC2" w:rsidRPr="00A87B27" w:rsidRDefault="00CE3BC2" w:rsidP="00290DC8">
            <w:pPr>
              <w:jc w:val="both"/>
              <w:rPr>
                <w:sz w:val="22"/>
                <w:szCs w:val="22"/>
              </w:rPr>
            </w:pPr>
          </w:p>
        </w:tc>
      </w:tr>
      <w:tr w:rsidR="00CE3BC2" w:rsidRPr="00A87B27" w:rsidTr="00290DC8">
        <w:trPr>
          <w:trHeight w:val="239"/>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afa"/>
              <w:rPr>
                <w:sz w:val="22"/>
                <w:szCs w:val="22"/>
              </w:rPr>
            </w:pPr>
            <w:r w:rsidRPr="00A87B27">
              <w:rPr>
                <w:sz w:val="22"/>
                <w:szCs w:val="22"/>
              </w:rPr>
              <w:t>2</w:t>
            </w:r>
            <w:r>
              <w:rPr>
                <w:sz w:val="22"/>
                <w:szCs w:val="22"/>
              </w:rPr>
              <w:t>2</w:t>
            </w:r>
            <w:r w:rsidRPr="00A87B27">
              <w:rPr>
                <w:sz w:val="22"/>
                <w:szCs w:val="22"/>
              </w:rPr>
              <w:t>.</w:t>
            </w:r>
          </w:p>
        </w:tc>
        <w:tc>
          <w:tcPr>
            <w:tcW w:w="4536" w:type="dxa"/>
          </w:tcPr>
          <w:p w:rsidR="00CE3BC2" w:rsidRPr="00A87B27" w:rsidRDefault="00CE3BC2" w:rsidP="00290DC8">
            <w:pPr>
              <w:pStyle w:val="afa"/>
              <w:rPr>
                <w:sz w:val="22"/>
                <w:szCs w:val="22"/>
              </w:rPr>
            </w:pPr>
            <w:r w:rsidRPr="00A87B27">
              <w:rPr>
                <w:sz w:val="22"/>
                <w:szCs w:val="22"/>
              </w:rPr>
              <w:t xml:space="preserve">Служебные гаражи - </w:t>
            </w:r>
            <w:r w:rsidRPr="00A87B27">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8" w:anchor="100101" w:history="1">
              <w:r w:rsidRPr="00A87B27">
                <w:rPr>
                  <w:i/>
                  <w:sz w:val="22"/>
                  <w:szCs w:val="22"/>
                </w:rPr>
                <w:t>кодами 3.0</w:t>
              </w:r>
            </w:hyperlink>
            <w:r w:rsidRPr="00A87B27">
              <w:rPr>
                <w:i/>
                <w:sz w:val="22"/>
                <w:szCs w:val="22"/>
              </w:rPr>
              <w:t>, </w:t>
            </w:r>
            <w:hyperlink r:id="rId209" w:anchor="100134" w:history="1">
              <w:r w:rsidRPr="00A87B27">
                <w:rPr>
                  <w:i/>
                  <w:sz w:val="22"/>
                  <w:szCs w:val="22"/>
                </w:rPr>
                <w:t>4.0</w:t>
              </w:r>
            </w:hyperlink>
            <w:r w:rsidRPr="00A87B27">
              <w:rPr>
                <w:i/>
                <w:sz w:val="22"/>
                <w:szCs w:val="22"/>
              </w:rPr>
              <w:t>, а также для стоянки и хранения транспортных средств общего пользования, в том числе в депо (код вида – 4.9)</w:t>
            </w:r>
          </w:p>
        </w:tc>
        <w:tc>
          <w:tcPr>
            <w:tcW w:w="3596" w:type="dxa"/>
            <w:vMerge/>
          </w:tcPr>
          <w:p w:rsidR="00CE3BC2" w:rsidRPr="00A87B27" w:rsidRDefault="00CE3BC2" w:rsidP="00290DC8">
            <w:pPr>
              <w:jc w:val="both"/>
              <w:rPr>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afa"/>
              <w:rPr>
                <w:sz w:val="22"/>
                <w:szCs w:val="22"/>
              </w:rPr>
            </w:pPr>
            <w:r w:rsidRPr="00A87B27">
              <w:rPr>
                <w:sz w:val="22"/>
                <w:szCs w:val="22"/>
              </w:rPr>
              <w:t>2</w:t>
            </w:r>
            <w:r>
              <w:rPr>
                <w:sz w:val="22"/>
                <w:szCs w:val="22"/>
              </w:rPr>
              <w:t>3</w:t>
            </w:r>
            <w:r w:rsidRPr="00A87B27">
              <w:rPr>
                <w:sz w:val="22"/>
                <w:szCs w:val="22"/>
              </w:rPr>
              <w:t>.</w:t>
            </w:r>
          </w:p>
        </w:tc>
        <w:tc>
          <w:tcPr>
            <w:tcW w:w="4536" w:type="dxa"/>
          </w:tcPr>
          <w:p w:rsidR="00CE3BC2" w:rsidRPr="00A87B27" w:rsidRDefault="00CE3BC2" w:rsidP="00290DC8">
            <w:pPr>
              <w:pStyle w:val="aff2"/>
              <w:jc w:val="left"/>
              <w:rPr>
                <w:sz w:val="22"/>
                <w:szCs w:val="22"/>
              </w:rPr>
            </w:pPr>
            <w:r>
              <w:rPr>
                <w:sz w:val="22"/>
                <w:szCs w:val="22"/>
              </w:rPr>
              <w:t xml:space="preserve">Объекты дорожного сервиса - </w:t>
            </w:r>
            <w:r>
              <w:rPr>
                <w:i/>
                <w:sz w:val="22"/>
                <w:szCs w:val="22"/>
              </w:rPr>
              <w:t>размещение зданий и сооружений дорожного сервиса (</w:t>
            </w:r>
            <w:r>
              <w:rPr>
                <w:i/>
                <w:sz w:val="22"/>
                <w:szCs w:val="22"/>
                <w:u w:val="single"/>
                <w:lang w:val="en-US"/>
              </w:rPr>
              <w:t>IV</w:t>
            </w:r>
            <w:r>
              <w:rPr>
                <w:i/>
                <w:sz w:val="22"/>
                <w:szCs w:val="22"/>
                <w:u w:val="single"/>
              </w:rPr>
              <w:t xml:space="preserve"> и V классов опасности)</w:t>
            </w:r>
            <w:r>
              <w:rPr>
                <w:i/>
                <w:sz w:val="22"/>
                <w:szCs w:val="22"/>
              </w:rPr>
              <w:t>. Содержание данного вида разрешенного использования включает в себя содержание видов разрешенного использования с </w:t>
            </w:r>
            <w:hyperlink r:id="rId210" w:anchor="000247" w:history="1">
              <w:r w:rsidRPr="009E0ED6">
                <w:rPr>
                  <w:i/>
                  <w:sz w:val="22"/>
                  <w:szCs w:val="22"/>
                </w:rPr>
                <w:t>кодами 4.9.1.1</w:t>
              </w:r>
            </w:hyperlink>
            <w:r>
              <w:rPr>
                <w:i/>
                <w:sz w:val="22"/>
                <w:szCs w:val="22"/>
              </w:rPr>
              <w:t> - </w:t>
            </w:r>
            <w:hyperlink r:id="rId211" w:anchor="000256" w:history="1">
              <w:r w:rsidRPr="009E0ED6">
                <w:rPr>
                  <w:i/>
                  <w:sz w:val="22"/>
                  <w:szCs w:val="22"/>
                </w:rPr>
                <w:t>4.9.1.4</w:t>
              </w:r>
            </w:hyperlink>
            <w:r>
              <w:rPr>
                <w:i/>
                <w:sz w:val="22"/>
                <w:szCs w:val="22"/>
              </w:rPr>
              <w:t xml:space="preserve"> (код вида – 4.9.1)</w:t>
            </w:r>
          </w:p>
        </w:tc>
        <w:tc>
          <w:tcPr>
            <w:tcW w:w="3596" w:type="dxa"/>
            <w:vMerge/>
          </w:tcPr>
          <w:p w:rsidR="00CE3BC2" w:rsidRPr="00A87B27" w:rsidRDefault="00CE3BC2" w:rsidP="00290DC8">
            <w:pPr>
              <w:jc w:val="both"/>
              <w:rPr>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ConsPlusNormal"/>
              <w:ind w:firstLine="0"/>
              <w:rPr>
                <w:rFonts w:ascii="Times New Roman" w:hAnsi="Times New Roman" w:cs="Times New Roman"/>
                <w:sz w:val="22"/>
                <w:szCs w:val="22"/>
              </w:rPr>
            </w:pPr>
            <w:r w:rsidRPr="00A87B27">
              <w:rPr>
                <w:rFonts w:ascii="Times New Roman" w:hAnsi="Times New Roman" w:cs="Times New Roman"/>
                <w:sz w:val="22"/>
                <w:szCs w:val="22"/>
              </w:rPr>
              <w:t>2</w:t>
            </w:r>
            <w:r>
              <w:rPr>
                <w:rFonts w:ascii="Times New Roman" w:hAnsi="Times New Roman" w:cs="Times New Roman"/>
                <w:sz w:val="22"/>
                <w:szCs w:val="22"/>
              </w:rPr>
              <w:t>4</w:t>
            </w:r>
            <w:r w:rsidRPr="00A87B27">
              <w:rPr>
                <w:rFonts w:ascii="Times New Roman" w:hAnsi="Times New Roman" w:cs="Times New Roman"/>
                <w:sz w:val="22"/>
                <w:szCs w:val="22"/>
              </w:rPr>
              <w:t>.</w:t>
            </w:r>
          </w:p>
        </w:tc>
        <w:tc>
          <w:tcPr>
            <w:tcW w:w="4536" w:type="dxa"/>
          </w:tcPr>
          <w:p w:rsidR="00CE3BC2" w:rsidRPr="00A87B27" w:rsidRDefault="00CE3BC2" w:rsidP="00290DC8">
            <w:pPr>
              <w:pStyle w:val="aff2"/>
              <w:jc w:val="left"/>
              <w:rPr>
                <w:sz w:val="22"/>
                <w:szCs w:val="22"/>
              </w:rPr>
            </w:pPr>
            <w:r w:rsidRPr="00A87B27">
              <w:rPr>
                <w:sz w:val="22"/>
                <w:szCs w:val="22"/>
              </w:rPr>
              <w:t xml:space="preserve">Заправка транспортных средств - </w:t>
            </w:r>
            <w:r w:rsidRPr="00A87B27">
              <w:rPr>
                <w: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(код вида – 4.9.1.1)</w:t>
            </w:r>
          </w:p>
        </w:tc>
        <w:tc>
          <w:tcPr>
            <w:tcW w:w="3596" w:type="dxa"/>
            <w:vMerge/>
          </w:tcPr>
          <w:p w:rsidR="00CE3BC2" w:rsidRPr="00A87B27" w:rsidRDefault="00CE3BC2" w:rsidP="00290DC8">
            <w:pPr>
              <w:jc w:val="both"/>
              <w:rPr>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ConsPlusNormal"/>
              <w:ind w:firstLine="0"/>
              <w:rPr>
                <w:rFonts w:ascii="Times New Roman" w:hAnsi="Times New Roman" w:cs="Times New Roman"/>
                <w:sz w:val="22"/>
                <w:szCs w:val="22"/>
              </w:rPr>
            </w:pPr>
            <w:r w:rsidRPr="00A87B27">
              <w:rPr>
                <w:rFonts w:ascii="Times New Roman" w:hAnsi="Times New Roman" w:cs="Times New Roman"/>
                <w:sz w:val="22"/>
                <w:szCs w:val="22"/>
              </w:rPr>
              <w:t>2</w:t>
            </w:r>
            <w:r>
              <w:rPr>
                <w:rFonts w:ascii="Times New Roman" w:hAnsi="Times New Roman" w:cs="Times New Roman"/>
                <w:sz w:val="22"/>
                <w:szCs w:val="22"/>
              </w:rPr>
              <w:t>5</w:t>
            </w:r>
            <w:r w:rsidRPr="00A87B27">
              <w:rPr>
                <w:rFonts w:ascii="Times New Roman" w:hAnsi="Times New Roman" w:cs="Times New Roman"/>
                <w:sz w:val="22"/>
                <w:szCs w:val="22"/>
              </w:rPr>
              <w:t>.</w:t>
            </w:r>
          </w:p>
        </w:tc>
        <w:tc>
          <w:tcPr>
            <w:tcW w:w="4536" w:type="dxa"/>
          </w:tcPr>
          <w:p w:rsidR="00CE3BC2" w:rsidRPr="00A87B27" w:rsidRDefault="00CE3BC2" w:rsidP="00290DC8">
            <w:pPr>
              <w:pStyle w:val="aff2"/>
              <w:jc w:val="left"/>
              <w:rPr>
                <w:sz w:val="22"/>
                <w:szCs w:val="22"/>
              </w:rPr>
            </w:pPr>
            <w:r w:rsidRPr="00A87B27">
              <w:rPr>
                <w:sz w:val="22"/>
                <w:szCs w:val="22"/>
              </w:rPr>
              <w:t xml:space="preserve">Обеспечение дорожного отдыха - </w:t>
            </w:r>
            <w:r w:rsidRPr="00A87B27">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3596" w:type="dxa"/>
            <w:vMerge/>
          </w:tcPr>
          <w:p w:rsidR="00CE3BC2" w:rsidRPr="00A87B27" w:rsidRDefault="00CE3BC2" w:rsidP="00290DC8">
            <w:pPr>
              <w:jc w:val="both"/>
              <w:rPr>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ConsPlusNormal"/>
              <w:ind w:firstLine="0"/>
              <w:rPr>
                <w:rFonts w:ascii="Times New Roman" w:hAnsi="Times New Roman" w:cs="Times New Roman"/>
                <w:sz w:val="22"/>
                <w:szCs w:val="22"/>
              </w:rPr>
            </w:pPr>
            <w:r w:rsidRPr="00A87B27">
              <w:rPr>
                <w:rFonts w:ascii="Times New Roman" w:hAnsi="Times New Roman" w:cs="Times New Roman"/>
                <w:sz w:val="22"/>
                <w:szCs w:val="22"/>
              </w:rPr>
              <w:t>2</w:t>
            </w:r>
            <w:r>
              <w:rPr>
                <w:rFonts w:ascii="Times New Roman" w:hAnsi="Times New Roman" w:cs="Times New Roman"/>
                <w:sz w:val="22"/>
                <w:szCs w:val="22"/>
              </w:rPr>
              <w:t>6</w:t>
            </w:r>
            <w:r w:rsidRPr="00A87B27">
              <w:rPr>
                <w:rFonts w:ascii="Times New Roman" w:hAnsi="Times New Roman" w:cs="Times New Roman"/>
                <w:sz w:val="22"/>
                <w:szCs w:val="22"/>
              </w:rPr>
              <w:t>.</w:t>
            </w:r>
          </w:p>
        </w:tc>
        <w:tc>
          <w:tcPr>
            <w:tcW w:w="4536" w:type="dxa"/>
          </w:tcPr>
          <w:p w:rsidR="00CE3BC2" w:rsidRPr="00A87B27" w:rsidRDefault="00CE3BC2" w:rsidP="00290DC8">
            <w:pPr>
              <w:pStyle w:val="aff2"/>
              <w:jc w:val="left"/>
              <w:rPr>
                <w:sz w:val="22"/>
                <w:szCs w:val="22"/>
              </w:rPr>
            </w:pPr>
            <w:r w:rsidRPr="00A87B27">
              <w:rPr>
                <w:sz w:val="22"/>
                <w:szCs w:val="22"/>
              </w:rPr>
              <w:t xml:space="preserve">Автомобильные мойки - </w:t>
            </w:r>
            <w:r w:rsidRPr="00A87B27">
              <w:rPr>
                <w:i/>
                <w:sz w:val="22"/>
                <w:szCs w:val="22"/>
              </w:rPr>
              <w:t>размещение автомобильных моек, а также размещение магазинов сопутствующей торговли (код вида – 4.9.1.3)</w:t>
            </w:r>
          </w:p>
        </w:tc>
        <w:tc>
          <w:tcPr>
            <w:tcW w:w="3596" w:type="dxa"/>
            <w:vMerge/>
          </w:tcPr>
          <w:p w:rsidR="00CE3BC2" w:rsidRPr="00A87B27" w:rsidRDefault="00CE3BC2" w:rsidP="00290DC8">
            <w:pPr>
              <w:jc w:val="both"/>
              <w:rPr>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ConsPlusNormal"/>
              <w:ind w:firstLine="0"/>
              <w:rPr>
                <w:rFonts w:ascii="Times New Roman" w:hAnsi="Times New Roman" w:cs="Times New Roman"/>
                <w:sz w:val="22"/>
                <w:szCs w:val="22"/>
              </w:rPr>
            </w:pPr>
            <w:r w:rsidRPr="00A87B27">
              <w:rPr>
                <w:rFonts w:ascii="Times New Roman" w:hAnsi="Times New Roman" w:cs="Times New Roman"/>
                <w:sz w:val="22"/>
                <w:szCs w:val="22"/>
              </w:rPr>
              <w:t>2</w:t>
            </w:r>
            <w:r>
              <w:rPr>
                <w:rFonts w:ascii="Times New Roman" w:hAnsi="Times New Roman" w:cs="Times New Roman"/>
                <w:sz w:val="22"/>
                <w:szCs w:val="22"/>
              </w:rPr>
              <w:t>7</w:t>
            </w:r>
            <w:r w:rsidRPr="00A87B27">
              <w:rPr>
                <w:rFonts w:ascii="Times New Roman" w:hAnsi="Times New Roman" w:cs="Times New Roman"/>
                <w:sz w:val="22"/>
                <w:szCs w:val="22"/>
              </w:rPr>
              <w:t>.</w:t>
            </w:r>
          </w:p>
        </w:tc>
        <w:tc>
          <w:tcPr>
            <w:tcW w:w="4536" w:type="dxa"/>
          </w:tcPr>
          <w:p w:rsidR="00CE3BC2" w:rsidRPr="00A87B27" w:rsidRDefault="00CE3BC2" w:rsidP="00290DC8">
            <w:pPr>
              <w:pStyle w:val="aff2"/>
              <w:jc w:val="left"/>
              <w:rPr>
                <w:sz w:val="22"/>
                <w:szCs w:val="22"/>
              </w:rPr>
            </w:pPr>
            <w:r>
              <w:rPr>
                <w:sz w:val="22"/>
                <w:szCs w:val="22"/>
              </w:rPr>
              <w:t xml:space="preserve">Ремонт автомобилей - </w:t>
            </w:r>
            <w:r>
              <w:rPr>
                <w:i/>
                <w:sz w:val="22"/>
                <w:szCs w:val="22"/>
              </w:rPr>
              <w:t>размещение мастерских, предназначенных для ремонта и обслуживания автомобилей, и прочих объектов дорожного сервиса (</w:t>
            </w:r>
            <w:r>
              <w:rPr>
                <w:i/>
                <w:sz w:val="22"/>
                <w:szCs w:val="22"/>
                <w:u w:val="single"/>
                <w:lang w:val="en-US"/>
              </w:rPr>
              <w:t>IV</w:t>
            </w:r>
            <w:r>
              <w:rPr>
                <w:i/>
                <w:sz w:val="22"/>
                <w:szCs w:val="22"/>
                <w:u w:val="single"/>
              </w:rPr>
              <w:t xml:space="preserve"> и V классов опасности)</w:t>
            </w:r>
            <w:r>
              <w:rPr>
                <w:i/>
                <w:sz w:val="22"/>
                <w:szCs w:val="22"/>
              </w:rPr>
              <w:t>, а также размещение магазинов сопутствующей торговли (код вида – 4.9.1.4)</w:t>
            </w:r>
          </w:p>
        </w:tc>
        <w:tc>
          <w:tcPr>
            <w:tcW w:w="3596" w:type="dxa"/>
            <w:vMerge/>
          </w:tcPr>
          <w:p w:rsidR="00CE3BC2" w:rsidRPr="00A87B27" w:rsidRDefault="00CE3BC2" w:rsidP="00290DC8">
            <w:pPr>
              <w:jc w:val="both"/>
              <w:rPr>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ConsPlusNormal"/>
              <w:ind w:firstLine="0"/>
              <w:rPr>
                <w:rFonts w:ascii="Times New Roman" w:hAnsi="Times New Roman" w:cs="Times New Roman"/>
                <w:sz w:val="22"/>
                <w:szCs w:val="22"/>
              </w:rPr>
            </w:pPr>
            <w:r w:rsidRPr="00A87B27">
              <w:rPr>
                <w:rFonts w:ascii="Times New Roman" w:hAnsi="Times New Roman" w:cs="Times New Roman"/>
                <w:sz w:val="22"/>
                <w:szCs w:val="22"/>
              </w:rPr>
              <w:t>2</w:t>
            </w:r>
            <w:r>
              <w:rPr>
                <w:rFonts w:ascii="Times New Roman" w:hAnsi="Times New Roman" w:cs="Times New Roman"/>
                <w:sz w:val="22"/>
                <w:szCs w:val="22"/>
              </w:rPr>
              <w:t>8</w:t>
            </w:r>
            <w:r w:rsidRPr="00A87B27">
              <w:rPr>
                <w:rFonts w:ascii="Times New Roman" w:hAnsi="Times New Roman" w:cs="Times New Roman"/>
                <w:sz w:val="22"/>
                <w:szCs w:val="22"/>
              </w:rPr>
              <w:t>.</w:t>
            </w:r>
          </w:p>
        </w:tc>
        <w:tc>
          <w:tcPr>
            <w:tcW w:w="4536" w:type="dxa"/>
          </w:tcPr>
          <w:p w:rsidR="00CE3BC2" w:rsidRPr="00A87B27" w:rsidRDefault="00CE3BC2" w:rsidP="00290DC8">
            <w:pPr>
              <w:pStyle w:val="Iauiue"/>
              <w:overflowPunct w:val="0"/>
              <w:autoSpaceDE w:val="0"/>
              <w:autoSpaceDN w:val="0"/>
              <w:adjustRightInd w:val="0"/>
              <w:textAlignment w:val="baseline"/>
              <w:rPr>
                <w:i/>
                <w:sz w:val="22"/>
                <w:szCs w:val="22"/>
              </w:rPr>
            </w:pPr>
            <w:r w:rsidRPr="00A87B27">
              <w:rPr>
                <w:sz w:val="22"/>
                <w:szCs w:val="22"/>
              </w:rPr>
              <w:t>Коммунальное обслуживание</w:t>
            </w:r>
            <w:r w:rsidRPr="00A87B27">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12" w:anchor="000172" w:history="1">
              <w:r w:rsidRPr="00A87B27">
                <w:rPr>
                  <w:i/>
                  <w:sz w:val="22"/>
                  <w:szCs w:val="22"/>
                </w:rPr>
                <w:t>кодами 3.1.1</w:t>
              </w:r>
            </w:hyperlink>
            <w:r w:rsidRPr="00A87B27">
              <w:rPr>
                <w:i/>
                <w:sz w:val="22"/>
                <w:szCs w:val="22"/>
              </w:rPr>
              <w:t> - </w:t>
            </w:r>
            <w:hyperlink r:id="rId213" w:anchor="000175" w:history="1">
              <w:r w:rsidRPr="00A87B27">
                <w:rPr>
                  <w:i/>
                  <w:sz w:val="22"/>
                  <w:szCs w:val="22"/>
                </w:rPr>
                <w:t>3.1.2</w:t>
              </w:r>
            </w:hyperlink>
            <w:r w:rsidRPr="00A87B27">
              <w:rPr>
                <w:i/>
                <w:sz w:val="22"/>
                <w:szCs w:val="22"/>
              </w:rPr>
              <w:t xml:space="preserve"> (код вида – 3.1)</w:t>
            </w:r>
          </w:p>
        </w:tc>
        <w:tc>
          <w:tcPr>
            <w:tcW w:w="3596" w:type="dxa"/>
            <w:vMerge/>
          </w:tcPr>
          <w:p w:rsidR="00CE3BC2" w:rsidRPr="00A87B27" w:rsidRDefault="00CE3BC2" w:rsidP="00290DC8">
            <w:pPr>
              <w:pStyle w:val="afa"/>
              <w:rPr>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Iauiue"/>
              <w:overflowPunct w:val="0"/>
              <w:autoSpaceDE w:val="0"/>
              <w:autoSpaceDN w:val="0"/>
              <w:adjustRightInd w:val="0"/>
              <w:jc w:val="both"/>
              <w:textAlignment w:val="baseline"/>
              <w:rPr>
                <w:sz w:val="22"/>
                <w:szCs w:val="22"/>
              </w:rPr>
            </w:pPr>
            <w:r>
              <w:rPr>
                <w:sz w:val="22"/>
                <w:szCs w:val="22"/>
              </w:rPr>
              <w:t>29</w:t>
            </w:r>
            <w:r w:rsidRPr="00A87B27">
              <w:rPr>
                <w:sz w:val="22"/>
                <w:szCs w:val="22"/>
              </w:rPr>
              <w:t>.</w:t>
            </w:r>
          </w:p>
        </w:tc>
        <w:tc>
          <w:tcPr>
            <w:tcW w:w="4536" w:type="dxa"/>
          </w:tcPr>
          <w:p w:rsidR="00CE3BC2" w:rsidRPr="00A87B27" w:rsidRDefault="00CE3BC2" w:rsidP="00290DC8">
            <w:pPr>
              <w:pStyle w:val="Iauiue"/>
              <w:overflowPunct w:val="0"/>
              <w:autoSpaceDE w:val="0"/>
              <w:autoSpaceDN w:val="0"/>
              <w:adjustRightInd w:val="0"/>
              <w:textAlignment w:val="baseline"/>
              <w:rPr>
                <w:i/>
                <w:sz w:val="22"/>
                <w:szCs w:val="22"/>
              </w:rPr>
            </w:pPr>
            <w:r w:rsidRPr="00A87B27">
              <w:rPr>
                <w:sz w:val="22"/>
                <w:szCs w:val="22"/>
              </w:rPr>
              <w:t>Предоставление коммунальных услуг</w:t>
            </w:r>
            <w:r w:rsidRPr="00A87B27">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596" w:type="dxa"/>
            <w:vMerge/>
          </w:tcPr>
          <w:p w:rsidR="00CE3BC2" w:rsidRPr="00A87B27" w:rsidRDefault="00CE3BC2" w:rsidP="00290DC8">
            <w:pPr>
              <w:widowControl w:val="0"/>
              <w:overflowPunct w:val="0"/>
              <w:autoSpaceDE w:val="0"/>
              <w:autoSpaceDN w:val="0"/>
              <w:adjustRightInd w:val="0"/>
              <w:spacing w:line="250" w:lineRule="auto"/>
              <w:jc w:val="both"/>
              <w:rPr>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r>
              <w:rPr>
                <w:sz w:val="22"/>
                <w:szCs w:val="22"/>
              </w:rPr>
              <w:t>0</w:t>
            </w:r>
            <w:r w:rsidRPr="00A87B27">
              <w:rPr>
                <w:sz w:val="22"/>
                <w:szCs w:val="22"/>
              </w:rPr>
              <w:t>.</w:t>
            </w:r>
          </w:p>
        </w:tc>
        <w:tc>
          <w:tcPr>
            <w:tcW w:w="4536" w:type="dxa"/>
          </w:tcPr>
          <w:p w:rsidR="00CE3BC2" w:rsidRPr="00A87B27" w:rsidRDefault="00CE3BC2" w:rsidP="00290DC8">
            <w:pPr>
              <w:pStyle w:val="Iauiue"/>
              <w:overflowPunct w:val="0"/>
              <w:autoSpaceDE w:val="0"/>
              <w:autoSpaceDN w:val="0"/>
              <w:adjustRightInd w:val="0"/>
              <w:textAlignment w:val="baseline"/>
              <w:rPr>
                <w:i/>
                <w:sz w:val="22"/>
                <w:szCs w:val="22"/>
              </w:rPr>
            </w:pPr>
            <w:r w:rsidRPr="00A87B27">
              <w:rPr>
                <w:sz w:val="22"/>
                <w:szCs w:val="22"/>
              </w:rPr>
              <w:t>Административные здания организаций, обеспечивающих предоставление коммунальных услуг</w:t>
            </w:r>
            <w:r w:rsidRPr="00A87B27">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596" w:type="dxa"/>
            <w:vMerge/>
          </w:tcPr>
          <w:p w:rsidR="00CE3BC2" w:rsidRPr="00A87B27" w:rsidRDefault="00CE3BC2" w:rsidP="00290DC8">
            <w:pPr>
              <w:jc w:val="both"/>
              <w:rPr>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r>
              <w:rPr>
                <w:sz w:val="22"/>
                <w:szCs w:val="22"/>
              </w:rPr>
              <w:t>1</w:t>
            </w:r>
            <w:r w:rsidRPr="00A87B27">
              <w:rPr>
                <w:sz w:val="22"/>
                <w:szCs w:val="22"/>
              </w:rPr>
              <w:t>.</w:t>
            </w:r>
          </w:p>
        </w:tc>
        <w:tc>
          <w:tcPr>
            <w:tcW w:w="4536"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Бытовое обслуживание - </w:t>
            </w:r>
            <w:r w:rsidRPr="00A87B27">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3596" w:type="dxa"/>
            <w:vMerge/>
          </w:tcPr>
          <w:p w:rsidR="00CE3BC2" w:rsidRPr="00A87B27" w:rsidRDefault="00CE3BC2" w:rsidP="00290DC8">
            <w:pPr>
              <w:keepNext/>
              <w:keepLines/>
              <w:jc w:val="both"/>
              <w:rPr>
                <w:b/>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r>
              <w:rPr>
                <w:sz w:val="22"/>
                <w:szCs w:val="22"/>
              </w:rPr>
              <w:t>2</w:t>
            </w:r>
            <w:r w:rsidRPr="00A87B27">
              <w:rPr>
                <w:sz w:val="22"/>
                <w:szCs w:val="22"/>
              </w:rPr>
              <w:t>.</w:t>
            </w:r>
          </w:p>
        </w:tc>
        <w:tc>
          <w:tcPr>
            <w:tcW w:w="4536"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Среднее и высшее профессиональное образование - </w:t>
            </w:r>
            <w:r w:rsidRPr="00A87B27">
              <w:rPr>
                <w:i/>
                <w:sz w:val="22"/>
                <w:szCs w:val="22"/>
              </w:rPr>
              <w:t xml:space="preserve">размещение объектов капитального строительства, предназначенных для профессионального образования и просвещения </w:t>
            </w:r>
            <w:r w:rsidRPr="00A87B27">
              <w:rPr>
                <w:i/>
                <w:sz w:val="22"/>
                <w:szCs w:val="22"/>
              </w:rPr>
              <w:lastRenderedPageBreak/>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3596" w:type="dxa"/>
            <w:vMerge/>
          </w:tcPr>
          <w:p w:rsidR="00CE3BC2" w:rsidRPr="00A87B27" w:rsidRDefault="00CE3BC2" w:rsidP="00290DC8">
            <w:pPr>
              <w:ind w:right="-144"/>
              <w:rPr>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r>
              <w:rPr>
                <w:sz w:val="22"/>
                <w:szCs w:val="22"/>
              </w:rPr>
              <w:t>3</w:t>
            </w:r>
            <w:r w:rsidRPr="00A87B27">
              <w:rPr>
                <w:sz w:val="22"/>
                <w:szCs w:val="22"/>
              </w:rPr>
              <w:t>.</w:t>
            </w:r>
          </w:p>
        </w:tc>
        <w:tc>
          <w:tcPr>
            <w:tcW w:w="4536" w:type="dxa"/>
          </w:tcPr>
          <w:p w:rsidR="00CE3BC2" w:rsidRPr="00A87B27" w:rsidRDefault="00CE3BC2" w:rsidP="00290DC8">
            <w:pPr>
              <w:pStyle w:val="aff2"/>
              <w:jc w:val="left"/>
              <w:rPr>
                <w:sz w:val="22"/>
                <w:szCs w:val="22"/>
              </w:rPr>
            </w:pPr>
            <w:r w:rsidRPr="00A87B27">
              <w:rPr>
                <w:sz w:val="22"/>
                <w:szCs w:val="22"/>
              </w:rPr>
              <w:t xml:space="preserve">Обеспечение деятельности в области гидрометеорологии и смежных с ней областях - </w:t>
            </w:r>
            <w:r w:rsidRPr="00A87B27">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596" w:type="dxa"/>
            <w:vMerge/>
          </w:tcPr>
          <w:p w:rsidR="00CE3BC2" w:rsidRPr="00A87B27" w:rsidRDefault="00CE3BC2" w:rsidP="00290DC8">
            <w:pPr>
              <w:pStyle w:val="afa"/>
              <w:rPr>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r>
              <w:rPr>
                <w:sz w:val="22"/>
                <w:szCs w:val="22"/>
              </w:rPr>
              <w:t>4</w:t>
            </w:r>
            <w:r w:rsidRPr="00A87B27">
              <w:rPr>
                <w:sz w:val="22"/>
                <w:szCs w:val="22"/>
              </w:rPr>
              <w:t>.</w:t>
            </w:r>
          </w:p>
        </w:tc>
        <w:tc>
          <w:tcPr>
            <w:tcW w:w="4536" w:type="dxa"/>
          </w:tcPr>
          <w:p w:rsidR="00CE3BC2" w:rsidRPr="00A87B27" w:rsidRDefault="00CE3BC2" w:rsidP="00290DC8">
            <w:pPr>
              <w:pStyle w:val="aff2"/>
              <w:jc w:val="left"/>
              <w:rPr>
                <w:sz w:val="22"/>
                <w:szCs w:val="22"/>
              </w:rPr>
            </w:pPr>
            <w:r w:rsidRPr="00A87B27">
              <w:rPr>
                <w:sz w:val="22"/>
                <w:szCs w:val="22"/>
              </w:rPr>
              <w:t xml:space="preserve">Ветеринарное обслуживание - </w:t>
            </w:r>
            <w:r w:rsidRPr="00A87B27">
              <w:rPr>
                <w:i/>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14" w:anchor="000049" w:history="1">
              <w:r w:rsidRPr="00A87B27">
                <w:rPr>
                  <w:i/>
                  <w:sz w:val="22"/>
                  <w:szCs w:val="22"/>
                </w:rPr>
                <w:t>кодами 3.10.1</w:t>
              </w:r>
            </w:hyperlink>
            <w:r w:rsidRPr="00A87B27">
              <w:rPr>
                <w:i/>
                <w:sz w:val="22"/>
                <w:szCs w:val="22"/>
              </w:rPr>
              <w:t>- </w:t>
            </w:r>
            <w:hyperlink r:id="rId215" w:anchor="000052" w:history="1">
              <w:r w:rsidRPr="00A87B27">
                <w:rPr>
                  <w:i/>
                  <w:sz w:val="22"/>
                  <w:szCs w:val="22"/>
                </w:rPr>
                <w:t>3.10.2</w:t>
              </w:r>
            </w:hyperlink>
            <w:r w:rsidRPr="00A87B27">
              <w:rPr>
                <w:i/>
                <w:sz w:val="22"/>
                <w:szCs w:val="22"/>
              </w:rPr>
              <w:t xml:space="preserve">  (код вида – 3.10)</w:t>
            </w:r>
          </w:p>
        </w:tc>
        <w:tc>
          <w:tcPr>
            <w:tcW w:w="3596" w:type="dxa"/>
            <w:vMerge/>
          </w:tcPr>
          <w:p w:rsidR="00CE3BC2" w:rsidRPr="00A87B27" w:rsidRDefault="00CE3BC2" w:rsidP="00290DC8">
            <w:pPr>
              <w:pStyle w:val="afa"/>
              <w:rPr>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r>
              <w:rPr>
                <w:sz w:val="22"/>
                <w:szCs w:val="22"/>
              </w:rPr>
              <w:t>5</w:t>
            </w:r>
            <w:r w:rsidRPr="00A87B27">
              <w:rPr>
                <w:sz w:val="22"/>
                <w:szCs w:val="22"/>
              </w:rPr>
              <w:t>.</w:t>
            </w:r>
          </w:p>
        </w:tc>
        <w:tc>
          <w:tcPr>
            <w:tcW w:w="4536"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Амбулаторное ветеринарное обслуживание - </w:t>
            </w:r>
            <w:r w:rsidRPr="00A87B27">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3596" w:type="dxa"/>
            <w:vMerge/>
          </w:tcPr>
          <w:p w:rsidR="00CE3BC2" w:rsidRPr="00A87B27" w:rsidRDefault="00CE3BC2" w:rsidP="00290DC8">
            <w:pPr>
              <w:pStyle w:val="afa"/>
              <w:rPr>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r>
              <w:rPr>
                <w:sz w:val="22"/>
                <w:szCs w:val="22"/>
              </w:rPr>
              <w:t>6</w:t>
            </w:r>
            <w:r w:rsidRPr="00A87B27">
              <w:rPr>
                <w:sz w:val="22"/>
                <w:szCs w:val="22"/>
              </w:rPr>
              <w:t>.</w:t>
            </w:r>
          </w:p>
        </w:tc>
        <w:tc>
          <w:tcPr>
            <w:tcW w:w="4536" w:type="dxa"/>
          </w:tcPr>
          <w:p w:rsidR="00CE3BC2" w:rsidRPr="00A87B27" w:rsidRDefault="00CE3BC2" w:rsidP="00290DC8">
            <w:pPr>
              <w:pStyle w:val="Iauiue"/>
              <w:overflowPunct w:val="0"/>
              <w:autoSpaceDE w:val="0"/>
              <w:autoSpaceDN w:val="0"/>
              <w:adjustRightInd w:val="0"/>
              <w:textAlignment w:val="baseline"/>
              <w:rPr>
                <w:i/>
                <w:sz w:val="22"/>
                <w:szCs w:val="22"/>
              </w:rPr>
            </w:pPr>
            <w:r w:rsidRPr="00A87B27">
              <w:rPr>
                <w:sz w:val="22"/>
                <w:szCs w:val="22"/>
              </w:rPr>
              <w:t xml:space="preserve">Приюты для животных - </w:t>
            </w:r>
            <w:r w:rsidRPr="00A87B27">
              <w:rPr>
                <w:i/>
                <w:sz w:val="22"/>
                <w:szCs w:val="22"/>
              </w:rPr>
              <w:t>размещение объектов капитального строительства, предназначенных для оказания ветеринарных услуг в стационаре;</w:t>
            </w:r>
          </w:p>
          <w:p w:rsidR="00CE3BC2" w:rsidRPr="00A87B27" w:rsidRDefault="00CE3BC2" w:rsidP="00290DC8">
            <w:pPr>
              <w:pStyle w:val="Iauiue"/>
              <w:overflowPunct w:val="0"/>
              <w:autoSpaceDE w:val="0"/>
              <w:autoSpaceDN w:val="0"/>
              <w:adjustRightInd w:val="0"/>
              <w:textAlignment w:val="baseline"/>
              <w:rPr>
                <w:i/>
                <w:sz w:val="22"/>
                <w:szCs w:val="22"/>
              </w:rPr>
            </w:pPr>
            <w:r w:rsidRPr="00A87B27">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E3BC2" w:rsidRPr="00A87B27" w:rsidRDefault="00CE3BC2" w:rsidP="00290DC8">
            <w:pPr>
              <w:pStyle w:val="Iauiue"/>
              <w:overflowPunct w:val="0"/>
              <w:autoSpaceDE w:val="0"/>
              <w:autoSpaceDN w:val="0"/>
              <w:adjustRightInd w:val="0"/>
              <w:textAlignment w:val="baseline"/>
              <w:rPr>
                <w:i/>
                <w:sz w:val="22"/>
                <w:szCs w:val="22"/>
              </w:rPr>
            </w:pPr>
            <w:r w:rsidRPr="00A87B27">
              <w:rPr>
                <w:i/>
                <w:sz w:val="22"/>
                <w:szCs w:val="22"/>
              </w:rPr>
              <w:lastRenderedPageBreak/>
              <w:t>размещение объектов капитального строительства, предназначенных для организации гостиниц для животных</w:t>
            </w:r>
          </w:p>
          <w:p w:rsidR="00CE3BC2" w:rsidRPr="00A87B27" w:rsidRDefault="00CE3BC2" w:rsidP="00290DC8">
            <w:pPr>
              <w:pStyle w:val="Iauiue"/>
              <w:overflowPunct w:val="0"/>
              <w:autoSpaceDE w:val="0"/>
              <w:autoSpaceDN w:val="0"/>
              <w:adjustRightInd w:val="0"/>
              <w:textAlignment w:val="baseline"/>
              <w:rPr>
                <w:sz w:val="22"/>
                <w:szCs w:val="22"/>
              </w:rPr>
            </w:pPr>
            <w:r w:rsidRPr="00A87B27">
              <w:rPr>
                <w:i/>
                <w:sz w:val="22"/>
                <w:szCs w:val="22"/>
              </w:rPr>
              <w:t xml:space="preserve"> (код вида – 3.10.2)</w:t>
            </w:r>
          </w:p>
        </w:tc>
        <w:tc>
          <w:tcPr>
            <w:tcW w:w="3596" w:type="dxa"/>
            <w:vMerge/>
          </w:tcPr>
          <w:p w:rsidR="00CE3BC2" w:rsidRPr="00A87B27" w:rsidRDefault="00CE3BC2" w:rsidP="00290DC8">
            <w:pPr>
              <w:jc w:val="both"/>
              <w:rPr>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r>
              <w:rPr>
                <w:sz w:val="22"/>
                <w:szCs w:val="22"/>
              </w:rPr>
              <w:t>7</w:t>
            </w:r>
            <w:r w:rsidRPr="00A87B27">
              <w:rPr>
                <w:sz w:val="22"/>
                <w:szCs w:val="22"/>
              </w:rPr>
              <w:t>.</w:t>
            </w:r>
          </w:p>
        </w:tc>
        <w:tc>
          <w:tcPr>
            <w:tcW w:w="4536" w:type="dxa"/>
          </w:tcPr>
          <w:p w:rsidR="00CE3BC2" w:rsidRPr="00A87B27" w:rsidRDefault="00CE3BC2" w:rsidP="00290DC8">
            <w:pPr>
              <w:pStyle w:val="aff2"/>
              <w:rPr>
                <w:sz w:val="22"/>
                <w:szCs w:val="22"/>
              </w:rPr>
            </w:pPr>
            <w:r w:rsidRPr="00A87B27">
              <w:rPr>
                <w:sz w:val="22"/>
                <w:szCs w:val="22"/>
              </w:rPr>
              <w:t xml:space="preserve">Земельные участки (территории) общего пользования - </w:t>
            </w:r>
            <w:r w:rsidRPr="00A87B27">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596" w:type="dxa"/>
            <w:vMerge/>
          </w:tcPr>
          <w:p w:rsidR="00CE3BC2" w:rsidRPr="00A87B27" w:rsidRDefault="00CE3BC2" w:rsidP="00290DC8">
            <w:pPr>
              <w:jc w:val="both"/>
              <w:rPr>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r>
              <w:rPr>
                <w:sz w:val="22"/>
                <w:szCs w:val="22"/>
              </w:rPr>
              <w:t>8</w:t>
            </w:r>
            <w:r w:rsidRPr="00A87B27">
              <w:rPr>
                <w:sz w:val="22"/>
                <w:szCs w:val="22"/>
              </w:rPr>
              <w:t>.</w:t>
            </w:r>
          </w:p>
        </w:tc>
        <w:tc>
          <w:tcPr>
            <w:tcW w:w="4536" w:type="dxa"/>
          </w:tcPr>
          <w:p w:rsidR="00CE3BC2" w:rsidRPr="00A87B27" w:rsidRDefault="00CE3BC2" w:rsidP="00290DC8">
            <w:pPr>
              <w:pStyle w:val="Iauiue"/>
              <w:overflowPunct w:val="0"/>
              <w:autoSpaceDE w:val="0"/>
              <w:autoSpaceDN w:val="0"/>
              <w:adjustRightInd w:val="0"/>
              <w:textAlignment w:val="baseline"/>
              <w:rPr>
                <w:i/>
                <w:sz w:val="22"/>
                <w:szCs w:val="22"/>
              </w:rPr>
            </w:pPr>
            <w:r w:rsidRPr="00A87B27">
              <w:rPr>
                <w:sz w:val="22"/>
                <w:szCs w:val="22"/>
              </w:rPr>
              <w:t xml:space="preserve">Улично-дорожная сеть - </w:t>
            </w:r>
            <w:r w:rsidRPr="00A87B27">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E3BC2" w:rsidRPr="00A87B27" w:rsidRDefault="00CE3BC2" w:rsidP="00290DC8">
            <w:pPr>
              <w:pStyle w:val="Iauiue"/>
              <w:overflowPunct w:val="0"/>
              <w:autoSpaceDE w:val="0"/>
              <w:autoSpaceDN w:val="0"/>
              <w:adjustRightInd w:val="0"/>
              <w:textAlignment w:val="baseline"/>
              <w:rPr>
                <w:sz w:val="22"/>
                <w:szCs w:val="22"/>
              </w:rPr>
            </w:pPr>
            <w:r w:rsidRPr="00A87B27">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16" w:anchor="000168" w:history="1">
              <w:r w:rsidRPr="00A87B27">
                <w:rPr>
                  <w:i/>
                  <w:sz w:val="22"/>
                  <w:szCs w:val="22"/>
                </w:rPr>
                <w:t>кодами 2.7.1</w:t>
              </w:r>
            </w:hyperlink>
            <w:r w:rsidRPr="00A87B27">
              <w:rPr>
                <w:i/>
                <w:sz w:val="22"/>
                <w:szCs w:val="22"/>
              </w:rPr>
              <w:t>, </w:t>
            </w:r>
            <w:hyperlink r:id="rId217" w:anchor="000241" w:history="1">
              <w:r w:rsidRPr="00A87B27">
                <w:rPr>
                  <w:i/>
                  <w:sz w:val="22"/>
                  <w:szCs w:val="22"/>
                </w:rPr>
                <w:t>4.9</w:t>
              </w:r>
            </w:hyperlink>
            <w:r w:rsidRPr="00A87B27">
              <w:rPr>
                <w:i/>
                <w:sz w:val="22"/>
                <w:szCs w:val="22"/>
              </w:rPr>
              <w:t>, </w:t>
            </w:r>
            <w:hyperlink r:id="rId218" w:anchor="000306" w:history="1">
              <w:r w:rsidRPr="00A87B27">
                <w:rPr>
                  <w:i/>
                  <w:sz w:val="22"/>
                  <w:szCs w:val="22"/>
                </w:rPr>
                <w:t>7.2.3</w:t>
              </w:r>
            </w:hyperlink>
            <w:r w:rsidRPr="00A87B27">
              <w:rPr>
                <w:i/>
                <w:sz w:val="22"/>
                <w:szCs w:val="22"/>
              </w:rPr>
              <w:t>, а также некапитальных сооружений, предназначенных для охраны транспортных средств (код вида – 12.0.1)</w:t>
            </w:r>
          </w:p>
        </w:tc>
        <w:tc>
          <w:tcPr>
            <w:tcW w:w="3596" w:type="dxa"/>
            <w:vMerge/>
          </w:tcPr>
          <w:p w:rsidR="00CE3BC2" w:rsidRPr="00A87B27" w:rsidRDefault="00CE3BC2" w:rsidP="00290DC8">
            <w:pPr>
              <w:jc w:val="both"/>
              <w:rPr>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A87B27" w:rsidRDefault="00CE3BC2" w:rsidP="00290DC8">
            <w:pPr>
              <w:pStyle w:val="Iauiue"/>
              <w:overflowPunct w:val="0"/>
              <w:autoSpaceDE w:val="0"/>
              <w:autoSpaceDN w:val="0"/>
              <w:adjustRightInd w:val="0"/>
              <w:jc w:val="both"/>
              <w:textAlignment w:val="baseline"/>
              <w:rPr>
                <w:sz w:val="22"/>
                <w:szCs w:val="22"/>
              </w:rPr>
            </w:pPr>
            <w:r>
              <w:rPr>
                <w:sz w:val="22"/>
                <w:szCs w:val="22"/>
              </w:rPr>
              <w:t>39</w:t>
            </w:r>
            <w:r w:rsidRPr="00A87B27">
              <w:rPr>
                <w:sz w:val="22"/>
                <w:szCs w:val="22"/>
              </w:rPr>
              <w:t>.</w:t>
            </w:r>
          </w:p>
        </w:tc>
        <w:tc>
          <w:tcPr>
            <w:tcW w:w="4536" w:type="dxa"/>
          </w:tcPr>
          <w:p w:rsidR="00CE3BC2" w:rsidRPr="004F1FF7" w:rsidRDefault="00CE3BC2" w:rsidP="00290DC8">
            <w:pPr>
              <w:pStyle w:val="aff2"/>
              <w:jc w:val="left"/>
              <w:rPr>
                <w:sz w:val="22"/>
                <w:szCs w:val="22"/>
              </w:rPr>
            </w:pPr>
            <w:r w:rsidRPr="004F1FF7">
              <w:rPr>
                <w:sz w:val="22"/>
                <w:szCs w:val="22"/>
              </w:rPr>
              <w:t xml:space="preserve">Хранение автотранспорта - </w:t>
            </w:r>
            <w:r w:rsidRPr="004F1FF7">
              <w:rPr>
                <w:i/>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19" w:anchor="000241" w:history="1">
              <w:r w:rsidRPr="004F1FF7">
                <w:rPr>
                  <w:i/>
                  <w:sz w:val="22"/>
                  <w:szCs w:val="22"/>
                </w:rPr>
                <w:t>кодом 4.9</w:t>
              </w:r>
            </w:hyperlink>
            <w:r w:rsidRPr="004F1FF7">
              <w:rPr>
                <w:i/>
                <w:sz w:val="22"/>
                <w:szCs w:val="22"/>
              </w:rPr>
              <w:t xml:space="preserve"> (код вида – 2.7.1)</w:t>
            </w:r>
          </w:p>
        </w:tc>
        <w:tc>
          <w:tcPr>
            <w:tcW w:w="3596" w:type="dxa"/>
            <w:vMerge/>
          </w:tcPr>
          <w:p w:rsidR="00CE3BC2" w:rsidRPr="00A87B27" w:rsidRDefault="00CE3BC2" w:rsidP="00290DC8">
            <w:pPr>
              <w:jc w:val="both"/>
              <w:rPr>
                <w:sz w:val="22"/>
                <w:szCs w:val="22"/>
              </w:rPr>
            </w:pPr>
          </w:p>
        </w:tc>
      </w:tr>
      <w:tr w:rsidR="00CE3BC2" w:rsidRPr="00A87B27" w:rsidTr="00290DC8">
        <w:trPr>
          <w:jc w:val="center"/>
        </w:trPr>
        <w:tc>
          <w:tcPr>
            <w:tcW w:w="1135" w:type="dxa"/>
            <w:vMerge/>
          </w:tcPr>
          <w:p w:rsidR="00CE3BC2" w:rsidRPr="00A87B27" w:rsidRDefault="00CE3BC2" w:rsidP="00290DC8">
            <w:pPr>
              <w:jc w:val="both"/>
              <w:rPr>
                <w:sz w:val="22"/>
                <w:szCs w:val="22"/>
              </w:rPr>
            </w:pPr>
          </w:p>
        </w:tc>
        <w:tc>
          <w:tcPr>
            <w:tcW w:w="762" w:type="dxa"/>
          </w:tcPr>
          <w:p w:rsidR="00CE3BC2" w:rsidRPr="004F1FF7" w:rsidRDefault="00CE3BC2" w:rsidP="00290DC8">
            <w:pPr>
              <w:pStyle w:val="Iauiue"/>
              <w:overflowPunct w:val="0"/>
              <w:autoSpaceDE w:val="0"/>
              <w:autoSpaceDN w:val="0"/>
              <w:adjustRightInd w:val="0"/>
              <w:jc w:val="both"/>
              <w:textAlignment w:val="baseline"/>
              <w:rPr>
                <w:sz w:val="22"/>
                <w:szCs w:val="22"/>
              </w:rPr>
            </w:pPr>
            <w:r>
              <w:rPr>
                <w:sz w:val="22"/>
                <w:szCs w:val="22"/>
              </w:rPr>
              <w:t>40</w:t>
            </w:r>
            <w:r w:rsidRPr="004F1FF7">
              <w:rPr>
                <w:sz w:val="22"/>
                <w:szCs w:val="22"/>
              </w:rPr>
              <w:t>.</w:t>
            </w:r>
          </w:p>
        </w:tc>
        <w:tc>
          <w:tcPr>
            <w:tcW w:w="4536" w:type="dxa"/>
          </w:tcPr>
          <w:p w:rsidR="00CE3BC2" w:rsidRPr="00A87B27" w:rsidRDefault="00CE3BC2" w:rsidP="00290DC8">
            <w:pPr>
              <w:rPr>
                <w:sz w:val="22"/>
                <w:szCs w:val="22"/>
              </w:rPr>
            </w:pPr>
            <w:r w:rsidRPr="00A87B27">
              <w:rPr>
                <w:sz w:val="22"/>
                <w:szCs w:val="22"/>
              </w:rPr>
              <w:t>Антенны сотовой, радиорелейной и спутниковой связи, антенно-мачтовые сооружения</w:t>
            </w:r>
          </w:p>
        </w:tc>
        <w:tc>
          <w:tcPr>
            <w:tcW w:w="3596" w:type="dxa"/>
            <w:vMerge/>
          </w:tcPr>
          <w:p w:rsidR="00CE3BC2" w:rsidRPr="00A87B27" w:rsidRDefault="00CE3BC2" w:rsidP="00290DC8">
            <w:pPr>
              <w:pStyle w:val="afa"/>
              <w:rPr>
                <w:sz w:val="22"/>
                <w:szCs w:val="22"/>
              </w:rPr>
            </w:pPr>
          </w:p>
        </w:tc>
      </w:tr>
      <w:tr w:rsidR="00CE3BC2" w:rsidRPr="00A87B27" w:rsidTr="00290DC8">
        <w:trPr>
          <w:jc w:val="center"/>
        </w:trPr>
        <w:tc>
          <w:tcPr>
            <w:tcW w:w="1135" w:type="dxa"/>
          </w:tcPr>
          <w:p w:rsidR="00CE3BC2" w:rsidRPr="00A87B27" w:rsidRDefault="00CE3BC2" w:rsidP="00290DC8">
            <w:pPr>
              <w:pStyle w:val="ConsPlusNormal"/>
              <w:ind w:firstLine="0"/>
              <w:rPr>
                <w:rFonts w:ascii="Times New Roman" w:hAnsi="Times New Roman" w:cs="Times New Roman"/>
                <w:b/>
                <w:sz w:val="22"/>
                <w:szCs w:val="22"/>
              </w:rPr>
            </w:pPr>
            <w:r w:rsidRPr="00A87B27">
              <w:rPr>
                <w:rFonts w:ascii="Times New Roman" w:hAnsi="Times New Roman" w:cs="Times New Roman"/>
                <w:b/>
                <w:sz w:val="22"/>
                <w:szCs w:val="22"/>
              </w:rPr>
              <w:t>Вспомо</w:t>
            </w:r>
            <w:r>
              <w:rPr>
                <w:rFonts w:ascii="Times New Roman" w:hAnsi="Times New Roman" w:cs="Times New Roman"/>
                <w:b/>
                <w:sz w:val="22"/>
                <w:szCs w:val="22"/>
              </w:rPr>
              <w:t>-га</w:t>
            </w:r>
            <w:r w:rsidRPr="00A87B27">
              <w:rPr>
                <w:rFonts w:ascii="Times New Roman" w:hAnsi="Times New Roman" w:cs="Times New Roman"/>
                <w:b/>
                <w:sz w:val="22"/>
                <w:szCs w:val="22"/>
              </w:rPr>
              <w:t>тель</w:t>
            </w:r>
            <w:r>
              <w:rPr>
                <w:rFonts w:ascii="Times New Roman" w:hAnsi="Times New Roman" w:cs="Times New Roman"/>
                <w:b/>
                <w:sz w:val="22"/>
                <w:szCs w:val="22"/>
              </w:rPr>
              <w:t>-</w:t>
            </w:r>
            <w:r w:rsidRPr="00A87B27">
              <w:rPr>
                <w:rFonts w:ascii="Times New Roman" w:hAnsi="Times New Roman" w:cs="Times New Roman"/>
                <w:b/>
                <w:sz w:val="22"/>
                <w:szCs w:val="22"/>
              </w:rPr>
              <w:t xml:space="preserve">ные </w:t>
            </w:r>
          </w:p>
        </w:tc>
        <w:tc>
          <w:tcPr>
            <w:tcW w:w="762" w:type="dxa"/>
          </w:tcPr>
          <w:p w:rsidR="00CE3BC2" w:rsidRPr="00A87B27" w:rsidRDefault="00CE3BC2" w:rsidP="00290DC8">
            <w:pPr>
              <w:ind w:right="-144"/>
              <w:rPr>
                <w:sz w:val="22"/>
                <w:szCs w:val="22"/>
              </w:rPr>
            </w:pPr>
            <w:r>
              <w:rPr>
                <w:sz w:val="22"/>
                <w:szCs w:val="22"/>
              </w:rPr>
              <w:t>1</w:t>
            </w:r>
            <w:r w:rsidRPr="00A87B27">
              <w:rPr>
                <w:sz w:val="22"/>
                <w:szCs w:val="22"/>
              </w:rPr>
              <w:t>.</w:t>
            </w:r>
          </w:p>
        </w:tc>
        <w:tc>
          <w:tcPr>
            <w:tcW w:w="4536"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Благоустройство территории - </w:t>
            </w:r>
            <w:r w:rsidRPr="00A87B27">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596" w:type="dxa"/>
            <w:vMerge/>
          </w:tcPr>
          <w:p w:rsidR="00CE3BC2" w:rsidRPr="00A87B27" w:rsidRDefault="00CE3BC2" w:rsidP="00290DC8">
            <w:pPr>
              <w:pStyle w:val="afa"/>
              <w:rPr>
                <w:sz w:val="22"/>
                <w:szCs w:val="22"/>
              </w:rPr>
            </w:pPr>
          </w:p>
        </w:tc>
      </w:tr>
      <w:tr w:rsidR="00CE3BC2" w:rsidRPr="00A87B27" w:rsidTr="00290DC8">
        <w:trPr>
          <w:trHeight w:val="245"/>
          <w:jc w:val="center"/>
        </w:trPr>
        <w:tc>
          <w:tcPr>
            <w:tcW w:w="1135" w:type="dxa"/>
            <w:vMerge w:val="restart"/>
          </w:tcPr>
          <w:p w:rsidR="00CE3BC2" w:rsidRPr="00A87B27" w:rsidRDefault="00CE3BC2" w:rsidP="00290DC8">
            <w:pPr>
              <w:pStyle w:val="ConsPlusNormal"/>
              <w:ind w:firstLine="0"/>
              <w:rPr>
                <w:rFonts w:ascii="Times New Roman" w:hAnsi="Times New Roman" w:cs="Times New Roman"/>
                <w:b/>
                <w:sz w:val="22"/>
                <w:szCs w:val="22"/>
              </w:rPr>
            </w:pPr>
            <w:r w:rsidRPr="00A87B27">
              <w:rPr>
                <w:rFonts w:ascii="Times New Roman" w:hAnsi="Times New Roman" w:cs="Times New Roman"/>
                <w:b/>
                <w:sz w:val="22"/>
                <w:szCs w:val="22"/>
              </w:rPr>
              <w:t>Условно разре</w:t>
            </w:r>
            <w:r>
              <w:rPr>
                <w:rFonts w:ascii="Times New Roman" w:hAnsi="Times New Roman" w:cs="Times New Roman"/>
                <w:b/>
                <w:sz w:val="22"/>
                <w:szCs w:val="22"/>
              </w:rPr>
              <w:t>-</w:t>
            </w:r>
            <w:r w:rsidRPr="00A87B27">
              <w:rPr>
                <w:rFonts w:ascii="Times New Roman" w:hAnsi="Times New Roman" w:cs="Times New Roman"/>
                <w:b/>
                <w:sz w:val="22"/>
                <w:szCs w:val="22"/>
              </w:rPr>
              <w:t>шенные</w:t>
            </w:r>
          </w:p>
        </w:tc>
        <w:tc>
          <w:tcPr>
            <w:tcW w:w="762" w:type="dxa"/>
          </w:tcPr>
          <w:p w:rsidR="00CE3BC2" w:rsidRPr="00A87B27" w:rsidRDefault="00CE3BC2" w:rsidP="00290DC8">
            <w:pPr>
              <w:pStyle w:val="ConsPlusNormal"/>
              <w:ind w:firstLine="0"/>
              <w:rPr>
                <w:rFonts w:ascii="Times New Roman" w:hAnsi="Times New Roman" w:cs="Times New Roman"/>
                <w:sz w:val="22"/>
                <w:szCs w:val="22"/>
              </w:rPr>
            </w:pPr>
            <w:r w:rsidRPr="00A87B27">
              <w:rPr>
                <w:rFonts w:ascii="Times New Roman" w:hAnsi="Times New Roman" w:cs="Times New Roman"/>
                <w:sz w:val="22"/>
                <w:szCs w:val="22"/>
              </w:rPr>
              <w:t>1.</w:t>
            </w:r>
          </w:p>
        </w:tc>
        <w:tc>
          <w:tcPr>
            <w:tcW w:w="4536"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Амбулаторно-поликлиническое обслуживание - </w:t>
            </w:r>
            <w:r w:rsidRPr="00A87B27">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3596" w:type="dxa"/>
            <w:vMerge/>
          </w:tcPr>
          <w:p w:rsidR="00CE3BC2" w:rsidRPr="00A87B27" w:rsidRDefault="00CE3BC2" w:rsidP="00290DC8">
            <w:pPr>
              <w:pStyle w:val="afa"/>
              <w:rPr>
                <w:sz w:val="22"/>
                <w:szCs w:val="22"/>
              </w:rPr>
            </w:pPr>
          </w:p>
        </w:tc>
      </w:tr>
      <w:tr w:rsidR="00CE3BC2" w:rsidRPr="00A87B27" w:rsidTr="00290DC8">
        <w:trPr>
          <w:jc w:val="center"/>
        </w:trPr>
        <w:tc>
          <w:tcPr>
            <w:tcW w:w="1135" w:type="dxa"/>
            <w:vMerge/>
            <w:vAlign w:val="center"/>
          </w:tcPr>
          <w:p w:rsidR="00CE3BC2" w:rsidRPr="00A87B27" w:rsidRDefault="00CE3BC2" w:rsidP="00290DC8">
            <w:pPr>
              <w:rPr>
                <w:b/>
                <w:sz w:val="22"/>
                <w:szCs w:val="22"/>
              </w:rPr>
            </w:pPr>
          </w:p>
        </w:tc>
        <w:tc>
          <w:tcPr>
            <w:tcW w:w="762"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2.</w:t>
            </w:r>
          </w:p>
        </w:tc>
        <w:tc>
          <w:tcPr>
            <w:tcW w:w="4536" w:type="dxa"/>
          </w:tcPr>
          <w:p w:rsidR="00CE3BC2" w:rsidRPr="00A87B27" w:rsidRDefault="00CE3BC2" w:rsidP="00290DC8">
            <w:pPr>
              <w:pStyle w:val="Iauiue"/>
              <w:overflowPunct w:val="0"/>
              <w:autoSpaceDE w:val="0"/>
              <w:autoSpaceDN w:val="0"/>
              <w:adjustRightInd w:val="0"/>
              <w:textAlignment w:val="baseline"/>
              <w:rPr>
                <w:i/>
                <w:sz w:val="22"/>
                <w:szCs w:val="22"/>
              </w:rPr>
            </w:pPr>
            <w:r w:rsidRPr="00A87B27">
              <w:rPr>
                <w:sz w:val="22"/>
                <w:szCs w:val="22"/>
              </w:rPr>
              <w:t xml:space="preserve">Спорт - </w:t>
            </w:r>
            <w:r w:rsidRPr="00A87B27">
              <w:rPr>
                <w:i/>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20" w:anchor="000261" w:history="1">
              <w:r w:rsidRPr="00A87B27">
                <w:rPr>
                  <w:i/>
                  <w:sz w:val="22"/>
                  <w:szCs w:val="22"/>
                </w:rPr>
                <w:t>кодами 5.1.1</w:t>
              </w:r>
            </w:hyperlink>
            <w:r w:rsidRPr="00A87B27">
              <w:rPr>
                <w:i/>
                <w:sz w:val="22"/>
                <w:szCs w:val="22"/>
              </w:rPr>
              <w:t> - </w:t>
            </w:r>
            <w:hyperlink r:id="rId221" w:anchor="000279" w:history="1">
              <w:r w:rsidRPr="00A87B27">
                <w:rPr>
                  <w:i/>
                  <w:sz w:val="22"/>
                  <w:szCs w:val="22"/>
                </w:rPr>
                <w:t>5.1.7</w:t>
              </w:r>
            </w:hyperlink>
          </w:p>
          <w:p w:rsidR="00CE3BC2" w:rsidRPr="00A87B27" w:rsidRDefault="00CE3BC2" w:rsidP="00290DC8">
            <w:pPr>
              <w:pStyle w:val="Iauiue"/>
              <w:overflowPunct w:val="0"/>
              <w:autoSpaceDE w:val="0"/>
              <w:autoSpaceDN w:val="0"/>
              <w:adjustRightInd w:val="0"/>
              <w:textAlignment w:val="baseline"/>
              <w:rPr>
                <w:sz w:val="22"/>
                <w:szCs w:val="22"/>
              </w:rPr>
            </w:pPr>
            <w:r w:rsidRPr="00A87B27">
              <w:rPr>
                <w:i/>
                <w:sz w:val="22"/>
                <w:szCs w:val="22"/>
              </w:rPr>
              <w:t xml:space="preserve"> (код вида – 5.1)</w:t>
            </w:r>
          </w:p>
        </w:tc>
        <w:tc>
          <w:tcPr>
            <w:tcW w:w="3596" w:type="dxa"/>
            <w:vMerge/>
          </w:tcPr>
          <w:p w:rsidR="00CE3BC2" w:rsidRPr="00A87B27" w:rsidRDefault="00CE3BC2" w:rsidP="00290DC8">
            <w:pPr>
              <w:pStyle w:val="Iauiue"/>
              <w:overflowPunct w:val="0"/>
              <w:autoSpaceDE w:val="0"/>
              <w:autoSpaceDN w:val="0"/>
              <w:adjustRightInd w:val="0"/>
              <w:jc w:val="both"/>
              <w:textAlignment w:val="baseline"/>
              <w:rPr>
                <w:sz w:val="22"/>
                <w:szCs w:val="22"/>
              </w:rPr>
            </w:pPr>
          </w:p>
        </w:tc>
      </w:tr>
      <w:tr w:rsidR="00CE3BC2" w:rsidRPr="00A87B27" w:rsidTr="00290DC8">
        <w:trPr>
          <w:jc w:val="center"/>
        </w:trPr>
        <w:tc>
          <w:tcPr>
            <w:tcW w:w="1135" w:type="dxa"/>
            <w:vMerge/>
            <w:vAlign w:val="center"/>
          </w:tcPr>
          <w:p w:rsidR="00CE3BC2" w:rsidRPr="00A87B27" w:rsidRDefault="00CE3BC2" w:rsidP="00290DC8">
            <w:pPr>
              <w:rPr>
                <w:b/>
                <w:sz w:val="22"/>
                <w:szCs w:val="22"/>
              </w:rPr>
            </w:pPr>
          </w:p>
        </w:tc>
        <w:tc>
          <w:tcPr>
            <w:tcW w:w="762"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3.</w:t>
            </w:r>
          </w:p>
        </w:tc>
        <w:tc>
          <w:tcPr>
            <w:tcW w:w="4536"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Обеспечение спортивно-зрелищных мероприятий - </w:t>
            </w:r>
            <w:r w:rsidRPr="00A87B27">
              <w:rPr>
                <w:i/>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(код вида – 5.1.1)</w:t>
            </w:r>
          </w:p>
        </w:tc>
        <w:tc>
          <w:tcPr>
            <w:tcW w:w="3596" w:type="dxa"/>
            <w:vMerge/>
          </w:tcPr>
          <w:p w:rsidR="00CE3BC2" w:rsidRPr="00A87B27" w:rsidRDefault="00CE3BC2" w:rsidP="00290DC8">
            <w:pPr>
              <w:pStyle w:val="Iauiue"/>
              <w:overflowPunct w:val="0"/>
              <w:autoSpaceDE w:val="0"/>
              <w:autoSpaceDN w:val="0"/>
              <w:adjustRightInd w:val="0"/>
              <w:jc w:val="both"/>
              <w:textAlignment w:val="baseline"/>
              <w:rPr>
                <w:sz w:val="22"/>
                <w:szCs w:val="22"/>
              </w:rPr>
            </w:pPr>
          </w:p>
        </w:tc>
      </w:tr>
      <w:tr w:rsidR="00CE3BC2" w:rsidRPr="00A87B27" w:rsidTr="00290DC8">
        <w:trPr>
          <w:jc w:val="center"/>
        </w:trPr>
        <w:tc>
          <w:tcPr>
            <w:tcW w:w="1135" w:type="dxa"/>
            <w:vMerge/>
            <w:vAlign w:val="center"/>
          </w:tcPr>
          <w:p w:rsidR="00CE3BC2" w:rsidRPr="00A87B27" w:rsidRDefault="00CE3BC2" w:rsidP="00290DC8">
            <w:pPr>
              <w:rPr>
                <w:b/>
                <w:sz w:val="22"/>
                <w:szCs w:val="22"/>
              </w:rPr>
            </w:pPr>
          </w:p>
        </w:tc>
        <w:tc>
          <w:tcPr>
            <w:tcW w:w="762" w:type="dxa"/>
          </w:tcPr>
          <w:p w:rsidR="00CE3BC2" w:rsidRPr="00A87B27" w:rsidRDefault="00CE3BC2" w:rsidP="00290DC8">
            <w:pPr>
              <w:pStyle w:val="Iauiue"/>
              <w:overflowPunct w:val="0"/>
              <w:autoSpaceDE w:val="0"/>
              <w:autoSpaceDN w:val="0"/>
              <w:adjustRightInd w:val="0"/>
              <w:jc w:val="both"/>
              <w:textAlignment w:val="baseline"/>
              <w:rPr>
                <w:sz w:val="22"/>
                <w:szCs w:val="22"/>
              </w:rPr>
            </w:pPr>
            <w:r w:rsidRPr="00A87B27">
              <w:rPr>
                <w:sz w:val="22"/>
                <w:szCs w:val="22"/>
              </w:rPr>
              <w:t>4.</w:t>
            </w:r>
          </w:p>
        </w:tc>
        <w:tc>
          <w:tcPr>
            <w:tcW w:w="4536" w:type="dxa"/>
          </w:tcPr>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Обеспечение занятий спортом в помещениях - </w:t>
            </w:r>
            <w:r w:rsidRPr="00A87B27">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3596" w:type="dxa"/>
            <w:vMerge/>
          </w:tcPr>
          <w:p w:rsidR="00CE3BC2" w:rsidRPr="00A87B27" w:rsidRDefault="00CE3BC2" w:rsidP="00290DC8">
            <w:pPr>
              <w:pStyle w:val="Iauiue"/>
              <w:overflowPunct w:val="0"/>
              <w:autoSpaceDE w:val="0"/>
              <w:autoSpaceDN w:val="0"/>
              <w:adjustRightInd w:val="0"/>
              <w:jc w:val="both"/>
              <w:textAlignment w:val="baseline"/>
              <w:rPr>
                <w:sz w:val="22"/>
                <w:szCs w:val="22"/>
              </w:rPr>
            </w:pPr>
          </w:p>
        </w:tc>
      </w:tr>
      <w:tr w:rsidR="00CE3BC2" w:rsidRPr="00A87B27" w:rsidTr="00290DC8">
        <w:trPr>
          <w:jc w:val="center"/>
        </w:trPr>
        <w:tc>
          <w:tcPr>
            <w:tcW w:w="1135" w:type="dxa"/>
            <w:vMerge/>
            <w:vAlign w:val="center"/>
          </w:tcPr>
          <w:p w:rsidR="00CE3BC2" w:rsidRPr="00A87B27" w:rsidRDefault="00CE3BC2" w:rsidP="00290DC8">
            <w:pPr>
              <w:rPr>
                <w:b/>
                <w:sz w:val="22"/>
                <w:szCs w:val="22"/>
              </w:rPr>
            </w:pPr>
          </w:p>
        </w:tc>
        <w:tc>
          <w:tcPr>
            <w:tcW w:w="762" w:type="dxa"/>
          </w:tcPr>
          <w:p w:rsidR="00CE3BC2" w:rsidRDefault="00CE3BC2" w:rsidP="00290DC8">
            <w:pPr>
              <w:pStyle w:val="Iauiue"/>
              <w:overflowPunct w:val="0"/>
              <w:autoSpaceDE w:val="0"/>
              <w:autoSpaceDN w:val="0"/>
              <w:adjustRightInd w:val="0"/>
              <w:jc w:val="both"/>
              <w:textAlignment w:val="baseline"/>
              <w:rPr>
                <w:sz w:val="22"/>
                <w:szCs w:val="22"/>
              </w:rPr>
            </w:pPr>
          </w:p>
          <w:p w:rsidR="00CE3BC2" w:rsidRPr="00A87B27" w:rsidRDefault="00CE3BC2" w:rsidP="00290DC8">
            <w:pPr>
              <w:pStyle w:val="Iauiue"/>
              <w:overflowPunct w:val="0"/>
              <w:autoSpaceDE w:val="0"/>
              <w:autoSpaceDN w:val="0"/>
              <w:adjustRightInd w:val="0"/>
              <w:jc w:val="both"/>
              <w:textAlignment w:val="baseline"/>
              <w:rPr>
                <w:sz w:val="22"/>
                <w:szCs w:val="22"/>
              </w:rPr>
            </w:pPr>
            <w:r>
              <w:rPr>
                <w:sz w:val="22"/>
                <w:szCs w:val="22"/>
              </w:rPr>
              <w:t>5</w:t>
            </w:r>
            <w:r w:rsidRPr="00A87B27">
              <w:rPr>
                <w:sz w:val="22"/>
                <w:szCs w:val="22"/>
              </w:rPr>
              <w:t>.</w:t>
            </w:r>
          </w:p>
        </w:tc>
        <w:tc>
          <w:tcPr>
            <w:tcW w:w="4536" w:type="dxa"/>
          </w:tcPr>
          <w:p w:rsidR="00CE3BC2" w:rsidRDefault="00CE3BC2" w:rsidP="00290DC8">
            <w:pPr>
              <w:pStyle w:val="Iauiue"/>
              <w:overflowPunct w:val="0"/>
              <w:autoSpaceDE w:val="0"/>
              <w:autoSpaceDN w:val="0"/>
              <w:adjustRightInd w:val="0"/>
              <w:textAlignment w:val="baseline"/>
              <w:rPr>
                <w:sz w:val="22"/>
                <w:szCs w:val="22"/>
              </w:rPr>
            </w:pPr>
          </w:p>
          <w:p w:rsidR="00CE3BC2" w:rsidRPr="00A87B27" w:rsidRDefault="00CE3BC2" w:rsidP="00290DC8">
            <w:pPr>
              <w:pStyle w:val="Iauiue"/>
              <w:overflowPunct w:val="0"/>
              <w:autoSpaceDE w:val="0"/>
              <w:autoSpaceDN w:val="0"/>
              <w:adjustRightInd w:val="0"/>
              <w:textAlignment w:val="baseline"/>
              <w:rPr>
                <w:sz w:val="22"/>
                <w:szCs w:val="22"/>
              </w:rPr>
            </w:pPr>
            <w:r w:rsidRPr="00A87B27">
              <w:rPr>
                <w:sz w:val="22"/>
                <w:szCs w:val="22"/>
              </w:rPr>
              <w:t xml:space="preserve">Спортивные базы - </w:t>
            </w:r>
            <w:r w:rsidRPr="00A87B27">
              <w:rPr>
                <w:i/>
                <w:sz w:val="22"/>
                <w:szCs w:val="22"/>
              </w:rPr>
              <w:t>размещение спортивных баз и лагерей, в которых осуществляется спортивная подготовка длительно проживающих в них лиц (код вида – 5.1.7)</w:t>
            </w:r>
          </w:p>
        </w:tc>
        <w:tc>
          <w:tcPr>
            <w:tcW w:w="3596" w:type="dxa"/>
            <w:vMerge/>
          </w:tcPr>
          <w:p w:rsidR="00CE3BC2" w:rsidRPr="00A87B27" w:rsidRDefault="00CE3BC2" w:rsidP="00290DC8">
            <w:pPr>
              <w:pStyle w:val="Iauiue"/>
              <w:overflowPunct w:val="0"/>
              <w:autoSpaceDE w:val="0"/>
              <w:autoSpaceDN w:val="0"/>
              <w:adjustRightInd w:val="0"/>
              <w:jc w:val="both"/>
              <w:textAlignment w:val="baseline"/>
              <w:rPr>
                <w:sz w:val="22"/>
                <w:szCs w:val="22"/>
              </w:rPr>
            </w:pPr>
          </w:p>
        </w:tc>
      </w:tr>
    </w:tbl>
    <w:p w:rsidR="00CE3BC2" w:rsidRDefault="00CE3BC2" w:rsidP="00CE3BC2">
      <w:pPr>
        <w:pStyle w:val="a5"/>
        <w:ind w:firstLine="709"/>
        <w:contextualSpacing/>
        <w:jc w:val="right"/>
      </w:pPr>
    </w:p>
    <w:p w:rsidR="00CE3BC2" w:rsidRDefault="00CE3BC2" w:rsidP="00CE3BC2">
      <w:pPr>
        <w:pStyle w:val="a5"/>
        <w:ind w:firstLine="709"/>
        <w:contextualSpacing/>
        <w:jc w:val="right"/>
      </w:pPr>
    </w:p>
    <w:p w:rsidR="00CE3BC2" w:rsidRDefault="00CE3BC2" w:rsidP="00CE3BC2">
      <w:pPr>
        <w:pStyle w:val="a5"/>
        <w:ind w:firstLine="709"/>
        <w:contextualSpacing/>
        <w:jc w:val="right"/>
      </w:pPr>
    </w:p>
    <w:p w:rsidR="00CE3BC2" w:rsidRPr="00090E43" w:rsidRDefault="00CE3BC2" w:rsidP="00CE3BC2">
      <w:pPr>
        <w:ind w:firstLine="709"/>
        <w:jc w:val="both"/>
        <w:outlineLvl w:val="1"/>
        <w:rPr>
          <w:b/>
          <w:bCs/>
        </w:rPr>
      </w:pPr>
      <w:bookmarkStart w:id="200" w:name="_Toc35357728"/>
      <w:r w:rsidRPr="00090E43">
        <w:rPr>
          <w:b/>
        </w:rPr>
        <w:t>Статья 34.2. Градостроительные регламенты. Коммунально-складская зона (П2)</w:t>
      </w:r>
      <w:bookmarkEnd w:id="200"/>
      <w:r w:rsidRPr="00090E43">
        <w:rPr>
          <w:b/>
        </w:rPr>
        <w:t xml:space="preserve"> </w:t>
      </w:r>
    </w:p>
    <w:p w:rsidR="00CE3BC2" w:rsidRPr="00090E43" w:rsidRDefault="00CE3BC2" w:rsidP="00CE3BC2">
      <w:pPr>
        <w:jc w:val="both"/>
      </w:pPr>
    </w:p>
    <w:p w:rsidR="00CE3BC2" w:rsidRPr="00090E43" w:rsidRDefault="00CE3BC2" w:rsidP="00CE3BC2">
      <w:pPr>
        <w:jc w:val="both"/>
      </w:pPr>
      <w:r w:rsidRPr="00090E43">
        <w:tab/>
        <w:t>1. 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CE3BC2" w:rsidRPr="00090E43" w:rsidRDefault="00CE3BC2" w:rsidP="00CE3BC2">
      <w:pPr>
        <w:jc w:val="both"/>
      </w:pPr>
      <w:r w:rsidRPr="00090E43">
        <w:tab/>
        <w:t xml:space="preserve">Коммунально-складская зона П2 включает территорию, предназначенную для размещения коммунально-складских объектов </w:t>
      </w:r>
      <w:r w:rsidRPr="00090E43">
        <w:rPr>
          <w:lang w:val="en-US"/>
        </w:rPr>
        <w:t>IV</w:t>
      </w:r>
      <w:r w:rsidRPr="00090E43">
        <w:t xml:space="preserve"> и V классов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CE3BC2" w:rsidRPr="00090E43" w:rsidRDefault="00CE3BC2" w:rsidP="00CE3BC2">
      <w:pPr>
        <w:jc w:val="both"/>
      </w:pPr>
      <w:r w:rsidRPr="00090E43">
        <w:tab/>
        <w:t>Благоустройство территории производственной и санитарно-защитной зон осуществляется за счет собственников производственных объектов.</w:t>
      </w:r>
    </w:p>
    <w:p w:rsidR="00CE3BC2" w:rsidRDefault="00CE3BC2" w:rsidP="00CE3BC2">
      <w:pPr>
        <w:jc w:val="both"/>
      </w:pPr>
      <w:r w:rsidRPr="00090E43">
        <w:tab/>
        <w:t xml:space="preserve">В коммунально-складской зоне П2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CE3BC2" w:rsidRPr="00090E43" w:rsidRDefault="00CE3BC2" w:rsidP="00CE3BC2">
      <w:pPr>
        <w:jc w:val="both"/>
      </w:pPr>
    </w:p>
    <w:p w:rsidR="00CE3BC2" w:rsidRDefault="00CE3BC2" w:rsidP="00CE3BC2">
      <w:pPr>
        <w:jc w:val="both"/>
      </w:pPr>
      <w:r w:rsidRPr="00090E43">
        <w:tab/>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E3BC2" w:rsidRPr="00090E43" w:rsidRDefault="00CE3BC2" w:rsidP="00CE3BC2">
      <w:pPr>
        <w:jc w:val="both"/>
      </w:pPr>
    </w:p>
    <w:p w:rsidR="00CE3BC2" w:rsidRPr="00090E43" w:rsidRDefault="00CE3BC2" w:rsidP="00CE3BC2">
      <w:pPr>
        <w:jc w:val="both"/>
      </w:pPr>
      <w:r w:rsidRPr="00090E43">
        <w:tab/>
        <w:t xml:space="preserve">3. Перечень видов разрешенного использования объектов капитального строительства и земельных участков территориальной зоны П2 установлен в соответствии с таблицей </w:t>
      </w:r>
      <w:r>
        <w:t>7</w:t>
      </w:r>
      <w:r w:rsidRPr="00090E43">
        <w:t>:</w:t>
      </w:r>
    </w:p>
    <w:p w:rsidR="00CE3BC2" w:rsidRPr="00090E43" w:rsidRDefault="00CE3BC2" w:rsidP="00CE3BC2">
      <w:pPr>
        <w:pStyle w:val="a5"/>
        <w:ind w:firstLine="709"/>
        <w:contextualSpacing/>
        <w:jc w:val="right"/>
      </w:pPr>
    </w:p>
    <w:p w:rsidR="00CE3BC2" w:rsidRDefault="00CE3BC2" w:rsidP="00CE3BC2">
      <w:pPr>
        <w:pStyle w:val="a5"/>
        <w:ind w:firstLine="709"/>
        <w:contextualSpacing/>
        <w:jc w:val="right"/>
      </w:pPr>
      <w:r w:rsidRPr="00090E43">
        <w:t xml:space="preserve">Таблица </w:t>
      </w:r>
      <w: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708"/>
        <w:gridCol w:w="4678"/>
        <w:gridCol w:w="3366"/>
      </w:tblGrid>
      <w:tr w:rsidR="00CE3BC2" w:rsidRPr="004B79D2" w:rsidTr="00290DC8">
        <w:tc>
          <w:tcPr>
            <w:tcW w:w="1101" w:type="dxa"/>
            <w:shd w:val="clear" w:color="auto" w:fill="CCFFCC"/>
            <w:vAlign w:val="center"/>
          </w:tcPr>
          <w:p w:rsidR="00CE3BC2" w:rsidRPr="004B79D2" w:rsidRDefault="00CE3BC2" w:rsidP="00290DC8">
            <w:pPr>
              <w:pStyle w:val="afa"/>
              <w:jc w:val="center"/>
              <w:rPr>
                <w:sz w:val="22"/>
                <w:szCs w:val="22"/>
              </w:rPr>
            </w:pPr>
            <w:r w:rsidRPr="004B79D2">
              <w:rPr>
                <w:sz w:val="22"/>
                <w:szCs w:val="22"/>
              </w:rPr>
              <w:t>Отноше</w:t>
            </w:r>
            <w:r>
              <w:rPr>
                <w:sz w:val="22"/>
                <w:szCs w:val="22"/>
              </w:rPr>
              <w:t>-</w:t>
            </w:r>
            <w:r w:rsidRPr="004B79D2">
              <w:rPr>
                <w:sz w:val="22"/>
                <w:szCs w:val="22"/>
              </w:rPr>
              <w:t>ние к главной функции</w:t>
            </w:r>
          </w:p>
        </w:tc>
        <w:tc>
          <w:tcPr>
            <w:tcW w:w="708" w:type="dxa"/>
            <w:tcBorders>
              <w:bottom w:val="single" w:sz="4" w:space="0" w:color="auto"/>
            </w:tcBorders>
            <w:shd w:val="clear" w:color="auto" w:fill="CCFFCC"/>
            <w:vAlign w:val="center"/>
          </w:tcPr>
          <w:p w:rsidR="00CE3BC2" w:rsidRPr="004B79D2" w:rsidRDefault="00CE3BC2" w:rsidP="00290DC8">
            <w:pPr>
              <w:pStyle w:val="afa"/>
              <w:jc w:val="center"/>
              <w:rPr>
                <w:sz w:val="22"/>
                <w:szCs w:val="22"/>
              </w:rPr>
            </w:pPr>
            <w:r w:rsidRPr="004B79D2">
              <w:rPr>
                <w:sz w:val="22"/>
                <w:szCs w:val="22"/>
              </w:rPr>
              <w:t>№№ пп</w:t>
            </w:r>
          </w:p>
        </w:tc>
        <w:tc>
          <w:tcPr>
            <w:tcW w:w="4678" w:type="dxa"/>
            <w:shd w:val="clear" w:color="auto" w:fill="CCFFCC"/>
            <w:vAlign w:val="center"/>
          </w:tcPr>
          <w:p w:rsidR="00CE3BC2" w:rsidRPr="004B79D2" w:rsidRDefault="00CE3BC2" w:rsidP="00290DC8">
            <w:pPr>
              <w:pStyle w:val="afa"/>
              <w:jc w:val="center"/>
              <w:rPr>
                <w:sz w:val="22"/>
                <w:szCs w:val="22"/>
              </w:rPr>
            </w:pPr>
            <w:r w:rsidRPr="004B79D2">
              <w:rPr>
                <w:sz w:val="22"/>
                <w:szCs w:val="22"/>
              </w:rPr>
              <w:t xml:space="preserve">Виды разрешенного </w:t>
            </w:r>
            <w:r w:rsidRPr="004B79D2">
              <w:rPr>
                <w:sz w:val="22"/>
                <w:szCs w:val="22"/>
              </w:rPr>
              <w:br/>
              <w:t>использования территории</w:t>
            </w:r>
          </w:p>
        </w:tc>
        <w:tc>
          <w:tcPr>
            <w:tcW w:w="3366" w:type="dxa"/>
            <w:shd w:val="clear" w:color="auto" w:fill="CCFFCC"/>
            <w:vAlign w:val="center"/>
          </w:tcPr>
          <w:p w:rsidR="00CE3BC2" w:rsidRPr="004B79D2" w:rsidRDefault="00CE3BC2" w:rsidP="00290DC8">
            <w:pPr>
              <w:pStyle w:val="afa"/>
              <w:jc w:val="center"/>
              <w:rPr>
                <w:sz w:val="22"/>
                <w:szCs w:val="22"/>
              </w:rPr>
            </w:pPr>
            <w:r w:rsidRPr="004B79D2">
              <w:rPr>
                <w:sz w:val="22"/>
                <w:szCs w:val="22"/>
              </w:rPr>
              <w:t>Параметры застройки</w:t>
            </w:r>
          </w:p>
        </w:tc>
      </w:tr>
      <w:tr w:rsidR="00CE3BC2" w:rsidRPr="004B79D2" w:rsidTr="00290DC8">
        <w:trPr>
          <w:trHeight w:val="682"/>
        </w:trPr>
        <w:tc>
          <w:tcPr>
            <w:tcW w:w="1101" w:type="dxa"/>
            <w:vMerge w:val="restart"/>
            <w:tcBorders>
              <w:right w:val="single" w:sz="4" w:space="0" w:color="auto"/>
            </w:tcBorders>
          </w:tcPr>
          <w:p w:rsidR="00CE3BC2" w:rsidRPr="004B79D2" w:rsidRDefault="00CE3BC2" w:rsidP="00290DC8">
            <w:pPr>
              <w:pStyle w:val="a5"/>
              <w:contextualSpacing/>
              <w:rPr>
                <w:sz w:val="22"/>
                <w:szCs w:val="22"/>
              </w:rPr>
            </w:pPr>
            <w:r w:rsidRPr="004B79D2">
              <w:rPr>
                <w:b w:val="0"/>
                <w:sz w:val="22"/>
                <w:szCs w:val="22"/>
              </w:rPr>
              <w:t>Основные виды</w:t>
            </w:r>
          </w:p>
        </w:tc>
        <w:tc>
          <w:tcPr>
            <w:tcW w:w="708" w:type="dxa"/>
            <w:tcBorders>
              <w:top w:val="single" w:sz="4" w:space="0" w:color="auto"/>
              <w:left w:val="single" w:sz="4" w:space="0" w:color="auto"/>
              <w:bottom w:val="nil"/>
              <w:right w:val="single" w:sz="4" w:space="0" w:color="auto"/>
            </w:tcBorders>
          </w:tcPr>
          <w:p w:rsidR="00CE3BC2" w:rsidRPr="004B79D2" w:rsidRDefault="00CE3BC2" w:rsidP="00290DC8">
            <w:pPr>
              <w:pStyle w:val="afa"/>
              <w:rPr>
                <w:sz w:val="22"/>
                <w:szCs w:val="22"/>
              </w:rPr>
            </w:pPr>
            <w:r w:rsidRPr="004B79D2">
              <w:rPr>
                <w:sz w:val="22"/>
                <w:szCs w:val="22"/>
              </w:rPr>
              <w:t>1.</w:t>
            </w:r>
          </w:p>
        </w:tc>
        <w:tc>
          <w:tcPr>
            <w:tcW w:w="4678" w:type="dxa"/>
            <w:vMerge w:val="restart"/>
            <w:tcBorders>
              <w:left w:val="single" w:sz="4" w:space="0" w:color="auto"/>
            </w:tcBorders>
          </w:tcPr>
          <w:p w:rsidR="00CE3BC2" w:rsidRDefault="00CE3BC2" w:rsidP="00290DC8">
            <w:pPr>
              <w:pStyle w:val="afa"/>
              <w:rPr>
                <w:i/>
                <w:sz w:val="22"/>
                <w:szCs w:val="22"/>
              </w:rPr>
            </w:pPr>
            <w:r w:rsidRPr="004B79D2">
              <w:rPr>
                <w:sz w:val="22"/>
                <w:szCs w:val="22"/>
              </w:rPr>
              <w:t xml:space="preserve">Склады - </w:t>
            </w:r>
            <w:r w:rsidRPr="004B79D2">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4B79D2">
              <w:rPr>
                <w:i/>
                <w:sz w:val="22"/>
                <w:szCs w:val="22"/>
              </w:rPr>
              <w:lastRenderedPageBreak/>
              <w:t xml:space="preserve">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w:t>
            </w:r>
          </w:p>
          <w:p w:rsidR="00CE3BC2" w:rsidRPr="004B79D2" w:rsidRDefault="00CE3BC2" w:rsidP="00290DC8">
            <w:pPr>
              <w:pStyle w:val="afa"/>
              <w:rPr>
                <w:sz w:val="22"/>
                <w:szCs w:val="22"/>
              </w:rPr>
            </w:pPr>
            <w:r w:rsidRPr="004B79D2">
              <w:rPr>
                <w:i/>
                <w:sz w:val="22"/>
                <w:szCs w:val="22"/>
              </w:rPr>
              <w:t xml:space="preserve">объекты капитального строительства - </w:t>
            </w:r>
            <w:r w:rsidRPr="004B79D2">
              <w:rPr>
                <w:i/>
                <w:sz w:val="22"/>
                <w:szCs w:val="22"/>
                <w:u w:val="single"/>
                <w:lang w:val="en-US"/>
              </w:rPr>
              <w:t>IV</w:t>
            </w:r>
            <w:r w:rsidRPr="004B79D2">
              <w:rPr>
                <w:i/>
                <w:sz w:val="22"/>
                <w:szCs w:val="22"/>
                <w:u w:val="single"/>
              </w:rPr>
              <w:t xml:space="preserve"> и V классов опасности) </w:t>
            </w:r>
            <w:r w:rsidRPr="004B79D2">
              <w:rPr>
                <w:i/>
                <w:sz w:val="22"/>
                <w:szCs w:val="22"/>
              </w:rPr>
              <w:t>(код вида – 6.9)</w:t>
            </w:r>
          </w:p>
        </w:tc>
        <w:tc>
          <w:tcPr>
            <w:tcW w:w="3366" w:type="dxa"/>
            <w:vMerge w:val="restart"/>
          </w:tcPr>
          <w:p w:rsidR="00CE3BC2" w:rsidRPr="004B79D2" w:rsidRDefault="00CE3BC2" w:rsidP="00290DC8">
            <w:pPr>
              <w:jc w:val="both"/>
              <w:rPr>
                <w:b/>
                <w:sz w:val="22"/>
                <w:szCs w:val="22"/>
              </w:rPr>
            </w:pPr>
            <w:r w:rsidRPr="004B79D2">
              <w:rPr>
                <w:b/>
                <w:sz w:val="22"/>
                <w:szCs w:val="22"/>
              </w:rPr>
              <w:lastRenderedPageBreak/>
              <w:t>1. Предельные размеры земельных участков:</w:t>
            </w:r>
          </w:p>
          <w:p w:rsidR="00CE3BC2" w:rsidRPr="004B79D2" w:rsidRDefault="00CE3BC2" w:rsidP="00290DC8">
            <w:pPr>
              <w:jc w:val="both"/>
              <w:rPr>
                <w:sz w:val="22"/>
                <w:szCs w:val="22"/>
              </w:rPr>
            </w:pPr>
            <w:r w:rsidRPr="004B79D2">
              <w:rPr>
                <w:sz w:val="22"/>
                <w:szCs w:val="22"/>
              </w:rPr>
              <w:t>Минимальный – не подлежит ограничению.</w:t>
            </w:r>
          </w:p>
          <w:p w:rsidR="00CE3BC2" w:rsidRPr="004B79D2" w:rsidRDefault="00CE3BC2" w:rsidP="00290DC8">
            <w:pPr>
              <w:jc w:val="both"/>
              <w:rPr>
                <w:sz w:val="22"/>
                <w:szCs w:val="22"/>
              </w:rPr>
            </w:pPr>
            <w:r w:rsidRPr="004B79D2">
              <w:rPr>
                <w:sz w:val="22"/>
                <w:szCs w:val="22"/>
              </w:rPr>
              <w:t xml:space="preserve">Максимальный – не подлежит </w:t>
            </w:r>
            <w:r w:rsidRPr="004B79D2">
              <w:rPr>
                <w:sz w:val="22"/>
                <w:szCs w:val="22"/>
              </w:rPr>
              <w:lastRenderedPageBreak/>
              <w:t>ограничению.</w:t>
            </w:r>
          </w:p>
          <w:p w:rsidR="00CE3BC2" w:rsidRPr="004B79D2" w:rsidRDefault="00CE3BC2" w:rsidP="00290DC8">
            <w:pPr>
              <w:jc w:val="both"/>
              <w:rPr>
                <w:sz w:val="22"/>
                <w:szCs w:val="22"/>
              </w:rPr>
            </w:pPr>
            <w:r w:rsidRPr="004B79D2">
              <w:rPr>
                <w:i/>
                <w:sz w:val="22"/>
                <w:szCs w:val="22"/>
              </w:rPr>
              <w:t>Предельные (минимальные и (или) максимальные) размеры земельных участков (в т.ч.  площадь) не подлежат установлению</w:t>
            </w:r>
          </w:p>
          <w:p w:rsidR="00CE3BC2" w:rsidRPr="004B79D2" w:rsidRDefault="00CE3BC2" w:rsidP="00290DC8">
            <w:pPr>
              <w:jc w:val="both"/>
              <w:rPr>
                <w:b/>
                <w:sz w:val="22"/>
                <w:szCs w:val="22"/>
              </w:rPr>
            </w:pPr>
            <w:r w:rsidRPr="004B79D2">
              <w:rPr>
                <w:b/>
                <w:sz w:val="22"/>
                <w:szCs w:val="22"/>
              </w:rPr>
              <w:t>2. Минимальные отступы от границ земельных участков:</w:t>
            </w:r>
          </w:p>
          <w:p w:rsidR="00CE3BC2" w:rsidRPr="004B79D2" w:rsidRDefault="00CE3BC2" w:rsidP="00290DC8">
            <w:pPr>
              <w:jc w:val="both"/>
              <w:rPr>
                <w:sz w:val="22"/>
                <w:szCs w:val="22"/>
              </w:rPr>
            </w:pPr>
            <w:r w:rsidRPr="004B79D2">
              <w:rPr>
                <w:sz w:val="22"/>
                <w:szCs w:val="22"/>
              </w:rPr>
              <w:t>со стороны красной линии, проездов, улиц - 5 метров, со стороны смежных участков – 6 м</w:t>
            </w:r>
          </w:p>
          <w:p w:rsidR="00CE3BC2" w:rsidRPr="004B79D2" w:rsidRDefault="00CE3BC2" w:rsidP="00290DC8">
            <w:pPr>
              <w:jc w:val="both"/>
              <w:rPr>
                <w:b/>
                <w:sz w:val="22"/>
                <w:szCs w:val="22"/>
              </w:rPr>
            </w:pPr>
            <w:r w:rsidRPr="004B79D2">
              <w:rPr>
                <w:b/>
                <w:sz w:val="22"/>
                <w:szCs w:val="22"/>
              </w:rPr>
              <w:t>3. Количество этажей или предельная высота зданий, строений, сооружений:</w:t>
            </w:r>
          </w:p>
          <w:p w:rsidR="00CE3BC2" w:rsidRPr="004B79D2" w:rsidRDefault="00CE3BC2" w:rsidP="00290DC8">
            <w:pPr>
              <w:jc w:val="both"/>
              <w:rPr>
                <w:sz w:val="22"/>
                <w:szCs w:val="22"/>
              </w:rPr>
            </w:pPr>
            <w:r w:rsidRPr="004B79D2">
              <w:rPr>
                <w:sz w:val="22"/>
                <w:szCs w:val="22"/>
              </w:rPr>
              <w:t>не подлежит ограничению.</w:t>
            </w:r>
          </w:p>
          <w:p w:rsidR="00CE3BC2" w:rsidRPr="004B79D2" w:rsidRDefault="00CE3BC2" w:rsidP="00290DC8">
            <w:pPr>
              <w:pStyle w:val="afa"/>
              <w:rPr>
                <w:sz w:val="22"/>
                <w:szCs w:val="22"/>
              </w:rPr>
            </w:pPr>
            <w:r w:rsidRPr="004B79D2">
              <w:rPr>
                <w:b/>
                <w:sz w:val="22"/>
                <w:szCs w:val="22"/>
              </w:rPr>
              <w:t>4. Максимальный процент застройки – 80 %.</w:t>
            </w:r>
          </w:p>
          <w:p w:rsidR="00CE3BC2" w:rsidRPr="004B79D2" w:rsidRDefault="00CE3BC2" w:rsidP="00290DC8">
            <w:pPr>
              <w:keepNext/>
              <w:keepLines/>
              <w:jc w:val="both"/>
              <w:rPr>
                <w:b/>
                <w:sz w:val="22"/>
                <w:szCs w:val="22"/>
              </w:rPr>
            </w:pPr>
            <w:r w:rsidRPr="004B79D2">
              <w:rPr>
                <w:b/>
                <w:sz w:val="22"/>
                <w:szCs w:val="22"/>
              </w:rPr>
              <w:t>5.Иные параметры:</w:t>
            </w:r>
          </w:p>
          <w:p w:rsidR="00CE3BC2" w:rsidRPr="004B79D2" w:rsidRDefault="00CE3BC2" w:rsidP="00290DC8">
            <w:pPr>
              <w:pStyle w:val="ConsPlusNormal"/>
              <w:ind w:firstLine="0"/>
              <w:rPr>
                <w:rFonts w:ascii="Times New Roman" w:hAnsi="Times New Roman" w:cs="Times New Roman"/>
                <w:sz w:val="22"/>
                <w:szCs w:val="22"/>
              </w:rPr>
            </w:pPr>
            <w:r w:rsidRPr="004B79D2">
              <w:rPr>
                <w:rFonts w:ascii="Times New Roman" w:hAnsi="Times New Roman" w:cs="Times New Roman"/>
                <w:sz w:val="22"/>
                <w:szCs w:val="22"/>
              </w:rPr>
              <w:t xml:space="preserve">5.1. Минимальная плотность застройки предприятия – не менее указанной в приложении СНиП </w:t>
            </w:r>
            <w:r w:rsidRPr="004B79D2">
              <w:rPr>
                <w:rFonts w:ascii="Times New Roman" w:hAnsi="Times New Roman" w:cs="Times New Roman"/>
                <w:sz w:val="22"/>
                <w:szCs w:val="22"/>
                <w:lang w:val="en-US"/>
              </w:rPr>
              <w:t>II</w:t>
            </w:r>
            <w:r w:rsidRPr="004B79D2">
              <w:rPr>
                <w:rFonts w:ascii="Times New Roman" w:hAnsi="Times New Roman" w:cs="Times New Roman"/>
                <w:sz w:val="22"/>
                <w:szCs w:val="22"/>
              </w:rPr>
              <w:t>-89-80*</w:t>
            </w:r>
          </w:p>
          <w:p w:rsidR="00CE3BC2" w:rsidRPr="004B79D2" w:rsidRDefault="00CE3BC2" w:rsidP="00290DC8">
            <w:pPr>
              <w:jc w:val="both"/>
              <w:rPr>
                <w:bCs/>
                <w:sz w:val="22"/>
                <w:szCs w:val="22"/>
              </w:rPr>
            </w:pPr>
            <w:r w:rsidRPr="004B79D2">
              <w:rPr>
                <w:bCs/>
                <w:sz w:val="22"/>
                <w:szCs w:val="22"/>
              </w:rPr>
              <w:t>5.2. Коэффициент озеленения территории – не менее 15% от площади земельного участка;</w:t>
            </w:r>
          </w:p>
          <w:p w:rsidR="00CE3BC2" w:rsidRPr="004B79D2" w:rsidRDefault="00CE3BC2" w:rsidP="00290DC8">
            <w:pPr>
              <w:jc w:val="both"/>
              <w:rPr>
                <w:bCs/>
                <w:sz w:val="22"/>
                <w:szCs w:val="22"/>
              </w:rPr>
            </w:pPr>
            <w:r w:rsidRPr="004B79D2">
              <w:rPr>
                <w:bCs/>
                <w:sz w:val="22"/>
                <w:szCs w:val="22"/>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CE3BC2" w:rsidRPr="004B79D2" w:rsidRDefault="00CE3BC2" w:rsidP="00290DC8">
            <w:pPr>
              <w:jc w:val="both"/>
              <w:rPr>
                <w:bCs/>
                <w:sz w:val="22"/>
                <w:szCs w:val="22"/>
              </w:rPr>
            </w:pPr>
          </w:p>
          <w:p w:rsidR="00CE3BC2" w:rsidRPr="004B79D2" w:rsidRDefault="00CE3BC2" w:rsidP="00290DC8">
            <w:pPr>
              <w:jc w:val="both"/>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Borders>
              <w:top w:val="nil"/>
            </w:tcBorders>
          </w:tcPr>
          <w:p w:rsidR="00CE3BC2" w:rsidRPr="004B79D2" w:rsidRDefault="00CE3BC2" w:rsidP="00290DC8">
            <w:pPr>
              <w:pStyle w:val="afa"/>
              <w:rPr>
                <w:sz w:val="22"/>
                <w:szCs w:val="22"/>
              </w:rPr>
            </w:pPr>
          </w:p>
        </w:tc>
        <w:tc>
          <w:tcPr>
            <w:tcW w:w="4678" w:type="dxa"/>
            <w:vMerge/>
          </w:tcPr>
          <w:p w:rsidR="00CE3BC2" w:rsidRPr="004B79D2" w:rsidRDefault="00CE3BC2" w:rsidP="00290DC8">
            <w:pPr>
              <w:pStyle w:val="afa"/>
              <w:rPr>
                <w:sz w:val="22"/>
                <w:szCs w:val="22"/>
              </w:rPr>
            </w:pPr>
          </w:p>
        </w:tc>
        <w:tc>
          <w:tcPr>
            <w:tcW w:w="3366" w:type="dxa"/>
            <w:vMerge/>
          </w:tcPr>
          <w:p w:rsidR="00CE3BC2" w:rsidRPr="004B79D2" w:rsidRDefault="00CE3BC2" w:rsidP="00290DC8">
            <w:pPr>
              <w:pStyle w:val="a5"/>
              <w:contextualSpacing/>
              <w:jc w:val="right"/>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afa"/>
              <w:rPr>
                <w:sz w:val="22"/>
                <w:szCs w:val="22"/>
              </w:rPr>
            </w:pPr>
            <w:r w:rsidRPr="004B79D2">
              <w:rPr>
                <w:sz w:val="22"/>
                <w:szCs w:val="22"/>
              </w:rPr>
              <w:t>2.</w:t>
            </w:r>
          </w:p>
        </w:tc>
        <w:tc>
          <w:tcPr>
            <w:tcW w:w="4678" w:type="dxa"/>
          </w:tcPr>
          <w:p w:rsidR="00CE3BC2" w:rsidRPr="004B79D2" w:rsidRDefault="00CE3BC2" w:rsidP="00290DC8">
            <w:pPr>
              <w:pStyle w:val="aff2"/>
              <w:jc w:val="left"/>
              <w:rPr>
                <w:sz w:val="22"/>
                <w:szCs w:val="22"/>
              </w:rPr>
            </w:pPr>
            <w:r w:rsidRPr="004B79D2">
              <w:rPr>
                <w:sz w:val="22"/>
                <w:szCs w:val="22"/>
              </w:rPr>
              <w:t xml:space="preserve">Складские площадки - </w:t>
            </w:r>
            <w:r w:rsidRPr="004B79D2">
              <w:rPr>
                <w:i/>
                <w:sz w:val="22"/>
                <w:szCs w:val="22"/>
              </w:rPr>
              <w:t xml:space="preserve">временное хранение, распределение и перевалка грузов (за исключением хранения стратегических запасов) на открытом воздухе (все вышеперечисленные объекты капитального строительства - </w:t>
            </w:r>
            <w:r w:rsidRPr="004B79D2">
              <w:rPr>
                <w:i/>
                <w:sz w:val="22"/>
                <w:szCs w:val="22"/>
                <w:u w:val="single"/>
                <w:lang w:val="en-US"/>
              </w:rPr>
              <w:t>IV</w:t>
            </w:r>
            <w:r w:rsidRPr="004B79D2">
              <w:rPr>
                <w:i/>
                <w:sz w:val="22"/>
                <w:szCs w:val="22"/>
                <w:u w:val="single"/>
              </w:rPr>
              <w:t xml:space="preserve"> и V классов опасности)</w:t>
            </w:r>
            <w:r w:rsidRPr="004B79D2">
              <w:rPr>
                <w:i/>
                <w:sz w:val="22"/>
                <w:szCs w:val="22"/>
              </w:rPr>
              <w:t xml:space="preserve"> (код вида – 6.9.1)</w:t>
            </w:r>
          </w:p>
        </w:tc>
        <w:tc>
          <w:tcPr>
            <w:tcW w:w="3366" w:type="dxa"/>
            <w:vMerge/>
          </w:tcPr>
          <w:p w:rsidR="00CE3BC2" w:rsidRPr="004B79D2" w:rsidRDefault="00CE3BC2" w:rsidP="00290DC8">
            <w:pPr>
              <w:pStyle w:val="a5"/>
              <w:contextualSpacing/>
              <w:jc w:val="right"/>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ConsPlusNormal"/>
              <w:ind w:firstLine="0"/>
              <w:rPr>
                <w:rFonts w:ascii="Times New Roman" w:hAnsi="Times New Roman" w:cs="Times New Roman"/>
                <w:sz w:val="22"/>
                <w:szCs w:val="22"/>
              </w:rPr>
            </w:pPr>
            <w:r w:rsidRPr="004B79D2">
              <w:rPr>
                <w:rFonts w:ascii="Times New Roman" w:hAnsi="Times New Roman" w:cs="Times New Roman"/>
                <w:sz w:val="22"/>
                <w:szCs w:val="22"/>
              </w:rPr>
              <w:t>3.</w:t>
            </w:r>
          </w:p>
        </w:tc>
        <w:tc>
          <w:tcPr>
            <w:tcW w:w="4678" w:type="dxa"/>
          </w:tcPr>
          <w:p w:rsidR="00CE3BC2" w:rsidRPr="004B79D2" w:rsidRDefault="00CE3BC2" w:rsidP="00290DC8">
            <w:pPr>
              <w:pStyle w:val="afa"/>
              <w:rPr>
                <w:sz w:val="22"/>
                <w:szCs w:val="22"/>
              </w:rPr>
            </w:pPr>
            <w:r w:rsidRPr="004B79D2">
              <w:rPr>
                <w:sz w:val="22"/>
                <w:szCs w:val="22"/>
              </w:rPr>
              <w:t xml:space="preserve">Строительная промышленность - </w:t>
            </w:r>
            <w:r w:rsidRPr="004B79D2">
              <w:rPr>
                <w:i/>
                <w:sz w:val="22"/>
                <w:szCs w:val="22"/>
              </w:rPr>
              <w:t xml:space="preserve">размещение объектов капитального строительства </w:t>
            </w:r>
            <w:r w:rsidRPr="004B79D2">
              <w:rPr>
                <w:i/>
                <w:sz w:val="22"/>
                <w:szCs w:val="22"/>
                <w:u w:val="single"/>
                <w:lang w:val="en-US"/>
              </w:rPr>
              <w:t>IV</w:t>
            </w:r>
            <w:r w:rsidRPr="004B79D2">
              <w:rPr>
                <w:i/>
                <w:sz w:val="22"/>
                <w:szCs w:val="22"/>
                <w:u w:val="single"/>
              </w:rPr>
              <w:t xml:space="preserve"> класса опасности</w:t>
            </w:r>
            <w:r w:rsidRPr="004B79D2">
              <w:rPr>
                <w:i/>
                <w:sz w:val="22"/>
                <w:szCs w:val="22"/>
              </w:rPr>
              <w:t>,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(код вида – 6.6)</w:t>
            </w:r>
          </w:p>
        </w:tc>
        <w:tc>
          <w:tcPr>
            <w:tcW w:w="3366" w:type="dxa"/>
            <w:vMerge/>
          </w:tcPr>
          <w:p w:rsidR="00CE3BC2" w:rsidRPr="004B79D2" w:rsidRDefault="00CE3BC2" w:rsidP="00290DC8">
            <w:pPr>
              <w:pStyle w:val="a5"/>
              <w:contextualSpacing/>
              <w:jc w:val="right"/>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afa"/>
              <w:rPr>
                <w:sz w:val="22"/>
                <w:szCs w:val="22"/>
              </w:rPr>
            </w:pPr>
            <w:r w:rsidRPr="004B79D2">
              <w:rPr>
                <w:sz w:val="22"/>
                <w:szCs w:val="22"/>
              </w:rPr>
              <w:t>4.</w:t>
            </w:r>
          </w:p>
        </w:tc>
        <w:tc>
          <w:tcPr>
            <w:tcW w:w="4678" w:type="dxa"/>
          </w:tcPr>
          <w:p w:rsidR="00CE3BC2" w:rsidRPr="004B79D2" w:rsidRDefault="00CE3BC2" w:rsidP="00290DC8">
            <w:pPr>
              <w:pStyle w:val="afa"/>
              <w:rPr>
                <w:sz w:val="22"/>
                <w:szCs w:val="22"/>
              </w:rPr>
            </w:pPr>
            <w:r w:rsidRPr="004B79D2">
              <w:rPr>
                <w:sz w:val="22"/>
                <w:szCs w:val="22"/>
              </w:rPr>
              <w:t xml:space="preserve">Пищевая промышленность - </w:t>
            </w:r>
            <w:r w:rsidRPr="004B79D2">
              <w:rPr>
                <w:i/>
                <w:sz w:val="22"/>
                <w:szCs w:val="22"/>
              </w:rPr>
              <w:t xml:space="preserve">размещение объектов пищевой промышленности </w:t>
            </w:r>
            <w:r w:rsidRPr="004B79D2">
              <w:rPr>
                <w:i/>
                <w:sz w:val="22"/>
                <w:szCs w:val="22"/>
                <w:u w:val="single"/>
                <w:lang w:val="en-US"/>
              </w:rPr>
              <w:t>IV</w:t>
            </w:r>
            <w:r w:rsidRPr="004B79D2">
              <w:rPr>
                <w:i/>
                <w:sz w:val="22"/>
                <w:szCs w:val="22"/>
                <w:u w:val="single"/>
              </w:rPr>
              <w:t xml:space="preserve"> и V  класса опасности</w:t>
            </w:r>
            <w:r w:rsidRPr="004B79D2">
              <w:rPr>
                <w:i/>
                <w:sz w:val="22"/>
                <w:szCs w:val="22"/>
              </w:rPr>
              <w:t>,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(код вида – 6.4)</w:t>
            </w:r>
          </w:p>
        </w:tc>
        <w:tc>
          <w:tcPr>
            <w:tcW w:w="3366" w:type="dxa"/>
            <w:vMerge/>
          </w:tcPr>
          <w:p w:rsidR="00CE3BC2" w:rsidRPr="004B79D2" w:rsidRDefault="00CE3BC2" w:rsidP="00290DC8">
            <w:pPr>
              <w:pStyle w:val="a5"/>
              <w:contextualSpacing/>
              <w:jc w:val="right"/>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afa"/>
              <w:rPr>
                <w:sz w:val="22"/>
                <w:szCs w:val="22"/>
              </w:rPr>
            </w:pPr>
            <w:r w:rsidRPr="004B79D2">
              <w:rPr>
                <w:sz w:val="22"/>
                <w:szCs w:val="22"/>
              </w:rPr>
              <w:t>5.</w:t>
            </w:r>
          </w:p>
        </w:tc>
        <w:tc>
          <w:tcPr>
            <w:tcW w:w="4678" w:type="dxa"/>
          </w:tcPr>
          <w:p w:rsidR="00CE3BC2" w:rsidRPr="004B79D2" w:rsidRDefault="00CE3BC2" w:rsidP="00290DC8">
            <w:pPr>
              <w:pStyle w:val="Iauiue"/>
              <w:overflowPunct w:val="0"/>
              <w:autoSpaceDE w:val="0"/>
              <w:autoSpaceDN w:val="0"/>
              <w:adjustRightInd w:val="0"/>
              <w:textAlignment w:val="baseline"/>
              <w:rPr>
                <w:sz w:val="22"/>
                <w:szCs w:val="22"/>
              </w:rPr>
            </w:pPr>
            <w:r w:rsidRPr="004B79D2">
              <w:rPr>
                <w:sz w:val="22"/>
                <w:szCs w:val="22"/>
              </w:rPr>
              <w:t xml:space="preserve">Деловое управление - </w:t>
            </w:r>
            <w:r w:rsidRPr="004B79D2">
              <w:rPr>
                <w: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
        </w:tc>
        <w:tc>
          <w:tcPr>
            <w:tcW w:w="3366" w:type="dxa"/>
            <w:vMerge/>
          </w:tcPr>
          <w:p w:rsidR="00CE3BC2" w:rsidRPr="004B79D2" w:rsidRDefault="00CE3BC2" w:rsidP="00290DC8">
            <w:pPr>
              <w:pStyle w:val="a5"/>
              <w:contextualSpacing/>
              <w:jc w:val="right"/>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6.</w:t>
            </w:r>
          </w:p>
        </w:tc>
        <w:tc>
          <w:tcPr>
            <w:tcW w:w="4678" w:type="dxa"/>
          </w:tcPr>
          <w:p w:rsidR="00CE3BC2" w:rsidRPr="004B79D2" w:rsidRDefault="00CE3BC2" w:rsidP="00290DC8">
            <w:pPr>
              <w:pStyle w:val="afa"/>
              <w:rPr>
                <w:i/>
                <w:sz w:val="22"/>
                <w:szCs w:val="22"/>
              </w:rPr>
            </w:pPr>
            <w:r w:rsidRPr="004B79D2">
              <w:rPr>
                <w:sz w:val="22"/>
                <w:szCs w:val="22"/>
              </w:rPr>
              <w:t xml:space="preserve">Объекты торговли (торговые центры, торгово-развлекательные центры (комплексы) - </w:t>
            </w:r>
            <w:r w:rsidRPr="004B79D2">
              <w:rPr>
                <w:i/>
                <w:sz w:val="22"/>
                <w:szCs w:val="22"/>
              </w:rPr>
              <w:t xml:space="preserve">размещение </w:t>
            </w:r>
            <w:r w:rsidRPr="00384807">
              <w:rPr>
                <w:i/>
                <w:sz w:val="22"/>
                <w:szCs w:val="22"/>
              </w:rPr>
              <w:t xml:space="preserve">объектов капитального строительства, общей площадью свыше 5000 </w:t>
            </w:r>
            <w:r w:rsidRPr="00384807">
              <w:rPr>
                <w:i/>
                <w:sz w:val="22"/>
                <w:szCs w:val="22"/>
              </w:rPr>
              <w:lastRenderedPageBreak/>
              <w:t>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r w:rsidRPr="004B79D2">
              <w:rPr>
                <w:i/>
                <w:sz w:val="22"/>
                <w:szCs w:val="22"/>
              </w:rPr>
              <w:t xml:space="preserve"> (код вида – 4.2)</w:t>
            </w:r>
          </w:p>
        </w:tc>
        <w:tc>
          <w:tcPr>
            <w:tcW w:w="3366" w:type="dxa"/>
            <w:vMerge/>
          </w:tcPr>
          <w:p w:rsidR="00CE3BC2" w:rsidRPr="004B79D2" w:rsidRDefault="00CE3BC2" w:rsidP="00290DC8">
            <w:pPr>
              <w:pStyle w:val="a5"/>
              <w:contextualSpacing/>
              <w:jc w:val="right"/>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afa"/>
              <w:rPr>
                <w:sz w:val="22"/>
                <w:szCs w:val="22"/>
              </w:rPr>
            </w:pPr>
            <w:r w:rsidRPr="004B79D2">
              <w:rPr>
                <w:sz w:val="22"/>
                <w:szCs w:val="22"/>
              </w:rPr>
              <w:t>7.</w:t>
            </w:r>
          </w:p>
        </w:tc>
        <w:tc>
          <w:tcPr>
            <w:tcW w:w="4678" w:type="dxa"/>
          </w:tcPr>
          <w:p w:rsidR="00CE3BC2" w:rsidRPr="004B79D2" w:rsidRDefault="00CE3BC2" w:rsidP="00290DC8">
            <w:pPr>
              <w:pStyle w:val="aff2"/>
              <w:jc w:val="left"/>
              <w:rPr>
                <w:i/>
                <w:sz w:val="22"/>
                <w:szCs w:val="22"/>
              </w:rPr>
            </w:pPr>
            <w:r w:rsidRPr="004B79D2">
              <w:rPr>
                <w:sz w:val="22"/>
                <w:szCs w:val="22"/>
              </w:rPr>
              <w:t xml:space="preserve">Рынки - </w:t>
            </w:r>
            <w:r w:rsidRPr="004B79D2">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E3BC2" w:rsidRPr="004B79D2" w:rsidRDefault="00CE3BC2" w:rsidP="00290DC8">
            <w:pPr>
              <w:pStyle w:val="aff2"/>
              <w:jc w:val="left"/>
              <w:rPr>
                <w:sz w:val="22"/>
                <w:szCs w:val="22"/>
              </w:rPr>
            </w:pPr>
            <w:r w:rsidRPr="004B79D2">
              <w:rPr>
                <w:i/>
                <w:sz w:val="22"/>
                <w:szCs w:val="22"/>
              </w:rPr>
              <w:t>размещение гаражей и (или) стоянок для автомобилей сотрудников и посетителей рынка (код вида – 4.3)</w:t>
            </w:r>
          </w:p>
        </w:tc>
        <w:tc>
          <w:tcPr>
            <w:tcW w:w="3366" w:type="dxa"/>
            <w:vMerge/>
          </w:tcPr>
          <w:p w:rsidR="00CE3BC2" w:rsidRPr="004B79D2" w:rsidRDefault="00CE3BC2" w:rsidP="00290DC8">
            <w:pPr>
              <w:pStyle w:val="a5"/>
              <w:contextualSpacing/>
              <w:jc w:val="right"/>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8.</w:t>
            </w:r>
          </w:p>
        </w:tc>
        <w:tc>
          <w:tcPr>
            <w:tcW w:w="4678" w:type="dxa"/>
          </w:tcPr>
          <w:p w:rsidR="00CE3BC2" w:rsidRPr="004B79D2" w:rsidRDefault="00CE3BC2" w:rsidP="00290DC8">
            <w:pPr>
              <w:pStyle w:val="afa"/>
              <w:rPr>
                <w:sz w:val="22"/>
                <w:szCs w:val="22"/>
              </w:rPr>
            </w:pPr>
            <w:r w:rsidRPr="004B79D2">
              <w:rPr>
                <w:sz w:val="22"/>
                <w:szCs w:val="22"/>
              </w:rPr>
              <w:t xml:space="preserve">Магазины </w:t>
            </w:r>
            <w:r w:rsidRPr="004B79D2">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3366" w:type="dxa"/>
            <w:vMerge/>
          </w:tcPr>
          <w:p w:rsidR="00CE3BC2" w:rsidRPr="004B79D2" w:rsidRDefault="00CE3BC2" w:rsidP="00290DC8">
            <w:pPr>
              <w:pStyle w:val="a5"/>
              <w:contextualSpacing/>
              <w:jc w:val="right"/>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afa"/>
              <w:rPr>
                <w:bCs/>
                <w:sz w:val="22"/>
                <w:szCs w:val="22"/>
              </w:rPr>
            </w:pPr>
            <w:r w:rsidRPr="004B79D2">
              <w:rPr>
                <w:bCs/>
                <w:sz w:val="22"/>
                <w:szCs w:val="22"/>
              </w:rPr>
              <w:t>9.</w:t>
            </w:r>
          </w:p>
        </w:tc>
        <w:tc>
          <w:tcPr>
            <w:tcW w:w="4678" w:type="dxa"/>
          </w:tcPr>
          <w:p w:rsidR="00CE3BC2" w:rsidRPr="004B79D2" w:rsidRDefault="00CE3BC2" w:rsidP="00290DC8">
            <w:pPr>
              <w:pStyle w:val="afa"/>
              <w:rPr>
                <w:sz w:val="22"/>
                <w:szCs w:val="22"/>
              </w:rPr>
            </w:pPr>
            <w:r w:rsidRPr="004B79D2">
              <w:rPr>
                <w:sz w:val="22"/>
                <w:szCs w:val="22"/>
              </w:rPr>
              <w:t xml:space="preserve">Банковская и страховая деятельность - </w:t>
            </w:r>
            <w:r w:rsidRPr="004B79D2">
              <w:rPr>
                <w: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 (код вида – 4.5)</w:t>
            </w:r>
          </w:p>
        </w:tc>
        <w:tc>
          <w:tcPr>
            <w:tcW w:w="3366" w:type="dxa"/>
            <w:vMerge/>
          </w:tcPr>
          <w:p w:rsidR="00CE3BC2" w:rsidRPr="004B79D2" w:rsidRDefault="00CE3BC2" w:rsidP="00290DC8">
            <w:pPr>
              <w:pStyle w:val="a5"/>
              <w:contextualSpacing/>
              <w:jc w:val="right"/>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afa"/>
              <w:rPr>
                <w:sz w:val="22"/>
                <w:szCs w:val="22"/>
              </w:rPr>
            </w:pPr>
            <w:r w:rsidRPr="004B79D2">
              <w:rPr>
                <w:sz w:val="22"/>
                <w:szCs w:val="22"/>
              </w:rPr>
              <w:t>10.</w:t>
            </w:r>
          </w:p>
        </w:tc>
        <w:tc>
          <w:tcPr>
            <w:tcW w:w="4678" w:type="dxa"/>
          </w:tcPr>
          <w:p w:rsidR="00CE3BC2" w:rsidRPr="004B79D2" w:rsidRDefault="00CE3BC2" w:rsidP="00290DC8">
            <w:pPr>
              <w:pStyle w:val="Iauiue"/>
              <w:overflowPunct w:val="0"/>
              <w:autoSpaceDE w:val="0"/>
              <w:autoSpaceDN w:val="0"/>
              <w:adjustRightInd w:val="0"/>
              <w:textAlignment w:val="baseline"/>
              <w:rPr>
                <w:sz w:val="22"/>
                <w:szCs w:val="22"/>
              </w:rPr>
            </w:pPr>
            <w:r w:rsidRPr="004B79D2">
              <w:rPr>
                <w:sz w:val="22"/>
                <w:szCs w:val="22"/>
              </w:rPr>
              <w:t xml:space="preserve">Общественное питание - </w:t>
            </w:r>
            <w:r w:rsidRPr="004B79D2">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3366" w:type="dxa"/>
            <w:vMerge/>
          </w:tcPr>
          <w:p w:rsidR="00CE3BC2" w:rsidRPr="004B79D2" w:rsidRDefault="00CE3BC2" w:rsidP="00290DC8">
            <w:pPr>
              <w:pStyle w:val="a5"/>
              <w:contextualSpacing/>
              <w:jc w:val="right"/>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afa"/>
              <w:rPr>
                <w:bCs/>
                <w:sz w:val="22"/>
                <w:szCs w:val="22"/>
              </w:rPr>
            </w:pPr>
            <w:r w:rsidRPr="004B79D2">
              <w:rPr>
                <w:bCs/>
                <w:sz w:val="22"/>
                <w:szCs w:val="22"/>
              </w:rPr>
              <w:t>11.</w:t>
            </w:r>
          </w:p>
        </w:tc>
        <w:tc>
          <w:tcPr>
            <w:tcW w:w="4678" w:type="dxa"/>
          </w:tcPr>
          <w:p w:rsidR="00CE3BC2" w:rsidRPr="004B79D2" w:rsidRDefault="00CE3BC2" w:rsidP="00290DC8">
            <w:pPr>
              <w:rPr>
                <w:sz w:val="22"/>
                <w:szCs w:val="22"/>
              </w:rPr>
            </w:pPr>
            <w:r w:rsidRPr="004B79D2">
              <w:rPr>
                <w:sz w:val="22"/>
                <w:szCs w:val="22"/>
              </w:rPr>
              <w:t xml:space="preserve">Гостиничное обслуживание - </w:t>
            </w:r>
            <w:r w:rsidRPr="004B79D2">
              <w:rPr>
                <w:i/>
                <w:sz w:val="22"/>
                <w:szCs w:val="22"/>
              </w:rPr>
              <w:t>размещение гостиниц (код вида – 4.7)</w:t>
            </w:r>
          </w:p>
        </w:tc>
        <w:tc>
          <w:tcPr>
            <w:tcW w:w="3366" w:type="dxa"/>
            <w:vMerge/>
          </w:tcPr>
          <w:p w:rsidR="00CE3BC2" w:rsidRPr="004B79D2" w:rsidRDefault="00CE3BC2" w:rsidP="00290DC8">
            <w:pPr>
              <w:pStyle w:val="a5"/>
              <w:contextualSpacing/>
              <w:jc w:val="right"/>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rPr>
                <w:sz w:val="22"/>
                <w:szCs w:val="22"/>
              </w:rPr>
            </w:pPr>
            <w:r w:rsidRPr="004B79D2">
              <w:rPr>
                <w:sz w:val="22"/>
                <w:szCs w:val="22"/>
              </w:rPr>
              <w:t>12.</w:t>
            </w:r>
          </w:p>
        </w:tc>
        <w:tc>
          <w:tcPr>
            <w:tcW w:w="4678" w:type="dxa"/>
          </w:tcPr>
          <w:p w:rsidR="00CE3BC2" w:rsidRPr="004B79D2" w:rsidRDefault="00CE3BC2" w:rsidP="00290DC8">
            <w:pPr>
              <w:pStyle w:val="afa"/>
              <w:rPr>
                <w:sz w:val="22"/>
                <w:szCs w:val="22"/>
              </w:rPr>
            </w:pPr>
            <w:r w:rsidRPr="004B79D2">
              <w:rPr>
                <w:sz w:val="22"/>
                <w:szCs w:val="22"/>
              </w:rPr>
              <w:t xml:space="preserve">Развлечения - </w:t>
            </w:r>
            <w:r w:rsidRPr="004B79D2">
              <w:rPr>
                <w:i/>
                <w:sz w:val="22"/>
                <w:szCs w:val="22"/>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222" w:anchor="000232" w:history="1">
              <w:r w:rsidRPr="004B79D2">
                <w:rPr>
                  <w:i/>
                  <w:sz w:val="22"/>
                  <w:szCs w:val="22"/>
                </w:rPr>
                <w:t>кодами 4.8.1</w:t>
              </w:r>
            </w:hyperlink>
            <w:r w:rsidRPr="004B79D2">
              <w:rPr>
                <w:i/>
                <w:sz w:val="22"/>
                <w:szCs w:val="22"/>
              </w:rPr>
              <w:t> - </w:t>
            </w:r>
            <w:hyperlink r:id="rId223" w:anchor="000238" w:history="1">
              <w:r w:rsidRPr="004B79D2">
                <w:rPr>
                  <w:i/>
                  <w:sz w:val="22"/>
                  <w:szCs w:val="22"/>
                </w:rPr>
                <w:t>4.8.3</w:t>
              </w:r>
            </w:hyperlink>
            <w:r w:rsidRPr="004B79D2">
              <w:rPr>
                <w:i/>
                <w:sz w:val="22"/>
                <w:szCs w:val="22"/>
              </w:rPr>
              <w:t xml:space="preserve"> (код вида – 4.8)</w:t>
            </w:r>
          </w:p>
        </w:tc>
        <w:tc>
          <w:tcPr>
            <w:tcW w:w="3366" w:type="dxa"/>
            <w:vMerge/>
          </w:tcPr>
          <w:p w:rsidR="00CE3BC2" w:rsidRPr="004B79D2" w:rsidRDefault="00CE3BC2" w:rsidP="00290DC8">
            <w:pPr>
              <w:pStyle w:val="a5"/>
              <w:contextualSpacing/>
              <w:jc w:val="right"/>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afa"/>
              <w:rPr>
                <w:sz w:val="22"/>
                <w:szCs w:val="22"/>
              </w:rPr>
            </w:pPr>
            <w:r w:rsidRPr="004B79D2">
              <w:rPr>
                <w:sz w:val="22"/>
                <w:szCs w:val="22"/>
              </w:rPr>
              <w:t>13.</w:t>
            </w:r>
          </w:p>
        </w:tc>
        <w:tc>
          <w:tcPr>
            <w:tcW w:w="4678" w:type="dxa"/>
          </w:tcPr>
          <w:p w:rsidR="00CE3BC2" w:rsidRPr="004B79D2" w:rsidRDefault="00CE3BC2" w:rsidP="00290DC8">
            <w:pPr>
              <w:pStyle w:val="afa"/>
              <w:rPr>
                <w:sz w:val="22"/>
                <w:szCs w:val="22"/>
              </w:rPr>
            </w:pPr>
            <w:r w:rsidRPr="004B79D2">
              <w:rPr>
                <w:sz w:val="22"/>
                <w:szCs w:val="22"/>
              </w:rPr>
              <w:t xml:space="preserve">Развлекательные мероприятия - </w:t>
            </w:r>
            <w:r w:rsidRPr="004B79D2">
              <w:rPr>
                <w:i/>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
        </w:tc>
        <w:tc>
          <w:tcPr>
            <w:tcW w:w="3366" w:type="dxa"/>
            <w:vMerge/>
          </w:tcPr>
          <w:p w:rsidR="00CE3BC2" w:rsidRPr="004B79D2" w:rsidRDefault="00CE3BC2" w:rsidP="00290DC8">
            <w:pPr>
              <w:pStyle w:val="a5"/>
              <w:contextualSpacing/>
              <w:jc w:val="right"/>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afa"/>
              <w:rPr>
                <w:sz w:val="22"/>
                <w:szCs w:val="22"/>
              </w:rPr>
            </w:pPr>
            <w:r w:rsidRPr="004B79D2">
              <w:rPr>
                <w:sz w:val="22"/>
                <w:szCs w:val="22"/>
              </w:rPr>
              <w:t>1</w:t>
            </w:r>
            <w:r w:rsidRPr="004B79D2">
              <w:rPr>
                <w:sz w:val="22"/>
                <w:szCs w:val="22"/>
              </w:rPr>
              <w:lastRenderedPageBreak/>
              <w:t>4.</w:t>
            </w:r>
          </w:p>
        </w:tc>
        <w:tc>
          <w:tcPr>
            <w:tcW w:w="4678" w:type="dxa"/>
          </w:tcPr>
          <w:p w:rsidR="00CE3BC2" w:rsidRPr="004B79D2" w:rsidRDefault="00CE3BC2" w:rsidP="00290DC8">
            <w:pPr>
              <w:pStyle w:val="afa"/>
              <w:rPr>
                <w:sz w:val="22"/>
                <w:szCs w:val="22"/>
              </w:rPr>
            </w:pPr>
            <w:r w:rsidRPr="004B79D2">
              <w:rPr>
                <w:sz w:val="22"/>
                <w:szCs w:val="22"/>
              </w:rPr>
              <w:lastRenderedPageBreak/>
              <w:t xml:space="preserve">Проведение азартных игр - </w:t>
            </w:r>
            <w:r w:rsidRPr="004B79D2">
              <w:rPr>
                <w:i/>
                <w:sz w:val="22"/>
                <w:szCs w:val="22"/>
              </w:rPr>
              <w:t xml:space="preserve">размещение </w:t>
            </w:r>
            <w:r w:rsidRPr="004B79D2">
              <w:rPr>
                <w:i/>
                <w:sz w:val="22"/>
                <w:szCs w:val="22"/>
              </w:rPr>
              <w:lastRenderedPageBreak/>
              <w:t>зданий и сооружений, предназначенных для размещения букмекерских контор, тотализаторов, их пунктов приема ставок вне игорных зон (код вида – 4.8.2)</w:t>
            </w:r>
          </w:p>
        </w:tc>
        <w:tc>
          <w:tcPr>
            <w:tcW w:w="3366" w:type="dxa"/>
            <w:vMerge/>
          </w:tcPr>
          <w:p w:rsidR="00CE3BC2" w:rsidRPr="004B79D2" w:rsidRDefault="00CE3BC2" w:rsidP="00290DC8">
            <w:pPr>
              <w:pStyle w:val="a5"/>
              <w:contextualSpacing/>
              <w:jc w:val="right"/>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afa"/>
              <w:rPr>
                <w:sz w:val="22"/>
                <w:szCs w:val="22"/>
              </w:rPr>
            </w:pPr>
            <w:r w:rsidRPr="004B79D2">
              <w:rPr>
                <w:sz w:val="22"/>
                <w:szCs w:val="22"/>
              </w:rPr>
              <w:t>15.</w:t>
            </w:r>
          </w:p>
        </w:tc>
        <w:tc>
          <w:tcPr>
            <w:tcW w:w="4678" w:type="dxa"/>
          </w:tcPr>
          <w:p w:rsidR="00CE3BC2" w:rsidRPr="004B79D2" w:rsidRDefault="00CE3BC2" w:rsidP="00290DC8">
            <w:pPr>
              <w:pStyle w:val="afa"/>
              <w:rPr>
                <w:sz w:val="22"/>
                <w:szCs w:val="22"/>
              </w:rPr>
            </w:pPr>
            <w:r w:rsidRPr="004B79D2">
              <w:rPr>
                <w:sz w:val="22"/>
                <w:szCs w:val="22"/>
              </w:rPr>
              <w:t xml:space="preserve">Проведение азартных игр в игорных зонах - </w:t>
            </w:r>
            <w:r w:rsidRPr="004B79D2">
              <w:rPr>
                <w:i/>
                <w:sz w:val="22"/>
                <w:szCs w:val="22"/>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(код вида – 4.8.3)</w:t>
            </w:r>
          </w:p>
        </w:tc>
        <w:tc>
          <w:tcPr>
            <w:tcW w:w="3366" w:type="dxa"/>
            <w:vMerge/>
          </w:tcPr>
          <w:p w:rsidR="00CE3BC2" w:rsidRPr="004B79D2" w:rsidRDefault="00CE3BC2" w:rsidP="00290DC8">
            <w:pPr>
              <w:pStyle w:val="a5"/>
              <w:contextualSpacing/>
              <w:jc w:val="right"/>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afa"/>
              <w:rPr>
                <w:sz w:val="22"/>
                <w:szCs w:val="22"/>
              </w:rPr>
            </w:pPr>
            <w:r w:rsidRPr="004B79D2">
              <w:rPr>
                <w:sz w:val="22"/>
                <w:szCs w:val="22"/>
              </w:rPr>
              <w:t>16.</w:t>
            </w:r>
          </w:p>
        </w:tc>
        <w:tc>
          <w:tcPr>
            <w:tcW w:w="4678" w:type="dxa"/>
          </w:tcPr>
          <w:p w:rsidR="00CE3BC2" w:rsidRPr="004B79D2" w:rsidRDefault="00CE3BC2" w:rsidP="00290DC8">
            <w:pPr>
              <w:pStyle w:val="afa"/>
              <w:rPr>
                <w:sz w:val="22"/>
                <w:szCs w:val="22"/>
              </w:rPr>
            </w:pPr>
            <w:r w:rsidRPr="004B79D2">
              <w:rPr>
                <w:sz w:val="22"/>
                <w:szCs w:val="22"/>
              </w:rPr>
              <w:t xml:space="preserve">Служебные гаражи - </w:t>
            </w:r>
            <w:r w:rsidRPr="004B79D2">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24" w:anchor="100101" w:history="1">
              <w:r w:rsidRPr="004B79D2">
                <w:rPr>
                  <w:i/>
                  <w:sz w:val="22"/>
                  <w:szCs w:val="22"/>
                </w:rPr>
                <w:t>кодами 3.0</w:t>
              </w:r>
            </w:hyperlink>
            <w:r w:rsidRPr="004B79D2">
              <w:rPr>
                <w:i/>
                <w:sz w:val="22"/>
                <w:szCs w:val="22"/>
              </w:rPr>
              <w:t>, </w:t>
            </w:r>
            <w:hyperlink r:id="rId225" w:anchor="100134" w:history="1">
              <w:r w:rsidRPr="004B79D2">
                <w:rPr>
                  <w:i/>
                  <w:sz w:val="22"/>
                  <w:szCs w:val="22"/>
                </w:rPr>
                <w:t>4.0</w:t>
              </w:r>
            </w:hyperlink>
            <w:r w:rsidRPr="004B79D2">
              <w:rPr>
                <w:i/>
                <w:sz w:val="22"/>
                <w:szCs w:val="22"/>
              </w:rPr>
              <w:t>, а также для стоянки и хранения транспортных средств общего пользования, в том числе в депо (код вида – 4.9)</w:t>
            </w:r>
          </w:p>
        </w:tc>
        <w:tc>
          <w:tcPr>
            <w:tcW w:w="3366" w:type="dxa"/>
            <w:vMerge/>
          </w:tcPr>
          <w:p w:rsidR="00CE3BC2" w:rsidRPr="004B79D2" w:rsidRDefault="00CE3BC2" w:rsidP="00290DC8">
            <w:pPr>
              <w:pStyle w:val="a5"/>
              <w:contextualSpacing/>
              <w:jc w:val="right"/>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afa"/>
              <w:rPr>
                <w:sz w:val="22"/>
                <w:szCs w:val="22"/>
              </w:rPr>
            </w:pPr>
            <w:r w:rsidRPr="004B79D2">
              <w:rPr>
                <w:sz w:val="22"/>
                <w:szCs w:val="22"/>
              </w:rPr>
              <w:t>17.</w:t>
            </w:r>
          </w:p>
        </w:tc>
        <w:tc>
          <w:tcPr>
            <w:tcW w:w="4678" w:type="dxa"/>
          </w:tcPr>
          <w:p w:rsidR="00CE3BC2" w:rsidRPr="004B79D2" w:rsidRDefault="00CE3BC2" w:rsidP="00290DC8">
            <w:pPr>
              <w:pStyle w:val="aff2"/>
              <w:jc w:val="left"/>
              <w:rPr>
                <w:sz w:val="22"/>
                <w:szCs w:val="22"/>
              </w:rPr>
            </w:pPr>
            <w:r>
              <w:rPr>
                <w:sz w:val="22"/>
                <w:szCs w:val="22"/>
              </w:rPr>
              <w:t xml:space="preserve">Объекты дорожного сервиса - </w:t>
            </w:r>
            <w:r>
              <w:rPr>
                <w:i/>
                <w:sz w:val="22"/>
                <w:szCs w:val="22"/>
              </w:rPr>
              <w:t>размещение зданий и сооружений дорожного сервиса (</w:t>
            </w:r>
            <w:r>
              <w:rPr>
                <w:i/>
                <w:sz w:val="22"/>
                <w:szCs w:val="22"/>
                <w:u w:val="single"/>
                <w:lang w:val="en-US"/>
              </w:rPr>
              <w:t>IV</w:t>
            </w:r>
            <w:r>
              <w:rPr>
                <w:i/>
                <w:sz w:val="22"/>
                <w:szCs w:val="22"/>
                <w:u w:val="single"/>
              </w:rPr>
              <w:t xml:space="preserve"> и V классов опасности)</w:t>
            </w:r>
            <w:r>
              <w:rPr>
                <w:i/>
                <w:sz w:val="22"/>
                <w:szCs w:val="22"/>
              </w:rPr>
              <w:t>. Содержание данного вида разрешенного использования включает в себя содержание видов разрешенного использования с </w:t>
            </w:r>
            <w:hyperlink r:id="rId226" w:anchor="000247" w:history="1">
              <w:r w:rsidRPr="00E649E9">
                <w:rPr>
                  <w:i/>
                  <w:sz w:val="22"/>
                  <w:szCs w:val="22"/>
                </w:rPr>
                <w:t>кодами 4.9.1.1</w:t>
              </w:r>
            </w:hyperlink>
            <w:r>
              <w:rPr>
                <w:i/>
                <w:sz w:val="22"/>
                <w:szCs w:val="22"/>
              </w:rPr>
              <w:t> - </w:t>
            </w:r>
            <w:hyperlink r:id="rId227" w:anchor="000256" w:history="1">
              <w:r w:rsidRPr="00E649E9">
                <w:rPr>
                  <w:i/>
                  <w:sz w:val="22"/>
                  <w:szCs w:val="22"/>
                </w:rPr>
                <w:t>4.9.1.4</w:t>
              </w:r>
            </w:hyperlink>
            <w:r>
              <w:rPr>
                <w:i/>
                <w:sz w:val="22"/>
                <w:szCs w:val="22"/>
              </w:rPr>
              <w:t xml:space="preserve"> (код вида – 4.9.1)</w:t>
            </w:r>
          </w:p>
        </w:tc>
        <w:tc>
          <w:tcPr>
            <w:tcW w:w="3366" w:type="dxa"/>
            <w:vMerge/>
          </w:tcPr>
          <w:p w:rsidR="00CE3BC2" w:rsidRPr="004B79D2" w:rsidRDefault="00CE3BC2" w:rsidP="00290DC8">
            <w:pPr>
              <w:widowControl w:val="0"/>
              <w:overflowPunct w:val="0"/>
              <w:autoSpaceDE w:val="0"/>
              <w:autoSpaceDN w:val="0"/>
              <w:adjustRightInd w:val="0"/>
              <w:spacing w:line="250" w:lineRule="auto"/>
              <w:jc w:val="both"/>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ConsPlusNormal"/>
              <w:ind w:firstLine="0"/>
              <w:rPr>
                <w:rFonts w:ascii="Times New Roman" w:hAnsi="Times New Roman" w:cs="Times New Roman"/>
                <w:sz w:val="22"/>
                <w:szCs w:val="22"/>
              </w:rPr>
            </w:pPr>
            <w:r w:rsidRPr="004B79D2">
              <w:rPr>
                <w:rFonts w:ascii="Times New Roman" w:hAnsi="Times New Roman" w:cs="Times New Roman"/>
                <w:sz w:val="22"/>
                <w:szCs w:val="22"/>
              </w:rPr>
              <w:t>18.</w:t>
            </w:r>
          </w:p>
        </w:tc>
        <w:tc>
          <w:tcPr>
            <w:tcW w:w="4678" w:type="dxa"/>
          </w:tcPr>
          <w:p w:rsidR="00CE3BC2" w:rsidRPr="004B79D2" w:rsidRDefault="00CE3BC2" w:rsidP="00290DC8">
            <w:pPr>
              <w:pStyle w:val="aff2"/>
              <w:jc w:val="left"/>
              <w:rPr>
                <w:sz w:val="22"/>
                <w:szCs w:val="22"/>
              </w:rPr>
            </w:pPr>
            <w:r w:rsidRPr="004B79D2">
              <w:rPr>
                <w:sz w:val="22"/>
                <w:szCs w:val="22"/>
              </w:rPr>
              <w:t xml:space="preserve">Заправка транспортных средств - </w:t>
            </w:r>
            <w:r w:rsidRPr="004B79D2">
              <w:rPr>
                <w: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(код вида – 4.9.1.1)</w:t>
            </w:r>
          </w:p>
        </w:tc>
        <w:tc>
          <w:tcPr>
            <w:tcW w:w="3366" w:type="dxa"/>
            <w:vMerge/>
          </w:tcPr>
          <w:p w:rsidR="00CE3BC2" w:rsidRPr="004B79D2" w:rsidRDefault="00CE3BC2" w:rsidP="00290DC8">
            <w:pPr>
              <w:widowControl w:val="0"/>
              <w:overflowPunct w:val="0"/>
              <w:autoSpaceDE w:val="0"/>
              <w:autoSpaceDN w:val="0"/>
              <w:adjustRightInd w:val="0"/>
              <w:spacing w:line="250" w:lineRule="auto"/>
              <w:jc w:val="both"/>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ConsPlusNormal"/>
              <w:ind w:firstLine="0"/>
              <w:rPr>
                <w:rFonts w:ascii="Times New Roman" w:hAnsi="Times New Roman" w:cs="Times New Roman"/>
                <w:sz w:val="22"/>
                <w:szCs w:val="22"/>
              </w:rPr>
            </w:pPr>
            <w:r w:rsidRPr="004B79D2">
              <w:rPr>
                <w:rFonts w:ascii="Times New Roman" w:hAnsi="Times New Roman" w:cs="Times New Roman"/>
                <w:sz w:val="22"/>
                <w:szCs w:val="22"/>
              </w:rPr>
              <w:t>19.</w:t>
            </w:r>
          </w:p>
        </w:tc>
        <w:tc>
          <w:tcPr>
            <w:tcW w:w="4678" w:type="dxa"/>
          </w:tcPr>
          <w:p w:rsidR="00CE3BC2" w:rsidRPr="004B79D2" w:rsidRDefault="00CE3BC2" w:rsidP="00290DC8">
            <w:pPr>
              <w:pStyle w:val="aff2"/>
              <w:jc w:val="left"/>
              <w:rPr>
                <w:sz w:val="22"/>
                <w:szCs w:val="22"/>
              </w:rPr>
            </w:pPr>
            <w:r w:rsidRPr="004B79D2">
              <w:rPr>
                <w:sz w:val="22"/>
                <w:szCs w:val="22"/>
              </w:rPr>
              <w:t xml:space="preserve">Обеспечение дорожного отдыха - </w:t>
            </w:r>
            <w:r w:rsidRPr="004B79D2">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3366" w:type="dxa"/>
            <w:vMerge/>
          </w:tcPr>
          <w:p w:rsidR="00CE3BC2" w:rsidRPr="004B79D2" w:rsidRDefault="00CE3BC2" w:rsidP="00290DC8">
            <w:pPr>
              <w:widowControl w:val="0"/>
              <w:overflowPunct w:val="0"/>
              <w:autoSpaceDE w:val="0"/>
              <w:autoSpaceDN w:val="0"/>
              <w:adjustRightInd w:val="0"/>
              <w:spacing w:line="250" w:lineRule="auto"/>
              <w:jc w:val="both"/>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ConsPlusNormal"/>
              <w:ind w:firstLine="0"/>
              <w:rPr>
                <w:rFonts w:ascii="Times New Roman" w:hAnsi="Times New Roman" w:cs="Times New Roman"/>
                <w:sz w:val="22"/>
                <w:szCs w:val="22"/>
              </w:rPr>
            </w:pPr>
            <w:r w:rsidRPr="004B79D2">
              <w:rPr>
                <w:rFonts w:ascii="Times New Roman" w:hAnsi="Times New Roman" w:cs="Times New Roman"/>
                <w:sz w:val="22"/>
                <w:szCs w:val="22"/>
              </w:rPr>
              <w:t>20.</w:t>
            </w:r>
          </w:p>
        </w:tc>
        <w:tc>
          <w:tcPr>
            <w:tcW w:w="4678" w:type="dxa"/>
          </w:tcPr>
          <w:p w:rsidR="00CE3BC2" w:rsidRPr="004B79D2" w:rsidRDefault="00CE3BC2" w:rsidP="00290DC8">
            <w:pPr>
              <w:pStyle w:val="aff2"/>
              <w:jc w:val="left"/>
              <w:rPr>
                <w:sz w:val="22"/>
                <w:szCs w:val="22"/>
              </w:rPr>
            </w:pPr>
            <w:r w:rsidRPr="004B79D2">
              <w:rPr>
                <w:sz w:val="22"/>
                <w:szCs w:val="22"/>
              </w:rPr>
              <w:t xml:space="preserve">Автомобильные мойки - </w:t>
            </w:r>
            <w:r w:rsidRPr="004B79D2">
              <w:rPr>
                <w:i/>
                <w:sz w:val="22"/>
                <w:szCs w:val="22"/>
              </w:rPr>
              <w:t>размещение автомобильных моек, а также размещение магазинов сопутствующей торговли (код вида – 4.9.1.3)</w:t>
            </w:r>
          </w:p>
        </w:tc>
        <w:tc>
          <w:tcPr>
            <w:tcW w:w="3366" w:type="dxa"/>
            <w:vMerge/>
          </w:tcPr>
          <w:p w:rsidR="00CE3BC2" w:rsidRPr="004B79D2" w:rsidRDefault="00CE3BC2" w:rsidP="00290DC8">
            <w:pPr>
              <w:widowControl w:val="0"/>
              <w:overflowPunct w:val="0"/>
              <w:autoSpaceDE w:val="0"/>
              <w:autoSpaceDN w:val="0"/>
              <w:adjustRightInd w:val="0"/>
              <w:spacing w:line="250" w:lineRule="auto"/>
              <w:jc w:val="both"/>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ConsPlusNormal"/>
              <w:ind w:firstLine="0"/>
              <w:rPr>
                <w:rFonts w:ascii="Times New Roman" w:hAnsi="Times New Roman" w:cs="Times New Roman"/>
                <w:sz w:val="22"/>
                <w:szCs w:val="22"/>
              </w:rPr>
            </w:pPr>
            <w:r w:rsidRPr="004B79D2">
              <w:rPr>
                <w:rFonts w:ascii="Times New Roman" w:hAnsi="Times New Roman" w:cs="Times New Roman"/>
                <w:sz w:val="22"/>
                <w:szCs w:val="22"/>
              </w:rPr>
              <w:t>21.</w:t>
            </w:r>
          </w:p>
        </w:tc>
        <w:tc>
          <w:tcPr>
            <w:tcW w:w="4678" w:type="dxa"/>
          </w:tcPr>
          <w:p w:rsidR="00CE3BC2" w:rsidRPr="004B79D2" w:rsidRDefault="00CE3BC2" w:rsidP="00290DC8">
            <w:pPr>
              <w:pStyle w:val="aff2"/>
              <w:jc w:val="left"/>
              <w:rPr>
                <w:sz w:val="22"/>
                <w:szCs w:val="22"/>
              </w:rPr>
            </w:pPr>
            <w:r>
              <w:rPr>
                <w:sz w:val="22"/>
                <w:szCs w:val="22"/>
              </w:rPr>
              <w:t xml:space="preserve">Ремонт автомобилей - </w:t>
            </w:r>
            <w:r>
              <w:rPr>
                <w:i/>
                <w:sz w:val="22"/>
                <w:szCs w:val="22"/>
              </w:rPr>
              <w:t>размещение мастерских, предназначенных для ремонта и обслуживания автомобилей, и прочих объектов дорожного сервиса (</w:t>
            </w:r>
            <w:r>
              <w:rPr>
                <w:i/>
                <w:sz w:val="22"/>
                <w:szCs w:val="22"/>
                <w:u w:val="single"/>
                <w:lang w:val="en-US"/>
              </w:rPr>
              <w:t>IV</w:t>
            </w:r>
            <w:r>
              <w:rPr>
                <w:i/>
                <w:sz w:val="22"/>
                <w:szCs w:val="22"/>
                <w:u w:val="single"/>
              </w:rPr>
              <w:t xml:space="preserve"> и V классов опасности)</w:t>
            </w:r>
            <w:r>
              <w:rPr>
                <w:i/>
                <w:sz w:val="22"/>
                <w:szCs w:val="22"/>
              </w:rPr>
              <w:t>, а также размещение магазинов сопутствующей торговли (код вида – 4.9.1.4)</w:t>
            </w:r>
          </w:p>
        </w:tc>
        <w:tc>
          <w:tcPr>
            <w:tcW w:w="3366" w:type="dxa"/>
            <w:vMerge/>
          </w:tcPr>
          <w:p w:rsidR="00CE3BC2" w:rsidRPr="004B79D2" w:rsidRDefault="00CE3BC2" w:rsidP="00290DC8">
            <w:pPr>
              <w:widowControl w:val="0"/>
              <w:overflowPunct w:val="0"/>
              <w:autoSpaceDE w:val="0"/>
              <w:autoSpaceDN w:val="0"/>
              <w:adjustRightInd w:val="0"/>
              <w:spacing w:line="250" w:lineRule="auto"/>
              <w:jc w:val="both"/>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ConsPlusNormal"/>
              <w:ind w:firstLine="0"/>
              <w:rPr>
                <w:rFonts w:ascii="Times New Roman" w:hAnsi="Times New Roman" w:cs="Times New Roman"/>
                <w:sz w:val="22"/>
                <w:szCs w:val="22"/>
              </w:rPr>
            </w:pPr>
            <w:r w:rsidRPr="004B79D2">
              <w:rPr>
                <w:rFonts w:ascii="Times New Roman" w:hAnsi="Times New Roman" w:cs="Times New Roman"/>
                <w:sz w:val="22"/>
                <w:szCs w:val="22"/>
              </w:rPr>
              <w:t>22.</w:t>
            </w:r>
          </w:p>
        </w:tc>
        <w:tc>
          <w:tcPr>
            <w:tcW w:w="4678" w:type="dxa"/>
          </w:tcPr>
          <w:p w:rsidR="00CE3BC2" w:rsidRPr="004B79D2" w:rsidRDefault="00CE3BC2" w:rsidP="00290DC8">
            <w:pPr>
              <w:pStyle w:val="Iauiue"/>
              <w:overflowPunct w:val="0"/>
              <w:autoSpaceDE w:val="0"/>
              <w:autoSpaceDN w:val="0"/>
              <w:adjustRightInd w:val="0"/>
              <w:textAlignment w:val="baseline"/>
              <w:rPr>
                <w:i/>
                <w:sz w:val="22"/>
                <w:szCs w:val="22"/>
              </w:rPr>
            </w:pPr>
            <w:r w:rsidRPr="004B79D2">
              <w:rPr>
                <w:sz w:val="22"/>
                <w:szCs w:val="22"/>
              </w:rPr>
              <w:t>Коммунальное обслуживание</w:t>
            </w:r>
            <w:r w:rsidRPr="004B79D2">
              <w:rPr>
                <w:i/>
                <w:sz w:val="22"/>
                <w:szCs w:val="22"/>
              </w:rPr>
              <w:t xml:space="preserve"> - размещение зданий и сооружений в целях обеспечения </w:t>
            </w:r>
            <w:r w:rsidRPr="004B79D2">
              <w:rPr>
                <w:i/>
                <w:sz w:val="22"/>
                <w:szCs w:val="22"/>
              </w:rPr>
              <w:lastRenderedPageBreak/>
              <w:t>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8" w:anchor="000172" w:history="1">
              <w:r w:rsidRPr="004B79D2">
                <w:rPr>
                  <w:i/>
                  <w:sz w:val="22"/>
                  <w:szCs w:val="22"/>
                </w:rPr>
                <w:t>кодами 3.1.1</w:t>
              </w:r>
            </w:hyperlink>
            <w:r w:rsidRPr="004B79D2">
              <w:rPr>
                <w:i/>
                <w:sz w:val="22"/>
                <w:szCs w:val="22"/>
              </w:rPr>
              <w:t> - </w:t>
            </w:r>
            <w:hyperlink r:id="rId229" w:anchor="000175" w:history="1">
              <w:r w:rsidRPr="004B79D2">
                <w:rPr>
                  <w:i/>
                  <w:sz w:val="22"/>
                  <w:szCs w:val="22"/>
                </w:rPr>
                <w:t>3.1.2</w:t>
              </w:r>
            </w:hyperlink>
            <w:r w:rsidRPr="004B79D2">
              <w:rPr>
                <w:i/>
                <w:sz w:val="22"/>
                <w:szCs w:val="22"/>
              </w:rPr>
              <w:t xml:space="preserve"> (код вида – 3.1)</w:t>
            </w:r>
          </w:p>
        </w:tc>
        <w:tc>
          <w:tcPr>
            <w:tcW w:w="3366" w:type="dxa"/>
            <w:vMerge/>
          </w:tcPr>
          <w:p w:rsidR="00CE3BC2" w:rsidRPr="004B79D2" w:rsidRDefault="00CE3BC2" w:rsidP="00290DC8">
            <w:pPr>
              <w:keepNext/>
              <w:keepLines/>
              <w:jc w:val="both"/>
              <w:rPr>
                <w:b/>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23.</w:t>
            </w:r>
          </w:p>
        </w:tc>
        <w:tc>
          <w:tcPr>
            <w:tcW w:w="4678" w:type="dxa"/>
          </w:tcPr>
          <w:p w:rsidR="00CE3BC2" w:rsidRPr="004B79D2" w:rsidRDefault="00CE3BC2" w:rsidP="00290DC8">
            <w:pPr>
              <w:pStyle w:val="Iauiue"/>
              <w:overflowPunct w:val="0"/>
              <w:autoSpaceDE w:val="0"/>
              <w:autoSpaceDN w:val="0"/>
              <w:adjustRightInd w:val="0"/>
              <w:textAlignment w:val="baseline"/>
              <w:rPr>
                <w:i/>
                <w:sz w:val="22"/>
                <w:szCs w:val="22"/>
              </w:rPr>
            </w:pPr>
            <w:r w:rsidRPr="004B79D2">
              <w:rPr>
                <w:sz w:val="22"/>
                <w:szCs w:val="22"/>
              </w:rPr>
              <w:t>Предоставление коммунальных услуг</w:t>
            </w:r>
            <w:r w:rsidRPr="004B79D2">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366" w:type="dxa"/>
            <w:vMerge/>
          </w:tcPr>
          <w:p w:rsidR="00CE3BC2" w:rsidRPr="004B79D2" w:rsidRDefault="00CE3BC2" w:rsidP="00290DC8">
            <w:pPr>
              <w:pStyle w:val="afa"/>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24.</w:t>
            </w:r>
          </w:p>
        </w:tc>
        <w:tc>
          <w:tcPr>
            <w:tcW w:w="4678" w:type="dxa"/>
          </w:tcPr>
          <w:p w:rsidR="00CE3BC2" w:rsidRPr="004B79D2" w:rsidRDefault="00CE3BC2" w:rsidP="00290DC8">
            <w:pPr>
              <w:pStyle w:val="Iauiue"/>
              <w:overflowPunct w:val="0"/>
              <w:autoSpaceDE w:val="0"/>
              <w:autoSpaceDN w:val="0"/>
              <w:adjustRightInd w:val="0"/>
              <w:textAlignment w:val="baseline"/>
              <w:rPr>
                <w:i/>
                <w:sz w:val="22"/>
                <w:szCs w:val="22"/>
              </w:rPr>
            </w:pPr>
            <w:r w:rsidRPr="004B79D2">
              <w:rPr>
                <w:sz w:val="22"/>
                <w:szCs w:val="22"/>
              </w:rPr>
              <w:t>Административные здания организаций, обеспечивающих предоставление коммунальных услуг</w:t>
            </w:r>
            <w:r w:rsidRPr="004B79D2">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366" w:type="dxa"/>
            <w:vMerge/>
          </w:tcPr>
          <w:p w:rsidR="00CE3BC2" w:rsidRPr="004B79D2" w:rsidRDefault="00CE3BC2" w:rsidP="00290DC8">
            <w:pPr>
              <w:jc w:val="both"/>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25.</w:t>
            </w:r>
          </w:p>
        </w:tc>
        <w:tc>
          <w:tcPr>
            <w:tcW w:w="4678" w:type="dxa"/>
          </w:tcPr>
          <w:p w:rsidR="00CE3BC2" w:rsidRPr="004B79D2" w:rsidRDefault="00CE3BC2" w:rsidP="00290DC8">
            <w:pPr>
              <w:pStyle w:val="Iauiue"/>
              <w:overflowPunct w:val="0"/>
              <w:autoSpaceDE w:val="0"/>
              <w:autoSpaceDN w:val="0"/>
              <w:adjustRightInd w:val="0"/>
              <w:textAlignment w:val="baseline"/>
              <w:rPr>
                <w:sz w:val="22"/>
                <w:szCs w:val="22"/>
              </w:rPr>
            </w:pPr>
            <w:r w:rsidRPr="004B79D2">
              <w:rPr>
                <w:sz w:val="22"/>
                <w:szCs w:val="22"/>
              </w:rPr>
              <w:t xml:space="preserve">Бытовое обслуживание - </w:t>
            </w:r>
            <w:r w:rsidRPr="004B79D2">
              <w:rPr>
                <w: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
        </w:tc>
        <w:tc>
          <w:tcPr>
            <w:tcW w:w="3366" w:type="dxa"/>
            <w:vMerge/>
          </w:tcPr>
          <w:p w:rsidR="00CE3BC2" w:rsidRPr="004B79D2" w:rsidRDefault="00CE3BC2" w:rsidP="00290DC8">
            <w:pPr>
              <w:keepNext/>
              <w:keepLines/>
              <w:jc w:val="both"/>
              <w:rPr>
                <w:b/>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26.</w:t>
            </w:r>
          </w:p>
        </w:tc>
        <w:tc>
          <w:tcPr>
            <w:tcW w:w="4678" w:type="dxa"/>
          </w:tcPr>
          <w:p w:rsidR="00CE3BC2" w:rsidRPr="004B79D2" w:rsidRDefault="00CE3BC2" w:rsidP="00290DC8">
            <w:pPr>
              <w:pStyle w:val="Iauiue"/>
              <w:overflowPunct w:val="0"/>
              <w:autoSpaceDE w:val="0"/>
              <w:autoSpaceDN w:val="0"/>
              <w:adjustRightInd w:val="0"/>
              <w:textAlignment w:val="baseline"/>
              <w:rPr>
                <w:sz w:val="22"/>
                <w:szCs w:val="22"/>
              </w:rPr>
            </w:pPr>
            <w:r w:rsidRPr="004B79D2">
              <w:rPr>
                <w:sz w:val="22"/>
                <w:szCs w:val="22"/>
              </w:rPr>
              <w:t xml:space="preserve">Среднее и высшее профессиональное образование - </w:t>
            </w:r>
            <w:r w:rsidRPr="004B79D2">
              <w:rPr>
                <w:i/>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
        </w:tc>
        <w:tc>
          <w:tcPr>
            <w:tcW w:w="3366" w:type="dxa"/>
            <w:vMerge/>
          </w:tcPr>
          <w:p w:rsidR="00CE3BC2" w:rsidRPr="004B79D2" w:rsidRDefault="00CE3BC2" w:rsidP="00290DC8">
            <w:pPr>
              <w:ind w:right="-144"/>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27.</w:t>
            </w:r>
          </w:p>
        </w:tc>
        <w:tc>
          <w:tcPr>
            <w:tcW w:w="4678" w:type="dxa"/>
          </w:tcPr>
          <w:p w:rsidR="00CE3BC2" w:rsidRPr="004B79D2" w:rsidRDefault="00CE3BC2" w:rsidP="00290DC8">
            <w:pPr>
              <w:pStyle w:val="aff2"/>
              <w:jc w:val="left"/>
              <w:rPr>
                <w:sz w:val="22"/>
                <w:szCs w:val="22"/>
              </w:rPr>
            </w:pPr>
            <w:r w:rsidRPr="004B79D2">
              <w:rPr>
                <w:sz w:val="22"/>
                <w:szCs w:val="22"/>
              </w:rPr>
              <w:t xml:space="preserve">Обеспечение деятельности в области гидрометеорологии и смежных с ней областях - </w:t>
            </w:r>
            <w:r w:rsidRPr="004B79D2">
              <w:rPr>
                <w:i/>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4B79D2">
              <w:rPr>
                <w:i/>
                <w:sz w:val="22"/>
                <w:szCs w:val="22"/>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366" w:type="dxa"/>
            <w:vMerge/>
          </w:tcPr>
          <w:p w:rsidR="00CE3BC2" w:rsidRPr="004B79D2" w:rsidRDefault="00CE3BC2" w:rsidP="00290DC8">
            <w:pPr>
              <w:pStyle w:val="Iauiue"/>
              <w:overflowPunct w:val="0"/>
              <w:autoSpaceDE w:val="0"/>
              <w:autoSpaceDN w:val="0"/>
              <w:adjustRightInd w:val="0"/>
              <w:jc w:val="both"/>
              <w:textAlignment w:val="baseline"/>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28.</w:t>
            </w:r>
          </w:p>
        </w:tc>
        <w:tc>
          <w:tcPr>
            <w:tcW w:w="4678" w:type="dxa"/>
          </w:tcPr>
          <w:p w:rsidR="00CE3BC2" w:rsidRPr="004B79D2" w:rsidRDefault="00CE3BC2" w:rsidP="00290DC8">
            <w:pPr>
              <w:pStyle w:val="aff2"/>
              <w:jc w:val="left"/>
              <w:rPr>
                <w:sz w:val="22"/>
                <w:szCs w:val="22"/>
              </w:rPr>
            </w:pPr>
            <w:r w:rsidRPr="004B79D2">
              <w:rPr>
                <w:sz w:val="22"/>
                <w:szCs w:val="22"/>
              </w:rPr>
              <w:t xml:space="preserve">Ветеринарное обслуживание - </w:t>
            </w:r>
            <w:r w:rsidRPr="004B79D2">
              <w:rPr>
                <w:i/>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30" w:anchor="000049" w:history="1">
              <w:r w:rsidRPr="004B79D2">
                <w:rPr>
                  <w:i/>
                  <w:sz w:val="22"/>
                  <w:szCs w:val="22"/>
                </w:rPr>
                <w:t>кодами 3.10.1</w:t>
              </w:r>
            </w:hyperlink>
            <w:r w:rsidRPr="004B79D2">
              <w:rPr>
                <w:i/>
                <w:sz w:val="22"/>
                <w:szCs w:val="22"/>
              </w:rPr>
              <w:t>- </w:t>
            </w:r>
            <w:hyperlink r:id="rId231" w:anchor="000052" w:history="1">
              <w:r w:rsidRPr="004B79D2">
                <w:rPr>
                  <w:i/>
                  <w:sz w:val="22"/>
                  <w:szCs w:val="22"/>
                </w:rPr>
                <w:t>3.10.2</w:t>
              </w:r>
            </w:hyperlink>
            <w:r w:rsidRPr="004B79D2">
              <w:rPr>
                <w:i/>
                <w:sz w:val="22"/>
                <w:szCs w:val="22"/>
              </w:rPr>
              <w:t xml:space="preserve">  (код вида – 3.10)</w:t>
            </w:r>
          </w:p>
        </w:tc>
        <w:tc>
          <w:tcPr>
            <w:tcW w:w="3366" w:type="dxa"/>
            <w:vMerge/>
          </w:tcPr>
          <w:p w:rsidR="00CE3BC2" w:rsidRPr="004B79D2" w:rsidRDefault="00CE3BC2" w:rsidP="00290DC8">
            <w:pPr>
              <w:jc w:val="both"/>
              <w:rPr>
                <w:b/>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29.</w:t>
            </w:r>
          </w:p>
        </w:tc>
        <w:tc>
          <w:tcPr>
            <w:tcW w:w="4678" w:type="dxa"/>
          </w:tcPr>
          <w:p w:rsidR="00CE3BC2" w:rsidRPr="004B79D2" w:rsidRDefault="00CE3BC2" w:rsidP="00290DC8">
            <w:pPr>
              <w:pStyle w:val="Iauiue"/>
              <w:overflowPunct w:val="0"/>
              <w:autoSpaceDE w:val="0"/>
              <w:autoSpaceDN w:val="0"/>
              <w:adjustRightInd w:val="0"/>
              <w:textAlignment w:val="baseline"/>
              <w:rPr>
                <w:sz w:val="22"/>
                <w:szCs w:val="22"/>
              </w:rPr>
            </w:pPr>
            <w:r w:rsidRPr="004B79D2">
              <w:rPr>
                <w:sz w:val="22"/>
                <w:szCs w:val="22"/>
              </w:rPr>
              <w:t xml:space="preserve">Амбулаторное ветеринарное обслуживание - </w:t>
            </w:r>
            <w:r w:rsidRPr="004B79D2">
              <w:rPr>
                <w:i/>
                <w:sz w:val="22"/>
                <w:szCs w:val="22"/>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3366" w:type="dxa"/>
            <w:vMerge/>
          </w:tcPr>
          <w:p w:rsidR="00CE3BC2" w:rsidRPr="004B79D2" w:rsidRDefault="00CE3BC2" w:rsidP="00290DC8">
            <w:pPr>
              <w:jc w:val="both"/>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30.</w:t>
            </w:r>
          </w:p>
        </w:tc>
        <w:tc>
          <w:tcPr>
            <w:tcW w:w="4678" w:type="dxa"/>
          </w:tcPr>
          <w:p w:rsidR="00CE3BC2" w:rsidRPr="004B79D2" w:rsidRDefault="00CE3BC2" w:rsidP="00290DC8">
            <w:pPr>
              <w:pStyle w:val="Iauiue"/>
              <w:overflowPunct w:val="0"/>
              <w:autoSpaceDE w:val="0"/>
              <w:autoSpaceDN w:val="0"/>
              <w:adjustRightInd w:val="0"/>
              <w:textAlignment w:val="baseline"/>
              <w:rPr>
                <w:i/>
                <w:sz w:val="22"/>
                <w:szCs w:val="22"/>
              </w:rPr>
            </w:pPr>
            <w:r w:rsidRPr="004B79D2">
              <w:rPr>
                <w:sz w:val="22"/>
                <w:szCs w:val="22"/>
              </w:rPr>
              <w:t xml:space="preserve">Приюты для животных - </w:t>
            </w:r>
            <w:r w:rsidRPr="004B79D2">
              <w:rPr>
                <w:i/>
                <w:sz w:val="22"/>
                <w:szCs w:val="22"/>
              </w:rPr>
              <w:t>размещение объектов капитального строительства, предназначенных для оказания ветеринарных услуг в стационаре;</w:t>
            </w:r>
          </w:p>
          <w:p w:rsidR="00CE3BC2" w:rsidRPr="004B79D2" w:rsidRDefault="00CE3BC2" w:rsidP="00290DC8">
            <w:pPr>
              <w:pStyle w:val="Iauiue"/>
              <w:overflowPunct w:val="0"/>
              <w:autoSpaceDE w:val="0"/>
              <w:autoSpaceDN w:val="0"/>
              <w:adjustRightInd w:val="0"/>
              <w:textAlignment w:val="baseline"/>
              <w:rPr>
                <w:i/>
                <w:sz w:val="22"/>
                <w:szCs w:val="22"/>
              </w:rPr>
            </w:pPr>
            <w:r w:rsidRPr="004B79D2">
              <w:rPr>
                <w:i/>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E3BC2" w:rsidRPr="004B79D2" w:rsidRDefault="00CE3BC2" w:rsidP="00290DC8">
            <w:pPr>
              <w:pStyle w:val="Iauiue"/>
              <w:overflowPunct w:val="0"/>
              <w:autoSpaceDE w:val="0"/>
              <w:autoSpaceDN w:val="0"/>
              <w:adjustRightInd w:val="0"/>
              <w:textAlignment w:val="baseline"/>
              <w:rPr>
                <w:i/>
                <w:sz w:val="22"/>
                <w:szCs w:val="22"/>
              </w:rPr>
            </w:pPr>
            <w:r w:rsidRPr="004B79D2">
              <w:rPr>
                <w:i/>
                <w:sz w:val="22"/>
                <w:szCs w:val="22"/>
              </w:rPr>
              <w:t>размещение объектов капитального строительства, предназначенных для организации гостиниц для животных</w:t>
            </w:r>
          </w:p>
          <w:p w:rsidR="00CE3BC2" w:rsidRPr="004B79D2" w:rsidRDefault="00CE3BC2" w:rsidP="00290DC8">
            <w:pPr>
              <w:pStyle w:val="Iauiue"/>
              <w:overflowPunct w:val="0"/>
              <w:autoSpaceDE w:val="0"/>
              <w:autoSpaceDN w:val="0"/>
              <w:adjustRightInd w:val="0"/>
              <w:textAlignment w:val="baseline"/>
              <w:rPr>
                <w:sz w:val="22"/>
                <w:szCs w:val="22"/>
              </w:rPr>
            </w:pPr>
            <w:r w:rsidRPr="004B79D2">
              <w:rPr>
                <w:i/>
                <w:sz w:val="22"/>
                <w:szCs w:val="22"/>
              </w:rPr>
              <w:t xml:space="preserve"> (код вида – 3.10.2)</w:t>
            </w:r>
          </w:p>
        </w:tc>
        <w:tc>
          <w:tcPr>
            <w:tcW w:w="3366" w:type="dxa"/>
            <w:vMerge/>
          </w:tcPr>
          <w:p w:rsidR="00CE3BC2" w:rsidRPr="004B79D2" w:rsidRDefault="00CE3BC2" w:rsidP="00290DC8">
            <w:pPr>
              <w:jc w:val="both"/>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31.</w:t>
            </w:r>
          </w:p>
        </w:tc>
        <w:tc>
          <w:tcPr>
            <w:tcW w:w="4678" w:type="dxa"/>
          </w:tcPr>
          <w:p w:rsidR="00CE3BC2" w:rsidRPr="004B79D2" w:rsidRDefault="00CE3BC2" w:rsidP="00290DC8">
            <w:pPr>
              <w:pStyle w:val="aff2"/>
              <w:rPr>
                <w:sz w:val="22"/>
                <w:szCs w:val="22"/>
              </w:rPr>
            </w:pPr>
            <w:r w:rsidRPr="004B79D2">
              <w:rPr>
                <w:sz w:val="22"/>
                <w:szCs w:val="22"/>
              </w:rPr>
              <w:t xml:space="preserve">Земельные участки (территории) общего пользования - </w:t>
            </w:r>
            <w:r w:rsidRPr="004B79D2">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366" w:type="dxa"/>
            <w:vMerge/>
          </w:tcPr>
          <w:p w:rsidR="00CE3BC2" w:rsidRPr="004B79D2" w:rsidRDefault="00CE3BC2" w:rsidP="00290DC8">
            <w:pPr>
              <w:jc w:val="both"/>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32.</w:t>
            </w:r>
          </w:p>
        </w:tc>
        <w:tc>
          <w:tcPr>
            <w:tcW w:w="4678" w:type="dxa"/>
          </w:tcPr>
          <w:p w:rsidR="00CE3BC2" w:rsidRPr="004B79D2" w:rsidRDefault="00CE3BC2" w:rsidP="00290DC8">
            <w:pPr>
              <w:pStyle w:val="Iauiue"/>
              <w:overflowPunct w:val="0"/>
              <w:autoSpaceDE w:val="0"/>
              <w:autoSpaceDN w:val="0"/>
              <w:adjustRightInd w:val="0"/>
              <w:textAlignment w:val="baseline"/>
              <w:rPr>
                <w:i/>
                <w:sz w:val="22"/>
                <w:szCs w:val="22"/>
              </w:rPr>
            </w:pPr>
            <w:r w:rsidRPr="004B79D2">
              <w:rPr>
                <w:sz w:val="22"/>
                <w:szCs w:val="22"/>
              </w:rPr>
              <w:t xml:space="preserve">Улично-дорожная сеть - </w:t>
            </w:r>
            <w:r w:rsidRPr="004B79D2">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E3BC2" w:rsidRPr="004B79D2" w:rsidRDefault="00CE3BC2" w:rsidP="00290DC8">
            <w:pPr>
              <w:pStyle w:val="Iauiue"/>
              <w:overflowPunct w:val="0"/>
              <w:autoSpaceDE w:val="0"/>
              <w:autoSpaceDN w:val="0"/>
              <w:adjustRightInd w:val="0"/>
              <w:textAlignment w:val="baseline"/>
              <w:rPr>
                <w:sz w:val="22"/>
                <w:szCs w:val="22"/>
              </w:rPr>
            </w:pPr>
            <w:r w:rsidRPr="004B79D2">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32" w:anchor="000168" w:history="1">
              <w:r w:rsidRPr="004B79D2">
                <w:rPr>
                  <w:i/>
                  <w:sz w:val="22"/>
                  <w:szCs w:val="22"/>
                </w:rPr>
                <w:t>кодами 2.7.1</w:t>
              </w:r>
            </w:hyperlink>
            <w:r w:rsidRPr="004B79D2">
              <w:rPr>
                <w:i/>
                <w:sz w:val="22"/>
                <w:szCs w:val="22"/>
              </w:rPr>
              <w:t>, </w:t>
            </w:r>
            <w:hyperlink r:id="rId233" w:anchor="000241" w:history="1">
              <w:r w:rsidRPr="004B79D2">
                <w:rPr>
                  <w:i/>
                  <w:sz w:val="22"/>
                  <w:szCs w:val="22"/>
                </w:rPr>
                <w:t>4.9</w:t>
              </w:r>
            </w:hyperlink>
            <w:r w:rsidRPr="004B79D2">
              <w:rPr>
                <w:i/>
                <w:sz w:val="22"/>
                <w:szCs w:val="22"/>
              </w:rPr>
              <w:t>, </w:t>
            </w:r>
            <w:hyperlink r:id="rId234" w:anchor="000306" w:history="1">
              <w:r w:rsidRPr="004B79D2">
                <w:rPr>
                  <w:i/>
                  <w:sz w:val="22"/>
                  <w:szCs w:val="22"/>
                </w:rPr>
                <w:t>7.2.3</w:t>
              </w:r>
            </w:hyperlink>
            <w:r w:rsidRPr="004B79D2">
              <w:rPr>
                <w:i/>
                <w:sz w:val="22"/>
                <w:szCs w:val="22"/>
              </w:rPr>
              <w:t xml:space="preserve">, а также некапитальных сооружений, </w:t>
            </w:r>
            <w:r w:rsidRPr="004B79D2">
              <w:rPr>
                <w:i/>
                <w:sz w:val="22"/>
                <w:szCs w:val="22"/>
              </w:rPr>
              <w:lastRenderedPageBreak/>
              <w:t>предназначенных для охраны транспортных средств (код вида – 12.0.1)</w:t>
            </w:r>
          </w:p>
        </w:tc>
        <w:tc>
          <w:tcPr>
            <w:tcW w:w="3366" w:type="dxa"/>
            <w:vMerge/>
          </w:tcPr>
          <w:p w:rsidR="00CE3BC2" w:rsidRPr="004B79D2" w:rsidRDefault="00CE3BC2" w:rsidP="00290DC8">
            <w:pPr>
              <w:jc w:val="both"/>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F1FF7" w:rsidRDefault="00CE3BC2" w:rsidP="00290DC8">
            <w:pPr>
              <w:pStyle w:val="Iauiue"/>
              <w:overflowPunct w:val="0"/>
              <w:autoSpaceDE w:val="0"/>
              <w:autoSpaceDN w:val="0"/>
              <w:adjustRightInd w:val="0"/>
              <w:jc w:val="both"/>
              <w:textAlignment w:val="baseline"/>
              <w:rPr>
                <w:sz w:val="22"/>
                <w:szCs w:val="22"/>
              </w:rPr>
            </w:pPr>
            <w:r>
              <w:rPr>
                <w:sz w:val="22"/>
                <w:szCs w:val="22"/>
                <w:lang w:val="en-US"/>
              </w:rPr>
              <w:t>3</w:t>
            </w:r>
            <w:r>
              <w:rPr>
                <w:sz w:val="22"/>
                <w:szCs w:val="22"/>
              </w:rPr>
              <w:t>3</w:t>
            </w:r>
            <w:r w:rsidRPr="004F1FF7">
              <w:rPr>
                <w:sz w:val="22"/>
                <w:szCs w:val="22"/>
              </w:rPr>
              <w:t>.</w:t>
            </w:r>
          </w:p>
        </w:tc>
        <w:tc>
          <w:tcPr>
            <w:tcW w:w="4678" w:type="dxa"/>
          </w:tcPr>
          <w:p w:rsidR="00CE3BC2" w:rsidRPr="004F1FF7" w:rsidRDefault="00CE3BC2" w:rsidP="00290DC8">
            <w:pPr>
              <w:pStyle w:val="aff2"/>
              <w:jc w:val="left"/>
              <w:rPr>
                <w:sz w:val="22"/>
                <w:szCs w:val="22"/>
              </w:rPr>
            </w:pPr>
            <w:r w:rsidRPr="004F1FF7">
              <w:rPr>
                <w:sz w:val="22"/>
                <w:szCs w:val="22"/>
              </w:rPr>
              <w:t xml:space="preserve">Хранение автотранспорта - </w:t>
            </w:r>
            <w:r w:rsidRPr="004F1FF7">
              <w:rPr>
                <w:i/>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35" w:anchor="000241" w:history="1">
              <w:r w:rsidRPr="004F1FF7">
                <w:rPr>
                  <w:i/>
                  <w:sz w:val="22"/>
                  <w:szCs w:val="22"/>
                </w:rPr>
                <w:t>кодом 4.9</w:t>
              </w:r>
            </w:hyperlink>
            <w:r w:rsidRPr="004F1FF7">
              <w:rPr>
                <w:i/>
                <w:sz w:val="22"/>
                <w:szCs w:val="22"/>
              </w:rPr>
              <w:t xml:space="preserve"> (код вида – 2.7.1)</w:t>
            </w:r>
          </w:p>
        </w:tc>
        <w:tc>
          <w:tcPr>
            <w:tcW w:w="3366" w:type="dxa"/>
            <w:vMerge/>
          </w:tcPr>
          <w:p w:rsidR="00CE3BC2" w:rsidRPr="004B79D2" w:rsidRDefault="00CE3BC2" w:rsidP="00290DC8">
            <w:pPr>
              <w:jc w:val="both"/>
              <w:rPr>
                <w:sz w:val="22"/>
                <w:szCs w:val="22"/>
              </w:rPr>
            </w:pPr>
          </w:p>
        </w:tc>
      </w:tr>
      <w:tr w:rsidR="00CE3BC2" w:rsidRPr="004B79D2" w:rsidTr="00290DC8">
        <w:tc>
          <w:tcPr>
            <w:tcW w:w="1101" w:type="dxa"/>
            <w:vMerge/>
          </w:tcPr>
          <w:p w:rsidR="00CE3BC2" w:rsidRPr="004B79D2" w:rsidRDefault="00CE3BC2" w:rsidP="00290DC8">
            <w:pPr>
              <w:pStyle w:val="a5"/>
              <w:contextualSpacing/>
              <w:jc w:val="right"/>
              <w:rPr>
                <w:sz w:val="22"/>
                <w:szCs w:val="22"/>
              </w:rPr>
            </w:pP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3</w:t>
            </w:r>
            <w:r>
              <w:rPr>
                <w:sz w:val="22"/>
                <w:szCs w:val="22"/>
              </w:rPr>
              <w:t>4</w:t>
            </w:r>
            <w:r w:rsidRPr="004B79D2">
              <w:rPr>
                <w:sz w:val="22"/>
                <w:szCs w:val="22"/>
              </w:rPr>
              <w:t>.</w:t>
            </w:r>
          </w:p>
        </w:tc>
        <w:tc>
          <w:tcPr>
            <w:tcW w:w="4678" w:type="dxa"/>
          </w:tcPr>
          <w:p w:rsidR="00CE3BC2" w:rsidRPr="004B79D2" w:rsidRDefault="00CE3BC2" w:rsidP="00290DC8">
            <w:pPr>
              <w:rPr>
                <w:sz w:val="22"/>
                <w:szCs w:val="22"/>
              </w:rPr>
            </w:pPr>
            <w:r w:rsidRPr="004B79D2">
              <w:rPr>
                <w:sz w:val="22"/>
                <w:szCs w:val="22"/>
              </w:rPr>
              <w:t>Антенны сотовой, радиорелейной и спутниковой связи, антенно-мачтовые сооружения</w:t>
            </w:r>
          </w:p>
        </w:tc>
        <w:tc>
          <w:tcPr>
            <w:tcW w:w="3366" w:type="dxa"/>
            <w:vMerge/>
          </w:tcPr>
          <w:p w:rsidR="00CE3BC2" w:rsidRPr="004B79D2" w:rsidRDefault="00CE3BC2" w:rsidP="00290DC8">
            <w:pPr>
              <w:jc w:val="both"/>
              <w:rPr>
                <w:sz w:val="22"/>
                <w:szCs w:val="22"/>
              </w:rPr>
            </w:pPr>
          </w:p>
        </w:tc>
      </w:tr>
      <w:tr w:rsidR="00CE3BC2" w:rsidRPr="004B79D2" w:rsidTr="00290DC8">
        <w:tc>
          <w:tcPr>
            <w:tcW w:w="1101" w:type="dxa"/>
          </w:tcPr>
          <w:p w:rsidR="00CE3BC2" w:rsidRPr="004B79D2" w:rsidRDefault="00CE3BC2" w:rsidP="00290DC8">
            <w:pPr>
              <w:pStyle w:val="a5"/>
              <w:contextualSpacing/>
              <w:rPr>
                <w:sz w:val="22"/>
                <w:szCs w:val="22"/>
              </w:rPr>
            </w:pPr>
            <w:r w:rsidRPr="004B79D2">
              <w:rPr>
                <w:b w:val="0"/>
                <w:sz w:val="22"/>
                <w:szCs w:val="22"/>
              </w:rPr>
              <w:t>Вспомо</w:t>
            </w:r>
            <w:r>
              <w:rPr>
                <w:b w:val="0"/>
                <w:sz w:val="22"/>
                <w:szCs w:val="22"/>
              </w:rPr>
              <w:t>-</w:t>
            </w:r>
            <w:r w:rsidRPr="004B79D2">
              <w:rPr>
                <w:b w:val="0"/>
                <w:sz w:val="22"/>
                <w:szCs w:val="22"/>
              </w:rPr>
              <w:t>гатель</w:t>
            </w:r>
            <w:r>
              <w:rPr>
                <w:b w:val="0"/>
                <w:sz w:val="22"/>
                <w:szCs w:val="22"/>
              </w:rPr>
              <w:t>-</w:t>
            </w:r>
            <w:r w:rsidRPr="004B79D2">
              <w:rPr>
                <w:b w:val="0"/>
                <w:sz w:val="22"/>
                <w:szCs w:val="22"/>
              </w:rPr>
              <w:t>ные</w:t>
            </w: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1.</w:t>
            </w:r>
          </w:p>
        </w:tc>
        <w:tc>
          <w:tcPr>
            <w:tcW w:w="4678" w:type="dxa"/>
          </w:tcPr>
          <w:p w:rsidR="00CE3BC2" w:rsidRPr="004B79D2" w:rsidRDefault="00CE3BC2" w:rsidP="00290DC8">
            <w:pPr>
              <w:pStyle w:val="Iauiue"/>
              <w:overflowPunct w:val="0"/>
              <w:autoSpaceDE w:val="0"/>
              <w:autoSpaceDN w:val="0"/>
              <w:adjustRightInd w:val="0"/>
              <w:textAlignment w:val="baseline"/>
              <w:rPr>
                <w:sz w:val="22"/>
                <w:szCs w:val="22"/>
              </w:rPr>
            </w:pPr>
            <w:r w:rsidRPr="004B79D2">
              <w:rPr>
                <w:sz w:val="22"/>
                <w:szCs w:val="22"/>
              </w:rPr>
              <w:t xml:space="preserve">Благоустройство территории - </w:t>
            </w:r>
            <w:r w:rsidRPr="004B79D2">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366" w:type="dxa"/>
            <w:vMerge/>
          </w:tcPr>
          <w:p w:rsidR="00CE3BC2" w:rsidRPr="004B79D2" w:rsidRDefault="00CE3BC2" w:rsidP="00290DC8">
            <w:pPr>
              <w:pStyle w:val="afa"/>
              <w:rPr>
                <w:sz w:val="22"/>
                <w:szCs w:val="22"/>
              </w:rPr>
            </w:pPr>
          </w:p>
        </w:tc>
      </w:tr>
      <w:tr w:rsidR="00CE3BC2" w:rsidRPr="004B79D2" w:rsidTr="00290DC8">
        <w:tc>
          <w:tcPr>
            <w:tcW w:w="1101" w:type="dxa"/>
            <w:vMerge w:val="restart"/>
          </w:tcPr>
          <w:p w:rsidR="00CE3BC2" w:rsidRPr="004B79D2" w:rsidRDefault="00CE3BC2" w:rsidP="00290DC8">
            <w:pPr>
              <w:pStyle w:val="a5"/>
              <w:contextualSpacing/>
              <w:rPr>
                <w:sz w:val="22"/>
                <w:szCs w:val="22"/>
              </w:rPr>
            </w:pPr>
            <w:r w:rsidRPr="004B79D2">
              <w:rPr>
                <w:b w:val="0"/>
                <w:sz w:val="22"/>
                <w:szCs w:val="22"/>
              </w:rPr>
              <w:t>Условно разре</w:t>
            </w:r>
            <w:r>
              <w:rPr>
                <w:b w:val="0"/>
                <w:sz w:val="22"/>
                <w:szCs w:val="22"/>
              </w:rPr>
              <w:t>-</w:t>
            </w:r>
            <w:r w:rsidRPr="004B79D2">
              <w:rPr>
                <w:b w:val="0"/>
                <w:sz w:val="22"/>
                <w:szCs w:val="22"/>
              </w:rPr>
              <w:t>шенные</w:t>
            </w:r>
          </w:p>
        </w:tc>
        <w:tc>
          <w:tcPr>
            <w:tcW w:w="708" w:type="dxa"/>
          </w:tcPr>
          <w:p w:rsidR="00CE3BC2" w:rsidRPr="004B79D2" w:rsidRDefault="00CE3BC2" w:rsidP="00290DC8">
            <w:pPr>
              <w:pStyle w:val="afa"/>
              <w:rPr>
                <w:sz w:val="22"/>
                <w:szCs w:val="22"/>
              </w:rPr>
            </w:pPr>
            <w:r>
              <w:rPr>
                <w:sz w:val="22"/>
                <w:szCs w:val="22"/>
              </w:rPr>
              <w:t>1</w:t>
            </w:r>
            <w:r w:rsidRPr="004B79D2">
              <w:rPr>
                <w:sz w:val="22"/>
                <w:szCs w:val="22"/>
              </w:rPr>
              <w:t>.</w:t>
            </w:r>
          </w:p>
        </w:tc>
        <w:tc>
          <w:tcPr>
            <w:tcW w:w="4678" w:type="dxa"/>
          </w:tcPr>
          <w:p w:rsidR="00CE3BC2" w:rsidRPr="004B79D2" w:rsidRDefault="00CE3BC2" w:rsidP="00290DC8">
            <w:pPr>
              <w:pStyle w:val="Iauiue"/>
              <w:overflowPunct w:val="0"/>
              <w:autoSpaceDE w:val="0"/>
              <w:autoSpaceDN w:val="0"/>
              <w:adjustRightInd w:val="0"/>
              <w:textAlignment w:val="baseline"/>
              <w:rPr>
                <w:sz w:val="22"/>
                <w:szCs w:val="22"/>
              </w:rPr>
            </w:pPr>
            <w:r w:rsidRPr="004B79D2">
              <w:rPr>
                <w:sz w:val="22"/>
                <w:szCs w:val="22"/>
              </w:rPr>
              <w:t xml:space="preserve">Амбулаторно-поликлиническое обслуживание - </w:t>
            </w:r>
            <w:r w:rsidRPr="004B79D2">
              <w:rPr>
                <w: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3366" w:type="dxa"/>
            <w:vMerge/>
          </w:tcPr>
          <w:p w:rsidR="00CE3BC2" w:rsidRPr="004B79D2" w:rsidRDefault="00CE3BC2" w:rsidP="00290DC8">
            <w:pPr>
              <w:pStyle w:val="afa"/>
              <w:rPr>
                <w:sz w:val="22"/>
                <w:szCs w:val="22"/>
              </w:rPr>
            </w:pPr>
          </w:p>
        </w:tc>
      </w:tr>
      <w:tr w:rsidR="00CE3BC2" w:rsidRPr="004B79D2" w:rsidTr="00290DC8">
        <w:tc>
          <w:tcPr>
            <w:tcW w:w="1101" w:type="dxa"/>
            <w:vMerge/>
          </w:tcPr>
          <w:p w:rsidR="00CE3BC2" w:rsidRPr="004B79D2" w:rsidRDefault="00CE3BC2" w:rsidP="00290DC8">
            <w:pPr>
              <w:pStyle w:val="a5"/>
              <w:contextualSpacing/>
              <w:rPr>
                <w:b w:val="0"/>
                <w:sz w:val="22"/>
                <w:szCs w:val="22"/>
              </w:rPr>
            </w:pP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2.</w:t>
            </w:r>
          </w:p>
        </w:tc>
        <w:tc>
          <w:tcPr>
            <w:tcW w:w="4678" w:type="dxa"/>
          </w:tcPr>
          <w:p w:rsidR="00CE3BC2" w:rsidRPr="004B79D2" w:rsidRDefault="00CE3BC2" w:rsidP="00290DC8">
            <w:pPr>
              <w:pStyle w:val="Iauiue"/>
              <w:overflowPunct w:val="0"/>
              <w:autoSpaceDE w:val="0"/>
              <w:autoSpaceDN w:val="0"/>
              <w:adjustRightInd w:val="0"/>
              <w:textAlignment w:val="baseline"/>
              <w:rPr>
                <w:i/>
                <w:sz w:val="22"/>
                <w:szCs w:val="22"/>
              </w:rPr>
            </w:pPr>
            <w:r w:rsidRPr="004B79D2">
              <w:rPr>
                <w:sz w:val="22"/>
                <w:szCs w:val="22"/>
              </w:rPr>
              <w:t xml:space="preserve">Спорт - </w:t>
            </w:r>
            <w:r w:rsidRPr="004B79D2">
              <w:rPr>
                <w:i/>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36" w:anchor="000261" w:history="1">
              <w:r w:rsidRPr="004B79D2">
                <w:rPr>
                  <w:i/>
                  <w:sz w:val="22"/>
                  <w:szCs w:val="22"/>
                </w:rPr>
                <w:t>кодами 5.1.1</w:t>
              </w:r>
            </w:hyperlink>
            <w:r w:rsidRPr="004B79D2">
              <w:rPr>
                <w:i/>
                <w:sz w:val="22"/>
                <w:szCs w:val="22"/>
              </w:rPr>
              <w:t> - </w:t>
            </w:r>
            <w:hyperlink r:id="rId237" w:anchor="000279" w:history="1">
              <w:r w:rsidRPr="004B79D2">
                <w:rPr>
                  <w:i/>
                  <w:sz w:val="22"/>
                  <w:szCs w:val="22"/>
                </w:rPr>
                <w:t>5.1.7</w:t>
              </w:r>
            </w:hyperlink>
          </w:p>
          <w:p w:rsidR="00CE3BC2" w:rsidRPr="004B79D2" w:rsidRDefault="00CE3BC2" w:rsidP="00290DC8">
            <w:pPr>
              <w:pStyle w:val="Iauiue"/>
              <w:overflowPunct w:val="0"/>
              <w:autoSpaceDE w:val="0"/>
              <w:autoSpaceDN w:val="0"/>
              <w:adjustRightInd w:val="0"/>
              <w:textAlignment w:val="baseline"/>
              <w:rPr>
                <w:sz w:val="22"/>
                <w:szCs w:val="22"/>
              </w:rPr>
            </w:pPr>
            <w:r w:rsidRPr="004B79D2">
              <w:rPr>
                <w:i/>
                <w:sz w:val="22"/>
                <w:szCs w:val="22"/>
              </w:rPr>
              <w:t xml:space="preserve"> (код вида – 5.1)</w:t>
            </w:r>
          </w:p>
        </w:tc>
        <w:tc>
          <w:tcPr>
            <w:tcW w:w="3366" w:type="dxa"/>
            <w:vMerge/>
          </w:tcPr>
          <w:p w:rsidR="00CE3BC2" w:rsidRPr="004B79D2" w:rsidRDefault="00CE3BC2" w:rsidP="00290DC8">
            <w:pPr>
              <w:pStyle w:val="Iauiue"/>
              <w:overflowPunct w:val="0"/>
              <w:autoSpaceDE w:val="0"/>
              <w:autoSpaceDN w:val="0"/>
              <w:adjustRightInd w:val="0"/>
              <w:jc w:val="both"/>
              <w:textAlignment w:val="baseline"/>
              <w:rPr>
                <w:sz w:val="22"/>
                <w:szCs w:val="22"/>
              </w:rPr>
            </w:pPr>
          </w:p>
        </w:tc>
      </w:tr>
      <w:tr w:rsidR="00CE3BC2" w:rsidRPr="004B79D2" w:rsidTr="00290DC8">
        <w:tc>
          <w:tcPr>
            <w:tcW w:w="1101" w:type="dxa"/>
            <w:vMerge/>
          </w:tcPr>
          <w:p w:rsidR="00CE3BC2" w:rsidRPr="004B79D2" w:rsidRDefault="00CE3BC2" w:rsidP="00290DC8">
            <w:pPr>
              <w:pStyle w:val="a5"/>
              <w:contextualSpacing/>
              <w:rPr>
                <w:b w:val="0"/>
                <w:sz w:val="22"/>
                <w:szCs w:val="22"/>
              </w:rPr>
            </w:pP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3.</w:t>
            </w:r>
          </w:p>
        </w:tc>
        <w:tc>
          <w:tcPr>
            <w:tcW w:w="4678" w:type="dxa"/>
          </w:tcPr>
          <w:p w:rsidR="00CE3BC2" w:rsidRPr="004B79D2" w:rsidRDefault="00CE3BC2" w:rsidP="00290DC8">
            <w:pPr>
              <w:pStyle w:val="Iauiue"/>
              <w:overflowPunct w:val="0"/>
              <w:autoSpaceDE w:val="0"/>
              <w:autoSpaceDN w:val="0"/>
              <w:adjustRightInd w:val="0"/>
              <w:textAlignment w:val="baseline"/>
              <w:rPr>
                <w:sz w:val="22"/>
                <w:szCs w:val="22"/>
              </w:rPr>
            </w:pPr>
            <w:r w:rsidRPr="004B79D2">
              <w:rPr>
                <w:sz w:val="22"/>
                <w:szCs w:val="22"/>
              </w:rPr>
              <w:t xml:space="preserve">Обеспечение спортивно-зрелищных мероприятий - </w:t>
            </w:r>
            <w:r w:rsidRPr="004B79D2">
              <w:rPr>
                <w:i/>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(код вида – 5.1.1)</w:t>
            </w:r>
          </w:p>
        </w:tc>
        <w:tc>
          <w:tcPr>
            <w:tcW w:w="3366" w:type="dxa"/>
            <w:vMerge/>
          </w:tcPr>
          <w:p w:rsidR="00CE3BC2" w:rsidRPr="004B79D2" w:rsidRDefault="00CE3BC2" w:rsidP="00290DC8">
            <w:pPr>
              <w:pStyle w:val="Iauiue"/>
              <w:overflowPunct w:val="0"/>
              <w:autoSpaceDE w:val="0"/>
              <w:autoSpaceDN w:val="0"/>
              <w:adjustRightInd w:val="0"/>
              <w:jc w:val="both"/>
              <w:textAlignment w:val="baseline"/>
              <w:rPr>
                <w:sz w:val="22"/>
                <w:szCs w:val="22"/>
              </w:rPr>
            </w:pPr>
          </w:p>
        </w:tc>
      </w:tr>
      <w:tr w:rsidR="00CE3BC2" w:rsidRPr="004B79D2" w:rsidTr="00290DC8">
        <w:tc>
          <w:tcPr>
            <w:tcW w:w="1101" w:type="dxa"/>
            <w:vMerge/>
          </w:tcPr>
          <w:p w:rsidR="00CE3BC2" w:rsidRPr="004B79D2" w:rsidRDefault="00CE3BC2" w:rsidP="00290DC8">
            <w:pPr>
              <w:pStyle w:val="a5"/>
              <w:contextualSpacing/>
              <w:rPr>
                <w:b w:val="0"/>
                <w:sz w:val="22"/>
                <w:szCs w:val="22"/>
              </w:rPr>
            </w:pP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4.</w:t>
            </w:r>
          </w:p>
        </w:tc>
        <w:tc>
          <w:tcPr>
            <w:tcW w:w="4678" w:type="dxa"/>
          </w:tcPr>
          <w:p w:rsidR="00CE3BC2" w:rsidRPr="004B79D2" w:rsidRDefault="00CE3BC2" w:rsidP="00290DC8">
            <w:pPr>
              <w:pStyle w:val="Iauiue"/>
              <w:overflowPunct w:val="0"/>
              <w:autoSpaceDE w:val="0"/>
              <w:autoSpaceDN w:val="0"/>
              <w:adjustRightInd w:val="0"/>
              <w:textAlignment w:val="baseline"/>
              <w:rPr>
                <w:sz w:val="22"/>
                <w:szCs w:val="22"/>
              </w:rPr>
            </w:pPr>
            <w:r w:rsidRPr="004B79D2">
              <w:rPr>
                <w:sz w:val="22"/>
                <w:szCs w:val="22"/>
              </w:rPr>
              <w:t xml:space="preserve">Обеспечение занятий спортом в помещениях - </w:t>
            </w:r>
            <w:r w:rsidRPr="004B79D2">
              <w:rPr>
                <w:i/>
                <w:sz w:val="22"/>
                <w:szCs w:val="22"/>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3366" w:type="dxa"/>
            <w:vMerge/>
          </w:tcPr>
          <w:p w:rsidR="00CE3BC2" w:rsidRPr="004B79D2" w:rsidRDefault="00CE3BC2" w:rsidP="00290DC8">
            <w:pPr>
              <w:pStyle w:val="Iauiue"/>
              <w:overflowPunct w:val="0"/>
              <w:autoSpaceDE w:val="0"/>
              <w:autoSpaceDN w:val="0"/>
              <w:adjustRightInd w:val="0"/>
              <w:jc w:val="both"/>
              <w:textAlignment w:val="baseline"/>
              <w:rPr>
                <w:sz w:val="22"/>
                <w:szCs w:val="22"/>
              </w:rPr>
            </w:pPr>
          </w:p>
        </w:tc>
      </w:tr>
      <w:tr w:rsidR="00CE3BC2" w:rsidRPr="004B79D2" w:rsidTr="00290DC8">
        <w:tc>
          <w:tcPr>
            <w:tcW w:w="1101" w:type="dxa"/>
            <w:vMerge/>
          </w:tcPr>
          <w:p w:rsidR="00CE3BC2" w:rsidRPr="004B79D2" w:rsidRDefault="00CE3BC2" w:rsidP="00290DC8">
            <w:pPr>
              <w:pStyle w:val="a5"/>
              <w:contextualSpacing/>
              <w:rPr>
                <w:b w:val="0"/>
                <w:sz w:val="22"/>
                <w:szCs w:val="22"/>
              </w:rPr>
            </w:pP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Pr>
                <w:sz w:val="22"/>
                <w:szCs w:val="22"/>
              </w:rPr>
              <w:t>5</w:t>
            </w:r>
            <w:r w:rsidRPr="004B79D2">
              <w:rPr>
                <w:sz w:val="22"/>
                <w:szCs w:val="22"/>
              </w:rPr>
              <w:t>.</w:t>
            </w:r>
          </w:p>
        </w:tc>
        <w:tc>
          <w:tcPr>
            <w:tcW w:w="4678" w:type="dxa"/>
          </w:tcPr>
          <w:p w:rsidR="00CE3BC2" w:rsidRPr="004B79D2" w:rsidRDefault="00CE3BC2" w:rsidP="00290DC8">
            <w:pPr>
              <w:pStyle w:val="Iauiue"/>
              <w:overflowPunct w:val="0"/>
              <w:autoSpaceDE w:val="0"/>
              <w:autoSpaceDN w:val="0"/>
              <w:adjustRightInd w:val="0"/>
              <w:textAlignment w:val="baseline"/>
              <w:rPr>
                <w:sz w:val="22"/>
                <w:szCs w:val="22"/>
              </w:rPr>
            </w:pPr>
            <w:r w:rsidRPr="004B79D2">
              <w:rPr>
                <w:sz w:val="22"/>
                <w:szCs w:val="22"/>
              </w:rPr>
              <w:t xml:space="preserve">Спортивные базы - </w:t>
            </w:r>
            <w:r w:rsidRPr="004B79D2">
              <w:rPr>
                <w:i/>
                <w:sz w:val="22"/>
                <w:szCs w:val="22"/>
              </w:rPr>
              <w:t>размещение спортивных баз и лагерей, в которых осуществляется спортивная подготовка длительно проживающих в них лиц (код вида – 5.1.7)</w:t>
            </w:r>
          </w:p>
        </w:tc>
        <w:tc>
          <w:tcPr>
            <w:tcW w:w="3366" w:type="dxa"/>
            <w:vMerge/>
          </w:tcPr>
          <w:p w:rsidR="00CE3BC2" w:rsidRPr="004B79D2" w:rsidRDefault="00CE3BC2" w:rsidP="00290DC8">
            <w:pPr>
              <w:pStyle w:val="Iauiue"/>
              <w:overflowPunct w:val="0"/>
              <w:autoSpaceDE w:val="0"/>
              <w:autoSpaceDN w:val="0"/>
              <w:adjustRightInd w:val="0"/>
              <w:jc w:val="both"/>
              <w:textAlignment w:val="baseline"/>
              <w:rPr>
                <w:sz w:val="22"/>
                <w:szCs w:val="22"/>
              </w:rPr>
            </w:pPr>
          </w:p>
        </w:tc>
      </w:tr>
    </w:tbl>
    <w:p w:rsidR="00CE3BC2" w:rsidRPr="00090E43" w:rsidRDefault="00CE3BC2" w:rsidP="00CE3BC2">
      <w:pPr>
        <w:ind w:firstLine="709"/>
        <w:jc w:val="both"/>
        <w:outlineLvl w:val="1"/>
        <w:rPr>
          <w:b/>
        </w:rPr>
      </w:pPr>
      <w:bookmarkStart w:id="201" w:name="_Toc299234667"/>
      <w:bookmarkStart w:id="202" w:name="_Toc392415834"/>
      <w:bookmarkStart w:id="203" w:name="_Toc514750784"/>
      <w:bookmarkStart w:id="204" w:name="_Toc35357729"/>
      <w:bookmarkStart w:id="205" w:name="_Toc299234668"/>
      <w:r w:rsidRPr="00090E43">
        <w:rPr>
          <w:b/>
        </w:rPr>
        <w:t>Статья 34.3. Градостроительные регламенты. Зоны инженерной    инфраструктуры</w:t>
      </w:r>
      <w:bookmarkEnd w:id="201"/>
      <w:r w:rsidRPr="00090E43">
        <w:rPr>
          <w:b/>
        </w:rPr>
        <w:t xml:space="preserve"> (И)</w:t>
      </w:r>
      <w:bookmarkEnd w:id="202"/>
      <w:bookmarkEnd w:id="203"/>
      <w:bookmarkEnd w:id="204"/>
    </w:p>
    <w:p w:rsidR="00CE3BC2" w:rsidRPr="00090E43" w:rsidRDefault="00CE3BC2" w:rsidP="00CE3BC2">
      <w:pPr>
        <w:ind w:firstLine="709"/>
        <w:jc w:val="both"/>
        <w:outlineLvl w:val="1"/>
        <w:rPr>
          <w:b/>
        </w:rPr>
      </w:pPr>
    </w:p>
    <w:p w:rsidR="00CE3BC2" w:rsidRPr="00090E43" w:rsidRDefault="00CE3BC2" w:rsidP="00CE3BC2">
      <w:pPr>
        <w:ind w:firstLine="851"/>
        <w:jc w:val="both"/>
      </w:pPr>
      <w:r w:rsidRPr="00090E43">
        <w:lastRenderedPageBreak/>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CE3BC2" w:rsidRPr="00090E43" w:rsidRDefault="00CE3BC2" w:rsidP="00CE3BC2">
      <w:pPr>
        <w:ind w:firstLine="709"/>
        <w:jc w:val="both"/>
      </w:pPr>
      <w:r w:rsidRPr="00090E43">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CE3BC2" w:rsidRPr="00090E43" w:rsidRDefault="00CE3BC2" w:rsidP="00CE3BC2">
      <w:pPr>
        <w:ind w:firstLine="709"/>
        <w:jc w:val="both"/>
        <w:rPr>
          <w:bCs/>
          <w:i/>
        </w:rPr>
      </w:pPr>
      <w:r w:rsidRPr="00090E43">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CE3BC2" w:rsidRPr="00090E43" w:rsidRDefault="00CE3BC2" w:rsidP="00CE3BC2">
      <w:pPr>
        <w:ind w:firstLine="709"/>
        <w:jc w:val="both"/>
      </w:pPr>
    </w:p>
    <w:p w:rsidR="00CE3BC2" w:rsidRPr="00090E43" w:rsidRDefault="00CE3BC2" w:rsidP="00CE3BC2">
      <w:pPr>
        <w:ind w:firstLine="709"/>
        <w:jc w:val="both"/>
      </w:pPr>
      <w:r w:rsidRPr="00090E43">
        <w:t>Территориальная зона И – зона инженерных сетей и коммуникаций. Территориальная зона И включает в себя земли, предназначенные для размещения сооружений и объектов инженерной инфраструктуры поселка,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санитарно-защитных и охранных зон таких объектов и сооружений.</w:t>
      </w:r>
    </w:p>
    <w:p w:rsidR="00CE3BC2" w:rsidRPr="00090E43" w:rsidRDefault="00CE3BC2" w:rsidP="00CE3BC2">
      <w:pPr>
        <w:ind w:firstLine="709"/>
        <w:jc w:val="both"/>
      </w:pPr>
      <w:r w:rsidRPr="00090E43">
        <w:t xml:space="preserve">2. Перечень видов разрешенного использования объектов капитального строительства и земельных участков территориальной зоны И установлен в соответствии с таблицей </w:t>
      </w:r>
      <w:r>
        <w:t>8</w:t>
      </w:r>
      <w:r w:rsidRPr="00090E43">
        <w:t>:</w:t>
      </w:r>
    </w:p>
    <w:p w:rsidR="00CE3BC2" w:rsidRPr="00090E43" w:rsidRDefault="00CE3BC2" w:rsidP="00CE3BC2">
      <w:pPr>
        <w:ind w:firstLine="709"/>
        <w:jc w:val="both"/>
      </w:pPr>
    </w:p>
    <w:p w:rsidR="00CE3BC2" w:rsidRDefault="00CE3BC2" w:rsidP="00CE3BC2">
      <w:pPr>
        <w:pStyle w:val="afa"/>
        <w:jc w:val="right"/>
      </w:pPr>
      <w:r w:rsidRPr="00090E43">
        <w:t xml:space="preserve">Таблица </w:t>
      </w:r>
      <w: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708"/>
        <w:gridCol w:w="3544"/>
        <w:gridCol w:w="4500"/>
      </w:tblGrid>
      <w:tr w:rsidR="00CE3BC2" w:rsidRPr="00861618" w:rsidTr="00290DC8">
        <w:tc>
          <w:tcPr>
            <w:tcW w:w="1101" w:type="dxa"/>
            <w:shd w:val="clear" w:color="auto" w:fill="CCFFCC"/>
            <w:vAlign w:val="center"/>
          </w:tcPr>
          <w:p w:rsidR="00CE3BC2" w:rsidRPr="00861618" w:rsidRDefault="00CE3BC2" w:rsidP="00290DC8">
            <w:pPr>
              <w:pStyle w:val="afa"/>
              <w:jc w:val="center"/>
              <w:rPr>
                <w:sz w:val="22"/>
                <w:szCs w:val="22"/>
              </w:rPr>
            </w:pPr>
            <w:r w:rsidRPr="00861618">
              <w:rPr>
                <w:sz w:val="22"/>
                <w:szCs w:val="22"/>
              </w:rPr>
              <w:t>Отноше</w:t>
            </w:r>
            <w:r>
              <w:rPr>
                <w:sz w:val="22"/>
                <w:szCs w:val="22"/>
              </w:rPr>
              <w:t>-</w:t>
            </w:r>
            <w:r w:rsidRPr="00861618">
              <w:rPr>
                <w:sz w:val="22"/>
                <w:szCs w:val="22"/>
              </w:rPr>
              <w:t>ние к</w:t>
            </w:r>
          </w:p>
          <w:p w:rsidR="00CE3BC2" w:rsidRDefault="00CE3BC2" w:rsidP="00290DC8">
            <w:pPr>
              <w:pStyle w:val="afa"/>
              <w:jc w:val="center"/>
              <w:rPr>
                <w:sz w:val="22"/>
                <w:szCs w:val="22"/>
              </w:rPr>
            </w:pPr>
            <w:r w:rsidRPr="00861618">
              <w:rPr>
                <w:sz w:val="22"/>
                <w:szCs w:val="22"/>
              </w:rPr>
              <w:t xml:space="preserve">главной </w:t>
            </w:r>
          </w:p>
          <w:p w:rsidR="00CE3BC2" w:rsidRPr="00861618" w:rsidRDefault="00CE3BC2" w:rsidP="00290DC8">
            <w:pPr>
              <w:pStyle w:val="afa"/>
              <w:jc w:val="center"/>
              <w:rPr>
                <w:sz w:val="22"/>
                <w:szCs w:val="22"/>
              </w:rPr>
            </w:pPr>
            <w:r w:rsidRPr="00861618">
              <w:rPr>
                <w:sz w:val="22"/>
                <w:szCs w:val="22"/>
              </w:rPr>
              <w:t>функции</w:t>
            </w:r>
          </w:p>
        </w:tc>
        <w:tc>
          <w:tcPr>
            <w:tcW w:w="708" w:type="dxa"/>
            <w:shd w:val="clear" w:color="auto" w:fill="CCFFCC"/>
            <w:vAlign w:val="center"/>
          </w:tcPr>
          <w:p w:rsidR="00CE3BC2" w:rsidRPr="00861618" w:rsidRDefault="00CE3BC2" w:rsidP="00290DC8">
            <w:pPr>
              <w:pStyle w:val="afa"/>
              <w:jc w:val="center"/>
              <w:rPr>
                <w:sz w:val="22"/>
                <w:szCs w:val="22"/>
              </w:rPr>
            </w:pPr>
            <w:r w:rsidRPr="00861618">
              <w:rPr>
                <w:sz w:val="22"/>
                <w:szCs w:val="22"/>
              </w:rPr>
              <w:t>№№ пп</w:t>
            </w:r>
          </w:p>
        </w:tc>
        <w:tc>
          <w:tcPr>
            <w:tcW w:w="3544" w:type="dxa"/>
            <w:shd w:val="clear" w:color="auto" w:fill="CCFFCC"/>
            <w:vAlign w:val="center"/>
          </w:tcPr>
          <w:p w:rsidR="00CE3BC2" w:rsidRPr="00861618" w:rsidRDefault="00CE3BC2" w:rsidP="00290DC8">
            <w:pPr>
              <w:pStyle w:val="afa"/>
              <w:jc w:val="center"/>
              <w:rPr>
                <w:sz w:val="22"/>
                <w:szCs w:val="22"/>
              </w:rPr>
            </w:pPr>
            <w:r w:rsidRPr="00861618">
              <w:rPr>
                <w:sz w:val="22"/>
                <w:szCs w:val="22"/>
              </w:rPr>
              <w:t xml:space="preserve">Виды разрешенного </w:t>
            </w:r>
            <w:r w:rsidRPr="00861618">
              <w:rPr>
                <w:sz w:val="22"/>
                <w:szCs w:val="22"/>
              </w:rPr>
              <w:br/>
              <w:t>использования территории</w:t>
            </w:r>
          </w:p>
        </w:tc>
        <w:tc>
          <w:tcPr>
            <w:tcW w:w="4500" w:type="dxa"/>
            <w:shd w:val="clear" w:color="auto" w:fill="CCFFCC"/>
            <w:vAlign w:val="center"/>
          </w:tcPr>
          <w:p w:rsidR="00CE3BC2" w:rsidRPr="00861618" w:rsidRDefault="00CE3BC2" w:rsidP="00290DC8">
            <w:pPr>
              <w:pStyle w:val="afa"/>
              <w:jc w:val="center"/>
              <w:rPr>
                <w:sz w:val="22"/>
                <w:szCs w:val="22"/>
              </w:rPr>
            </w:pPr>
            <w:r w:rsidRPr="00861618">
              <w:rPr>
                <w:sz w:val="22"/>
                <w:szCs w:val="22"/>
              </w:rPr>
              <w:t>Параметры застройки</w:t>
            </w:r>
          </w:p>
        </w:tc>
      </w:tr>
      <w:tr w:rsidR="00CE3BC2" w:rsidRPr="00861618" w:rsidTr="00290DC8">
        <w:tc>
          <w:tcPr>
            <w:tcW w:w="1101" w:type="dxa"/>
            <w:vMerge w:val="restart"/>
          </w:tcPr>
          <w:p w:rsidR="00CE3BC2" w:rsidRPr="00861618" w:rsidRDefault="00CE3BC2" w:rsidP="00290DC8">
            <w:pPr>
              <w:pStyle w:val="afa"/>
              <w:rPr>
                <w:sz w:val="22"/>
                <w:szCs w:val="22"/>
              </w:rPr>
            </w:pPr>
            <w:r w:rsidRPr="00861618">
              <w:rPr>
                <w:b/>
                <w:sz w:val="22"/>
                <w:szCs w:val="22"/>
              </w:rPr>
              <w:t>Основ</w:t>
            </w:r>
            <w:r>
              <w:rPr>
                <w:b/>
                <w:sz w:val="22"/>
                <w:szCs w:val="22"/>
              </w:rPr>
              <w:t>-</w:t>
            </w:r>
            <w:r w:rsidRPr="00861618">
              <w:rPr>
                <w:b/>
                <w:sz w:val="22"/>
                <w:szCs w:val="22"/>
              </w:rPr>
              <w:t>ные виды</w:t>
            </w:r>
          </w:p>
        </w:tc>
        <w:tc>
          <w:tcPr>
            <w:tcW w:w="708" w:type="dxa"/>
          </w:tcPr>
          <w:p w:rsidR="00CE3BC2" w:rsidRPr="00861618" w:rsidRDefault="00CE3BC2" w:rsidP="00290DC8">
            <w:pPr>
              <w:pStyle w:val="afa"/>
              <w:rPr>
                <w:sz w:val="22"/>
                <w:szCs w:val="22"/>
              </w:rPr>
            </w:pPr>
            <w:r w:rsidRPr="00861618">
              <w:rPr>
                <w:sz w:val="22"/>
                <w:szCs w:val="22"/>
              </w:rPr>
              <w:t>1.</w:t>
            </w:r>
          </w:p>
        </w:tc>
        <w:tc>
          <w:tcPr>
            <w:tcW w:w="3544" w:type="dxa"/>
          </w:tcPr>
          <w:p w:rsidR="00CE3BC2" w:rsidRPr="00861618" w:rsidRDefault="00CE3BC2" w:rsidP="00290DC8">
            <w:pPr>
              <w:pStyle w:val="afa"/>
              <w:rPr>
                <w:sz w:val="22"/>
                <w:szCs w:val="22"/>
              </w:rPr>
            </w:pPr>
            <w:r w:rsidRPr="00861618">
              <w:rPr>
                <w:sz w:val="22"/>
                <w:szCs w:val="22"/>
              </w:rPr>
              <w:t>Трубопроводный транспорт</w:t>
            </w:r>
            <w:r w:rsidRPr="00861618">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Pr>
                <w:i/>
                <w:sz w:val="22"/>
                <w:szCs w:val="22"/>
              </w:rPr>
              <w:t xml:space="preserve"> </w:t>
            </w:r>
            <w:r w:rsidRPr="00392568">
              <w:rPr>
                <w:i/>
                <w:sz w:val="22"/>
                <w:szCs w:val="22"/>
              </w:rPr>
              <w:t xml:space="preserve">(код вида – </w:t>
            </w:r>
            <w:r>
              <w:rPr>
                <w:i/>
                <w:sz w:val="22"/>
                <w:szCs w:val="22"/>
              </w:rPr>
              <w:t>7.5</w:t>
            </w:r>
            <w:r w:rsidRPr="00392568">
              <w:rPr>
                <w:i/>
                <w:sz w:val="22"/>
                <w:szCs w:val="22"/>
              </w:rPr>
              <w:t>)</w:t>
            </w:r>
          </w:p>
        </w:tc>
        <w:tc>
          <w:tcPr>
            <w:tcW w:w="4500" w:type="dxa"/>
            <w:vMerge w:val="restart"/>
          </w:tcPr>
          <w:p w:rsidR="00CE3BC2" w:rsidRPr="00861618" w:rsidRDefault="00CE3BC2" w:rsidP="00290DC8">
            <w:pPr>
              <w:jc w:val="both"/>
              <w:rPr>
                <w:b/>
                <w:sz w:val="22"/>
                <w:szCs w:val="22"/>
              </w:rPr>
            </w:pPr>
            <w:r w:rsidRPr="00861618">
              <w:rPr>
                <w:b/>
                <w:sz w:val="22"/>
                <w:szCs w:val="22"/>
              </w:rPr>
              <w:t>1. Предельные размеры земельных участков:</w:t>
            </w:r>
          </w:p>
          <w:p w:rsidR="00CE3BC2" w:rsidRPr="00861618" w:rsidRDefault="00CE3BC2" w:rsidP="00290DC8">
            <w:pPr>
              <w:jc w:val="both"/>
              <w:rPr>
                <w:sz w:val="22"/>
                <w:szCs w:val="22"/>
              </w:rPr>
            </w:pPr>
            <w:r w:rsidRPr="00861618">
              <w:rPr>
                <w:sz w:val="22"/>
                <w:szCs w:val="22"/>
              </w:rPr>
              <w:t>Минимальный – не подлежит ограничению.</w:t>
            </w:r>
          </w:p>
          <w:p w:rsidR="00CE3BC2" w:rsidRPr="00861618" w:rsidRDefault="00CE3BC2" w:rsidP="00290DC8">
            <w:pPr>
              <w:jc w:val="both"/>
              <w:rPr>
                <w:sz w:val="22"/>
                <w:szCs w:val="22"/>
              </w:rPr>
            </w:pPr>
            <w:r w:rsidRPr="00861618">
              <w:rPr>
                <w:sz w:val="22"/>
                <w:szCs w:val="22"/>
              </w:rPr>
              <w:t>Максимальный – не подлежит ограничению.</w:t>
            </w:r>
          </w:p>
          <w:p w:rsidR="00CE3BC2" w:rsidRPr="00861618" w:rsidRDefault="00CE3BC2" w:rsidP="00290DC8">
            <w:pPr>
              <w:jc w:val="both"/>
              <w:rPr>
                <w:b/>
                <w:sz w:val="22"/>
                <w:szCs w:val="22"/>
              </w:rPr>
            </w:pPr>
            <w:r w:rsidRPr="00861618">
              <w:rPr>
                <w:b/>
                <w:sz w:val="22"/>
                <w:szCs w:val="22"/>
              </w:rPr>
              <w:t>2. Минимальные отступы от границ земельных участков:</w:t>
            </w:r>
          </w:p>
          <w:p w:rsidR="00CE3BC2" w:rsidRPr="00861618" w:rsidRDefault="00CE3BC2" w:rsidP="00290DC8">
            <w:pPr>
              <w:jc w:val="both"/>
              <w:rPr>
                <w:sz w:val="22"/>
                <w:szCs w:val="22"/>
              </w:rPr>
            </w:pPr>
            <w:r w:rsidRPr="00861618">
              <w:rPr>
                <w:sz w:val="22"/>
                <w:szCs w:val="22"/>
              </w:rPr>
              <w:t>не подлежит ограничению.</w:t>
            </w:r>
          </w:p>
          <w:p w:rsidR="00CE3BC2" w:rsidRPr="00861618" w:rsidRDefault="00CE3BC2" w:rsidP="00290DC8">
            <w:pPr>
              <w:jc w:val="both"/>
              <w:rPr>
                <w:b/>
                <w:sz w:val="22"/>
                <w:szCs w:val="22"/>
              </w:rPr>
            </w:pPr>
            <w:r w:rsidRPr="00861618">
              <w:rPr>
                <w:b/>
                <w:sz w:val="22"/>
                <w:szCs w:val="22"/>
              </w:rPr>
              <w:t>3. Количество этажей или предельная высота зданий, строений, сооружений:</w:t>
            </w:r>
          </w:p>
          <w:p w:rsidR="00CE3BC2" w:rsidRPr="00861618" w:rsidRDefault="00CE3BC2" w:rsidP="00290DC8">
            <w:pPr>
              <w:pStyle w:val="Iauiue"/>
              <w:overflowPunct w:val="0"/>
              <w:autoSpaceDE w:val="0"/>
              <w:autoSpaceDN w:val="0"/>
              <w:adjustRightInd w:val="0"/>
              <w:jc w:val="both"/>
              <w:textAlignment w:val="baseline"/>
              <w:rPr>
                <w:sz w:val="22"/>
                <w:szCs w:val="22"/>
              </w:rPr>
            </w:pPr>
            <w:r w:rsidRPr="00861618">
              <w:rPr>
                <w:sz w:val="22"/>
                <w:szCs w:val="22"/>
              </w:rPr>
              <w:t>не подлежит ограничению.</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b/>
                <w:sz w:val="22"/>
                <w:szCs w:val="22"/>
              </w:rPr>
              <w:t xml:space="preserve">4.Максимальный процент застройки </w:t>
            </w:r>
            <w:r w:rsidRPr="00861618">
              <w:rPr>
                <w:rFonts w:ascii="Times New Roman" w:hAnsi="Times New Roman" w:cs="Times New Roman"/>
                <w:sz w:val="22"/>
                <w:szCs w:val="22"/>
              </w:rPr>
              <w:t>– не подлежит ограничению.</w:t>
            </w:r>
          </w:p>
          <w:p w:rsidR="00CE3BC2" w:rsidRPr="00861618" w:rsidRDefault="00CE3BC2" w:rsidP="00290DC8">
            <w:pPr>
              <w:pStyle w:val="ConsPlusNormal"/>
              <w:ind w:firstLine="0"/>
              <w:jc w:val="both"/>
              <w:rPr>
                <w:rFonts w:ascii="Times New Roman" w:hAnsi="Times New Roman" w:cs="Times New Roman"/>
                <w:sz w:val="22"/>
                <w:szCs w:val="22"/>
              </w:rPr>
            </w:pP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Расстояние от крайних проводов ЛЭП должно быть не менее:</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w:t>
            </w:r>
            <w:smartTag w:uri="urn:schemas-microsoft-com:office:smarttags" w:element="metricconverter">
              <w:smartTagPr>
                <w:attr w:name="ProductID" w:val="10 м"/>
              </w:smartTagPr>
              <w:r w:rsidRPr="00861618">
                <w:rPr>
                  <w:rFonts w:ascii="Times New Roman" w:hAnsi="Times New Roman" w:cs="Times New Roman"/>
                  <w:sz w:val="22"/>
                  <w:szCs w:val="22"/>
                </w:rPr>
                <w:t>10 м</w:t>
              </w:r>
            </w:smartTag>
            <w:r w:rsidRPr="00861618">
              <w:rPr>
                <w:rFonts w:ascii="Times New Roman" w:hAnsi="Times New Roman" w:cs="Times New Roman"/>
                <w:sz w:val="22"/>
                <w:szCs w:val="22"/>
              </w:rPr>
              <w:t xml:space="preserve"> для ВЛ до 20 кВ;</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w:t>
            </w:r>
            <w:smartTag w:uri="urn:schemas-microsoft-com:office:smarttags" w:element="metricconverter">
              <w:smartTagPr>
                <w:attr w:name="ProductID" w:val="15 м"/>
              </w:smartTagPr>
              <w:r w:rsidRPr="00861618">
                <w:rPr>
                  <w:rFonts w:ascii="Times New Roman" w:hAnsi="Times New Roman" w:cs="Times New Roman"/>
                  <w:sz w:val="22"/>
                  <w:szCs w:val="22"/>
                </w:rPr>
                <w:t>15 м</w:t>
              </w:r>
            </w:smartTag>
            <w:r w:rsidRPr="00861618">
              <w:rPr>
                <w:rFonts w:ascii="Times New Roman" w:hAnsi="Times New Roman" w:cs="Times New Roman"/>
                <w:sz w:val="22"/>
                <w:szCs w:val="22"/>
              </w:rPr>
              <w:t xml:space="preserve"> для ВЛ 35 кВ;</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w:t>
            </w:r>
            <w:smartTag w:uri="urn:schemas-microsoft-com:office:smarttags" w:element="metricconverter">
              <w:smartTagPr>
                <w:attr w:name="ProductID" w:val="20 м"/>
              </w:smartTagPr>
              <w:r w:rsidRPr="00861618">
                <w:rPr>
                  <w:rFonts w:ascii="Times New Roman" w:hAnsi="Times New Roman" w:cs="Times New Roman"/>
                  <w:sz w:val="22"/>
                  <w:szCs w:val="22"/>
                </w:rPr>
                <w:t>20 м</w:t>
              </w:r>
            </w:smartTag>
            <w:r w:rsidRPr="00861618">
              <w:rPr>
                <w:rFonts w:ascii="Times New Roman" w:hAnsi="Times New Roman" w:cs="Times New Roman"/>
                <w:sz w:val="22"/>
                <w:szCs w:val="22"/>
              </w:rPr>
              <w:t xml:space="preserve"> для ВЛ 110 кВ;</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w:t>
            </w:r>
            <w:smartTag w:uri="urn:schemas-microsoft-com:office:smarttags" w:element="metricconverter">
              <w:smartTagPr>
                <w:attr w:name="ProductID" w:val="25 м"/>
              </w:smartTagPr>
              <w:r w:rsidRPr="00861618">
                <w:rPr>
                  <w:rFonts w:ascii="Times New Roman" w:hAnsi="Times New Roman" w:cs="Times New Roman"/>
                  <w:sz w:val="22"/>
                  <w:szCs w:val="22"/>
                </w:rPr>
                <w:t>25 м</w:t>
              </w:r>
            </w:smartTag>
            <w:r w:rsidRPr="00861618">
              <w:rPr>
                <w:rFonts w:ascii="Times New Roman" w:hAnsi="Times New Roman" w:cs="Times New Roman"/>
                <w:sz w:val="22"/>
                <w:szCs w:val="22"/>
              </w:rPr>
              <w:t xml:space="preserve"> для 159-220 кВ;</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w:t>
            </w:r>
            <w:smartTag w:uri="urn:schemas-microsoft-com:office:smarttags" w:element="metricconverter">
              <w:smartTagPr>
                <w:attr w:name="ProductID" w:val="30 м"/>
              </w:smartTagPr>
              <w:r w:rsidRPr="00861618">
                <w:rPr>
                  <w:rFonts w:ascii="Times New Roman" w:hAnsi="Times New Roman" w:cs="Times New Roman"/>
                  <w:sz w:val="22"/>
                  <w:szCs w:val="22"/>
                </w:rPr>
                <w:t>30 м</w:t>
              </w:r>
            </w:smartTag>
            <w:r w:rsidRPr="00861618">
              <w:rPr>
                <w:rFonts w:ascii="Times New Roman" w:hAnsi="Times New Roman" w:cs="Times New Roman"/>
                <w:sz w:val="22"/>
                <w:szCs w:val="22"/>
              </w:rPr>
              <w:t xml:space="preserve"> для 330-500 кВ.</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При похождении ВЛ вдоль улицы допускается расположение проводов над проезжей частью.</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Опоры, устанавливаемые на перекрестках, поворотах улиц и проездов должны быть защищены от наезда автотранспорта. </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Охранные зоны электрических сетей до            1 кВ устанавливаются:</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lastRenderedPageBreak/>
              <w:t xml:space="preserve">- </w:t>
            </w:r>
            <w:smartTag w:uri="urn:schemas-microsoft-com:office:smarttags" w:element="metricconverter">
              <w:smartTagPr>
                <w:attr w:name="ProductID" w:val="2 м"/>
              </w:smartTagPr>
              <w:r w:rsidRPr="00861618">
                <w:rPr>
                  <w:rFonts w:ascii="Times New Roman" w:hAnsi="Times New Roman" w:cs="Times New Roman"/>
                  <w:sz w:val="22"/>
                  <w:szCs w:val="22"/>
                </w:rPr>
                <w:t>2 м</w:t>
              </w:r>
            </w:smartTag>
            <w:r w:rsidRPr="00861618">
              <w:rPr>
                <w:rFonts w:ascii="Times New Roman" w:hAnsi="Times New Roman" w:cs="Times New Roman"/>
                <w:sz w:val="22"/>
                <w:szCs w:val="22"/>
              </w:rPr>
              <w:t xml:space="preserve"> с каждой стороны вдоль воздушных линий электропередачи;</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w:t>
            </w:r>
            <w:smartTag w:uri="urn:schemas-microsoft-com:office:smarttags" w:element="metricconverter">
              <w:smartTagPr>
                <w:attr w:name="ProductID" w:val="1 м"/>
              </w:smartTagPr>
              <w:r w:rsidRPr="00861618">
                <w:rPr>
                  <w:rFonts w:ascii="Times New Roman" w:hAnsi="Times New Roman" w:cs="Times New Roman"/>
                  <w:sz w:val="22"/>
                  <w:szCs w:val="22"/>
                </w:rPr>
                <w:t>1 м</w:t>
              </w:r>
            </w:smartTag>
            <w:r w:rsidRPr="00861618">
              <w:rPr>
                <w:rFonts w:ascii="Times New Roman" w:hAnsi="Times New Roman" w:cs="Times New Roman"/>
                <w:sz w:val="22"/>
                <w:szCs w:val="22"/>
              </w:rPr>
              <w:t xml:space="preserve"> с каждой стороны вдоль подземных кабельных линий;</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861618">
                <w:rPr>
                  <w:rFonts w:ascii="Times New Roman" w:hAnsi="Times New Roman" w:cs="Times New Roman"/>
                  <w:sz w:val="22"/>
                  <w:szCs w:val="22"/>
                </w:rPr>
                <w:t>0,6 м</w:t>
              </w:r>
            </w:smartTag>
            <w:r w:rsidRPr="00861618">
              <w:rPr>
                <w:rFonts w:ascii="Times New Roman" w:hAnsi="Times New Roman" w:cs="Times New Roman"/>
                <w:sz w:val="22"/>
                <w:szCs w:val="22"/>
              </w:rPr>
              <w:t xml:space="preserve"> и </w:t>
            </w:r>
            <w:smartTag w:uri="urn:schemas-microsoft-com:office:smarttags" w:element="metricconverter">
              <w:smartTagPr>
                <w:attr w:name="ProductID" w:val="1 м"/>
              </w:smartTagPr>
              <w:r w:rsidRPr="00861618">
                <w:rPr>
                  <w:rFonts w:ascii="Times New Roman" w:hAnsi="Times New Roman" w:cs="Times New Roman"/>
                  <w:sz w:val="22"/>
                  <w:szCs w:val="22"/>
                </w:rPr>
                <w:t>1 м</w:t>
              </w:r>
            </w:smartTag>
            <w:r w:rsidRPr="00861618">
              <w:rPr>
                <w:rFonts w:ascii="Times New Roman" w:hAnsi="Times New Roman" w:cs="Times New Roman"/>
                <w:sz w:val="22"/>
                <w:szCs w:val="22"/>
              </w:rPr>
              <w:t xml:space="preserve"> в сторону проезжей части улицы;</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w:t>
            </w:r>
            <w:smartTag w:uri="urn:schemas-microsoft-com:office:smarttags" w:element="metricconverter">
              <w:smartTagPr>
                <w:attr w:name="ProductID" w:val="100 м"/>
              </w:smartTagPr>
              <w:r w:rsidRPr="00861618">
                <w:rPr>
                  <w:rFonts w:ascii="Times New Roman" w:hAnsi="Times New Roman" w:cs="Times New Roman"/>
                  <w:sz w:val="22"/>
                  <w:szCs w:val="22"/>
                </w:rPr>
                <w:t>100 м</w:t>
              </w:r>
            </w:smartTag>
            <w:r w:rsidRPr="00861618">
              <w:rPr>
                <w:rFonts w:ascii="Times New Roman" w:hAnsi="Times New Roman" w:cs="Times New Roman"/>
                <w:sz w:val="22"/>
                <w:szCs w:val="22"/>
              </w:rPr>
              <w:t xml:space="preserve"> с каждой стороны вдоль подводных кабельных линий электропередачи.</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861618">
                <w:rPr>
                  <w:rFonts w:ascii="Times New Roman" w:hAnsi="Times New Roman" w:cs="Times New Roman"/>
                  <w:sz w:val="22"/>
                  <w:szCs w:val="22"/>
                </w:rPr>
                <w:t>10 м</w:t>
              </w:r>
            </w:smartTag>
            <w:r w:rsidRPr="00861618">
              <w:rPr>
                <w:rFonts w:ascii="Times New Roman" w:hAnsi="Times New Roman" w:cs="Times New Roman"/>
                <w:sz w:val="22"/>
                <w:szCs w:val="22"/>
              </w:rPr>
              <w:t xml:space="preserve"> при условии обеспечения допустимых уровней шума.</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2. Охранная зона газопроводов:</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w:t>
            </w:r>
            <w:smartTag w:uri="urn:schemas-microsoft-com:office:smarttags" w:element="metricconverter">
              <w:smartTagPr>
                <w:attr w:name="ProductID" w:val="15 м"/>
              </w:smartTagPr>
              <w:r w:rsidRPr="00861618">
                <w:rPr>
                  <w:rFonts w:ascii="Times New Roman" w:hAnsi="Times New Roman" w:cs="Times New Roman"/>
                  <w:sz w:val="22"/>
                  <w:szCs w:val="22"/>
                </w:rPr>
                <w:t>15 м</w:t>
              </w:r>
            </w:smartTag>
            <w:r w:rsidRPr="00861618">
              <w:rPr>
                <w:rFonts w:ascii="Times New Roman" w:hAnsi="Times New Roman" w:cs="Times New Roman"/>
                <w:sz w:val="22"/>
                <w:szCs w:val="22"/>
              </w:rPr>
              <w:t xml:space="preserve"> в каждую стороны для газопроводов высокого давления:</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w:t>
            </w:r>
            <w:smartTag w:uri="urn:schemas-microsoft-com:office:smarttags" w:element="metricconverter">
              <w:smartTagPr>
                <w:attr w:name="ProductID" w:val="2 м"/>
              </w:smartTagPr>
              <w:r w:rsidRPr="00861618">
                <w:rPr>
                  <w:rFonts w:ascii="Times New Roman" w:hAnsi="Times New Roman" w:cs="Times New Roman"/>
                  <w:sz w:val="22"/>
                  <w:szCs w:val="22"/>
                </w:rPr>
                <w:t>2 м</w:t>
              </w:r>
            </w:smartTag>
            <w:r w:rsidRPr="00861618">
              <w:rPr>
                <w:rFonts w:ascii="Times New Roman" w:hAnsi="Times New Roman" w:cs="Times New Roman"/>
                <w:sz w:val="22"/>
                <w:szCs w:val="22"/>
              </w:rPr>
              <w:t xml:space="preserve"> в каждую стороны для газопроводов низкого давления.</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861618">
                <w:rPr>
                  <w:rFonts w:ascii="Times New Roman" w:hAnsi="Times New Roman" w:cs="Times New Roman"/>
                  <w:sz w:val="22"/>
                  <w:szCs w:val="22"/>
                </w:rPr>
                <w:t>25 м</w:t>
              </w:r>
            </w:smartTag>
            <w:r w:rsidRPr="00861618">
              <w:rPr>
                <w:rFonts w:ascii="Times New Roman" w:hAnsi="Times New Roman" w:cs="Times New Roman"/>
                <w:sz w:val="22"/>
                <w:szCs w:val="22"/>
              </w:rPr>
              <w:t xml:space="preserve"> от оси трубопровода с каждой стороны.</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Минимальные расстояния по санитарно-гигиеническим требованиям от магистральных газопроводов:</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а) не содержащих сероводород определяется с учетом диаметра трубы и класса трубопровода:</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от населенных пунктов – 75-</w:t>
            </w:r>
            <w:smartTag w:uri="urn:schemas-microsoft-com:office:smarttags" w:element="metricconverter">
              <w:smartTagPr>
                <w:attr w:name="ProductID" w:val="350 м"/>
              </w:smartTagPr>
              <w:r w:rsidRPr="00861618">
                <w:rPr>
                  <w:rFonts w:ascii="Times New Roman" w:hAnsi="Times New Roman" w:cs="Times New Roman"/>
                  <w:sz w:val="22"/>
                  <w:szCs w:val="22"/>
                </w:rPr>
                <w:t>350 м</w:t>
              </w:r>
            </w:smartTag>
            <w:r w:rsidRPr="00861618">
              <w:rPr>
                <w:rFonts w:ascii="Times New Roman" w:hAnsi="Times New Roman" w:cs="Times New Roman"/>
                <w:sz w:val="22"/>
                <w:szCs w:val="22"/>
              </w:rPr>
              <w:t>;</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от отдельных малоэтажных зданий- 75-</w:t>
            </w:r>
            <w:smartTag w:uri="urn:schemas-microsoft-com:office:smarttags" w:element="metricconverter">
              <w:smartTagPr>
                <w:attr w:name="ProductID" w:val="300 м"/>
              </w:smartTagPr>
              <w:r w:rsidRPr="00861618">
                <w:rPr>
                  <w:rFonts w:ascii="Times New Roman" w:hAnsi="Times New Roman" w:cs="Times New Roman"/>
                  <w:sz w:val="22"/>
                  <w:szCs w:val="22"/>
                </w:rPr>
                <w:t>300 м</w:t>
              </w:r>
            </w:smartTag>
            <w:r w:rsidRPr="00861618">
              <w:rPr>
                <w:rFonts w:ascii="Times New Roman" w:hAnsi="Times New Roman" w:cs="Times New Roman"/>
                <w:sz w:val="22"/>
                <w:szCs w:val="22"/>
              </w:rPr>
              <w:t>;</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от рек и водоемов – </w:t>
            </w:r>
            <w:smartTag w:uri="urn:schemas-microsoft-com:office:smarttags" w:element="metricconverter">
              <w:smartTagPr>
                <w:attr w:name="ProductID" w:val="25 м"/>
              </w:smartTagPr>
              <w:r w:rsidRPr="00861618">
                <w:rPr>
                  <w:rFonts w:ascii="Times New Roman" w:hAnsi="Times New Roman" w:cs="Times New Roman"/>
                  <w:sz w:val="22"/>
                  <w:szCs w:val="22"/>
                </w:rPr>
                <w:t>25 м</w:t>
              </w:r>
            </w:smartTag>
            <w:r w:rsidRPr="00861618">
              <w:rPr>
                <w:rFonts w:ascii="Times New Roman" w:hAnsi="Times New Roman" w:cs="Times New Roman"/>
                <w:sz w:val="22"/>
                <w:szCs w:val="22"/>
              </w:rPr>
              <w:t>;</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б) сжиженных углеводородных газов:</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до населенных пунктов –150-</w:t>
            </w:r>
            <w:smartTag w:uri="urn:schemas-microsoft-com:office:smarttags" w:element="metricconverter">
              <w:smartTagPr>
                <w:attr w:name="ProductID" w:val="1000 м"/>
              </w:smartTagPr>
              <w:r w:rsidRPr="00861618">
                <w:rPr>
                  <w:rFonts w:ascii="Times New Roman" w:hAnsi="Times New Roman" w:cs="Times New Roman"/>
                  <w:sz w:val="22"/>
                  <w:szCs w:val="22"/>
                </w:rPr>
                <w:t>1000 м</w:t>
              </w:r>
            </w:smartTag>
            <w:r w:rsidRPr="00861618">
              <w:rPr>
                <w:rFonts w:ascii="Times New Roman" w:hAnsi="Times New Roman" w:cs="Times New Roman"/>
                <w:sz w:val="22"/>
                <w:szCs w:val="22"/>
              </w:rPr>
              <w:t>;</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дачных поселков – 100-</w:t>
            </w:r>
            <w:smartTag w:uri="urn:schemas-microsoft-com:office:smarttags" w:element="metricconverter">
              <w:smartTagPr>
                <w:attr w:name="ProductID" w:val="800 м"/>
              </w:smartTagPr>
              <w:r w:rsidRPr="00861618">
                <w:rPr>
                  <w:rFonts w:ascii="Times New Roman" w:hAnsi="Times New Roman" w:cs="Times New Roman"/>
                  <w:sz w:val="22"/>
                  <w:szCs w:val="22"/>
                </w:rPr>
                <w:t>800 м</w:t>
              </w:r>
            </w:smartTag>
            <w:r w:rsidRPr="00861618">
              <w:rPr>
                <w:rFonts w:ascii="Times New Roman" w:hAnsi="Times New Roman" w:cs="Times New Roman"/>
                <w:sz w:val="22"/>
                <w:szCs w:val="22"/>
              </w:rPr>
              <w:t>;</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в) низкого давления:</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до многоэтажных жилых и общественных зданий – 50м;</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-малоэтажных зданий-</w:t>
            </w:r>
            <w:smartTag w:uri="urn:schemas-microsoft-com:office:smarttags" w:element="metricconverter">
              <w:smartTagPr>
                <w:attr w:name="ProductID" w:val="20 м"/>
              </w:smartTagPr>
              <w:r w:rsidRPr="00861618">
                <w:rPr>
                  <w:rFonts w:ascii="Times New Roman" w:hAnsi="Times New Roman" w:cs="Times New Roman"/>
                  <w:sz w:val="22"/>
                  <w:szCs w:val="22"/>
                </w:rPr>
                <w:t>20 м</w:t>
              </w:r>
            </w:smartTag>
            <w:r w:rsidRPr="00861618">
              <w:rPr>
                <w:rFonts w:ascii="Times New Roman" w:hAnsi="Times New Roman" w:cs="Times New Roman"/>
                <w:sz w:val="22"/>
                <w:szCs w:val="22"/>
              </w:rPr>
              <w:t>;</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до водозаборных сооружений </w:t>
            </w:r>
            <w:smartTag w:uri="urn:schemas-microsoft-com:office:smarttags" w:element="metricconverter">
              <w:smartTagPr>
                <w:attr w:name="ProductID" w:val="30 м"/>
              </w:smartTagPr>
              <w:r w:rsidRPr="00861618">
                <w:rPr>
                  <w:rFonts w:ascii="Times New Roman" w:hAnsi="Times New Roman" w:cs="Times New Roman"/>
                  <w:sz w:val="22"/>
                  <w:szCs w:val="22"/>
                </w:rPr>
                <w:t>30 м</w:t>
              </w:r>
            </w:smartTag>
            <w:r w:rsidRPr="00861618">
              <w:rPr>
                <w:rFonts w:ascii="Times New Roman" w:hAnsi="Times New Roman" w:cs="Times New Roman"/>
                <w:sz w:val="22"/>
                <w:szCs w:val="22"/>
              </w:rPr>
              <w:t xml:space="preserve"> с учетом требований по организации зон охраны источников водоснабжения.</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3. Охранная зона кабельных и воздушных линий связи и радиофикации:</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вне населенных пунктов – по </w:t>
            </w:r>
            <w:smartTag w:uri="urn:schemas-microsoft-com:office:smarttags" w:element="metricconverter">
              <w:smartTagPr>
                <w:attr w:name="ProductID" w:val="2 м"/>
              </w:smartTagPr>
              <w:r w:rsidRPr="00861618">
                <w:rPr>
                  <w:rFonts w:ascii="Times New Roman" w:hAnsi="Times New Roman" w:cs="Times New Roman"/>
                  <w:sz w:val="22"/>
                  <w:szCs w:val="22"/>
                </w:rPr>
                <w:t>2 м</w:t>
              </w:r>
            </w:smartTag>
            <w:r w:rsidRPr="00861618">
              <w:rPr>
                <w:rFonts w:ascii="Times New Roman" w:hAnsi="Times New Roman" w:cs="Times New Roman"/>
                <w:sz w:val="22"/>
                <w:szCs w:val="22"/>
              </w:rPr>
              <w:t xml:space="preserve"> с каждой стороны от кабеля;</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при переходе через реки, озера, водохранилища – по </w:t>
            </w:r>
            <w:smartTag w:uri="urn:schemas-microsoft-com:office:smarttags" w:element="metricconverter">
              <w:smartTagPr>
                <w:attr w:name="ProductID" w:val="100 м"/>
              </w:smartTagPr>
              <w:r w:rsidRPr="00861618">
                <w:rPr>
                  <w:rFonts w:ascii="Times New Roman" w:hAnsi="Times New Roman" w:cs="Times New Roman"/>
                  <w:sz w:val="22"/>
                  <w:szCs w:val="22"/>
                </w:rPr>
                <w:t>100 м</w:t>
              </w:r>
            </w:smartTag>
            <w:r w:rsidRPr="00861618">
              <w:rPr>
                <w:rFonts w:ascii="Times New Roman" w:hAnsi="Times New Roman" w:cs="Times New Roman"/>
                <w:sz w:val="22"/>
                <w:szCs w:val="22"/>
              </w:rPr>
              <w:t xml:space="preserve"> с каждой стороны;</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в лесных массивах и зеленых насаждениях создаются просеки шириной:</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не менее </w:t>
            </w:r>
            <w:smartTag w:uri="urn:schemas-microsoft-com:office:smarttags" w:element="metricconverter">
              <w:smartTagPr>
                <w:attr w:name="ProductID" w:val="4 м"/>
              </w:smartTagPr>
              <w:r w:rsidRPr="00861618">
                <w:rPr>
                  <w:rFonts w:ascii="Times New Roman" w:hAnsi="Times New Roman" w:cs="Times New Roman"/>
                  <w:sz w:val="22"/>
                  <w:szCs w:val="22"/>
                </w:rPr>
                <w:t>4 м</w:t>
              </w:r>
            </w:smartTag>
            <w:r w:rsidRPr="00861618">
              <w:rPr>
                <w:rFonts w:ascii="Times New Roman" w:hAnsi="Times New Roman" w:cs="Times New Roman"/>
                <w:sz w:val="22"/>
                <w:szCs w:val="22"/>
              </w:rPr>
              <w:t xml:space="preserve"> при высоте деревьев до </w:t>
            </w:r>
            <w:smartTag w:uri="urn:schemas-microsoft-com:office:smarttags" w:element="metricconverter">
              <w:smartTagPr>
                <w:attr w:name="ProductID" w:val="4 м"/>
              </w:smartTagPr>
              <w:r w:rsidRPr="00861618">
                <w:rPr>
                  <w:rFonts w:ascii="Times New Roman" w:hAnsi="Times New Roman" w:cs="Times New Roman"/>
                  <w:sz w:val="22"/>
                  <w:szCs w:val="22"/>
                </w:rPr>
                <w:t>4 м</w:t>
              </w:r>
            </w:smartTag>
            <w:r w:rsidRPr="00861618">
              <w:rPr>
                <w:rFonts w:ascii="Times New Roman" w:hAnsi="Times New Roman" w:cs="Times New Roman"/>
                <w:sz w:val="22"/>
                <w:szCs w:val="22"/>
              </w:rPr>
              <w:t>;</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не менее </w:t>
            </w:r>
            <w:smartTag w:uri="urn:schemas-microsoft-com:office:smarttags" w:element="metricconverter">
              <w:smartTagPr>
                <w:attr w:name="ProductID" w:val="6 м"/>
              </w:smartTagPr>
              <w:r w:rsidRPr="00861618">
                <w:rPr>
                  <w:rFonts w:ascii="Times New Roman" w:hAnsi="Times New Roman" w:cs="Times New Roman"/>
                  <w:sz w:val="22"/>
                  <w:szCs w:val="22"/>
                </w:rPr>
                <w:t>6 м</w:t>
              </w:r>
            </w:smartTag>
            <w:r w:rsidRPr="00861618">
              <w:rPr>
                <w:rFonts w:ascii="Times New Roman" w:hAnsi="Times New Roman" w:cs="Times New Roman"/>
                <w:sz w:val="22"/>
                <w:szCs w:val="22"/>
              </w:rPr>
              <w:t xml:space="preserve"> вдоль кабеля связи и при высоте деревьев более </w:t>
            </w:r>
            <w:smartTag w:uri="urn:schemas-microsoft-com:office:smarttags" w:element="metricconverter">
              <w:smartTagPr>
                <w:attr w:name="ProductID" w:val="4 м"/>
              </w:smartTagPr>
              <w:r w:rsidRPr="00861618">
                <w:rPr>
                  <w:rFonts w:ascii="Times New Roman" w:hAnsi="Times New Roman" w:cs="Times New Roman"/>
                  <w:sz w:val="22"/>
                  <w:szCs w:val="22"/>
                </w:rPr>
                <w:t>4 м</w:t>
              </w:r>
            </w:smartTag>
            <w:r w:rsidRPr="00861618">
              <w:rPr>
                <w:rFonts w:ascii="Times New Roman" w:hAnsi="Times New Roman" w:cs="Times New Roman"/>
                <w:sz w:val="22"/>
                <w:szCs w:val="22"/>
              </w:rPr>
              <w:t>.</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4. Санитарно-защитная зона для канализационных очистных сооружений устанавливается в зависимости от типа очистных сооружений и их мощности -100-</w:t>
            </w:r>
            <w:smartTag w:uri="urn:schemas-microsoft-com:office:smarttags" w:element="metricconverter">
              <w:smartTagPr>
                <w:attr w:name="ProductID" w:val="500 м"/>
              </w:smartTagPr>
              <w:r w:rsidRPr="00861618">
                <w:rPr>
                  <w:rFonts w:ascii="Times New Roman" w:hAnsi="Times New Roman" w:cs="Times New Roman"/>
                  <w:sz w:val="22"/>
                  <w:szCs w:val="22"/>
                </w:rPr>
                <w:t>500 м</w:t>
              </w:r>
            </w:smartTag>
            <w:r w:rsidRPr="00861618">
              <w:rPr>
                <w:rFonts w:ascii="Times New Roman" w:hAnsi="Times New Roman" w:cs="Times New Roman"/>
                <w:sz w:val="22"/>
                <w:szCs w:val="22"/>
              </w:rPr>
              <w:t>.</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lastRenderedPageBreak/>
              <w:t>5. Зона санитарной охраны:</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водозаборных сооружений 1 пояса – </w:t>
            </w:r>
            <w:smartTag w:uri="urn:schemas-microsoft-com:office:smarttags" w:element="metricconverter">
              <w:smartTagPr>
                <w:attr w:name="ProductID" w:val="30 м"/>
              </w:smartTagPr>
              <w:r w:rsidRPr="00861618">
                <w:rPr>
                  <w:rFonts w:ascii="Times New Roman" w:hAnsi="Times New Roman" w:cs="Times New Roman"/>
                  <w:sz w:val="22"/>
                  <w:szCs w:val="22"/>
                </w:rPr>
                <w:t>30 м</w:t>
              </w:r>
            </w:smartTag>
            <w:r w:rsidRPr="00861618">
              <w:rPr>
                <w:rFonts w:ascii="Times New Roman" w:hAnsi="Times New Roman" w:cs="Times New Roman"/>
                <w:sz w:val="22"/>
                <w:szCs w:val="22"/>
              </w:rPr>
              <w:t xml:space="preserve"> или </w:t>
            </w:r>
            <w:smartTag w:uri="urn:schemas-microsoft-com:office:smarttags" w:element="metricconverter">
              <w:smartTagPr>
                <w:attr w:name="ProductID" w:val="50 м"/>
              </w:smartTagPr>
              <w:r w:rsidRPr="00861618">
                <w:rPr>
                  <w:rFonts w:ascii="Times New Roman" w:hAnsi="Times New Roman" w:cs="Times New Roman"/>
                  <w:sz w:val="22"/>
                  <w:szCs w:val="22"/>
                </w:rPr>
                <w:t>50 м</w:t>
              </w:r>
            </w:smartTag>
            <w:r w:rsidRPr="00861618">
              <w:rPr>
                <w:rFonts w:ascii="Times New Roman" w:hAnsi="Times New Roman" w:cs="Times New Roman"/>
                <w:sz w:val="22"/>
                <w:szCs w:val="22"/>
              </w:rPr>
              <w:t>, а 2 и 3 пояса - расчетом;</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водонапорной башни - не менее </w:t>
            </w:r>
            <w:smartTag w:uri="urn:schemas-microsoft-com:office:smarttags" w:element="metricconverter">
              <w:smartTagPr>
                <w:attr w:name="ProductID" w:val="10 м"/>
              </w:smartTagPr>
              <w:r w:rsidRPr="00861618">
                <w:rPr>
                  <w:rFonts w:ascii="Times New Roman" w:hAnsi="Times New Roman" w:cs="Times New Roman"/>
                  <w:sz w:val="22"/>
                  <w:szCs w:val="22"/>
                </w:rPr>
                <w:t>10 м</w:t>
              </w:r>
            </w:smartTag>
            <w:r w:rsidRPr="00861618">
              <w:rPr>
                <w:rFonts w:ascii="Times New Roman" w:hAnsi="Times New Roman" w:cs="Times New Roman"/>
                <w:sz w:val="22"/>
                <w:szCs w:val="22"/>
              </w:rPr>
              <w:t>;</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861618">
                <w:rPr>
                  <w:rFonts w:ascii="Times New Roman" w:hAnsi="Times New Roman" w:cs="Times New Roman"/>
                  <w:sz w:val="22"/>
                  <w:szCs w:val="22"/>
                </w:rPr>
                <w:t>15 м</w:t>
              </w:r>
            </w:smartTag>
            <w:r w:rsidRPr="00861618">
              <w:rPr>
                <w:rFonts w:ascii="Times New Roman" w:hAnsi="Times New Roman" w:cs="Times New Roman"/>
                <w:sz w:val="22"/>
                <w:szCs w:val="22"/>
              </w:rPr>
              <w:t>.</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Охранная зона магистрального водовода -10-</w:t>
            </w:r>
            <w:smartTag w:uri="urn:schemas-microsoft-com:office:smarttags" w:element="metricconverter">
              <w:smartTagPr>
                <w:attr w:name="ProductID" w:val="20 м"/>
              </w:smartTagPr>
              <w:r w:rsidRPr="00861618">
                <w:rPr>
                  <w:rFonts w:ascii="Times New Roman" w:hAnsi="Times New Roman" w:cs="Times New Roman"/>
                  <w:sz w:val="22"/>
                  <w:szCs w:val="22"/>
                </w:rPr>
                <w:t>20 м</w:t>
              </w:r>
            </w:smartTag>
            <w:r w:rsidRPr="00861618">
              <w:rPr>
                <w:rFonts w:ascii="Times New Roman" w:hAnsi="Times New Roman" w:cs="Times New Roman"/>
                <w:sz w:val="22"/>
                <w:szCs w:val="22"/>
              </w:rPr>
              <w:t xml:space="preserve"> с каждой стороны.</w:t>
            </w:r>
          </w:p>
          <w:p w:rsidR="00CE3BC2" w:rsidRPr="00861618" w:rsidRDefault="00CE3BC2" w:rsidP="00290DC8">
            <w:pPr>
              <w:pStyle w:val="ConsPlusNormal"/>
              <w:ind w:firstLine="0"/>
              <w:jc w:val="both"/>
              <w:rPr>
                <w:rFonts w:ascii="Times New Roman" w:hAnsi="Times New Roman" w:cs="Times New Roman"/>
                <w:sz w:val="22"/>
                <w:szCs w:val="22"/>
              </w:rPr>
            </w:pP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color w:val="333333"/>
                <w:sz w:val="22"/>
                <w:szCs w:val="22"/>
              </w:rPr>
              <w:t xml:space="preserve">1) </w:t>
            </w:r>
            <w:r w:rsidRPr="00861618">
              <w:rPr>
                <w:rFonts w:ascii="Times New Roman" w:hAnsi="Times New Roman" w:cs="Times New Roman"/>
                <w:sz w:val="22"/>
                <w:szCs w:val="22"/>
              </w:rPr>
              <w:t>Предельный минимальный размер земельного участка - 0,01 га, предельный максимальный размер земельного участка - 210,0 га;</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предельный минимальный размер земельного участка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строительных площадок - 0,001 га;</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2) минимальный отступ от границ земельного участка, за пределами которых запрещено строительство зданий, строений, сооружений, - 3 м;</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 xml:space="preserve">минимальный отступ от границ земельного участка, за пределами которых запрещено строительство зданий, строений, сооружений,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w:t>
            </w:r>
            <w:r w:rsidRPr="00861618">
              <w:rPr>
                <w:rFonts w:ascii="Times New Roman" w:hAnsi="Times New Roman" w:cs="Times New Roman"/>
                <w:sz w:val="22"/>
                <w:szCs w:val="22"/>
              </w:rPr>
              <w:lastRenderedPageBreak/>
              <w:t>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3) предельное количество надземных этажей зданий, строений, сооружений - 16 этажей;</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CE3BC2" w:rsidRPr="00861618" w:rsidRDefault="00CE3BC2" w:rsidP="00290DC8">
            <w:pPr>
              <w:pStyle w:val="ConsPlusNormal"/>
              <w:ind w:firstLine="0"/>
              <w:jc w:val="both"/>
              <w:rPr>
                <w:rFonts w:ascii="Times New Roman" w:hAnsi="Times New Roman" w:cs="Times New Roman"/>
                <w:sz w:val="22"/>
                <w:szCs w:val="22"/>
              </w:rPr>
            </w:pPr>
            <w:r w:rsidRPr="00861618">
              <w:rPr>
                <w:rFonts w:ascii="Times New Roman" w:hAnsi="Times New Roman" w:cs="Times New Roman"/>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автономных источников теплоснабжения, автономных источников электроснабжения, центральных тепловых пунктов, котельных, комплектных трансформаторных подстанций наружной установки, трансформаторных подстанций, мини-ТЭЦ, распределительных пунктов, насосных станций, канализационных насосных станций, очистных сооружений ливневой канализации,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территорий гаражных и гаражно-строительных кооперативов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CE3BC2" w:rsidRPr="00861618" w:rsidTr="00290DC8">
        <w:tc>
          <w:tcPr>
            <w:tcW w:w="1101" w:type="dxa"/>
            <w:vMerge/>
          </w:tcPr>
          <w:p w:rsidR="00CE3BC2" w:rsidRPr="00861618" w:rsidRDefault="00CE3BC2" w:rsidP="00290DC8">
            <w:pPr>
              <w:pStyle w:val="afa"/>
              <w:rPr>
                <w:sz w:val="22"/>
                <w:szCs w:val="22"/>
              </w:rPr>
            </w:pPr>
          </w:p>
        </w:tc>
        <w:tc>
          <w:tcPr>
            <w:tcW w:w="708" w:type="dxa"/>
          </w:tcPr>
          <w:p w:rsidR="00CE3BC2" w:rsidRPr="00861618" w:rsidRDefault="00CE3BC2" w:rsidP="00290DC8">
            <w:pPr>
              <w:pStyle w:val="afa"/>
              <w:rPr>
                <w:sz w:val="22"/>
                <w:szCs w:val="22"/>
              </w:rPr>
            </w:pPr>
            <w:r w:rsidRPr="00861618">
              <w:rPr>
                <w:sz w:val="22"/>
                <w:szCs w:val="22"/>
              </w:rPr>
              <w:t>2.</w:t>
            </w:r>
          </w:p>
        </w:tc>
        <w:tc>
          <w:tcPr>
            <w:tcW w:w="3544" w:type="dxa"/>
          </w:tcPr>
          <w:p w:rsidR="00CE3BC2" w:rsidRPr="00861618" w:rsidRDefault="00CE3BC2" w:rsidP="00290DC8">
            <w:pPr>
              <w:pStyle w:val="afa"/>
              <w:ind w:right="-108"/>
              <w:rPr>
                <w:sz w:val="22"/>
                <w:szCs w:val="22"/>
              </w:rPr>
            </w:pPr>
            <w:r w:rsidRPr="00861618">
              <w:rPr>
                <w:sz w:val="22"/>
                <w:szCs w:val="22"/>
              </w:rPr>
              <w:t>Связь</w:t>
            </w:r>
            <w:r w:rsidRPr="00861618">
              <w:rPr>
                <w:i/>
                <w:sz w:val="22"/>
                <w:szCs w:val="22"/>
              </w:rPr>
              <w:t xml:space="preserve"> - размещение объекто</w:t>
            </w:r>
            <w:r>
              <w:rPr>
                <w:i/>
                <w:sz w:val="22"/>
                <w:szCs w:val="22"/>
              </w:rPr>
              <w:t>в связи, радиовещания, телевиде</w:t>
            </w:r>
            <w:r w:rsidRPr="00861618">
              <w:rPr>
                <w:i/>
                <w:sz w:val="22"/>
                <w:szCs w:val="22"/>
              </w:rPr>
              <w:t xml:space="preserve">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1D6647">
              <w:rPr>
                <w:i/>
                <w:sz w:val="22"/>
                <w:szCs w:val="22"/>
              </w:rPr>
              <w:t>предусмотрено содержанием видов разрешенного использования с </w:t>
            </w:r>
            <w:hyperlink r:id="rId238" w:anchor="000172" w:history="1">
              <w:r w:rsidRPr="001D6647">
                <w:rPr>
                  <w:i/>
                  <w:sz w:val="22"/>
                  <w:szCs w:val="22"/>
                </w:rPr>
                <w:t>кодами 3.1.1</w:t>
              </w:r>
            </w:hyperlink>
            <w:r w:rsidRPr="001D6647">
              <w:rPr>
                <w:i/>
                <w:sz w:val="22"/>
                <w:szCs w:val="22"/>
              </w:rPr>
              <w:t>, </w:t>
            </w:r>
            <w:hyperlink r:id="rId239" w:anchor="000185" w:history="1">
              <w:r w:rsidRPr="001D6647">
                <w:rPr>
                  <w:i/>
                  <w:sz w:val="22"/>
                  <w:szCs w:val="22"/>
                </w:rPr>
                <w:t>3.2.3</w:t>
              </w:r>
            </w:hyperlink>
            <w:r>
              <w:rPr>
                <w:i/>
                <w:sz w:val="22"/>
                <w:szCs w:val="22"/>
              </w:rPr>
              <w:t xml:space="preserve"> </w:t>
            </w:r>
            <w:r w:rsidRPr="00392568">
              <w:rPr>
                <w:i/>
                <w:sz w:val="22"/>
                <w:szCs w:val="22"/>
              </w:rPr>
              <w:t xml:space="preserve">(код вида – </w:t>
            </w:r>
            <w:r>
              <w:rPr>
                <w:i/>
                <w:sz w:val="22"/>
                <w:szCs w:val="22"/>
              </w:rPr>
              <w:t>6.8</w:t>
            </w:r>
            <w:r w:rsidRPr="00392568">
              <w:rPr>
                <w:i/>
                <w:sz w:val="22"/>
                <w:szCs w:val="22"/>
              </w:rPr>
              <w:t>)</w:t>
            </w:r>
          </w:p>
        </w:tc>
        <w:tc>
          <w:tcPr>
            <w:tcW w:w="4500" w:type="dxa"/>
            <w:vMerge/>
          </w:tcPr>
          <w:p w:rsidR="00CE3BC2" w:rsidRPr="00861618" w:rsidRDefault="00CE3BC2" w:rsidP="00290DC8">
            <w:pPr>
              <w:pStyle w:val="ConsPlusNormal"/>
              <w:rPr>
                <w:sz w:val="22"/>
                <w:szCs w:val="22"/>
              </w:rPr>
            </w:pPr>
          </w:p>
        </w:tc>
      </w:tr>
      <w:tr w:rsidR="00CE3BC2" w:rsidRPr="00861618" w:rsidTr="00290DC8">
        <w:tc>
          <w:tcPr>
            <w:tcW w:w="1101" w:type="dxa"/>
            <w:vMerge/>
          </w:tcPr>
          <w:p w:rsidR="00CE3BC2" w:rsidRPr="00861618" w:rsidRDefault="00CE3BC2" w:rsidP="00290DC8">
            <w:pPr>
              <w:pStyle w:val="afa"/>
              <w:rPr>
                <w:sz w:val="22"/>
                <w:szCs w:val="22"/>
              </w:rPr>
            </w:pPr>
          </w:p>
        </w:tc>
        <w:tc>
          <w:tcPr>
            <w:tcW w:w="708" w:type="dxa"/>
          </w:tcPr>
          <w:p w:rsidR="00CE3BC2" w:rsidRPr="00861618" w:rsidRDefault="00CE3BC2" w:rsidP="00290DC8">
            <w:pPr>
              <w:pStyle w:val="afa"/>
              <w:rPr>
                <w:sz w:val="22"/>
                <w:szCs w:val="22"/>
              </w:rPr>
            </w:pPr>
            <w:r w:rsidRPr="00861618">
              <w:rPr>
                <w:sz w:val="22"/>
                <w:szCs w:val="22"/>
              </w:rPr>
              <w:t>3.</w:t>
            </w:r>
          </w:p>
        </w:tc>
        <w:tc>
          <w:tcPr>
            <w:tcW w:w="3544"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t>Коммунальное обслуживание</w:t>
            </w:r>
            <w:r w:rsidRPr="00B90F4B">
              <w:rPr>
                <w:i/>
                <w:sz w:val="22"/>
                <w:szCs w:val="22"/>
              </w:rPr>
              <w:t xml:space="preserve"> - </w:t>
            </w:r>
            <w:r>
              <w:rPr>
                <w:i/>
                <w:sz w:val="22"/>
                <w:szCs w:val="22"/>
              </w:rPr>
              <w:t>р</w:t>
            </w:r>
            <w:r w:rsidRPr="00B90F4B">
              <w:rPr>
                <w:i/>
                <w:sz w:val="22"/>
                <w:szCs w:val="22"/>
              </w:rPr>
              <w:t>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0" w:anchor="000172" w:history="1">
              <w:r w:rsidRPr="00B90F4B">
                <w:rPr>
                  <w:i/>
                  <w:sz w:val="22"/>
                  <w:szCs w:val="22"/>
                </w:rPr>
                <w:t>кодами 3.1.1</w:t>
              </w:r>
            </w:hyperlink>
            <w:r w:rsidRPr="00B90F4B">
              <w:rPr>
                <w:i/>
                <w:sz w:val="22"/>
                <w:szCs w:val="22"/>
              </w:rPr>
              <w:t> - </w:t>
            </w:r>
            <w:hyperlink r:id="rId241" w:anchor="000175" w:history="1">
              <w:r w:rsidRPr="00B90F4B">
                <w:rPr>
                  <w:i/>
                  <w:sz w:val="22"/>
                  <w:szCs w:val="22"/>
                </w:rPr>
                <w:t>3.1.2</w:t>
              </w:r>
            </w:hyperlink>
            <w:r>
              <w:rPr>
                <w:i/>
                <w:sz w:val="22"/>
                <w:szCs w:val="22"/>
              </w:rPr>
              <w:t xml:space="preserve"> </w:t>
            </w:r>
            <w:r w:rsidRPr="00000C87">
              <w:rPr>
                <w:i/>
                <w:sz w:val="22"/>
                <w:szCs w:val="22"/>
              </w:rPr>
              <w:t xml:space="preserve">(код вида – </w:t>
            </w:r>
            <w:r>
              <w:rPr>
                <w:i/>
                <w:sz w:val="22"/>
                <w:szCs w:val="22"/>
              </w:rPr>
              <w:lastRenderedPageBreak/>
              <w:t>3</w:t>
            </w:r>
            <w:r w:rsidRPr="00000C87">
              <w:rPr>
                <w:i/>
                <w:sz w:val="22"/>
                <w:szCs w:val="22"/>
              </w:rPr>
              <w:t>.</w:t>
            </w:r>
            <w:r>
              <w:rPr>
                <w:i/>
                <w:sz w:val="22"/>
                <w:szCs w:val="22"/>
              </w:rPr>
              <w:t>1</w:t>
            </w:r>
            <w:r w:rsidRPr="00000C87">
              <w:rPr>
                <w:i/>
                <w:sz w:val="22"/>
                <w:szCs w:val="22"/>
              </w:rPr>
              <w:t>)</w:t>
            </w:r>
          </w:p>
        </w:tc>
        <w:tc>
          <w:tcPr>
            <w:tcW w:w="4500" w:type="dxa"/>
            <w:vMerge/>
          </w:tcPr>
          <w:p w:rsidR="00CE3BC2" w:rsidRPr="00861618" w:rsidRDefault="00CE3BC2" w:rsidP="00290DC8">
            <w:pPr>
              <w:pStyle w:val="ConsPlusNormal"/>
              <w:rPr>
                <w:sz w:val="22"/>
                <w:szCs w:val="22"/>
              </w:rPr>
            </w:pPr>
          </w:p>
        </w:tc>
      </w:tr>
      <w:tr w:rsidR="00CE3BC2" w:rsidRPr="00861618" w:rsidTr="00290DC8">
        <w:tc>
          <w:tcPr>
            <w:tcW w:w="1101" w:type="dxa"/>
            <w:vMerge/>
          </w:tcPr>
          <w:p w:rsidR="00CE3BC2" w:rsidRPr="00861618" w:rsidRDefault="00CE3BC2" w:rsidP="00290DC8">
            <w:pPr>
              <w:pStyle w:val="afa"/>
              <w:rPr>
                <w:sz w:val="22"/>
                <w:szCs w:val="22"/>
              </w:rPr>
            </w:pPr>
          </w:p>
        </w:tc>
        <w:tc>
          <w:tcPr>
            <w:tcW w:w="708" w:type="dxa"/>
          </w:tcPr>
          <w:p w:rsidR="00CE3BC2" w:rsidRPr="00861618" w:rsidRDefault="00CE3BC2" w:rsidP="00290DC8">
            <w:pPr>
              <w:pStyle w:val="afa"/>
              <w:rPr>
                <w:sz w:val="22"/>
                <w:szCs w:val="22"/>
              </w:rPr>
            </w:pPr>
            <w:r w:rsidRPr="00861618">
              <w:rPr>
                <w:sz w:val="22"/>
                <w:szCs w:val="22"/>
              </w:rPr>
              <w:t>4.</w:t>
            </w:r>
          </w:p>
        </w:tc>
        <w:tc>
          <w:tcPr>
            <w:tcW w:w="3544"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t>Предоставление коммунальных услуг</w:t>
            </w:r>
            <w:r w:rsidRPr="00B90F4B">
              <w:rPr>
                <w:i/>
                <w:sz w:val="22"/>
                <w:szCs w:val="22"/>
              </w:rPr>
              <w:t xml:space="preserve"> - </w:t>
            </w:r>
            <w:r>
              <w:rPr>
                <w:i/>
                <w:sz w:val="22"/>
                <w:szCs w:val="22"/>
              </w:rPr>
              <w:t>р</w:t>
            </w:r>
            <w:r w:rsidRPr="00B90F4B">
              <w:rPr>
                <w:i/>
                <w:sz w:val="22"/>
                <w:szCs w:val="22"/>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1.1</w:t>
            </w:r>
            <w:r w:rsidRPr="00000C87">
              <w:rPr>
                <w:i/>
                <w:sz w:val="22"/>
                <w:szCs w:val="22"/>
              </w:rPr>
              <w:t>)</w:t>
            </w:r>
          </w:p>
        </w:tc>
        <w:tc>
          <w:tcPr>
            <w:tcW w:w="4500" w:type="dxa"/>
            <w:vMerge/>
          </w:tcPr>
          <w:p w:rsidR="00CE3BC2" w:rsidRPr="00861618" w:rsidRDefault="00CE3BC2" w:rsidP="00290DC8">
            <w:pPr>
              <w:pStyle w:val="ConsPlusNormal"/>
              <w:rPr>
                <w:sz w:val="22"/>
                <w:szCs w:val="22"/>
              </w:rPr>
            </w:pPr>
          </w:p>
        </w:tc>
      </w:tr>
      <w:tr w:rsidR="00CE3BC2" w:rsidRPr="00861618" w:rsidTr="00290DC8">
        <w:tc>
          <w:tcPr>
            <w:tcW w:w="1101" w:type="dxa"/>
            <w:vMerge/>
          </w:tcPr>
          <w:p w:rsidR="00CE3BC2" w:rsidRPr="00861618" w:rsidRDefault="00CE3BC2" w:rsidP="00290DC8">
            <w:pPr>
              <w:pStyle w:val="afa"/>
              <w:rPr>
                <w:sz w:val="22"/>
                <w:szCs w:val="22"/>
              </w:rPr>
            </w:pPr>
          </w:p>
        </w:tc>
        <w:tc>
          <w:tcPr>
            <w:tcW w:w="708" w:type="dxa"/>
          </w:tcPr>
          <w:p w:rsidR="00CE3BC2" w:rsidRPr="00861618" w:rsidRDefault="00CE3BC2" w:rsidP="00290DC8">
            <w:pPr>
              <w:pStyle w:val="afa"/>
              <w:rPr>
                <w:sz w:val="22"/>
                <w:szCs w:val="22"/>
              </w:rPr>
            </w:pPr>
            <w:r w:rsidRPr="00861618">
              <w:rPr>
                <w:sz w:val="22"/>
                <w:szCs w:val="22"/>
              </w:rPr>
              <w:t>5.</w:t>
            </w:r>
          </w:p>
        </w:tc>
        <w:tc>
          <w:tcPr>
            <w:tcW w:w="3544"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t>Административные здания организаций, обеспечивающих предоставление коммунальных услуг</w:t>
            </w:r>
            <w:r w:rsidRPr="00B90F4B">
              <w:rPr>
                <w:i/>
                <w:sz w:val="22"/>
                <w:szCs w:val="22"/>
              </w:rPr>
              <w:t xml:space="preserve"> - </w:t>
            </w:r>
            <w:r>
              <w:rPr>
                <w:i/>
                <w:sz w:val="22"/>
                <w:szCs w:val="22"/>
              </w:rPr>
              <w:t>р</w:t>
            </w:r>
            <w:r w:rsidRPr="00B90F4B">
              <w:rPr>
                <w:i/>
                <w:sz w:val="22"/>
                <w:szCs w:val="22"/>
              </w:rPr>
              <w:t>азмещение зданий, предназначенных для приема физических и юридических лиц в связи с предоставлением им коммунальных услуг</w:t>
            </w:r>
            <w:r w:rsidRPr="00000C87">
              <w:rPr>
                <w:i/>
                <w:sz w:val="22"/>
                <w:szCs w:val="22"/>
              </w:rPr>
              <w:t xml:space="preserve"> (код вида – </w:t>
            </w:r>
            <w:r>
              <w:rPr>
                <w:i/>
                <w:sz w:val="22"/>
                <w:szCs w:val="22"/>
              </w:rPr>
              <w:t>3</w:t>
            </w:r>
            <w:r w:rsidRPr="00000C87">
              <w:rPr>
                <w:i/>
                <w:sz w:val="22"/>
                <w:szCs w:val="22"/>
              </w:rPr>
              <w:t>.</w:t>
            </w:r>
            <w:r>
              <w:rPr>
                <w:i/>
                <w:sz w:val="22"/>
                <w:szCs w:val="22"/>
              </w:rPr>
              <w:t>1.2</w:t>
            </w:r>
            <w:r w:rsidRPr="00000C87">
              <w:rPr>
                <w:i/>
                <w:sz w:val="22"/>
                <w:szCs w:val="22"/>
              </w:rPr>
              <w:t>)</w:t>
            </w:r>
          </w:p>
        </w:tc>
        <w:tc>
          <w:tcPr>
            <w:tcW w:w="4500" w:type="dxa"/>
            <w:vMerge/>
          </w:tcPr>
          <w:p w:rsidR="00CE3BC2" w:rsidRPr="00861618" w:rsidRDefault="00CE3BC2" w:rsidP="00290DC8">
            <w:pPr>
              <w:pStyle w:val="ConsPlusNormal"/>
              <w:rPr>
                <w:sz w:val="22"/>
                <w:szCs w:val="22"/>
              </w:rPr>
            </w:pPr>
          </w:p>
        </w:tc>
      </w:tr>
      <w:tr w:rsidR="00CE3BC2" w:rsidRPr="00861618" w:rsidTr="00290DC8">
        <w:tc>
          <w:tcPr>
            <w:tcW w:w="1101" w:type="dxa"/>
            <w:vMerge/>
          </w:tcPr>
          <w:p w:rsidR="00CE3BC2" w:rsidRPr="00861618" w:rsidRDefault="00CE3BC2" w:rsidP="00290DC8">
            <w:pPr>
              <w:pStyle w:val="afa"/>
              <w:rPr>
                <w:sz w:val="22"/>
                <w:szCs w:val="22"/>
              </w:rPr>
            </w:pPr>
          </w:p>
        </w:tc>
        <w:tc>
          <w:tcPr>
            <w:tcW w:w="708" w:type="dxa"/>
          </w:tcPr>
          <w:p w:rsidR="00CE3BC2" w:rsidRPr="00861618" w:rsidRDefault="00CE3BC2" w:rsidP="00290DC8">
            <w:pPr>
              <w:pStyle w:val="afa"/>
              <w:rPr>
                <w:sz w:val="22"/>
                <w:szCs w:val="22"/>
              </w:rPr>
            </w:pPr>
            <w:r w:rsidRPr="00861618">
              <w:rPr>
                <w:sz w:val="22"/>
                <w:szCs w:val="22"/>
              </w:rPr>
              <w:t>6.</w:t>
            </w:r>
          </w:p>
        </w:tc>
        <w:tc>
          <w:tcPr>
            <w:tcW w:w="3544" w:type="dxa"/>
          </w:tcPr>
          <w:p w:rsidR="00CE3BC2" w:rsidRPr="00861618" w:rsidRDefault="00CE3BC2" w:rsidP="00290DC8">
            <w:pPr>
              <w:pStyle w:val="ConsPlusNormal"/>
              <w:ind w:firstLine="0"/>
              <w:rPr>
                <w:rFonts w:ascii="Times New Roman" w:hAnsi="Times New Roman" w:cs="Times New Roman"/>
                <w:i/>
                <w:sz w:val="22"/>
                <w:szCs w:val="22"/>
              </w:rPr>
            </w:pPr>
            <w:r w:rsidRPr="00861618">
              <w:rPr>
                <w:rFonts w:ascii="Times New Roman" w:hAnsi="Times New Roman" w:cs="Times New Roman"/>
                <w:sz w:val="22"/>
                <w:szCs w:val="22"/>
              </w:rPr>
              <w:t xml:space="preserve">Энергетика </w:t>
            </w:r>
            <w:r w:rsidRPr="00861618">
              <w:rPr>
                <w:i/>
                <w:sz w:val="22"/>
                <w:szCs w:val="22"/>
              </w:rPr>
              <w:t xml:space="preserve">- </w:t>
            </w:r>
            <w:r w:rsidRPr="00861618">
              <w:rPr>
                <w:rFonts w:ascii="Times New Roman" w:hAnsi="Times New Roman" w:cs="Times New Roman"/>
                <w:i/>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w:t>
            </w:r>
            <w:r w:rsidRPr="001D6647">
              <w:rPr>
                <w:rFonts w:ascii="Times New Roman" w:hAnsi="Times New Roman" w:cs="Times New Roman"/>
                <w:i/>
                <w:sz w:val="22"/>
                <w:szCs w:val="22"/>
              </w:rPr>
              <w:t> с </w:t>
            </w:r>
            <w:hyperlink r:id="rId242" w:anchor="000019" w:history="1">
              <w:r w:rsidRPr="001D6647">
                <w:rPr>
                  <w:rFonts w:ascii="Times New Roman" w:hAnsi="Times New Roman" w:cs="Times New Roman"/>
                  <w:i/>
                  <w:sz w:val="22"/>
                  <w:szCs w:val="22"/>
                </w:rPr>
                <w:t>кодом 3.1</w:t>
              </w:r>
            </w:hyperlink>
            <w:r>
              <w:rPr>
                <w:rFonts w:ascii="Times New Roman" w:hAnsi="Times New Roman" w:cs="Times New Roman"/>
                <w:i/>
                <w:sz w:val="22"/>
                <w:szCs w:val="22"/>
              </w:rPr>
              <w:t xml:space="preserve"> </w:t>
            </w:r>
            <w:r w:rsidRPr="001D6647">
              <w:rPr>
                <w:rFonts w:ascii="Times New Roman" w:hAnsi="Times New Roman" w:cs="Times New Roman"/>
                <w:i/>
                <w:sz w:val="22"/>
                <w:szCs w:val="22"/>
              </w:rPr>
              <w:t xml:space="preserve">(код вида – </w:t>
            </w:r>
            <w:r>
              <w:rPr>
                <w:rFonts w:ascii="Times New Roman" w:hAnsi="Times New Roman" w:cs="Times New Roman"/>
                <w:i/>
                <w:sz w:val="22"/>
                <w:szCs w:val="22"/>
              </w:rPr>
              <w:t>6</w:t>
            </w:r>
            <w:r w:rsidRPr="001D6647">
              <w:rPr>
                <w:rFonts w:ascii="Times New Roman" w:hAnsi="Times New Roman" w:cs="Times New Roman"/>
                <w:i/>
                <w:sz w:val="22"/>
                <w:szCs w:val="22"/>
              </w:rPr>
              <w:t>.</w:t>
            </w:r>
            <w:r>
              <w:rPr>
                <w:rFonts w:ascii="Times New Roman" w:hAnsi="Times New Roman" w:cs="Times New Roman"/>
                <w:i/>
                <w:sz w:val="22"/>
                <w:szCs w:val="22"/>
              </w:rPr>
              <w:t>7</w:t>
            </w:r>
            <w:r w:rsidRPr="001D6647">
              <w:rPr>
                <w:rFonts w:ascii="Times New Roman" w:hAnsi="Times New Roman" w:cs="Times New Roman"/>
                <w:i/>
                <w:sz w:val="22"/>
                <w:szCs w:val="22"/>
              </w:rPr>
              <w:t>)</w:t>
            </w:r>
          </w:p>
        </w:tc>
        <w:tc>
          <w:tcPr>
            <w:tcW w:w="4500" w:type="dxa"/>
            <w:vMerge/>
          </w:tcPr>
          <w:p w:rsidR="00CE3BC2" w:rsidRPr="00861618" w:rsidRDefault="00CE3BC2" w:rsidP="00290DC8">
            <w:pPr>
              <w:pStyle w:val="ConsPlusNormal"/>
              <w:rPr>
                <w:sz w:val="22"/>
                <w:szCs w:val="22"/>
              </w:rPr>
            </w:pPr>
          </w:p>
        </w:tc>
      </w:tr>
      <w:tr w:rsidR="00CE3BC2" w:rsidRPr="00861618" w:rsidTr="00290DC8">
        <w:tc>
          <w:tcPr>
            <w:tcW w:w="1101" w:type="dxa"/>
            <w:vMerge/>
          </w:tcPr>
          <w:p w:rsidR="00CE3BC2" w:rsidRPr="00861618" w:rsidRDefault="00CE3BC2" w:rsidP="00290DC8">
            <w:pPr>
              <w:pStyle w:val="afa"/>
              <w:rPr>
                <w:b/>
                <w:sz w:val="22"/>
                <w:szCs w:val="22"/>
              </w:rPr>
            </w:pPr>
          </w:p>
        </w:tc>
        <w:tc>
          <w:tcPr>
            <w:tcW w:w="708" w:type="dxa"/>
          </w:tcPr>
          <w:p w:rsidR="00CE3BC2" w:rsidRPr="00861618" w:rsidRDefault="00CE3BC2" w:rsidP="00290DC8">
            <w:pPr>
              <w:ind w:right="-144"/>
              <w:rPr>
                <w:sz w:val="22"/>
                <w:szCs w:val="22"/>
              </w:rPr>
            </w:pPr>
            <w:r>
              <w:rPr>
                <w:sz w:val="22"/>
                <w:szCs w:val="22"/>
              </w:rPr>
              <w:t>7</w:t>
            </w:r>
            <w:r w:rsidRPr="00861618">
              <w:rPr>
                <w:sz w:val="22"/>
                <w:szCs w:val="22"/>
              </w:rPr>
              <w:t>.</w:t>
            </w:r>
          </w:p>
        </w:tc>
        <w:tc>
          <w:tcPr>
            <w:tcW w:w="3544" w:type="dxa"/>
          </w:tcPr>
          <w:p w:rsidR="00CE3BC2" w:rsidRPr="00861618" w:rsidRDefault="00CE3BC2" w:rsidP="00290DC8">
            <w:pPr>
              <w:rPr>
                <w:sz w:val="22"/>
                <w:szCs w:val="22"/>
              </w:rPr>
            </w:pPr>
            <w:r w:rsidRPr="00861618">
              <w:rPr>
                <w:sz w:val="22"/>
                <w:szCs w:val="22"/>
              </w:rPr>
              <w:t>Антенны сотовой, радиорелейной и спутниковой связи, антенно-мачтовые сооружения</w:t>
            </w:r>
          </w:p>
        </w:tc>
        <w:tc>
          <w:tcPr>
            <w:tcW w:w="4500" w:type="dxa"/>
            <w:vMerge/>
          </w:tcPr>
          <w:p w:rsidR="00CE3BC2" w:rsidRPr="00861618" w:rsidRDefault="00CE3BC2" w:rsidP="00290DC8">
            <w:pPr>
              <w:pStyle w:val="afa"/>
              <w:rPr>
                <w:sz w:val="22"/>
                <w:szCs w:val="22"/>
              </w:rPr>
            </w:pPr>
          </w:p>
        </w:tc>
      </w:tr>
      <w:tr w:rsidR="00CE3BC2" w:rsidRPr="00861618" w:rsidTr="00290DC8">
        <w:tc>
          <w:tcPr>
            <w:tcW w:w="1101" w:type="dxa"/>
            <w:tcBorders>
              <w:top w:val="single" w:sz="4" w:space="0" w:color="auto"/>
            </w:tcBorders>
          </w:tcPr>
          <w:p w:rsidR="00CE3BC2" w:rsidRPr="00861618" w:rsidRDefault="00CE3BC2" w:rsidP="00290DC8">
            <w:pPr>
              <w:pStyle w:val="afa"/>
              <w:rPr>
                <w:b/>
                <w:sz w:val="22"/>
                <w:szCs w:val="22"/>
              </w:rPr>
            </w:pPr>
            <w:r w:rsidRPr="00861618">
              <w:rPr>
                <w:b/>
                <w:sz w:val="22"/>
                <w:szCs w:val="22"/>
              </w:rPr>
              <w:t>Вспомо</w:t>
            </w:r>
            <w:r>
              <w:rPr>
                <w:b/>
                <w:sz w:val="22"/>
                <w:szCs w:val="22"/>
              </w:rPr>
              <w:t>-</w:t>
            </w:r>
            <w:r w:rsidRPr="00861618">
              <w:rPr>
                <w:b/>
                <w:sz w:val="22"/>
                <w:szCs w:val="22"/>
              </w:rPr>
              <w:t>гатель</w:t>
            </w:r>
            <w:r>
              <w:rPr>
                <w:b/>
                <w:sz w:val="22"/>
                <w:szCs w:val="22"/>
              </w:rPr>
              <w:t>-</w:t>
            </w:r>
            <w:r w:rsidRPr="00861618">
              <w:rPr>
                <w:b/>
                <w:sz w:val="22"/>
                <w:szCs w:val="22"/>
              </w:rPr>
              <w:t>ные</w:t>
            </w:r>
          </w:p>
        </w:tc>
        <w:tc>
          <w:tcPr>
            <w:tcW w:w="708" w:type="dxa"/>
          </w:tcPr>
          <w:p w:rsidR="00CE3BC2" w:rsidRPr="004B79D2" w:rsidRDefault="00CE3BC2" w:rsidP="00290DC8">
            <w:pPr>
              <w:pStyle w:val="Iauiue"/>
              <w:overflowPunct w:val="0"/>
              <w:autoSpaceDE w:val="0"/>
              <w:autoSpaceDN w:val="0"/>
              <w:adjustRightInd w:val="0"/>
              <w:jc w:val="both"/>
              <w:textAlignment w:val="baseline"/>
              <w:rPr>
                <w:sz w:val="22"/>
                <w:szCs w:val="22"/>
              </w:rPr>
            </w:pPr>
            <w:r w:rsidRPr="004B79D2">
              <w:rPr>
                <w:sz w:val="22"/>
                <w:szCs w:val="22"/>
              </w:rPr>
              <w:t>1.</w:t>
            </w:r>
          </w:p>
        </w:tc>
        <w:tc>
          <w:tcPr>
            <w:tcW w:w="3544" w:type="dxa"/>
          </w:tcPr>
          <w:p w:rsidR="00CE3BC2" w:rsidRPr="004B79D2" w:rsidRDefault="00CE3BC2" w:rsidP="00290DC8">
            <w:pPr>
              <w:pStyle w:val="Iauiue"/>
              <w:overflowPunct w:val="0"/>
              <w:autoSpaceDE w:val="0"/>
              <w:autoSpaceDN w:val="0"/>
              <w:adjustRightInd w:val="0"/>
              <w:textAlignment w:val="baseline"/>
              <w:rPr>
                <w:sz w:val="22"/>
                <w:szCs w:val="22"/>
              </w:rPr>
            </w:pPr>
            <w:r w:rsidRPr="004B79D2">
              <w:rPr>
                <w:sz w:val="22"/>
                <w:szCs w:val="22"/>
              </w:rPr>
              <w:t xml:space="preserve">Благоустройство территории - </w:t>
            </w:r>
            <w:r w:rsidRPr="004B79D2">
              <w:rPr>
                <w:i/>
                <w:sz w:val="22"/>
                <w:szCs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4B79D2">
              <w:rPr>
                <w:i/>
                <w:sz w:val="22"/>
                <w:szCs w:val="22"/>
              </w:rPr>
              <w:lastRenderedPageBreak/>
              <w:t>указателей, применяемых как составные части благоустройства территории, общественных туалетов (код вида – 12.0.2)</w:t>
            </w:r>
          </w:p>
        </w:tc>
        <w:tc>
          <w:tcPr>
            <w:tcW w:w="4500" w:type="dxa"/>
            <w:vMerge/>
          </w:tcPr>
          <w:p w:rsidR="00CE3BC2" w:rsidRPr="00861618" w:rsidRDefault="00CE3BC2" w:rsidP="00290DC8">
            <w:pPr>
              <w:pStyle w:val="afa"/>
              <w:rPr>
                <w:sz w:val="22"/>
                <w:szCs w:val="22"/>
              </w:rPr>
            </w:pPr>
          </w:p>
        </w:tc>
      </w:tr>
      <w:tr w:rsidR="00CE3BC2" w:rsidRPr="00861618" w:rsidTr="00290DC8">
        <w:tc>
          <w:tcPr>
            <w:tcW w:w="1101" w:type="dxa"/>
          </w:tcPr>
          <w:p w:rsidR="00CE3BC2" w:rsidRPr="00861618" w:rsidRDefault="00CE3BC2" w:rsidP="00290DC8">
            <w:pPr>
              <w:pStyle w:val="afa"/>
              <w:rPr>
                <w:b/>
                <w:sz w:val="22"/>
                <w:szCs w:val="22"/>
              </w:rPr>
            </w:pPr>
            <w:r w:rsidRPr="00861618">
              <w:rPr>
                <w:b/>
                <w:sz w:val="22"/>
                <w:szCs w:val="22"/>
              </w:rPr>
              <w:lastRenderedPageBreak/>
              <w:t>Условно разрешенные</w:t>
            </w:r>
          </w:p>
        </w:tc>
        <w:tc>
          <w:tcPr>
            <w:tcW w:w="708" w:type="dxa"/>
          </w:tcPr>
          <w:p w:rsidR="00CE3BC2" w:rsidRPr="00861618" w:rsidRDefault="00CE3BC2" w:rsidP="00290DC8">
            <w:pPr>
              <w:rPr>
                <w:sz w:val="22"/>
                <w:szCs w:val="22"/>
              </w:rPr>
            </w:pPr>
          </w:p>
        </w:tc>
        <w:tc>
          <w:tcPr>
            <w:tcW w:w="8044" w:type="dxa"/>
            <w:gridSpan w:val="2"/>
          </w:tcPr>
          <w:p w:rsidR="00CE3BC2" w:rsidRPr="00861618" w:rsidRDefault="00CE3BC2" w:rsidP="00290DC8">
            <w:pPr>
              <w:pStyle w:val="Iauiue"/>
              <w:overflowPunct w:val="0"/>
              <w:autoSpaceDE w:val="0"/>
              <w:autoSpaceDN w:val="0"/>
              <w:adjustRightInd w:val="0"/>
              <w:jc w:val="both"/>
              <w:textAlignment w:val="baseline"/>
              <w:rPr>
                <w:sz w:val="22"/>
                <w:szCs w:val="22"/>
              </w:rPr>
            </w:pPr>
            <w:r w:rsidRPr="00861618">
              <w:rPr>
                <w:sz w:val="22"/>
                <w:szCs w:val="22"/>
              </w:rPr>
              <w:t>Не подлежит установлению</w:t>
            </w:r>
          </w:p>
        </w:tc>
      </w:tr>
    </w:tbl>
    <w:p w:rsidR="00CE3BC2" w:rsidRDefault="00CE3BC2" w:rsidP="00CE3BC2">
      <w:pPr>
        <w:pStyle w:val="afa"/>
        <w:jc w:val="right"/>
      </w:pPr>
    </w:p>
    <w:p w:rsidR="00CE3BC2" w:rsidRPr="00090E43" w:rsidRDefault="00CE3BC2" w:rsidP="00CE3BC2">
      <w:pPr>
        <w:pStyle w:val="afa"/>
        <w:jc w:val="right"/>
      </w:pPr>
    </w:p>
    <w:p w:rsidR="00CE3BC2" w:rsidRPr="00090E43" w:rsidRDefault="00CE3BC2" w:rsidP="00CE3BC2">
      <w:pPr>
        <w:ind w:firstLine="709"/>
        <w:jc w:val="both"/>
        <w:outlineLvl w:val="1"/>
        <w:rPr>
          <w:b/>
        </w:rPr>
      </w:pPr>
      <w:bookmarkStart w:id="206" w:name="_Toc514750785"/>
      <w:bookmarkStart w:id="207" w:name="_Toc35357730"/>
      <w:bookmarkStart w:id="208" w:name="_Toc299234669"/>
      <w:bookmarkEnd w:id="205"/>
      <w:r w:rsidRPr="00090E43">
        <w:rPr>
          <w:b/>
        </w:rPr>
        <w:t>Статья 34.4. Градостроительные регламенты. Зоны транспортной инфраструктуры (Т)</w:t>
      </w:r>
      <w:bookmarkEnd w:id="206"/>
      <w:bookmarkEnd w:id="207"/>
    </w:p>
    <w:p w:rsidR="00CE3BC2" w:rsidRPr="00090E43" w:rsidRDefault="00CE3BC2" w:rsidP="00CE3BC2">
      <w:pPr>
        <w:ind w:firstLine="709"/>
        <w:jc w:val="both"/>
        <w:outlineLvl w:val="1"/>
        <w:rPr>
          <w:b/>
        </w:rPr>
      </w:pPr>
    </w:p>
    <w:p w:rsidR="00CE3BC2" w:rsidRPr="00090E43" w:rsidRDefault="00CE3BC2" w:rsidP="00CE3BC2">
      <w:pPr>
        <w:ind w:firstLine="709"/>
        <w:jc w:val="both"/>
        <w:rPr>
          <w:bCs/>
          <w:i/>
        </w:rPr>
      </w:pPr>
      <w:r w:rsidRPr="00090E43">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CE3BC2" w:rsidRDefault="00CE3BC2" w:rsidP="00CE3BC2">
      <w:pPr>
        <w:ind w:firstLine="709"/>
        <w:jc w:val="both"/>
        <w:rPr>
          <w:bCs/>
          <w:i/>
        </w:rPr>
      </w:pPr>
    </w:p>
    <w:p w:rsidR="00CE3BC2" w:rsidRDefault="00CE3BC2" w:rsidP="00CE3BC2">
      <w:pPr>
        <w:ind w:firstLine="709"/>
        <w:jc w:val="both"/>
        <w:rPr>
          <w:bCs/>
          <w:i/>
        </w:rPr>
      </w:pPr>
    </w:p>
    <w:p w:rsidR="00CE3BC2" w:rsidRPr="00090E43" w:rsidRDefault="00CE3BC2" w:rsidP="00CE3BC2">
      <w:pPr>
        <w:pStyle w:val="a5"/>
        <w:ind w:firstLine="709"/>
        <w:rPr>
          <w:b w:val="0"/>
          <w:bCs/>
        </w:rPr>
      </w:pPr>
      <w:r w:rsidRPr="00090E43">
        <w:rPr>
          <w:b w:val="0"/>
          <w:bCs/>
        </w:rPr>
        <w:t>34.4.1.  Градостроительные регламенты. Зоны транспортной инфраструктуры (Т1)</w:t>
      </w:r>
    </w:p>
    <w:p w:rsidR="00CE3BC2" w:rsidRPr="00090E43" w:rsidRDefault="00CE3BC2" w:rsidP="00CE3BC2">
      <w:pPr>
        <w:pStyle w:val="a5"/>
        <w:ind w:firstLine="709"/>
        <w:rPr>
          <w:b w:val="0"/>
          <w:bCs/>
        </w:rPr>
      </w:pPr>
    </w:p>
    <w:p w:rsidR="00CE3BC2" w:rsidRPr="00090E43" w:rsidRDefault="00CE3BC2" w:rsidP="00CE3BC2">
      <w:pPr>
        <w:ind w:firstLine="851"/>
        <w:jc w:val="both"/>
      </w:pPr>
      <w:r w:rsidRPr="00090E43">
        <w:t>Территориальная зона Т1 – зона объектов автомобильного</w:t>
      </w:r>
      <w:r>
        <w:t xml:space="preserve"> транспорта</w:t>
      </w:r>
      <w:r w:rsidRPr="00090E43">
        <w:t>.</w:t>
      </w:r>
    </w:p>
    <w:p w:rsidR="00CE3BC2" w:rsidRPr="00090E43" w:rsidRDefault="00CE3BC2" w:rsidP="00CE3BC2">
      <w:pPr>
        <w:ind w:firstLine="851"/>
        <w:jc w:val="both"/>
      </w:pPr>
      <w:r w:rsidRPr="00090E43">
        <w:t xml:space="preserve">Территориальная зона Т1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CE3BC2" w:rsidRPr="00090E43" w:rsidRDefault="00CE3BC2" w:rsidP="00CE3BC2">
      <w:pPr>
        <w:ind w:firstLine="851"/>
        <w:jc w:val="both"/>
      </w:pPr>
      <w:r w:rsidRPr="00090E43">
        <w:t xml:space="preserve">2. Перечень видов разрешенного использования объектов капитального строительства и земельных участков территориальной зоны Т1 установлен в соответствии с таблицей </w:t>
      </w:r>
      <w:r>
        <w:t>9</w:t>
      </w:r>
      <w:r w:rsidRPr="00090E43">
        <w:t>:</w:t>
      </w:r>
    </w:p>
    <w:p w:rsidR="00CE3BC2" w:rsidRDefault="00CE3BC2" w:rsidP="00CE3BC2">
      <w:pPr>
        <w:jc w:val="right"/>
      </w:pPr>
      <w:r w:rsidRPr="00090E43">
        <w:t xml:space="preserve">Таблица </w:t>
      </w:r>
      <w:r>
        <w:t>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708"/>
        <w:gridCol w:w="3828"/>
        <w:gridCol w:w="4216"/>
      </w:tblGrid>
      <w:tr w:rsidR="00CE3BC2" w:rsidRPr="001F76B6" w:rsidTr="00290DC8">
        <w:trPr>
          <w:jc w:val="center"/>
        </w:trPr>
        <w:tc>
          <w:tcPr>
            <w:tcW w:w="1101" w:type="dxa"/>
            <w:shd w:val="clear" w:color="auto" w:fill="CCFFCC"/>
            <w:vAlign w:val="center"/>
          </w:tcPr>
          <w:p w:rsidR="00CE3BC2" w:rsidRPr="001F76B6" w:rsidRDefault="00CE3BC2" w:rsidP="00290DC8">
            <w:pPr>
              <w:pStyle w:val="afa"/>
              <w:jc w:val="center"/>
              <w:rPr>
                <w:sz w:val="22"/>
                <w:szCs w:val="22"/>
              </w:rPr>
            </w:pPr>
            <w:r w:rsidRPr="001F76B6">
              <w:rPr>
                <w:sz w:val="22"/>
                <w:szCs w:val="22"/>
              </w:rPr>
              <w:t xml:space="preserve">Отноше-ние </w:t>
            </w:r>
          </w:p>
          <w:p w:rsidR="00CE3BC2" w:rsidRPr="001F76B6" w:rsidRDefault="00CE3BC2" w:rsidP="00290DC8">
            <w:pPr>
              <w:pStyle w:val="afa"/>
              <w:jc w:val="center"/>
              <w:rPr>
                <w:sz w:val="22"/>
                <w:szCs w:val="22"/>
              </w:rPr>
            </w:pPr>
            <w:r w:rsidRPr="001F76B6">
              <w:rPr>
                <w:sz w:val="22"/>
                <w:szCs w:val="22"/>
              </w:rPr>
              <w:t>к</w:t>
            </w:r>
          </w:p>
          <w:p w:rsidR="00CE3BC2" w:rsidRPr="001F76B6" w:rsidRDefault="00CE3BC2" w:rsidP="00290DC8">
            <w:pPr>
              <w:pStyle w:val="afa"/>
              <w:jc w:val="center"/>
              <w:rPr>
                <w:sz w:val="22"/>
                <w:szCs w:val="22"/>
              </w:rPr>
            </w:pPr>
            <w:r w:rsidRPr="001F76B6">
              <w:rPr>
                <w:sz w:val="22"/>
                <w:szCs w:val="22"/>
              </w:rPr>
              <w:t xml:space="preserve">главной </w:t>
            </w:r>
          </w:p>
          <w:p w:rsidR="00CE3BC2" w:rsidRPr="001F76B6" w:rsidRDefault="00CE3BC2" w:rsidP="00290DC8">
            <w:pPr>
              <w:pStyle w:val="afa"/>
              <w:jc w:val="center"/>
              <w:rPr>
                <w:sz w:val="22"/>
                <w:szCs w:val="22"/>
              </w:rPr>
            </w:pPr>
            <w:r w:rsidRPr="001F76B6">
              <w:rPr>
                <w:sz w:val="22"/>
                <w:szCs w:val="22"/>
              </w:rPr>
              <w:t>функции</w:t>
            </w:r>
          </w:p>
        </w:tc>
        <w:tc>
          <w:tcPr>
            <w:tcW w:w="708" w:type="dxa"/>
            <w:shd w:val="clear" w:color="auto" w:fill="CCFFCC"/>
            <w:vAlign w:val="center"/>
          </w:tcPr>
          <w:p w:rsidR="00CE3BC2" w:rsidRPr="001F76B6" w:rsidRDefault="00CE3BC2" w:rsidP="00290DC8">
            <w:pPr>
              <w:pStyle w:val="afa"/>
              <w:jc w:val="center"/>
              <w:rPr>
                <w:sz w:val="22"/>
                <w:szCs w:val="22"/>
              </w:rPr>
            </w:pPr>
            <w:r w:rsidRPr="001F76B6">
              <w:rPr>
                <w:sz w:val="22"/>
                <w:szCs w:val="22"/>
              </w:rPr>
              <w:t>№№ пп</w:t>
            </w:r>
          </w:p>
        </w:tc>
        <w:tc>
          <w:tcPr>
            <w:tcW w:w="3828" w:type="dxa"/>
            <w:shd w:val="clear" w:color="auto" w:fill="CCFFCC"/>
            <w:vAlign w:val="center"/>
          </w:tcPr>
          <w:p w:rsidR="00CE3BC2" w:rsidRPr="001F76B6" w:rsidRDefault="00CE3BC2" w:rsidP="00290DC8">
            <w:pPr>
              <w:pStyle w:val="afa"/>
              <w:jc w:val="center"/>
              <w:rPr>
                <w:sz w:val="22"/>
                <w:szCs w:val="22"/>
              </w:rPr>
            </w:pPr>
            <w:r w:rsidRPr="001F76B6">
              <w:rPr>
                <w:sz w:val="22"/>
                <w:szCs w:val="22"/>
              </w:rPr>
              <w:t xml:space="preserve">Виды разрешенного </w:t>
            </w:r>
            <w:r w:rsidRPr="001F76B6">
              <w:rPr>
                <w:sz w:val="22"/>
                <w:szCs w:val="22"/>
              </w:rPr>
              <w:br/>
              <w:t>использования территории</w:t>
            </w:r>
          </w:p>
        </w:tc>
        <w:tc>
          <w:tcPr>
            <w:tcW w:w="4216" w:type="dxa"/>
            <w:shd w:val="clear" w:color="auto" w:fill="CCFFCC"/>
            <w:vAlign w:val="center"/>
          </w:tcPr>
          <w:p w:rsidR="00CE3BC2" w:rsidRPr="001F76B6" w:rsidRDefault="00CE3BC2" w:rsidP="00290DC8">
            <w:pPr>
              <w:pStyle w:val="afa"/>
              <w:jc w:val="center"/>
              <w:rPr>
                <w:sz w:val="22"/>
                <w:szCs w:val="22"/>
              </w:rPr>
            </w:pPr>
            <w:r w:rsidRPr="001F76B6">
              <w:rPr>
                <w:sz w:val="22"/>
                <w:szCs w:val="22"/>
              </w:rPr>
              <w:t>Параметры застройки</w:t>
            </w:r>
          </w:p>
        </w:tc>
      </w:tr>
      <w:tr w:rsidR="00CE3BC2" w:rsidRPr="001F76B6" w:rsidTr="00290DC8">
        <w:trPr>
          <w:trHeight w:val="282"/>
          <w:jc w:val="center"/>
        </w:trPr>
        <w:tc>
          <w:tcPr>
            <w:tcW w:w="1101" w:type="dxa"/>
            <w:vMerge w:val="restart"/>
          </w:tcPr>
          <w:p w:rsidR="00CE3BC2" w:rsidRPr="001F76B6" w:rsidRDefault="00CE3BC2" w:rsidP="00290DC8">
            <w:pPr>
              <w:pStyle w:val="afa"/>
              <w:rPr>
                <w:sz w:val="22"/>
                <w:szCs w:val="22"/>
              </w:rPr>
            </w:pPr>
            <w:r w:rsidRPr="001F76B6">
              <w:rPr>
                <w:b/>
                <w:sz w:val="22"/>
                <w:szCs w:val="22"/>
              </w:rPr>
              <w:t>Основные виды</w:t>
            </w:r>
          </w:p>
        </w:tc>
        <w:tc>
          <w:tcPr>
            <w:tcW w:w="708" w:type="dxa"/>
          </w:tcPr>
          <w:p w:rsidR="00CE3BC2" w:rsidRPr="001F76B6" w:rsidRDefault="00CE3BC2" w:rsidP="00290DC8">
            <w:pPr>
              <w:pStyle w:val="afa"/>
              <w:rPr>
                <w:sz w:val="22"/>
                <w:szCs w:val="22"/>
              </w:rPr>
            </w:pPr>
            <w:r w:rsidRPr="001F76B6">
              <w:rPr>
                <w:sz w:val="22"/>
                <w:szCs w:val="22"/>
              </w:rPr>
              <w:t>1.</w:t>
            </w:r>
          </w:p>
        </w:tc>
        <w:tc>
          <w:tcPr>
            <w:tcW w:w="3828" w:type="dxa"/>
          </w:tcPr>
          <w:p w:rsidR="00CE3BC2" w:rsidRPr="001F76B6" w:rsidRDefault="00CE3BC2" w:rsidP="00290DC8">
            <w:pPr>
              <w:pStyle w:val="Iauiue"/>
              <w:overflowPunct w:val="0"/>
              <w:autoSpaceDE w:val="0"/>
              <w:autoSpaceDN w:val="0"/>
              <w:adjustRightInd w:val="0"/>
              <w:textAlignment w:val="baseline"/>
              <w:rPr>
                <w:sz w:val="22"/>
                <w:szCs w:val="22"/>
              </w:rPr>
            </w:pPr>
            <w:r w:rsidRPr="001F76B6">
              <w:rPr>
                <w:sz w:val="22"/>
                <w:szCs w:val="22"/>
              </w:rPr>
              <w:t xml:space="preserve">Автомобильный транспорт - </w:t>
            </w:r>
            <w:r w:rsidRPr="001F76B6">
              <w:rPr>
                <w:i/>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43" w:anchor="000300" w:history="1">
              <w:r w:rsidRPr="001F76B6">
                <w:rPr>
                  <w:i/>
                  <w:sz w:val="22"/>
                  <w:szCs w:val="22"/>
                </w:rPr>
                <w:t>кодами 7.2.1</w:t>
              </w:r>
            </w:hyperlink>
            <w:r w:rsidRPr="001F76B6">
              <w:rPr>
                <w:i/>
                <w:sz w:val="22"/>
                <w:szCs w:val="22"/>
              </w:rPr>
              <w:t> - </w:t>
            </w:r>
            <w:hyperlink r:id="rId244" w:anchor="000306" w:history="1">
              <w:r w:rsidRPr="001F76B6">
                <w:rPr>
                  <w:i/>
                  <w:sz w:val="22"/>
                  <w:szCs w:val="22"/>
                </w:rPr>
                <w:t>7.2.3</w:t>
              </w:r>
            </w:hyperlink>
            <w:r w:rsidRPr="001F76B6">
              <w:rPr>
                <w:i/>
                <w:sz w:val="22"/>
                <w:szCs w:val="22"/>
              </w:rPr>
              <w:t xml:space="preserve"> (код вида – 7.2)</w:t>
            </w:r>
          </w:p>
        </w:tc>
        <w:tc>
          <w:tcPr>
            <w:tcW w:w="4216" w:type="dxa"/>
            <w:vMerge w:val="restart"/>
          </w:tcPr>
          <w:p w:rsidR="00CE3BC2" w:rsidRPr="001F76B6" w:rsidRDefault="00CE3BC2" w:rsidP="00290DC8">
            <w:pPr>
              <w:jc w:val="both"/>
              <w:rPr>
                <w:b/>
                <w:sz w:val="22"/>
                <w:szCs w:val="22"/>
              </w:rPr>
            </w:pPr>
            <w:r w:rsidRPr="001F76B6">
              <w:rPr>
                <w:b/>
                <w:sz w:val="22"/>
                <w:szCs w:val="22"/>
              </w:rPr>
              <w:t>1. Предельные размеры земельных участков:</w:t>
            </w:r>
          </w:p>
          <w:p w:rsidR="00CE3BC2" w:rsidRPr="001F76B6" w:rsidRDefault="00CE3BC2" w:rsidP="00290DC8">
            <w:pPr>
              <w:jc w:val="both"/>
              <w:rPr>
                <w:sz w:val="22"/>
                <w:szCs w:val="22"/>
              </w:rPr>
            </w:pPr>
            <w:r w:rsidRPr="001F76B6">
              <w:rPr>
                <w:sz w:val="22"/>
                <w:szCs w:val="22"/>
              </w:rPr>
              <w:t>Минимальный – не подлежит ограничению.</w:t>
            </w:r>
          </w:p>
          <w:p w:rsidR="00CE3BC2" w:rsidRPr="001F76B6" w:rsidRDefault="00CE3BC2" w:rsidP="00290DC8">
            <w:pPr>
              <w:jc w:val="both"/>
              <w:rPr>
                <w:sz w:val="22"/>
                <w:szCs w:val="22"/>
              </w:rPr>
            </w:pPr>
            <w:r w:rsidRPr="001F76B6">
              <w:rPr>
                <w:sz w:val="22"/>
                <w:szCs w:val="22"/>
              </w:rPr>
              <w:t>Максимальный – не подлежит ограничению.</w:t>
            </w:r>
          </w:p>
          <w:p w:rsidR="00CE3BC2" w:rsidRPr="001F76B6" w:rsidRDefault="00CE3BC2" w:rsidP="00290DC8">
            <w:pPr>
              <w:jc w:val="both"/>
              <w:rPr>
                <w:b/>
                <w:sz w:val="22"/>
                <w:szCs w:val="22"/>
              </w:rPr>
            </w:pPr>
            <w:r w:rsidRPr="001F76B6">
              <w:rPr>
                <w:b/>
                <w:sz w:val="22"/>
                <w:szCs w:val="22"/>
              </w:rPr>
              <w:t>2. Минимальные отступы от границ земельных участков:</w:t>
            </w:r>
          </w:p>
          <w:p w:rsidR="00CE3BC2" w:rsidRPr="001F76B6" w:rsidRDefault="00CE3BC2" w:rsidP="00290DC8">
            <w:pPr>
              <w:jc w:val="both"/>
              <w:rPr>
                <w:sz w:val="22"/>
                <w:szCs w:val="22"/>
              </w:rPr>
            </w:pPr>
            <w:r w:rsidRPr="001F76B6">
              <w:rPr>
                <w:sz w:val="22"/>
                <w:szCs w:val="22"/>
              </w:rPr>
              <w:t>не подлежит ограничению.</w:t>
            </w:r>
          </w:p>
          <w:p w:rsidR="00CE3BC2" w:rsidRPr="001F76B6" w:rsidRDefault="00CE3BC2" w:rsidP="00290DC8">
            <w:pPr>
              <w:jc w:val="both"/>
              <w:rPr>
                <w:b/>
                <w:sz w:val="22"/>
                <w:szCs w:val="22"/>
              </w:rPr>
            </w:pPr>
            <w:r w:rsidRPr="001F76B6">
              <w:rPr>
                <w:b/>
                <w:sz w:val="22"/>
                <w:szCs w:val="22"/>
              </w:rPr>
              <w:t>3. Количество этажей или предельная высота зданий, строений, сооружений:</w:t>
            </w:r>
          </w:p>
          <w:p w:rsidR="00CE3BC2" w:rsidRPr="001F76B6" w:rsidRDefault="00CE3BC2" w:rsidP="00290DC8">
            <w:pPr>
              <w:jc w:val="both"/>
              <w:rPr>
                <w:sz w:val="22"/>
                <w:szCs w:val="22"/>
              </w:rPr>
            </w:pPr>
            <w:r w:rsidRPr="001F76B6">
              <w:rPr>
                <w:sz w:val="22"/>
                <w:szCs w:val="22"/>
              </w:rPr>
              <w:t>не подлежит ограничению.</w:t>
            </w:r>
          </w:p>
          <w:p w:rsidR="00CE3BC2" w:rsidRPr="001F76B6" w:rsidRDefault="00CE3BC2" w:rsidP="00290DC8">
            <w:pPr>
              <w:pStyle w:val="afa"/>
              <w:rPr>
                <w:b/>
                <w:sz w:val="22"/>
                <w:szCs w:val="22"/>
              </w:rPr>
            </w:pPr>
            <w:r w:rsidRPr="001F76B6">
              <w:rPr>
                <w:b/>
                <w:sz w:val="22"/>
                <w:szCs w:val="22"/>
              </w:rPr>
              <w:t>4. Максимальный процент застройки – 80 %.</w:t>
            </w:r>
          </w:p>
          <w:p w:rsidR="00CE3BC2" w:rsidRPr="001F76B6" w:rsidRDefault="00CE3BC2" w:rsidP="00290DC8">
            <w:pPr>
              <w:pStyle w:val="afa"/>
              <w:ind w:right="-2"/>
              <w:rPr>
                <w:sz w:val="22"/>
                <w:szCs w:val="22"/>
              </w:rPr>
            </w:pPr>
          </w:p>
          <w:p w:rsidR="00CE3BC2" w:rsidRPr="001F76B6" w:rsidRDefault="00CE3BC2" w:rsidP="00290DC8">
            <w:pPr>
              <w:pStyle w:val="afa"/>
              <w:ind w:right="-2"/>
              <w:rPr>
                <w:sz w:val="22"/>
                <w:szCs w:val="22"/>
              </w:rPr>
            </w:pPr>
            <w:r w:rsidRPr="001F76B6">
              <w:rPr>
                <w:sz w:val="22"/>
                <w:szCs w:val="22"/>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CE3BC2" w:rsidRPr="001F76B6" w:rsidRDefault="00CE3BC2" w:rsidP="00290DC8">
            <w:pPr>
              <w:pStyle w:val="afa"/>
              <w:ind w:right="-2"/>
              <w:rPr>
                <w:sz w:val="22"/>
                <w:szCs w:val="22"/>
              </w:rPr>
            </w:pPr>
            <w:r w:rsidRPr="001F76B6">
              <w:rPr>
                <w:sz w:val="22"/>
                <w:szCs w:val="22"/>
              </w:rPr>
              <w:t>2. Расстояния от бровки земляного полотна для дорог I, II, III категорий:</w:t>
            </w:r>
          </w:p>
          <w:p w:rsidR="00CE3BC2" w:rsidRPr="001F76B6" w:rsidRDefault="00CE3BC2" w:rsidP="00290DC8">
            <w:pPr>
              <w:pStyle w:val="afa"/>
              <w:ind w:right="-2"/>
              <w:rPr>
                <w:sz w:val="22"/>
                <w:szCs w:val="22"/>
              </w:rPr>
            </w:pPr>
            <w:r w:rsidRPr="001F76B6">
              <w:rPr>
                <w:sz w:val="22"/>
                <w:szCs w:val="22"/>
              </w:rPr>
              <w:t xml:space="preserve">-до жилой застройки – </w:t>
            </w:r>
            <w:smartTag w:uri="urn:schemas-microsoft-com:office:smarttags" w:element="metricconverter">
              <w:smartTagPr>
                <w:attr w:name="ProductID" w:val="100 м"/>
              </w:smartTagPr>
              <w:r w:rsidRPr="001F76B6">
                <w:rPr>
                  <w:sz w:val="22"/>
                  <w:szCs w:val="22"/>
                </w:rPr>
                <w:t>100 м</w:t>
              </w:r>
            </w:smartTag>
            <w:r w:rsidRPr="001F76B6">
              <w:rPr>
                <w:sz w:val="22"/>
                <w:szCs w:val="22"/>
              </w:rPr>
              <w:t>;</w:t>
            </w:r>
          </w:p>
          <w:p w:rsidR="00CE3BC2" w:rsidRPr="001F76B6" w:rsidRDefault="00CE3BC2" w:rsidP="00290DC8">
            <w:pPr>
              <w:pStyle w:val="afa"/>
              <w:ind w:right="-2"/>
              <w:rPr>
                <w:sz w:val="22"/>
                <w:szCs w:val="22"/>
              </w:rPr>
            </w:pPr>
            <w:r w:rsidRPr="001F76B6">
              <w:rPr>
                <w:sz w:val="22"/>
                <w:szCs w:val="22"/>
              </w:rPr>
              <w:t>-до садоводческих товариществ – 50</w:t>
            </w:r>
          </w:p>
          <w:p w:rsidR="00CE3BC2" w:rsidRPr="001F76B6" w:rsidRDefault="00CE3BC2" w:rsidP="00290DC8">
            <w:pPr>
              <w:pStyle w:val="afa"/>
              <w:ind w:right="-2"/>
              <w:rPr>
                <w:sz w:val="22"/>
                <w:szCs w:val="22"/>
              </w:rPr>
            </w:pPr>
            <w:r w:rsidRPr="001F76B6">
              <w:rPr>
                <w:sz w:val="22"/>
                <w:szCs w:val="22"/>
              </w:rPr>
              <w:t>м;</w:t>
            </w:r>
          </w:p>
          <w:p w:rsidR="00CE3BC2" w:rsidRPr="001F76B6" w:rsidRDefault="00CE3BC2" w:rsidP="00290DC8">
            <w:pPr>
              <w:pStyle w:val="afa"/>
              <w:ind w:right="-2"/>
              <w:rPr>
                <w:sz w:val="22"/>
                <w:szCs w:val="22"/>
              </w:rPr>
            </w:pPr>
            <w:r w:rsidRPr="001F76B6">
              <w:rPr>
                <w:sz w:val="22"/>
                <w:szCs w:val="22"/>
              </w:rPr>
              <w:t xml:space="preserve">-для дорог IV категории – соответственно </w:t>
            </w:r>
            <w:smartTag w:uri="urn:schemas-microsoft-com:office:smarttags" w:element="metricconverter">
              <w:smartTagPr>
                <w:attr w:name="ProductID" w:val="50 м"/>
              </w:smartTagPr>
              <w:r w:rsidRPr="001F76B6">
                <w:rPr>
                  <w:sz w:val="22"/>
                  <w:szCs w:val="22"/>
                </w:rPr>
                <w:t>50 м</w:t>
              </w:r>
            </w:smartTag>
            <w:r w:rsidRPr="001F76B6">
              <w:rPr>
                <w:sz w:val="22"/>
                <w:szCs w:val="22"/>
              </w:rPr>
              <w:t xml:space="preserve"> и </w:t>
            </w:r>
            <w:smartTag w:uri="urn:schemas-microsoft-com:office:smarttags" w:element="metricconverter">
              <w:smartTagPr>
                <w:attr w:name="ProductID" w:val="25 м"/>
              </w:smartTagPr>
              <w:r w:rsidRPr="001F76B6">
                <w:rPr>
                  <w:sz w:val="22"/>
                  <w:szCs w:val="22"/>
                </w:rPr>
                <w:t>25 м</w:t>
              </w:r>
            </w:smartTag>
            <w:r w:rsidRPr="001F76B6">
              <w:rPr>
                <w:sz w:val="22"/>
                <w:szCs w:val="22"/>
              </w:rPr>
              <w:t>.</w:t>
            </w:r>
          </w:p>
          <w:p w:rsidR="00CE3BC2" w:rsidRPr="001F76B6" w:rsidRDefault="00CE3BC2" w:rsidP="00290DC8">
            <w:pPr>
              <w:pStyle w:val="afa"/>
              <w:ind w:right="-2"/>
              <w:rPr>
                <w:sz w:val="22"/>
                <w:szCs w:val="22"/>
              </w:rPr>
            </w:pPr>
            <w:r w:rsidRPr="001F76B6">
              <w:rPr>
                <w:sz w:val="22"/>
                <w:szCs w:val="22"/>
              </w:rPr>
              <w:t xml:space="preserve">3. Полоса зеленых насаждений </w:t>
            </w:r>
            <w:r w:rsidRPr="001F76B6">
              <w:rPr>
                <w:sz w:val="22"/>
                <w:szCs w:val="22"/>
              </w:rPr>
              <w:lastRenderedPageBreak/>
              <w:t xml:space="preserve">вдоль дороги со стороны жилой и общественной застройки – шириной не менее </w:t>
            </w:r>
            <w:smartTag w:uri="urn:schemas-microsoft-com:office:smarttags" w:element="metricconverter">
              <w:smartTagPr>
                <w:attr w:name="ProductID" w:val="10 м"/>
              </w:smartTagPr>
              <w:r w:rsidRPr="001F76B6">
                <w:rPr>
                  <w:sz w:val="22"/>
                  <w:szCs w:val="22"/>
                </w:rPr>
                <w:t>10 м</w:t>
              </w:r>
            </w:smartTag>
            <w:r w:rsidRPr="001F76B6">
              <w:rPr>
                <w:sz w:val="22"/>
                <w:szCs w:val="22"/>
              </w:rPr>
              <w:t>.</w:t>
            </w:r>
          </w:p>
          <w:p w:rsidR="00CE3BC2" w:rsidRPr="001F76B6" w:rsidRDefault="00CE3BC2" w:rsidP="00290DC8">
            <w:pPr>
              <w:pStyle w:val="afa"/>
              <w:ind w:right="-2"/>
              <w:rPr>
                <w:spacing w:val="-2"/>
                <w:sz w:val="22"/>
                <w:szCs w:val="22"/>
              </w:rPr>
            </w:pPr>
            <w:r w:rsidRPr="001F76B6">
              <w:rPr>
                <w:spacing w:val="-2"/>
                <w:sz w:val="22"/>
                <w:szCs w:val="22"/>
              </w:rPr>
              <w:t>4. Наибольшая ширина земляного полотна для:</w:t>
            </w:r>
          </w:p>
          <w:p w:rsidR="00CE3BC2" w:rsidRPr="001F76B6" w:rsidRDefault="00CE3BC2" w:rsidP="00290DC8">
            <w:pPr>
              <w:pStyle w:val="afa"/>
              <w:ind w:right="-2"/>
              <w:rPr>
                <w:spacing w:val="-2"/>
                <w:sz w:val="22"/>
                <w:szCs w:val="22"/>
              </w:rPr>
            </w:pPr>
            <w:r w:rsidRPr="001F76B6">
              <w:rPr>
                <w:spacing w:val="-2"/>
                <w:sz w:val="22"/>
                <w:szCs w:val="22"/>
              </w:rPr>
              <w:t>магистралей скоростного движения –</w:t>
            </w:r>
          </w:p>
          <w:p w:rsidR="00CE3BC2" w:rsidRPr="001F76B6" w:rsidRDefault="00CE3BC2" w:rsidP="00290DC8">
            <w:pPr>
              <w:pStyle w:val="afa"/>
              <w:ind w:right="-2"/>
              <w:rPr>
                <w:spacing w:val="-2"/>
                <w:sz w:val="22"/>
                <w:szCs w:val="22"/>
              </w:rPr>
            </w:pPr>
            <w:r w:rsidRPr="001F76B6">
              <w:rPr>
                <w:spacing w:val="-2"/>
                <w:sz w:val="22"/>
                <w:szCs w:val="22"/>
              </w:rPr>
              <w:t xml:space="preserve"> 40-</w:t>
            </w:r>
            <w:smartTag w:uri="urn:schemas-microsoft-com:office:smarttags" w:element="metricconverter">
              <w:smartTagPr>
                <w:attr w:name="ProductID" w:val="65 м"/>
              </w:smartTagPr>
              <w:r w:rsidRPr="001F76B6">
                <w:rPr>
                  <w:spacing w:val="-2"/>
                  <w:sz w:val="22"/>
                  <w:szCs w:val="22"/>
                </w:rPr>
                <w:t>65 м</w:t>
              </w:r>
            </w:smartTag>
            <w:r w:rsidRPr="001F76B6">
              <w:rPr>
                <w:spacing w:val="-2"/>
                <w:sz w:val="22"/>
                <w:szCs w:val="22"/>
              </w:rPr>
              <w:t xml:space="preserve">, </w:t>
            </w:r>
          </w:p>
          <w:p w:rsidR="00CE3BC2" w:rsidRPr="001F76B6" w:rsidRDefault="00CE3BC2" w:rsidP="00290DC8">
            <w:pPr>
              <w:pStyle w:val="afa"/>
              <w:ind w:right="-2"/>
              <w:rPr>
                <w:spacing w:val="-2"/>
                <w:sz w:val="22"/>
                <w:szCs w:val="22"/>
              </w:rPr>
            </w:pPr>
            <w:r w:rsidRPr="001F76B6">
              <w:rPr>
                <w:spacing w:val="-2"/>
                <w:sz w:val="22"/>
                <w:szCs w:val="22"/>
              </w:rPr>
              <w:t xml:space="preserve">местного грузового движения – </w:t>
            </w:r>
            <w:smartTag w:uri="urn:schemas-microsoft-com:office:smarttags" w:element="metricconverter">
              <w:smartTagPr>
                <w:attr w:name="ProductID" w:val="20 м"/>
              </w:smartTagPr>
              <w:r w:rsidRPr="001F76B6">
                <w:rPr>
                  <w:spacing w:val="-2"/>
                  <w:sz w:val="22"/>
                  <w:szCs w:val="22"/>
                </w:rPr>
                <w:t>20 м</w:t>
              </w:r>
            </w:smartTag>
            <w:r w:rsidRPr="001F76B6">
              <w:rPr>
                <w:spacing w:val="-2"/>
                <w:sz w:val="22"/>
                <w:szCs w:val="22"/>
              </w:rPr>
              <w:t>,</w:t>
            </w:r>
          </w:p>
          <w:p w:rsidR="00CE3BC2" w:rsidRPr="001F76B6" w:rsidRDefault="00CE3BC2" w:rsidP="00290DC8">
            <w:pPr>
              <w:pStyle w:val="afa"/>
              <w:ind w:right="-2"/>
              <w:rPr>
                <w:spacing w:val="-2"/>
                <w:sz w:val="22"/>
                <w:szCs w:val="22"/>
              </w:rPr>
            </w:pPr>
            <w:r w:rsidRPr="001F76B6">
              <w:rPr>
                <w:spacing w:val="-2"/>
                <w:sz w:val="22"/>
                <w:szCs w:val="22"/>
              </w:rPr>
              <w:t xml:space="preserve">паркового – </w:t>
            </w:r>
            <w:smartTag w:uri="urn:schemas-microsoft-com:office:smarttags" w:element="metricconverter">
              <w:smartTagPr>
                <w:attr w:name="ProductID" w:val="15 м"/>
              </w:smartTagPr>
              <w:r w:rsidRPr="001F76B6">
                <w:rPr>
                  <w:spacing w:val="-2"/>
                  <w:sz w:val="22"/>
                  <w:szCs w:val="22"/>
                </w:rPr>
                <w:t>15 м</w:t>
              </w:r>
            </w:smartTag>
            <w:r w:rsidRPr="001F76B6">
              <w:rPr>
                <w:spacing w:val="-2"/>
                <w:sz w:val="22"/>
                <w:szCs w:val="22"/>
              </w:rPr>
              <w:t>;</w:t>
            </w:r>
          </w:p>
          <w:p w:rsidR="00CE3BC2" w:rsidRPr="001F76B6" w:rsidRDefault="00CE3BC2" w:rsidP="00290DC8">
            <w:pPr>
              <w:pStyle w:val="afa"/>
              <w:ind w:right="-2"/>
              <w:rPr>
                <w:spacing w:val="-2"/>
                <w:sz w:val="22"/>
                <w:szCs w:val="22"/>
              </w:rPr>
            </w:pPr>
            <w:r w:rsidRPr="001F76B6">
              <w:rPr>
                <w:spacing w:val="-2"/>
                <w:sz w:val="22"/>
                <w:szCs w:val="22"/>
              </w:rPr>
              <w:t xml:space="preserve">5. Увеличение ширины полосы движения на магистральных дорогах с преимущественным движением грузовых автомобилей – до </w:t>
            </w:r>
            <w:smartTag w:uri="urn:schemas-microsoft-com:office:smarttags" w:element="metricconverter">
              <w:smartTagPr>
                <w:attr w:name="ProductID" w:val="4 м"/>
              </w:smartTagPr>
              <w:r w:rsidRPr="001F76B6">
                <w:rPr>
                  <w:spacing w:val="-2"/>
                  <w:sz w:val="22"/>
                  <w:szCs w:val="22"/>
                </w:rPr>
                <w:t>4 м</w:t>
              </w:r>
            </w:smartTag>
            <w:r w:rsidRPr="001F76B6">
              <w:rPr>
                <w:spacing w:val="-2"/>
                <w:sz w:val="22"/>
                <w:szCs w:val="22"/>
              </w:rPr>
              <w:t xml:space="preserve">, при доле большегрузных автомобилей в потоке более 20% </w:t>
            </w:r>
            <w:r w:rsidRPr="001F76B6">
              <w:rPr>
                <w:sz w:val="22"/>
                <w:szCs w:val="22"/>
              </w:rPr>
              <w:t>–</w:t>
            </w:r>
            <w:r w:rsidRPr="001F76B6">
              <w:rPr>
                <w:spacing w:val="-2"/>
                <w:sz w:val="22"/>
                <w:szCs w:val="22"/>
              </w:rPr>
              <w:t xml:space="preserve"> до </w:t>
            </w:r>
            <w:smartTag w:uri="urn:schemas-microsoft-com:office:smarttags" w:element="metricconverter">
              <w:smartTagPr>
                <w:attr w:name="ProductID" w:val="4,5 м"/>
              </w:smartTagPr>
              <w:r w:rsidRPr="001F76B6">
                <w:rPr>
                  <w:spacing w:val="-2"/>
                  <w:sz w:val="22"/>
                  <w:szCs w:val="22"/>
                </w:rPr>
                <w:t>4,5 м</w:t>
              </w:r>
            </w:smartTag>
            <w:r w:rsidRPr="001F76B6">
              <w:rPr>
                <w:spacing w:val="-2"/>
                <w:sz w:val="22"/>
                <w:szCs w:val="22"/>
              </w:rPr>
              <w:t>.</w:t>
            </w:r>
          </w:p>
          <w:p w:rsidR="00CE3BC2" w:rsidRPr="001F76B6" w:rsidRDefault="00CE3BC2" w:rsidP="00290DC8">
            <w:pPr>
              <w:pStyle w:val="afa"/>
              <w:ind w:right="-2"/>
              <w:rPr>
                <w:snapToGrid w:val="0"/>
                <w:sz w:val="22"/>
                <w:szCs w:val="22"/>
              </w:rPr>
            </w:pPr>
            <w:r w:rsidRPr="001F76B6">
              <w:rPr>
                <w:spacing w:val="-2"/>
                <w:sz w:val="22"/>
                <w:szCs w:val="22"/>
              </w:rPr>
              <w:t>6.</w:t>
            </w:r>
            <w:r w:rsidRPr="001F76B6">
              <w:rPr>
                <w:snapToGrid w:val="0"/>
                <w:sz w:val="22"/>
                <w:szCs w:val="22"/>
              </w:rPr>
              <w:t xml:space="preserve">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1F76B6">
                <w:rPr>
                  <w:snapToGrid w:val="0"/>
                  <w:sz w:val="22"/>
                  <w:szCs w:val="22"/>
                </w:rPr>
                <w:t>400 м</w:t>
              </w:r>
            </w:smartTag>
            <w:r w:rsidRPr="001F76B6">
              <w:rPr>
                <w:snapToGrid w:val="0"/>
                <w:sz w:val="22"/>
                <w:szCs w:val="22"/>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1F76B6">
                <w:rPr>
                  <w:snapToGrid w:val="0"/>
                  <w:sz w:val="22"/>
                  <w:szCs w:val="22"/>
                </w:rPr>
                <w:t>1000 м</w:t>
              </w:r>
            </w:smartTag>
            <w:r w:rsidRPr="001F76B6">
              <w:rPr>
                <w:snapToGrid w:val="0"/>
                <w:sz w:val="22"/>
                <w:szCs w:val="22"/>
              </w:rPr>
              <w:t xml:space="preserve">. </w:t>
            </w:r>
          </w:p>
          <w:p w:rsidR="00CE3BC2" w:rsidRPr="001F76B6" w:rsidRDefault="00CE3BC2" w:rsidP="00290DC8">
            <w:pPr>
              <w:pStyle w:val="afa"/>
              <w:ind w:right="-2"/>
              <w:rPr>
                <w:sz w:val="22"/>
                <w:szCs w:val="22"/>
              </w:rPr>
            </w:pPr>
            <w:r w:rsidRPr="001F76B6">
              <w:rPr>
                <w:snapToGrid w:val="0"/>
                <w:sz w:val="22"/>
                <w:szCs w:val="22"/>
              </w:rPr>
              <w:t xml:space="preserve">7. </w:t>
            </w:r>
            <w:r w:rsidRPr="001F76B6">
              <w:rPr>
                <w:sz w:val="22"/>
                <w:szCs w:val="22"/>
              </w:rPr>
              <w:t>Реклама не должна ограничивать видимость технических средств</w:t>
            </w:r>
          </w:p>
          <w:p w:rsidR="00CE3BC2" w:rsidRPr="001F76B6" w:rsidRDefault="00CE3BC2" w:rsidP="00290DC8">
            <w:pPr>
              <w:pStyle w:val="afa"/>
              <w:ind w:right="-2"/>
              <w:rPr>
                <w:sz w:val="22"/>
                <w:szCs w:val="22"/>
              </w:rPr>
            </w:pPr>
            <w:r w:rsidRPr="001F76B6">
              <w:rPr>
                <w:sz w:val="22"/>
                <w:szCs w:val="22"/>
              </w:rPr>
              <w:t xml:space="preserve">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w:t>
            </w:r>
          </w:p>
          <w:p w:rsidR="00CE3BC2" w:rsidRPr="001F76B6" w:rsidRDefault="00CE3BC2" w:rsidP="00290DC8">
            <w:pPr>
              <w:pStyle w:val="afa"/>
              <w:ind w:right="-2"/>
              <w:rPr>
                <w:sz w:val="22"/>
                <w:szCs w:val="22"/>
              </w:rPr>
            </w:pPr>
            <w:r w:rsidRPr="001F76B6">
              <w:rPr>
                <w:sz w:val="22"/>
                <w:szCs w:val="22"/>
              </w:rPr>
              <w:t xml:space="preserve">земли более чем на </w:t>
            </w:r>
            <w:smartTag w:uri="urn:schemas-microsoft-com:office:smarttags" w:element="metricconverter">
              <w:smartTagPr>
                <w:attr w:name="ProductID" w:val="20 мм"/>
              </w:smartTagPr>
              <w:r w:rsidRPr="001F76B6">
                <w:rPr>
                  <w:sz w:val="22"/>
                  <w:szCs w:val="22"/>
                </w:rPr>
                <w:t>20 мм</w:t>
              </w:r>
            </w:smartTag>
            <w:r w:rsidRPr="001F76B6">
              <w:rPr>
                <w:sz w:val="22"/>
                <w:szCs w:val="22"/>
              </w:rPr>
              <w:t xml:space="preserve">. Удаление рекламного средства от линий электропередачи осветительной сети должно быть не менее </w:t>
            </w:r>
            <w:smartTag w:uri="urn:schemas-microsoft-com:office:smarttags" w:element="metricconverter">
              <w:smartTagPr>
                <w:attr w:name="ProductID" w:val="1 м"/>
              </w:smartTagPr>
              <w:r w:rsidRPr="001F76B6">
                <w:rPr>
                  <w:sz w:val="22"/>
                  <w:szCs w:val="22"/>
                </w:rPr>
                <w:t>1 м</w:t>
              </w:r>
            </w:smartTag>
            <w:r w:rsidRPr="001F76B6">
              <w:rPr>
                <w:sz w:val="22"/>
                <w:szCs w:val="22"/>
              </w:rPr>
              <w:t>.</w:t>
            </w:r>
          </w:p>
          <w:p w:rsidR="00CE3BC2" w:rsidRPr="001F76B6" w:rsidRDefault="00CE3BC2" w:rsidP="00290DC8">
            <w:pPr>
              <w:pStyle w:val="afa"/>
              <w:ind w:right="-2"/>
              <w:rPr>
                <w:sz w:val="22"/>
                <w:szCs w:val="22"/>
              </w:rPr>
            </w:pPr>
            <w:r w:rsidRPr="001F76B6">
              <w:rPr>
                <w:sz w:val="22"/>
                <w:szCs w:val="22"/>
              </w:rPr>
              <w:t xml:space="preserve">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w:t>
            </w:r>
            <w:r w:rsidRPr="001F76B6">
              <w:rPr>
                <w:sz w:val="22"/>
                <w:szCs w:val="22"/>
              </w:rPr>
              <w:lastRenderedPageBreak/>
              <w:t>государственными стандартами.</w:t>
            </w:r>
          </w:p>
          <w:p w:rsidR="00CE3BC2" w:rsidRPr="001F76B6" w:rsidRDefault="00CE3BC2" w:rsidP="00290DC8">
            <w:pPr>
              <w:pStyle w:val="afa"/>
              <w:ind w:right="-2"/>
              <w:rPr>
                <w:sz w:val="22"/>
                <w:szCs w:val="22"/>
              </w:rPr>
            </w:pP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Расстояние от крайних проводов ЛЭП должно быть не менее:</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 </w:t>
            </w:r>
            <w:smartTag w:uri="urn:schemas-microsoft-com:office:smarttags" w:element="metricconverter">
              <w:smartTagPr>
                <w:attr w:name="ProductID" w:val="10 м"/>
              </w:smartTagPr>
              <w:r w:rsidRPr="001F76B6">
                <w:rPr>
                  <w:rFonts w:ascii="Times New Roman" w:hAnsi="Times New Roman" w:cs="Times New Roman"/>
                  <w:sz w:val="22"/>
                  <w:szCs w:val="22"/>
                </w:rPr>
                <w:t>10 м</w:t>
              </w:r>
            </w:smartTag>
            <w:r w:rsidRPr="001F76B6">
              <w:rPr>
                <w:rFonts w:ascii="Times New Roman" w:hAnsi="Times New Roman" w:cs="Times New Roman"/>
                <w:sz w:val="22"/>
                <w:szCs w:val="22"/>
              </w:rPr>
              <w:t xml:space="preserve"> для ВЛ до 20 кВ;</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 </w:t>
            </w:r>
            <w:smartTag w:uri="urn:schemas-microsoft-com:office:smarttags" w:element="metricconverter">
              <w:smartTagPr>
                <w:attr w:name="ProductID" w:val="15 м"/>
              </w:smartTagPr>
              <w:r w:rsidRPr="001F76B6">
                <w:rPr>
                  <w:rFonts w:ascii="Times New Roman" w:hAnsi="Times New Roman" w:cs="Times New Roman"/>
                  <w:sz w:val="22"/>
                  <w:szCs w:val="22"/>
                </w:rPr>
                <w:t>15 м</w:t>
              </w:r>
            </w:smartTag>
            <w:r w:rsidRPr="001F76B6">
              <w:rPr>
                <w:rFonts w:ascii="Times New Roman" w:hAnsi="Times New Roman" w:cs="Times New Roman"/>
                <w:sz w:val="22"/>
                <w:szCs w:val="22"/>
              </w:rPr>
              <w:t xml:space="preserve"> для ВЛ 35 кВ;</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 </w:t>
            </w:r>
            <w:smartTag w:uri="urn:schemas-microsoft-com:office:smarttags" w:element="metricconverter">
              <w:smartTagPr>
                <w:attr w:name="ProductID" w:val="20 м"/>
              </w:smartTagPr>
              <w:r w:rsidRPr="001F76B6">
                <w:rPr>
                  <w:rFonts w:ascii="Times New Roman" w:hAnsi="Times New Roman" w:cs="Times New Roman"/>
                  <w:sz w:val="22"/>
                  <w:szCs w:val="22"/>
                </w:rPr>
                <w:t>20 м</w:t>
              </w:r>
            </w:smartTag>
            <w:r w:rsidRPr="001F76B6">
              <w:rPr>
                <w:rFonts w:ascii="Times New Roman" w:hAnsi="Times New Roman" w:cs="Times New Roman"/>
                <w:sz w:val="22"/>
                <w:szCs w:val="22"/>
              </w:rPr>
              <w:t xml:space="preserve"> для ВЛ 110 кВ;</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 </w:t>
            </w:r>
            <w:smartTag w:uri="urn:schemas-microsoft-com:office:smarttags" w:element="metricconverter">
              <w:smartTagPr>
                <w:attr w:name="ProductID" w:val="25 м"/>
              </w:smartTagPr>
              <w:r w:rsidRPr="001F76B6">
                <w:rPr>
                  <w:rFonts w:ascii="Times New Roman" w:hAnsi="Times New Roman" w:cs="Times New Roman"/>
                  <w:sz w:val="22"/>
                  <w:szCs w:val="22"/>
                </w:rPr>
                <w:t>25 м</w:t>
              </w:r>
            </w:smartTag>
            <w:r w:rsidRPr="001F76B6">
              <w:rPr>
                <w:rFonts w:ascii="Times New Roman" w:hAnsi="Times New Roman" w:cs="Times New Roman"/>
                <w:sz w:val="22"/>
                <w:szCs w:val="22"/>
              </w:rPr>
              <w:t xml:space="preserve"> для 159-220 кВ;</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 </w:t>
            </w:r>
            <w:smartTag w:uri="urn:schemas-microsoft-com:office:smarttags" w:element="metricconverter">
              <w:smartTagPr>
                <w:attr w:name="ProductID" w:val="30 м"/>
              </w:smartTagPr>
              <w:r w:rsidRPr="001F76B6">
                <w:rPr>
                  <w:rFonts w:ascii="Times New Roman" w:hAnsi="Times New Roman" w:cs="Times New Roman"/>
                  <w:sz w:val="22"/>
                  <w:szCs w:val="22"/>
                </w:rPr>
                <w:t>30 м</w:t>
              </w:r>
            </w:smartTag>
            <w:r w:rsidRPr="001F76B6">
              <w:rPr>
                <w:rFonts w:ascii="Times New Roman" w:hAnsi="Times New Roman" w:cs="Times New Roman"/>
                <w:sz w:val="22"/>
                <w:szCs w:val="22"/>
              </w:rPr>
              <w:t xml:space="preserve"> для 330-500 кВ.</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При похождении ВЛ вдоль улицы допускается расположение проводов над проезжей частью.</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Опоры, устанавливаемые на перекрестках, поворотах улиц и проездов должны быть защищены от наезда автотранспорта. </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Охранные зоны электрических сетей до 1 кВ устанавливаются:</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 </w:t>
            </w:r>
            <w:smartTag w:uri="urn:schemas-microsoft-com:office:smarttags" w:element="metricconverter">
              <w:smartTagPr>
                <w:attr w:name="ProductID" w:val="2 м"/>
              </w:smartTagPr>
              <w:r w:rsidRPr="001F76B6">
                <w:rPr>
                  <w:rFonts w:ascii="Times New Roman" w:hAnsi="Times New Roman" w:cs="Times New Roman"/>
                  <w:sz w:val="22"/>
                  <w:szCs w:val="22"/>
                </w:rPr>
                <w:t>2 м</w:t>
              </w:r>
            </w:smartTag>
            <w:r w:rsidRPr="001F76B6">
              <w:rPr>
                <w:rFonts w:ascii="Times New Roman" w:hAnsi="Times New Roman" w:cs="Times New Roman"/>
                <w:sz w:val="22"/>
                <w:szCs w:val="22"/>
              </w:rPr>
              <w:t xml:space="preserve"> с каждой стороны вдоль воздушных линий электропередачи;</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 </w:t>
            </w:r>
            <w:smartTag w:uri="urn:schemas-microsoft-com:office:smarttags" w:element="metricconverter">
              <w:smartTagPr>
                <w:attr w:name="ProductID" w:val="1 м"/>
              </w:smartTagPr>
              <w:r w:rsidRPr="001F76B6">
                <w:rPr>
                  <w:rFonts w:ascii="Times New Roman" w:hAnsi="Times New Roman" w:cs="Times New Roman"/>
                  <w:sz w:val="22"/>
                  <w:szCs w:val="22"/>
                </w:rPr>
                <w:t>1 м</w:t>
              </w:r>
            </w:smartTag>
            <w:r w:rsidRPr="001F76B6">
              <w:rPr>
                <w:rFonts w:ascii="Times New Roman" w:hAnsi="Times New Roman" w:cs="Times New Roman"/>
                <w:sz w:val="22"/>
                <w:szCs w:val="22"/>
              </w:rPr>
              <w:t xml:space="preserve"> с каждой стороны вдоль подземных кабельных линий;</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1F76B6">
                <w:rPr>
                  <w:rFonts w:ascii="Times New Roman" w:hAnsi="Times New Roman" w:cs="Times New Roman"/>
                  <w:sz w:val="22"/>
                  <w:szCs w:val="22"/>
                </w:rPr>
                <w:t>0,6 м</w:t>
              </w:r>
            </w:smartTag>
            <w:r w:rsidRPr="001F76B6">
              <w:rPr>
                <w:rFonts w:ascii="Times New Roman" w:hAnsi="Times New Roman" w:cs="Times New Roman"/>
                <w:sz w:val="22"/>
                <w:szCs w:val="22"/>
              </w:rPr>
              <w:t xml:space="preserve"> и </w:t>
            </w:r>
            <w:smartTag w:uri="urn:schemas-microsoft-com:office:smarttags" w:element="metricconverter">
              <w:smartTagPr>
                <w:attr w:name="ProductID" w:val="1 м"/>
              </w:smartTagPr>
              <w:r w:rsidRPr="001F76B6">
                <w:rPr>
                  <w:rFonts w:ascii="Times New Roman" w:hAnsi="Times New Roman" w:cs="Times New Roman"/>
                  <w:sz w:val="22"/>
                  <w:szCs w:val="22"/>
                </w:rPr>
                <w:t>1 м</w:t>
              </w:r>
            </w:smartTag>
            <w:r w:rsidRPr="001F76B6">
              <w:rPr>
                <w:rFonts w:ascii="Times New Roman" w:hAnsi="Times New Roman" w:cs="Times New Roman"/>
                <w:sz w:val="22"/>
                <w:szCs w:val="22"/>
              </w:rPr>
              <w:t xml:space="preserve"> в сторону проезжей части улицы;</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 </w:t>
            </w:r>
            <w:smartTag w:uri="urn:schemas-microsoft-com:office:smarttags" w:element="metricconverter">
              <w:smartTagPr>
                <w:attr w:name="ProductID" w:val="100 м"/>
              </w:smartTagPr>
              <w:r w:rsidRPr="001F76B6">
                <w:rPr>
                  <w:rFonts w:ascii="Times New Roman" w:hAnsi="Times New Roman" w:cs="Times New Roman"/>
                  <w:sz w:val="22"/>
                  <w:szCs w:val="22"/>
                </w:rPr>
                <w:t>100 м</w:t>
              </w:r>
            </w:smartTag>
            <w:r w:rsidRPr="001F76B6">
              <w:rPr>
                <w:rFonts w:ascii="Times New Roman" w:hAnsi="Times New Roman" w:cs="Times New Roman"/>
                <w:sz w:val="22"/>
                <w:szCs w:val="22"/>
              </w:rPr>
              <w:t xml:space="preserve"> с каждой стороны вдоль подводных кабельных линий электропередачи.</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1F76B6">
                <w:rPr>
                  <w:rFonts w:ascii="Times New Roman" w:hAnsi="Times New Roman" w:cs="Times New Roman"/>
                  <w:sz w:val="22"/>
                  <w:szCs w:val="22"/>
                </w:rPr>
                <w:t>10 м</w:t>
              </w:r>
            </w:smartTag>
            <w:r w:rsidRPr="001F76B6">
              <w:rPr>
                <w:rFonts w:ascii="Times New Roman" w:hAnsi="Times New Roman" w:cs="Times New Roman"/>
                <w:sz w:val="22"/>
                <w:szCs w:val="22"/>
              </w:rPr>
              <w:t xml:space="preserve"> при условии обеспечения допустимых уровней шума.</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2. Охранная зона газопроводов:</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 </w:t>
            </w:r>
            <w:smartTag w:uri="urn:schemas-microsoft-com:office:smarttags" w:element="metricconverter">
              <w:smartTagPr>
                <w:attr w:name="ProductID" w:val="15 м"/>
              </w:smartTagPr>
              <w:r w:rsidRPr="001F76B6">
                <w:rPr>
                  <w:rFonts w:ascii="Times New Roman" w:hAnsi="Times New Roman" w:cs="Times New Roman"/>
                  <w:sz w:val="22"/>
                  <w:szCs w:val="22"/>
                </w:rPr>
                <w:t>15 м</w:t>
              </w:r>
            </w:smartTag>
            <w:r w:rsidRPr="001F76B6">
              <w:rPr>
                <w:rFonts w:ascii="Times New Roman" w:hAnsi="Times New Roman" w:cs="Times New Roman"/>
                <w:sz w:val="22"/>
                <w:szCs w:val="22"/>
              </w:rPr>
              <w:t xml:space="preserve"> в каждую стороны для газопроводов высокого давления:</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 </w:t>
            </w:r>
            <w:smartTag w:uri="urn:schemas-microsoft-com:office:smarttags" w:element="metricconverter">
              <w:smartTagPr>
                <w:attr w:name="ProductID" w:val="2 м"/>
              </w:smartTagPr>
              <w:r w:rsidRPr="001F76B6">
                <w:rPr>
                  <w:rFonts w:ascii="Times New Roman" w:hAnsi="Times New Roman" w:cs="Times New Roman"/>
                  <w:sz w:val="22"/>
                  <w:szCs w:val="22"/>
                </w:rPr>
                <w:t>2 м</w:t>
              </w:r>
            </w:smartTag>
            <w:r w:rsidRPr="001F76B6">
              <w:rPr>
                <w:rFonts w:ascii="Times New Roman" w:hAnsi="Times New Roman" w:cs="Times New Roman"/>
                <w:sz w:val="22"/>
                <w:szCs w:val="22"/>
              </w:rPr>
              <w:t xml:space="preserve"> в каждую стороны для газопроводов низкого давления.</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1F76B6">
                <w:rPr>
                  <w:rFonts w:ascii="Times New Roman" w:hAnsi="Times New Roman" w:cs="Times New Roman"/>
                  <w:sz w:val="22"/>
                  <w:szCs w:val="22"/>
                </w:rPr>
                <w:t>25 м</w:t>
              </w:r>
            </w:smartTag>
            <w:r w:rsidRPr="001F76B6">
              <w:rPr>
                <w:rFonts w:ascii="Times New Roman" w:hAnsi="Times New Roman" w:cs="Times New Roman"/>
                <w:sz w:val="22"/>
                <w:szCs w:val="22"/>
              </w:rPr>
              <w:t xml:space="preserve"> от оси трубопровода с каждой стороны.</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Минимальные расстояния по санитарно-гигиеническим требованиям от магистральных газопроводов:</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а) не содержащих сероводород определяется с учетом диаметра трубы и класса трубопровода:</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от населенных пунктов – 75-</w:t>
            </w:r>
            <w:smartTag w:uri="urn:schemas-microsoft-com:office:smarttags" w:element="metricconverter">
              <w:smartTagPr>
                <w:attr w:name="ProductID" w:val="350 м"/>
              </w:smartTagPr>
              <w:r w:rsidRPr="001F76B6">
                <w:rPr>
                  <w:rFonts w:ascii="Times New Roman" w:hAnsi="Times New Roman" w:cs="Times New Roman"/>
                  <w:sz w:val="22"/>
                  <w:szCs w:val="22"/>
                </w:rPr>
                <w:t>350 м</w:t>
              </w:r>
            </w:smartTag>
            <w:r w:rsidRPr="001F76B6">
              <w:rPr>
                <w:rFonts w:ascii="Times New Roman" w:hAnsi="Times New Roman" w:cs="Times New Roman"/>
                <w:sz w:val="22"/>
                <w:szCs w:val="22"/>
              </w:rPr>
              <w:t>;</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от отдельных малоэтажных зданий- 75-</w:t>
            </w:r>
            <w:smartTag w:uri="urn:schemas-microsoft-com:office:smarttags" w:element="metricconverter">
              <w:smartTagPr>
                <w:attr w:name="ProductID" w:val="300 м"/>
              </w:smartTagPr>
              <w:r w:rsidRPr="001F76B6">
                <w:rPr>
                  <w:rFonts w:ascii="Times New Roman" w:hAnsi="Times New Roman" w:cs="Times New Roman"/>
                  <w:sz w:val="22"/>
                  <w:szCs w:val="22"/>
                </w:rPr>
                <w:t>300 м</w:t>
              </w:r>
            </w:smartTag>
            <w:r w:rsidRPr="001F76B6">
              <w:rPr>
                <w:rFonts w:ascii="Times New Roman" w:hAnsi="Times New Roman" w:cs="Times New Roman"/>
                <w:sz w:val="22"/>
                <w:szCs w:val="22"/>
              </w:rPr>
              <w:t>;</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lastRenderedPageBreak/>
              <w:t xml:space="preserve">- от рек и водоемов – </w:t>
            </w:r>
            <w:smartTag w:uri="urn:schemas-microsoft-com:office:smarttags" w:element="metricconverter">
              <w:smartTagPr>
                <w:attr w:name="ProductID" w:val="25 м"/>
              </w:smartTagPr>
              <w:r w:rsidRPr="001F76B6">
                <w:rPr>
                  <w:rFonts w:ascii="Times New Roman" w:hAnsi="Times New Roman" w:cs="Times New Roman"/>
                  <w:sz w:val="22"/>
                  <w:szCs w:val="22"/>
                </w:rPr>
                <w:t>25 м</w:t>
              </w:r>
            </w:smartTag>
            <w:r w:rsidRPr="001F76B6">
              <w:rPr>
                <w:rFonts w:ascii="Times New Roman" w:hAnsi="Times New Roman" w:cs="Times New Roman"/>
                <w:sz w:val="22"/>
                <w:szCs w:val="22"/>
              </w:rPr>
              <w:t>;</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б) сжиженных углеводородных газов:</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до населенных пунктов –150-</w:t>
            </w:r>
            <w:smartTag w:uri="urn:schemas-microsoft-com:office:smarttags" w:element="metricconverter">
              <w:smartTagPr>
                <w:attr w:name="ProductID" w:val="1000 м"/>
              </w:smartTagPr>
              <w:r w:rsidRPr="001F76B6">
                <w:rPr>
                  <w:rFonts w:ascii="Times New Roman" w:hAnsi="Times New Roman" w:cs="Times New Roman"/>
                  <w:sz w:val="22"/>
                  <w:szCs w:val="22"/>
                </w:rPr>
                <w:t>1000 м</w:t>
              </w:r>
            </w:smartTag>
            <w:r w:rsidRPr="001F76B6">
              <w:rPr>
                <w:rFonts w:ascii="Times New Roman" w:hAnsi="Times New Roman" w:cs="Times New Roman"/>
                <w:sz w:val="22"/>
                <w:szCs w:val="22"/>
              </w:rPr>
              <w:t>;</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дачных поселков – 100-</w:t>
            </w:r>
            <w:smartTag w:uri="urn:schemas-microsoft-com:office:smarttags" w:element="metricconverter">
              <w:smartTagPr>
                <w:attr w:name="ProductID" w:val="800 м"/>
              </w:smartTagPr>
              <w:r w:rsidRPr="001F76B6">
                <w:rPr>
                  <w:rFonts w:ascii="Times New Roman" w:hAnsi="Times New Roman" w:cs="Times New Roman"/>
                  <w:sz w:val="22"/>
                  <w:szCs w:val="22"/>
                </w:rPr>
                <w:t>800 м</w:t>
              </w:r>
            </w:smartTag>
            <w:r w:rsidRPr="001F76B6">
              <w:rPr>
                <w:rFonts w:ascii="Times New Roman" w:hAnsi="Times New Roman" w:cs="Times New Roman"/>
                <w:sz w:val="22"/>
                <w:szCs w:val="22"/>
              </w:rPr>
              <w:t>;</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в) низкого давления:</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до многоэтажных жилых и общественных зданий – 50м;</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-малоэтажных зданий-</w:t>
            </w:r>
            <w:smartTag w:uri="urn:schemas-microsoft-com:office:smarttags" w:element="metricconverter">
              <w:smartTagPr>
                <w:attr w:name="ProductID" w:val="20 м"/>
              </w:smartTagPr>
              <w:r w:rsidRPr="001F76B6">
                <w:rPr>
                  <w:rFonts w:ascii="Times New Roman" w:hAnsi="Times New Roman" w:cs="Times New Roman"/>
                  <w:sz w:val="22"/>
                  <w:szCs w:val="22"/>
                </w:rPr>
                <w:t>20 м</w:t>
              </w:r>
            </w:smartTag>
            <w:r w:rsidRPr="001F76B6">
              <w:rPr>
                <w:rFonts w:ascii="Times New Roman" w:hAnsi="Times New Roman" w:cs="Times New Roman"/>
                <w:sz w:val="22"/>
                <w:szCs w:val="22"/>
              </w:rPr>
              <w:t>;</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 до водозаборных сооружений </w:t>
            </w:r>
            <w:smartTag w:uri="urn:schemas-microsoft-com:office:smarttags" w:element="metricconverter">
              <w:smartTagPr>
                <w:attr w:name="ProductID" w:val="30 м"/>
              </w:smartTagPr>
              <w:r w:rsidRPr="001F76B6">
                <w:rPr>
                  <w:rFonts w:ascii="Times New Roman" w:hAnsi="Times New Roman" w:cs="Times New Roman"/>
                  <w:sz w:val="22"/>
                  <w:szCs w:val="22"/>
                </w:rPr>
                <w:t>30 м</w:t>
              </w:r>
            </w:smartTag>
            <w:r w:rsidRPr="001F76B6">
              <w:rPr>
                <w:rFonts w:ascii="Times New Roman" w:hAnsi="Times New Roman" w:cs="Times New Roman"/>
                <w:sz w:val="22"/>
                <w:szCs w:val="22"/>
              </w:rPr>
              <w:t xml:space="preserve"> с учетом требований по организации зон охраны источников водоснабжения.</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3. Охранная зона кабельных и воздушных линий связи и радиофикации:</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 вне населенных пунктов – по </w:t>
            </w:r>
            <w:smartTag w:uri="urn:schemas-microsoft-com:office:smarttags" w:element="metricconverter">
              <w:smartTagPr>
                <w:attr w:name="ProductID" w:val="2 м"/>
              </w:smartTagPr>
              <w:r w:rsidRPr="001F76B6">
                <w:rPr>
                  <w:rFonts w:ascii="Times New Roman" w:hAnsi="Times New Roman" w:cs="Times New Roman"/>
                  <w:sz w:val="22"/>
                  <w:szCs w:val="22"/>
                </w:rPr>
                <w:t>2 м</w:t>
              </w:r>
            </w:smartTag>
            <w:r w:rsidRPr="001F76B6">
              <w:rPr>
                <w:rFonts w:ascii="Times New Roman" w:hAnsi="Times New Roman" w:cs="Times New Roman"/>
                <w:sz w:val="22"/>
                <w:szCs w:val="22"/>
              </w:rPr>
              <w:t xml:space="preserve"> с каждой стороны от кабеля;</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 при переходе через реки, озера, водохранилища – по </w:t>
            </w:r>
            <w:smartTag w:uri="urn:schemas-microsoft-com:office:smarttags" w:element="metricconverter">
              <w:smartTagPr>
                <w:attr w:name="ProductID" w:val="100 м"/>
              </w:smartTagPr>
              <w:r w:rsidRPr="001F76B6">
                <w:rPr>
                  <w:rFonts w:ascii="Times New Roman" w:hAnsi="Times New Roman" w:cs="Times New Roman"/>
                  <w:sz w:val="22"/>
                  <w:szCs w:val="22"/>
                </w:rPr>
                <w:t>100 м</w:t>
              </w:r>
            </w:smartTag>
            <w:r w:rsidRPr="001F76B6">
              <w:rPr>
                <w:rFonts w:ascii="Times New Roman" w:hAnsi="Times New Roman" w:cs="Times New Roman"/>
                <w:sz w:val="22"/>
                <w:szCs w:val="22"/>
              </w:rPr>
              <w:t xml:space="preserve"> с каждой стороны;</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в лесных массивах и зеленых насаждениях создаются просеки шириной:</w:t>
            </w:r>
          </w:p>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 xml:space="preserve">- не менее </w:t>
            </w:r>
            <w:smartTag w:uri="urn:schemas-microsoft-com:office:smarttags" w:element="metricconverter">
              <w:smartTagPr>
                <w:attr w:name="ProductID" w:val="4 м"/>
              </w:smartTagPr>
              <w:r w:rsidRPr="001F76B6">
                <w:rPr>
                  <w:rFonts w:ascii="Times New Roman" w:hAnsi="Times New Roman" w:cs="Times New Roman"/>
                  <w:sz w:val="22"/>
                  <w:szCs w:val="22"/>
                </w:rPr>
                <w:t>4 м</w:t>
              </w:r>
            </w:smartTag>
            <w:r w:rsidRPr="001F76B6">
              <w:rPr>
                <w:rFonts w:ascii="Times New Roman" w:hAnsi="Times New Roman" w:cs="Times New Roman"/>
                <w:sz w:val="22"/>
                <w:szCs w:val="22"/>
              </w:rPr>
              <w:t xml:space="preserve"> при высоте деревьев до </w:t>
            </w:r>
            <w:smartTag w:uri="urn:schemas-microsoft-com:office:smarttags" w:element="metricconverter">
              <w:smartTagPr>
                <w:attr w:name="ProductID" w:val="4 м"/>
              </w:smartTagPr>
              <w:r w:rsidRPr="001F76B6">
                <w:rPr>
                  <w:rFonts w:ascii="Times New Roman" w:hAnsi="Times New Roman" w:cs="Times New Roman"/>
                  <w:sz w:val="22"/>
                  <w:szCs w:val="22"/>
                </w:rPr>
                <w:t>4 м</w:t>
              </w:r>
            </w:smartTag>
            <w:r w:rsidRPr="001F76B6">
              <w:rPr>
                <w:rFonts w:ascii="Times New Roman" w:hAnsi="Times New Roman" w:cs="Times New Roman"/>
                <w:sz w:val="22"/>
                <w:szCs w:val="22"/>
              </w:rPr>
              <w:t>;</w:t>
            </w:r>
          </w:p>
          <w:p w:rsidR="00CE3BC2" w:rsidRPr="001F76B6" w:rsidRDefault="00CE3BC2" w:rsidP="00290DC8">
            <w:pPr>
              <w:pStyle w:val="ConsPlusNormal"/>
              <w:jc w:val="both"/>
              <w:rPr>
                <w:sz w:val="22"/>
                <w:szCs w:val="22"/>
              </w:rPr>
            </w:pPr>
            <w:r w:rsidRPr="001F76B6">
              <w:rPr>
                <w:rFonts w:ascii="Times New Roman" w:hAnsi="Times New Roman" w:cs="Times New Roman"/>
                <w:sz w:val="22"/>
                <w:szCs w:val="22"/>
              </w:rPr>
              <w:t xml:space="preserve">- не менее </w:t>
            </w:r>
            <w:smartTag w:uri="urn:schemas-microsoft-com:office:smarttags" w:element="metricconverter">
              <w:smartTagPr>
                <w:attr w:name="ProductID" w:val="6 м"/>
              </w:smartTagPr>
              <w:r w:rsidRPr="001F76B6">
                <w:rPr>
                  <w:rFonts w:ascii="Times New Roman" w:hAnsi="Times New Roman" w:cs="Times New Roman"/>
                  <w:sz w:val="22"/>
                  <w:szCs w:val="22"/>
                </w:rPr>
                <w:t>6 м</w:t>
              </w:r>
            </w:smartTag>
            <w:r w:rsidRPr="001F76B6">
              <w:rPr>
                <w:rFonts w:ascii="Times New Roman" w:hAnsi="Times New Roman" w:cs="Times New Roman"/>
                <w:sz w:val="22"/>
                <w:szCs w:val="22"/>
              </w:rPr>
              <w:t xml:space="preserve"> вдоль кабеля связи и при высоте деревьев более </w:t>
            </w:r>
            <w:smartTag w:uri="urn:schemas-microsoft-com:office:smarttags" w:element="metricconverter">
              <w:smartTagPr>
                <w:attr w:name="ProductID" w:val="4 м"/>
              </w:smartTagPr>
              <w:r w:rsidRPr="001F76B6">
                <w:rPr>
                  <w:rFonts w:ascii="Times New Roman" w:hAnsi="Times New Roman" w:cs="Times New Roman"/>
                  <w:sz w:val="22"/>
                  <w:szCs w:val="22"/>
                </w:rPr>
                <w:t>4 м</w:t>
              </w:r>
            </w:smartTag>
            <w:r w:rsidRPr="001F76B6">
              <w:rPr>
                <w:rFonts w:ascii="Times New Roman" w:hAnsi="Times New Roman" w:cs="Times New Roman"/>
                <w:sz w:val="22"/>
                <w:szCs w:val="22"/>
              </w:rPr>
              <w:t>.</w:t>
            </w:r>
          </w:p>
        </w:tc>
      </w:tr>
      <w:tr w:rsidR="00CE3BC2" w:rsidRPr="001F76B6" w:rsidTr="00290DC8">
        <w:trPr>
          <w:trHeight w:val="282"/>
          <w:jc w:val="center"/>
        </w:trPr>
        <w:tc>
          <w:tcPr>
            <w:tcW w:w="1101" w:type="dxa"/>
            <w:vMerge/>
          </w:tcPr>
          <w:p w:rsidR="00CE3BC2" w:rsidRPr="001F76B6" w:rsidRDefault="00CE3BC2" w:rsidP="00290DC8">
            <w:pPr>
              <w:pStyle w:val="afa"/>
              <w:rPr>
                <w:b/>
                <w:sz w:val="22"/>
                <w:szCs w:val="22"/>
              </w:rPr>
            </w:pPr>
          </w:p>
        </w:tc>
        <w:tc>
          <w:tcPr>
            <w:tcW w:w="708" w:type="dxa"/>
          </w:tcPr>
          <w:p w:rsidR="00CE3BC2" w:rsidRPr="001F76B6" w:rsidRDefault="00CE3BC2" w:rsidP="00290DC8">
            <w:pPr>
              <w:pStyle w:val="afa"/>
              <w:rPr>
                <w:sz w:val="22"/>
                <w:szCs w:val="22"/>
              </w:rPr>
            </w:pPr>
            <w:r w:rsidRPr="001F76B6">
              <w:rPr>
                <w:sz w:val="22"/>
                <w:szCs w:val="22"/>
              </w:rPr>
              <w:t>2.</w:t>
            </w:r>
          </w:p>
        </w:tc>
        <w:tc>
          <w:tcPr>
            <w:tcW w:w="3828" w:type="dxa"/>
          </w:tcPr>
          <w:p w:rsidR="00CE3BC2" w:rsidRPr="001F76B6" w:rsidRDefault="00CE3BC2" w:rsidP="00290DC8">
            <w:pPr>
              <w:pStyle w:val="Iauiue"/>
              <w:overflowPunct w:val="0"/>
              <w:autoSpaceDE w:val="0"/>
              <w:autoSpaceDN w:val="0"/>
              <w:adjustRightInd w:val="0"/>
              <w:textAlignment w:val="baseline"/>
              <w:rPr>
                <w:i/>
                <w:sz w:val="22"/>
                <w:szCs w:val="22"/>
              </w:rPr>
            </w:pPr>
            <w:r w:rsidRPr="001F76B6">
              <w:rPr>
                <w:sz w:val="22"/>
                <w:szCs w:val="22"/>
              </w:rPr>
              <w:t xml:space="preserve">Размещение автомобильных дорог - </w:t>
            </w:r>
            <w:r w:rsidRPr="001F76B6">
              <w:rPr>
                <w:i/>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45" w:anchor="000168" w:history="1">
              <w:r w:rsidRPr="001F76B6">
                <w:rPr>
                  <w:i/>
                  <w:sz w:val="22"/>
                  <w:szCs w:val="22"/>
                </w:rPr>
                <w:t>кодами 2.7.1</w:t>
              </w:r>
            </w:hyperlink>
            <w:r w:rsidRPr="001F76B6">
              <w:rPr>
                <w:i/>
                <w:sz w:val="22"/>
                <w:szCs w:val="22"/>
              </w:rPr>
              <w:t>, </w:t>
            </w:r>
            <w:hyperlink r:id="rId246" w:anchor="000241" w:history="1">
              <w:r w:rsidRPr="001F76B6">
                <w:rPr>
                  <w:i/>
                  <w:sz w:val="22"/>
                  <w:szCs w:val="22"/>
                </w:rPr>
                <w:t>4.9</w:t>
              </w:r>
            </w:hyperlink>
            <w:r w:rsidRPr="001F76B6">
              <w:rPr>
                <w:i/>
                <w:sz w:val="22"/>
                <w:szCs w:val="22"/>
              </w:rPr>
              <w:t>, </w:t>
            </w:r>
            <w:hyperlink r:id="rId247" w:anchor="000306" w:history="1">
              <w:r w:rsidRPr="001F76B6">
                <w:rPr>
                  <w:i/>
                  <w:sz w:val="22"/>
                  <w:szCs w:val="22"/>
                </w:rPr>
                <w:t>7.2.3</w:t>
              </w:r>
            </w:hyperlink>
            <w:r w:rsidRPr="001F76B6">
              <w:rPr>
                <w:i/>
                <w:sz w:val="22"/>
                <w:szCs w:val="22"/>
              </w:rPr>
              <w:t>, а также некапитальных сооружений, предназначенных для охраны транспортных средств;</w:t>
            </w:r>
          </w:p>
          <w:p w:rsidR="00CE3BC2" w:rsidRPr="001F76B6" w:rsidRDefault="00CE3BC2" w:rsidP="00290DC8">
            <w:pPr>
              <w:pStyle w:val="Iauiue"/>
              <w:overflowPunct w:val="0"/>
              <w:autoSpaceDE w:val="0"/>
              <w:autoSpaceDN w:val="0"/>
              <w:adjustRightInd w:val="0"/>
              <w:textAlignment w:val="baseline"/>
              <w:rPr>
                <w:sz w:val="22"/>
                <w:szCs w:val="22"/>
              </w:rPr>
            </w:pPr>
            <w:r w:rsidRPr="001F76B6">
              <w:rPr>
                <w:i/>
                <w:sz w:val="22"/>
                <w:szCs w:val="22"/>
              </w:rPr>
              <w:t>размещение объектов, предназначенных для размещения постов органов внутренних дел, ответственных за безопасность дорожного движения (код вида – 7.2.1)</w:t>
            </w:r>
          </w:p>
        </w:tc>
        <w:tc>
          <w:tcPr>
            <w:tcW w:w="4216" w:type="dxa"/>
            <w:vMerge/>
          </w:tcPr>
          <w:p w:rsidR="00CE3BC2" w:rsidRPr="001F76B6" w:rsidRDefault="00CE3BC2" w:rsidP="00290DC8">
            <w:pPr>
              <w:jc w:val="both"/>
              <w:rPr>
                <w:b/>
                <w:sz w:val="22"/>
                <w:szCs w:val="22"/>
              </w:rPr>
            </w:pPr>
          </w:p>
        </w:tc>
      </w:tr>
      <w:tr w:rsidR="00CE3BC2" w:rsidRPr="001F76B6" w:rsidTr="00290DC8">
        <w:trPr>
          <w:trHeight w:val="282"/>
          <w:jc w:val="center"/>
        </w:trPr>
        <w:tc>
          <w:tcPr>
            <w:tcW w:w="1101" w:type="dxa"/>
            <w:vMerge/>
          </w:tcPr>
          <w:p w:rsidR="00CE3BC2" w:rsidRPr="001F76B6" w:rsidRDefault="00CE3BC2" w:rsidP="00290DC8">
            <w:pPr>
              <w:pStyle w:val="afa"/>
              <w:rPr>
                <w:b/>
                <w:sz w:val="22"/>
                <w:szCs w:val="22"/>
              </w:rPr>
            </w:pPr>
          </w:p>
        </w:tc>
        <w:tc>
          <w:tcPr>
            <w:tcW w:w="708" w:type="dxa"/>
          </w:tcPr>
          <w:p w:rsidR="00CE3BC2" w:rsidRPr="001F76B6" w:rsidRDefault="00CE3BC2" w:rsidP="00290DC8">
            <w:pPr>
              <w:pStyle w:val="afa"/>
              <w:rPr>
                <w:sz w:val="22"/>
                <w:szCs w:val="22"/>
              </w:rPr>
            </w:pPr>
            <w:r w:rsidRPr="001F76B6">
              <w:rPr>
                <w:sz w:val="22"/>
                <w:szCs w:val="22"/>
              </w:rPr>
              <w:t>3.</w:t>
            </w:r>
          </w:p>
        </w:tc>
        <w:tc>
          <w:tcPr>
            <w:tcW w:w="3828" w:type="dxa"/>
          </w:tcPr>
          <w:p w:rsidR="00CE3BC2" w:rsidRPr="001F76B6" w:rsidRDefault="00CE3BC2" w:rsidP="00290DC8">
            <w:pPr>
              <w:pStyle w:val="Iauiue"/>
              <w:overflowPunct w:val="0"/>
              <w:autoSpaceDE w:val="0"/>
              <w:autoSpaceDN w:val="0"/>
              <w:adjustRightInd w:val="0"/>
              <w:textAlignment w:val="baseline"/>
              <w:rPr>
                <w:sz w:val="22"/>
                <w:szCs w:val="22"/>
              </w:rPr>
            </w:pPr>
            <w:r w:rsidRPr="001F76B6">
              <w:rPr>
                <w:sz w:val="22"/>
                <w:szCs w:val="22"/>
              </w:rPr>
              <w:t xml:space="preserve">Обслуживание перевозок пассажиров - </w:t>
            </w:r>
            <w:r w:rsidRPr="001F76B6">
              <w:rPr>
                <w:i/>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48" w:anchor="000310" w:history="1">
              <w:r w:rsidRPr="001F76B6">
                <w:rPr>
                  <w:i/>
                  <w:sz w:val="22"/>
                  <w:szCs w:val="22"/>
                </w:rPr>
                <w:t>кодом 7.6</w:t>
              </w:r>
            </w:hyperlink>
            <w:r w:rsidRPr="001F76B6">
              <w:rPr>
                <w:i/>
                <w:sz w:val="22"/>
                <w:szCs w:val="22"/>
              </w:rPr>
              <w:t xml:space="preserve"> (код вида – </w:t>
            </w:r>
            <w:r w:rsidRPr="001F76B6">
              <w:rPr>
                <w:i/>
                <w:sz w:val="22"/>
                <w:szCs w:val="22"/>
              </w:rPr>
              <w:lastRenderedPageBreak/>
              <w:t>7.2.2)</w:t>
            </w:r>
          </w:p>
        </w:tc>
        <w:tc>
          <w:tcPr>
            <w:tcW w:w="4216" w:type="dxa"/>
            <w:vMerge/>
          </w:tcPr>
          <w:p w:rsidR="00CE3BC2" w:rsidRPr="001F76B6" w:rsidRDefault="00CE3BC2" w:rsidP="00290DC8">
            <w:pPr>
              <w:jc w:val="both"/>
              <w:rPr>
                <w:b/>
                <w:sz w:val="22"/>
                <w:szCs w:val="22"/>
              </w:rPr>
            </w:pPr>
          </w:p>
        </w:tc>
      </w:tr>
      <w:tr w:rsidR="00CE3BC2" w:rsidRPr="001F76B6" w:rsidTr="00290DC8">
        <w:trPr>
          <w:trHeight w:val="282"/>
          <w:jc w:val="center"/>
        </w:trPr>
        <w:tc>
          <w:tcPr>
            <w:tcW w:w="1101" w:type="dxa"/>
            <w:vMerge/>
          </w:tcPr>
          <w:p w:rsidR="00CE3BC2" w:rsidRPr="001F76B6" w:rsidRDefault="00CE3BC2" w:rsidP="00290DC8">
            <w:pPr>
              <w:pStyle w:val="afa"/>
              <w:rPr>
                <w:b/>
                <w:sz w:val="22"/>
                <w:szCs w:val="22"/>
              </w:rPr>
            </w:pPr>
          </w:p>
        </w:tc>
        <w:tc>
          <w:tcPr>
            <w:tcW w:w="708" w:type="dxa"/>
          </w:tcPr>
          <w:p w:rsidR="00CE3BC2" w:rsidRPr="001F76B6" w:rsidRDefault="00CE3BC2" w:rsidP="00290DC8">
            <w:pPr>
              <w:pStyle w:val="afa"/>
              <w:rPr>
                <w:sz w:val="22"/>
                <w:szCs w:val="22"/>
              </w:rPr>
            </w:pPr>
            <w:r w:rsidRPr="001F76B6">
              <w:rPr>
                <w:sz w:val="22"/>
                <w:szCs w:val="22"/>
              </w:rPr>
              <w:t>4.</w:t>
            </w:r>
          </w:p>
        </w:tc>
        <w:tc>
          <w:tcPr>
            <w:tcW w:w="3828" w:type="dxa"/>
          </w:tcPr>
          <w:p w:rsidR="00CE3BC2" w:rsidRPr="001F76B6" w:rsidRDefault="00CE3BC2" w:rsidP="00290DC8">
            <w:pPr>
              <w:pStyle w:val="Iauiue"/>
              <w:overflowPunct w:val="0"/>
              <w:autoSpaceDE w:val="0"/>
              <w:autoSpaceDN w:val="0"/>
              <w:adjustRightInd w:val="0"/>
              <w:textAlignment w:val="baseline"/>
              <w:rPr>
                <w:sz w:val="22"/>
                <w:szCs w:val="22"/>
              </w:rPr>
            </w:pPr>
            <w:r w:rsidRPr="001F76B6">
              <w:rPr>
                <w:sz w:val="22"/>
                <w:szCs w:val="22"/>
              </w:rPr>
              <w:t xml:space="preserve">Стоянки транспорта общего пользования - </w:t>
            </w:r>
            <w:r w:rsidRPr="001F76B6">
              <w:rPr>
                <w:i/>
                <w:sz w:val="22"/>
                <w:szCs w:val="22"/>
              </w:rPr>
              <w:t>размещение стоянок транспортных средств, осуществляющих перевозки людей по установленному маршруту (код вида – 7.2.3)</w:t>
            </w:r>
          </w:p>
        </w:tc>
        <w:tc>
          <w:tcPr>
            <w:tcW w:w="4216" w:type="dxa"/>
            <w:vMerge/>
          </w:tcPr>
          <w:p w:rsidR="00CE3BC2" w:rsidRPr="001F76B6" w:rsidRDefault="00CE3BC2" w:rsidP="00290DC8">
            <w:pPr>
              <w:jc w:val="both"/>
              <w:rPr>
                <w:b/>
                <w:sz w:val="22"/>
                <w:szCs w:val="22"/>
              </w:rPr>
            </w:pPr>
          </w:p>
        </w:tc>
      </w:tr>
      <w:tr w:rsidR="00CE3BC2" w:rsidRPr="001F76B6" w:rsidTr="00290DC8">
        <w:trPr>
          <w:trHeight w:val="323"/>
          <w:jc w:val="center"/>
        </w:trPr>
        <w:tc>
          <w:tcPr>
            <w:tcW w:w="1101" w:type="dxa"/>
            <w:vMerge/>
          </w:tcPr>
          <w:p w:rsidR="00CE3BC2" w:rsidRPr="001F76B6" w:rsidRDefault="00CE3BC2" w:rsidP="00290DC8">
            <w:pPr>
              <w:pStyle w:val="afa"/>
              <w:rPr>
                <w:sz w:val="22"/>
                <w:szCs w:val="22"/>
              </w:rPr>
            </w:pPr>
          </w:p>
        </w:tc>
        <w:tc>
          <w:tcPr>
            <w:tcW w:w="708"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5.</w:t>
            </w:r>
          </w:p>
        </w:tc>
        <w:tc>
          <w:tcPr>
            <w:tcW w:w="3828" w:type="dxa"/>
          </w:tcPr>
          <w:p w:rsidR="00CE3BC2" w:rsidRPr="001F76B6" w:rsidRDefault="00CE3BC2" w:rsidP="00290DC8">
            <w:pPr>
              <w:pStyle w:val="Iauiue"/>
              <w:overflowPunct w:val="0"/>
              <w:autoSpaceDE w:val="0"/>
              <w:autoSpaceDN w:val="0"/>
              <w:adjustRightInd w:val="0"/>
              <w:textAlignment w:val="baseline"/>
              <w:rPr>
                <w:i/>
                <w:sz w:val="22"/>
                <w:szCs w:val="22"/>
              </w:rPr>
            </w:pPr>
            <w:r w:rsidRPr="001F76B6">
              <w:rPr>
                <w:sz w:val="22"/>
                <w:szCs w:val="22"/>
              </w:rPr>
              <w:t>Коммунальное обслуживание</w:t>
            </w:r>
            <w:r w:rsidRPr="001F76B6">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9" w:anchor="000172" w:history="1">
              <w:r w:rsidRPr="001F76B6">
                <w:rPr>
                  <w:i/>
                  <w:sz w:val="22"/>
                  <w:szCs w:val="22"/>
                </w:rPr>
                <w:t>кодами 3.1.1</w:t>
              </w:r>
            </w:hyperlink>
            <w:r w:rsidRPr="001F76B6">
              <w:rPr>
                <w:i/>
                <w:sz w:val="22"/>
                <w:szCs w:val="22"/>
              </w:rPr>
              <w:t> - </w:t>
            </w:r>
            <w:hyperlink r:id="rId250" w:anchor="000175" w:history="1">
              <w:r w:rsidRPr="001F76B6">
                <w:rPr>
                  <w:i/>
                  <w:sz w:val="22"/>
                  <w:szCs w:val="22"/>
                </w:rPr>
                <w:t>3.1.2</w:t>
              </w:r>
            </w:hyperlink>
            <w:r w:rsidRPr="001F76B6">
              <w:rPr>
                <w:i/>
                <w:sz w:val="22"/>
                <w:szCs w:val="22"/>
              </w:rPr>
              <w:t xml:space="preserve"> (код вида – 3.1)</w:t>
            </w:r>
          </w:p>
        </w:tc>
        <w:tc>
          <w:tcPr>
            <w:tcW w:w="4216" w:type="dxa"/>
            <w:vMerge/>
          </w:tcPr>
          <w:p w:rsidR="00CE3BC2" w:rsidRPr="001F76B6" w:rsidRDefault="00CE3BC2" w:rsidP="00290DC8">
            <w:pPr>
              <w:pStyle w:val="ConsPlusNormal"/>
              <w:ind w:firstLine="0"/>
              <w:rPr>
                <w:rFonts w:ascii="Times New Roman" w:hAnsi="Times New Roman" w:cs="Times New Roman"/>
                <w:sz w:val="22"/>
                <w:szCs w:val="22"/>
              </w:rPr>
            </w:pPr>
          </w:p>
        </w:tc>
      </w:tr>
      <w:tr w:rsidR="00CE3BC2" w:rsidRPr="001F76B6" w:rsidTr="00290DC8">
        <w:trPr>
          <w:trHeight w:val="323"/>
          <w:jc w:val="center"/>
        </w:trPr>
        <w:tc>
          <w:tcPr>
            <w:tcW w:w="1101" w:type="dxa"/>
            <w:vMerge/>
          </w:tcPr>
          <w:p w:rsidR="00CE3BC2" w:rsidRPr="001F76B6" w:rsidRDefault="00CE3BC2" w:rsidP="00290DC8">
            <w:pPr>
              <w:pStyle w:val="afa"/>
              <w:rPr>
                <w:sz w:val="22"/>
                <w:szCs w:val="22"/>
              </w:rPr>
            </w:pPr>
          </w:p>
        </w:tc>
        <w:tc>
          <w:tcPr>
            <w:tcW w:w="708"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6.</w:t>
            </w:r>
          </w:p>
        </w:tc>
        <w:tc>
          <w:tcPr>
            <w:tcW w:w="3828" w:type="dxa"/>
          </w:tcPr>
          <w:p w:rsidR="00CE3BC2" w:rsidRPr="001F76B6" w:rsidRDefault="00CE3BC2" w:rsidP="00290DC8">
            <w:pPr>
              <w:pStyle w:val="Iauiue"/>
              <w:overflowPunct w:val="0"/>
              <w:autoSpaceDE w:val="0"/>
              <w:autoSpaceDN w:val="0"/>
              <w:adjustRightInd w:val="0"/>
              <w:textAlignment w:val="baseline"/>
              <w:rPr>
                <w:i/>
                <w:sz w:val="22"/>
                <w:szCs w:val="22"/>
              </w:rPr>
            </w:pPr>
            <w:r w:rsidRPr="001F76B6">
              <w:rPr>
                <w:sz w:val="22"/>
                <w:szCs w:val="22"/>
              </w:rPr>
              <w:t>Предоставление коммунальных услуг</w:t>
            </w:r>
            <w:r w:rsidRPr="001F76B6">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4216" w:type="dxa"/>
            <w:vMerge/>
          </w:tcPr>
          <w:p w:rsidR="00CE3BC2" w:rsidRPr="001F76B6" w:rsidRDefault="00CE3BC2" w:rsidP="00290DC8">
            <w:pPr>
              <w:pStyle w:val="ConsPlusNormal"/>
              <w:ind w:firstLine="0"/>
              <w:rPr>
                <w:rFonts w:ascii="Times New Roman" w:hAnsi="Times New Roman" w:cs="Times New Roman"/>
                <w:sz w:val="22"/>
                <w:szCs w:val="22"/>
              </w:rPr>
            </w:pPr>
          </w:p>
        </w:tc>
      </w:tr>
      <w:tr w:rsidR="00CE3BC2" w:rsidRPr="001F76B6" w:rsidTr="00290DC8">
        <w:trPr>
          <w:trHeight w:val="323"/>
          <w:jc w:val="center"/>
        </w:trPr>
        <w:tc>
          <w:tcPr>
            <w:tcW w:w="1101" w:type="dxa"/>
            <w:vMerge/>
          </w:tcPr>
          <w:p w:rsidR="00CE3BC2" w:rsidRPr="001F76B6" w:rsidRDefault="00CE3BC2" w:rsidP="00290DC8">
            <w:pPr>
              <w:pStyle w:val="afa"/>
              <w:rPr>
                <w:sz w:val="22"/>
                <w:szCs w:val="22"/>
              </w:rPr>
            </w:pPr>
          </w:p>
        </w:tc>
        <w:tc>
          <w:tcPr>
            <w:tcW w:w="708"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7.</w:t>
            </w:r>
          </w:p>
        </w:tc>
        <w:tc>
          <w:tcPr>
            <w:tcW w:w="3828" w:type="dxa"/>
          </w:tcPr>
          <w:p w:rsidR="00CE3BC2" w:rsidRPr="001F76B6" w:rsidRDefault="00CE3BC2" w:rsidP="00290DC8">
            <w:pPr>
              <w:pStyle w:val="Iauiue"/>
              <w:overflowPunct w:val="0"/>
              <w:autoSpaceDE w:val="0"/>
              <w:autoSpaceDN w:val="0"/>
              <w:adjustRightInd w:val="0"/>
              <w:textAlignment w:val="baseline"/>
              <w:rPr>
                <w:i/>
                <w:sz w:val="22"/>
                <w:szCs w:val="22"/>
              </w:rPr>
            </w:pPr>
            <w:r w:rsidRPr="001F76B6">
              <w:rPr>
                <w:sz w:val="22"/>
                <w:szCs w:val="22"/>
              </w:rPr>
              <w:t>Административные здания организаций, обеспечивающих предоставление коммунальных услуг</w:t>
            </w:r>
            <w:r w:rsidRPr="001F76B6">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4216" w:type="dxa"/>
            <w:vMerge/>
          </w:tcPr>
          <w:p w:rsidR="00CE3BC2" w:rsidRPr="001F76B6" w:rsidRDefault="00CE3BC2" w:rsidP="00290DC8">
            <w:pPr>
              <w:pStyle w:val="ConsPlusNormal"/>
              <w:ind w:firstLine="0"/>
              <w:rPr>
                <w:rFonts w:ascii="Times New Roman" w:hAnsi="Times New Roman" w:cs="Times New Roman"/>
                <w:sz w:val="22"/>
                <w:szCs w:val="22"/>
              </w:rPr>
            </w:pPr>
          </w:p>
        </w:tc>
      </w:tr>
      <w:tr w:rsidR="00CE3BC2" w:rsidRPr="001F76B6" w:rsidTr="00290DC8">
        <w:trPr>
          <w:trHeight w:val="323"/>
          <w:jc w:val="center"/>
        </w:trPr>
        <w:tc>
          <w:tcPr>
            <w:tcW w:w="1101" w:type="dxa"/>
            <w:vMerge/>
          </w:tcPr>
          <w:p w:rsidR="00CE3BC2" w:rsidRPr="001F76B6" w:rsidRDefault="00CE3BC2" w:rsidP="00290DC8">
            <w:pPr>
              <w:pStyle w:val="afa"/>
              <w:rPr>
                <w:sz w:val="22"/>
                <w:szCs w:val="22"/>
              </w:rPr>
            </w:pPr>
          </w:p>
        </w:tc>
        <w:tc>
          <w:tcPr>
            <w:tcW w:w="708" w:type="dxa"/>
          </w:tcPr>
          <w:p w:rsidR="00CE3BC2" w:rsidRPr="001F76B6" w:rsidRDefault="00CE3BC2" w:rsidP="00290DC8">
            <w:pPr>
              <w:pStyle w:val="afa"/>
              <w:rPr>
                <w:sz w:val="22"/>
                <w:szCs w:val="22"/>
              </w:rPr>
            </w:pPr>
            <w:r w:rsidRPr="001F76B6">
              <w:rPr>
                <w:sz w:val="22"/>
                <w:szCs w:val="22"/>
              </w:rPr>
              <w:t>8.</w:t>
            </w:r>
          </w:p>
        </w:tc>
        <w:tc>
          <w:tcPr>
            <w:tcW w:w="3828" w:type="dxa"/>
          </w:tcPr>
          <w:p w:rsidR="00CE3BC2" w:rsidRPr="001F76B6" w:rsidRDefault="00CE3BC2" w:rsidP="00290DC8">
            <w:pPr>
              <w:pStyle w:val="ConsPlusNormal"/>
              <w:ind w:firstLine="0"/>
              <w:rPr>
                <w:rFonts w:ascii="Times New Roman" w:hAnsi="Times New Roman" w:cs="Times New Roman"/>
                <w:i/>
                <w:sz w:val="22"/>
                <w:szCs w:val="22"/>
              </w:rPr>
            </w:pPr>
            <w:r w:rsidRPr="001F76B6">
              <w:rPr>
                <w:rFonts w:ascii="Times New Roman" w:hAnsi="Times New Roman" w:cs="Times New Roman"/>
                <w:sz w:val="22"/>
                <w:szCs w:val="22"/>
              </w:rPr>
              <w:t xml:space="preserve">Энергетика </w:t>
            </w:r>
            <w:r w:rsidRPr="001F76B6">
              <w:rPr>
                <w:i/>
                <w:sz w:val="22"/>
                <w:szCs w:val="22"/>
              </w:rPr>
              <w:t xml:space="preserve">- </w:t>
            </w:r>
            <w:r w:rsidRPr="001F76B6">
              <w:rPr>
                <w:rFonts w:ascii="Times New Roman" w:hAnsi="Times New Roman" w:cs="Times New Roman"/>
                <w:i/>
                <w:sz w:val="22"/>
                <w:szCs w:val="22"/>
              </w:rPr>
              <w:t>ра</w:t>
            </w:r>
            <w:r>
              <w:rPr>
                <w:rFonts w:ascii="Times New Roman" w:hAnsi="Times New Roman" w:cs="Times New Roman"/>
                <w:i/>
                <w:sz w:val="22"/>
                <w:szCs w:val="22"/>
              </w:rPr>
              <w:t>змещение объектов гидроэнергети</w:t>
            </w:r>
            <w:r w:rsidRPr="001F76B6">
              <w:rPr>
                <w:rFonts w:ascii="Times New Roman" w:hAnsi="Times New Roman" w:cs="Times New Roman"/>
                <w:i/>
                <w:sz w:val="22"/>
                <w:szCs w:val="22"/>
              </w:rPr>
              <w:t>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51" w:anchor="000019" w:history="1">
              <w:r w:rsidRPr="001F76B6">
                <w:rPr>
                  <w:rFonts w:ascii="Times New Roman" w:hAnsi="Times New Roman" w:cs="Times New Roman"/>
                  <w:i/>
                  <w:sz w:val="22"/>
                  <w:szCs w:val="22"/>
                </w:rPr>
                <w:t>кодом 3.1</w:t>
              </w:r>
            </w:hyperlink>
            <w:r w:rsidRPr="001F76B6">
              <w:rPr>
                <w:rFonts w:ascii="Times New Roman" w:hAnsi="Times New Roman" w:cs="Times New Roman"/>
                <w:i/>
                <w:sz w:val="22"/>
                <w:szCs w:val="22"/>
              </w:rPr>
              <w:t xml:space="preserve"> (код вида – 6.7)</w:t>
            </w:r>
          </w:p>
        </w:tc>
        <w:tc>
          <w:tcPr>
            <w:tcW w:w="4216" w:type="dxa"/>
            <w:vMerge/>
          </w:tcPr>
          <w:p w:rsidR="00CE3BC2" w:rsidRPr="001F76B6" w:rsidRDefault="00CE3BC2" w:rsidP="00290DC8">
            <w:pPr>
              <w:pStyle w:val="ConsPlusNormal"/>
              <w:ind w:firstLine="0"/>
              <w:rPr>
                <w:rFonts w:ascii="Times New Roman" w:hAnsi="Times New Roman" w:cs="Times New Roman"/>
                <w:sz w:val="22"/>
                <w:szCs w:val="22"/>
              </w:rPr>
            </w:pPr>
          </w:p>
        </w:tc>
      </w:tr>
      <w:tr w:rsidR="00CE3BC2" w:rsidRPr="001F76B6" w:rsidTr="00290DC8">
        <w:trPr>
          <w:jc w:val="center"/>
        </w:trPr>
        <w:tc>
          <w:tcPr>
            <w:tcW w:w="1101" w:type="dxa"/>
            <w:vMerge/>
          </w:tcPr>
          <w:p w:rsidR="00CE3BC2" w:rsidRPr="001F76B6" w:rsidRDefault="00CE3BC2" w:rsidP="00290DC8">
            <w:pPr>
              <w:pStyle w:val="afa"/>
              <w:rPr>
                <w:sz w:val="22"/>
                <w:szCs w:val="22"/>
              </w:rPr>
            </w:pPr>
          </w:p>
        </w:tc>
        <w:tc>
          <w:tcPr>
            <w:tcW w:w="708" w:type="dxa"/>
          </w:tcPr>
          <w:p w:rsidR="00CE3BC2" w:rsidRPr="001F76B6" w:rsidRDefault="00CE3BC2" w:rsidP="00290DC8">
            <w:pPr>
              <w:pStyle w:val="afa"/>
              <w:rPr>
                <w:sz w:val="22"/>
                <w:szCs w:val="22"/>
              </w:rPr>
            </w:pPr>
            <w:r w:rsidRPr="001F76B6">
              <w:rPr>
                <w:sz w:val="22"/>
                <w:szCs w:val="22"/>
              </w:rPr>
              <w:t>9.</w:t>
            </w:r>
          </w:p>
        </w:tc>
        <w:tc>
          <w:tcPr>
            <w:tcW w:w="3828" w:type="dxa"/>
          </w:tcPr>
          <w:p w:rsidR="00CE3BC2" w:rsidRPr="001F76B6" w:rsidRDefault="00CE3BC2" w:rsidP="00290DC8">
            <w:pPr>
              <w:pStyle w:val="afa"/>
              <w:rPr>
                <w:sz w:val="22"/>
                <w:szCs w:val="22"/>
              </w:rPr>
            </w:pPr>
            <w:r w:rsidRPr="001F76B6">
              <w:rPr>
                <w:sz w:val="22"/>
                <w:szCs w:val="22"/>
              </w:rPr>
              <w:t>Трубопроводный транспорт</w:t>
            </w:r>
            <w:r w:rsidRPr="001F76B6">
              <w:rPr>
                <w:i/>
                <w:sz w:val="22"/>
                <w:szCs w:val="22"/>
              </w:rPr>
              <w:t xml:space="preserve"> - размещение нефтепроводов, водопроводов, газопроводов и иных </w:t>
            </w:r>
            <w:r w:rsidRPr="001F76B6">
              <w:rPr>
                <w:i/>
                <w:sz w:val="22"/>
                <w:szCs w:val="22"/>
              </w:rPr>
              <w:lastRenderedPageBreak/>
              <w:t>трубопроводов, а также иных зданий и сооружений, необходимых для эксплуатации названных трубопроводов (код вида – 7.5)</w:t>
            </w:r>
          </w:p>
        </w:tc>
        <w:tc>
          <w:tcPr>
            <w:tcW w:w="4216" w:type="dxa"/>
            <w:vMerge/>
          </w:tcPr>
          <w:p w:rsidR="00CE3BC2" w:rsidRPr="001F76B6" w:rsidRDefault="00CE3BC2" w:rsidP="00290DC8">
            <w:pPr>
              <w:pStyle w:val="afa"/>
              <w:rPr>
                <w:sz w:val="22"/>
                <w:szCs w:val="22"/>
              </w:rPr>
            </w:pPr>
          </w:p>
        </w:tc>
      </w:tr>
      <w:tr w:rsidR="00CE3BC2" w:rsidRPr="001F76B6" w:rsidTr="00290DC8">
        <w:trPr>
          <w:jc w:val="center"/>
        </w:trPr>
        <w:tc>
          <w:tcPr>
            <w:tcW w:w="1101" w:type="dxa"/>
            <w:vMerge/>
          </w:tcPr>
          <w:p w:rsidR="00CE3BC2" w:rsidRPr="001F76B6" w:rsidRDefault="00CE3BC2" w:rsidP="00290DC8">
            <w:pPr>
              <w:pStyle w:val="afa"/>
              <w:rPr>
                <w:sz w:val="22"/>
                <w:szCs w:val="22"/>
              </w:rPr>
            </w:pPr>
          </w:p>
        </w:tc>
        <w:tc>
          <w:tcPr>
            <w:tcW w:w="708" w:type="dxa"/>
          </w:tcPr>
          <w:p w:rsidR="00CE3BC2" w:rsidRPr="001F76B6" w:rsidRDefault="00CE3BC2" w:rsidP="00290DC8">
            <w:pPr>
              <w:pStyle w:val="afa"/>
              <w:rPr>
                <w:sz w:val="22"/>
                <w:szCs w:val="22"/>
              </w:rPr>
            </w:pPr>
            <w:r w:rsidRPr="001F76B6">
              <w:rPr>
                <w:sz w:val="22"/>
                <w:szCs w:val="22"/>
              </w:rPr>
              <w:t>10.</w:t>
            </w:r>
          </w:p>
        </w:tc>
        <w:tc>
          <w:tcPr>
            <w:tcW w:w="3828" w:type="dxa"/>
          </w:tcPr>
          <w:p w:rsidR="00CE3BC2" w:rsidRPr="001F76B6" w:rsidRDefault="00CE3BC2" w:rsidP="00290DC8">
            <w:pPr>
              <w:pStyle w:val="afa"/>
              <w:ind w:right="-108"/>
              <w:rPr>
                <w:sz w:val="22"/>
                <w:szCs w:val="22"/>
              </w:rPr>
            </w:pPr>
            <w:r w:rsidRPr="001F76B6">
              <w:rPr>
                <w:sz w:val="22"/>
                <w:szCs w:val="22"/>
              </w:rPr>
              <w:t>Связь</w:t>
            </w:r>
            <w:r w:rsidRPr="001F76B6">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52" w:anchor="000172" w:history="1">
              <w:r w:rsidRPr="001F76B6">
                <w:rPr>
                  <w:i/>
                  <w:sz w:val="22"/>
                  <w:szCs w:val="22"/>
                </w:rPr>
                <w:t>кодами 3.1.1</w:t>
              </w:r>
            </w:hyperlink>
            <w:r w:rsidRPr="001F76B6">
              <w:rPr>
                <w:i/>
                <w:sz w:val="22"/>
                <w:szCs w:val="22"/>
              </w:rPr>
              <w:t>, </w:t>
            </w:r>
            <w:hyperlink r:id="rId253" w:anchor="000185" w:history="1">
              <w:r w:rsidRPr="001F76B6">
                <w:rPr>
                  <w:i/>
                  <w:sz w:val="22"/>
                  <w:szCs w:val="22"/>
                </w:rPr>
                <w:t>3.2.3</w:t>
              </w:r>
            </w:hyperlink>
            <w:r w:rsidRPr="001F76B6">
              <w:rPr>
                <w:i/>
                <w:sz w:val="22"/>
                <w:szCs w:val="22"/>
              </w:rPr>
              <w:t xml:space="preserve"> (код вида – 6.8)</w:t>
            </w:r>
          </w:p>
        </w:tc>
        <w:tc>
          <w:tcPr>
            <w:tcW w:w="4216" w:type="dxa"/>
            <w:vMerge/>
          </w:tcPr>
          <w:p w:rsidR="00CE3BC2" w:rsidRPr="001F76B6" w:rsidRDefault="00CE3BC2" w:rsidP="00290DC8">
            <w:pPr>
              <w:pStyle w:val="afa"/>
              <w:rPr>
                <w:sz w:val="22"/>
                <w:szCs w:val="22"/>
              </w:rPr>
            </w:pPr>
          </w:p>
        </w:tc>
      </w:tr>
      <w:tr w:rsidR="00CE3BC2" w:rsidRPr="001F76B6" w:rsidTr="00290DC8">
        <w:trPr>
          <w:trHeight w:val="268"/>
          <w:jc w:val="center"/>
        </w:trPr>
        <w:tc>
          <w:tcPr>
            <w:tcW w:w="1101" w:type="dxa"/>
            <w:vMerge/>
          </w:tcPr>
          <w:p w:rsidR="00CE3BC2" w:rsidRPr="001F76B6" w:rsidRDefault="00CE3BC2" w:rsidP="00290DC8">
            <w:pPr>
              <w:pStyle w:val="afa"/>
              <w:rPr>
                <w:sz w:val="22"/>
                <w:szCs w:val="22"/>
              </w:rPr>
            </w:pPr>
          </w:p>
        </w:tc>
        <w:tc>
          <w:tcPr>
            <w:tcW w:w="708" w:type="dxa"/>
          </w:tcPr>
          <w:p w:rsidR="00CE3BC2" w:rsidRPr="001F76B6" w:rsidRDefault="00CE3BC2" w:rsidP="00290DC8">
            <w:pPr>
              <w:pStyle w:val="afa"/>
              <w:rPr>
                <w:sz w:val="22"/>
                <w:szCs w:val="22"/>
              </w:rPr>
            </w:pPr>
            <w:r w:rsidRPr="001F76B6">
              <w:rPr>
                <w:sz w:val="22"/>
                <w:szCs w:val="22"/>
              </w:rPr>
              <w:t>11.</w:t>
            </w:r>
          </w:p>
        </w:tc>
        <w:tc>
          <w:tcPr>
            <w:tcW w:w="3828" w:type="dxa"/>
          </w:tcPr>
          <w:p w:rsidR="00CE3BC2" w:rsidRPr="001F76B6" w:rsidRDefault="00CE3BC2" w:rsidP="00290DC8">
            <w:pPr>
              <w:pStyle w:val="afa"/>
              <w:rPr>
                <w:sz w:val="22"/>
                <w:szCs w:val="22"/>
              </w:rPr>
            </w:pPr>
            <w:r w:rsidRPr="001F76B6">
              <w:rPr>
                <w:sz w:val="22"/>
                <w:szCs w:val="22"/>
              </w:rPr>
              <w:t xml:space="preserve">Служебные гаражи - </w:t>
            </w:r>
            <w:r w:rsidRPr="001F76B6">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54" w:anchor="100101" w:history="1">
              <w:r w:rsidRPr="001F76B6">
                <w:rPr>
                  <w:i/>
                  <w:sz w:val="22"/>
                  <w:szCs w:val="22"/>
                </w:rPr>
                <w:t>кодами 3.0</w:t>
              </w:r>
            </w:hyperlink>
            <w:r w:rsidRPr="001F76B6">
              <w:rPr>
                <w:i/>
                <w:sz w:val="22"/>
                <w:szCs w:val="22"/>
              </w:rPr>
              <w:t>, </w:t>
            </w:r>
            <w:hyperlink r:id="rId255" w:anchor="100134" w:history="1">
              <w:r w:rsidRPr="001F76B6">
                <w:rPr>
                  <w:i/>
                  <w:sz w:val="22"/>
                  <w:szCs w:val="22"/>
                </w:rPr>
                <w:t>4.0</w:t>
              </w:r>
            </w:hyperlink>
            <w:r w:rsidRPr="001F76B6">
              <w:rPr>
                <w:i/>
                <w:sz w:val="22"/>
                <w:szCs w:val="22"/>
              </w:rPr>
              <w:t>, а также для стоянки и хранения транспортных средств общего пользования, в том числе в депо (код вида – 4.9)</w:t>
            </w:r>
          </w:p>
        </w:tc>
        <w:tc>
          <w:tcPr>
            <w:tcW w:w="4216" w:type="dxa"/>
            <w:vMerge/>
          </w:tcPr>
          <w:p w:rsidR="00CE3BC2" w:rsidRPr="001F76B6" w:rsidRDefault="00CE3BC2" w:rsidP="00290DC8">
            <w:pPr>
              <w:pStyle w:val="Iauiue"/>
              <w:overflowPunct w:val="0"/>
              <w:autoSpaceDE w:val="0"/>
              <w:autoSpaceDN w:val="0"/>
              <w:adjustRightInd w:val="0"/>
              <w:jc w:val="both"/>
              <w:textAlignment w:val="baseline"/>
              <w:rPr>
                <w:sz w:val="22"/>
                <w:szCs w:val="22"/>
              </w:rPr>
            </w:pPr>
          </w:p>
        </w:tc>
      </w:tr>
      <w:tr w:rsidR="00CE3BC2" w:rsidRPr="001F76B6" w:rsidTr="00290DC8">
        <w:trPr>
          <w:trHeight w:val="268"/>
          <w:jc w:val="center"/>
        </w:trPr>
        <w:tc>
          <w:tcPr>
            <w:tcW w:w="1101" w:type="dxa"/>
            <w:vMerge/>
          </w:tcPr>
          <w:p w:rsidR="00CE3BC2" w:rsidRPr="001F76B6" w:rsidRDefault="00CE3BC2" w:rsidP="00290DC8">
            <w:pPr>
              <w:pStyle w:val="afa"/>
              <w:rPr>
                <w:sz w:val="22"/>
                <w:szCs w:val="22"/>
              </w:rPr>
            </w:pPr>
          </w:p>
        </w:tc>
        <w:tc>
          <w:tcPr>
            <w:tcW w:w="708"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12.</w:t>
            </w:r>
          </w:p>
        </w:tc>
        <w:tc>
          <w:tcPr>
            <w:tcW w:w="3828" w:type="dxa"/>
          </w:tcPr>
          <w:p w:rsidR="00CE3BC2" w:rsidRPr="001F76B6" w:rsidRDefault="00CE3BC2" w:rsidP="00290DC8">
            <w:pPr>
              <w:pStyle w:val="aff2"/>
              <w:jc w:val="left"/>
              <w:rPr>
                <w:sz w:val="22"/>
                <w:szCs w:val="22"/>
              </w:rPr>
            </w:pPr>
            <w:r w:rsidRPr="001F76B6">
              <w:rPr>
                <w:sz w:val="22"/>
                <w:szCs w:val="22"/>
              </w:rPr>
              <w:t xml:space="preserve">Объекты дорожного сервиса - </w:t>
            </w:r>
            <w:r w:rsidRPr="001F76B6">
              <w:rPr>
                <w:i/>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56" w:anchor="000247" w:history="1">
              <w:r w:rsidRPr="001F76B6">
                <w:rPr>
                  <w:i/>
                  <w:sz w:val="22"/>
                  <w:szCs w:val="22"/>
                </w:rPr>
                <w:t>кодами 4.9.1.1</w:t>
              </w:r>
            </w:hyperlink>
            <w:r w:rsidRPr="001F76B6">
              <w:rPr>
                <w:i/>
                <w:sz w:val="22"/>
                <w:szCs w:val="22"/>
              </w:rPr>
              <w:t> - </w:t>
            </w:r>
            <w:hyperlink r:id="rId257" w:anchor="000256" w:history="1">
              <w:r w:rsidRPr="001F76B6">
                <w:rPr>
                  <w:i/>
                  <w:sz w:val="22"/>
                  <w:szCs w:val="22"/>
                </w:rPr>
                <w:t>4.9.1.4</w:t>
              </w:r>
            </w:hyperlink>
            <w:r w:rsidRPr="001F76B6">
              <w:rPr>
                <w:i/>
                <w:sz w:val="22"/>
                <w:szCs w:val="22"/>
              </w:rPr>
              <w:t xml:space="preserve"> (код вида – 4.9.1)</w:t>
            </w:r>
          </w:p>
        </w:tc>
        <w:tc>
          <w:tcPr>
            <w:tcW w:w="4216" w:type="dxa"/>
            <w:vMerge/>
          </w:tcPr>
          <w:p w:rsidR="00CE3BC2" w:rsidRPr="001F76B6" w:rsidRDefault="00CE3BC2" w:rsidP="00290DC8">
            <w:pPr>
              <w:pStyle w:val="Iauiue"/>
              <w:overflowPunct w:val="0"/>
              <w:autoSpaceDE w:val="0"/>
              <w:autoSpaceDN w:val="0"/>
              <w:adjustRightInd w:val="0"/>
              <w:jc w:val="both"/>
              <w:textAlignment w:val="baseline"/>
              <w:rPr>
                <w:sz w:val="22"/>
                <w:szCs w:val="22"/>
              </w:rPr>
            </w:pPr>
          </w:p>
        </w:tc>
      </w:tr>
      <w:tr w:rsidR="00CE3BC2" w:rsidRPr="001F76B6" w:rsidTr="00290DC8">
        <w:trPr>
          <w:trHeight w:val="268"/>
          <w:jc w:val="center"/>
        </w:trPr>
        <w:tc>
          <w:tcPr>
            <w:tcW w:w="1101" w:type="dxa"/>
            <w:vMerge/>
          </w:tcPr>
          <w:p w:rsidR="00CE3BC2" w:rsidRPr="001F76B6" w:rsidRDefault="00CE3BC2" w:rsidP="00290DC8">
            <w:pPr>
              <w:pStyle w:val="afa"/>
              <w:rPr>
                <w:sz w:val="22"/>
                <w:szCs w:val="22"/>
              </w:rPr>
            </w:pPr>
          </w:p>
        </w:tc>
        <w:tc>
          <w:tcPr>
            <w:tcW w:w="708"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13.</w:t>
            </w:r>
          </w:p>
        </w:tc>
        <w:tc>
          <w:tcPr>
            <w:tcW w:w="3828" w:type="dxa"/>
          </w:tcPr>
          <w:p w:rsidR="00CE3BC2" w:rsidRPr="001F76B6" w:rsidRDefault="00CE3BC2" w:rsidP="00290DC8">
            <w:pPr>
              <w:pStyle w:val="aff2"/>
              <w:jc w:val="left"/>
              <w:rPr>
                <w:sz w:val="22"/>
                <w:szCs w:val="22"/>
              </w:rPr>
            </w:pPr>
            <w:r w:rsidRPr="001F76B6">
              <w:rPr>
                <w:sz w:val="22"/>
                <w:szCs w:val="22"/>
              </w:rPr>
              <w:t xml:space="preserve">Заправка транспортных средств - </w:t>
            </w:r>
            <w:r w:rsidRPr="001F76B6">
              <w:rPr>
                <w: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(код вида – 4.9.1.1)</w:t>
            </w:r>
          </w:p>
        </w:tc>
        <w:tc>
          <w:tcPr>
            <w:tcW w:w="4216" w:type="dxa"/>
            <w:vMerge/>
          </w:tcPr>
          <w:p w:rsidR="00CE3BC2" w:rsidRPr="001F76B6" w:rsidRDefault="00CE3BC2" w:rsidP="00290DC8">
            <w:pPr>
              <w:pStyle w:val="Iauiue"/>
              <w:overflowPunct w:val="0"/>
              <w:autoSpaceDE w:val="0"/>
              <w:autoSpaceDN w:val="0"/>
              <w:adjustRightInd w:val="0"/>
              <w:jc w:val="both"/>
              <w:textAlignment w:val="baseline"/>
              <w:rPr>
                <w:sz w:val="22"/>
                <w:szCs w:val="22"/>
              </w:rPr>
            </w:pPr>
          </w:p>
        </w:tc>
      </w:tr>
      <w:tr w:rsidR="00CE3BC2" w:rsidRPr="001F76B6" w:rsidTr="00290DC8">
        <w:trPr>
          <w:trHeight w:val="268"/>
          <w:jc w:val="center"/>
        </w:trPr>
        <w:tc>
          <w:tcPr>
            <w:tcW w:w="1101" w:type="dxa"/>
            <w:vMerge/>
          </w:tcPr>
          <w:p w:rsidR="00CE3BC2" w:rsidRPr="001F76B6" w:rsidRDefault="00CE3BC2" w:rsidP="00290DC8">
            <w:pPr>
              <w:pStyle w:val="afa"/>
              <w:rPr>
                <w:sz w:val="22"/>
                <w:szCs w:val="22"/>
              </w:rPr>
            </w:pPr>
          </w:p>
        </w:tc>
        <w:tc>
          <w:tcPr>
            <w:tcW w:w="708"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14.</w:t>
            </w:r>
          </w:p>
        </w:tc>
        <w:tc>
          <w:tcPr>
            <w:tcW w:w="3828" w:type="dxa"/>
          </w:tcPr>
          <w:p w:rsidR="00CE3BC2" w:rsidRPr="001F76B6" w:rsidRDefault="00CE3BC2" w:rsidP="00290DC8">
            <w:pPr>
              <w:pStyle w:val="aff2"/>
              <w:jc w:val="left"/>
              <w:rPr>
                <w:sz w:val="22"/>
                <w:szCs w:val="22"/>
              </w:rPr>
            </w:pPr>
            <w:r w:rsidRPr="001F76B6">
              <w:rPr>
                <w:sz w:val="22"/>
                <w:szCs w:val="22"/>
              </w:rPr>
              <w:t xml:space="preserve">Обеспечение дорожного отдыха - </w:t>
            </w:r>
            <w:r w:rsidRPr="001F76B6">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4216" w:type="dxa"/>
            <w:vMerge/>
          </w:tcPr>
          <w:p w:rsidR="00CE3BC2" w:rsidRPr="001F76B6" w:rsidRDefault="00CE3BC2" w:rsidP="00290DC8">
            <w:pPr>
              <w:pStyle w:val="Iauiue"/>
              <w:overflowPunct w:val="0"/>
              <w:autoSpaceDE w:val="0"/>
              <w:autoSpaceDN w:val="0"/>
              <w:adjustRightInd w:val="0"/>
              <w:jc w:val="both"/>
              <w:textAlignment w:val="baseline"/>
              <w:rPr>
                <w:sz w:val="22"/>
                <w:szCs w:val="22"/>
              </w:rPr>
            </w:pPr>
          </w:p>
        </w:tc>
      </w:tr>
      <w:tr w:rsidR="00CE3BC2" w:rsidRPr="001F76B6" w:rsidTr="00290DC8">
        <w:trPr>
          <w:jc w:val="center"/>
        </w:trPr>
        <w:tc>
          <w:tcPr>
            <w:tcW w:w="1101" w:type="dxa"/>
            <w:vMerge/>
          </w:tcPr>
          <w:p w:rsidR="00CE3BC2" w:rsidRPr="001F76B6" w:rsidRDefault="00CE3BC2" w:rsidP="00290DC8">
            <w:pPr>
              <w:pStyle w:val="afa"/>
              <w:rPr>
                <w:b/>
                <w:sz w:val="22"/>
                <w:szCs w:val="22"/>
              </w:rPr>
            </w:pPr>
          </w:p>
        </w:tc>
        <w:tc>
          <w:tcPr>
            <w:tcW w:w="708"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15.</w:t>
            </w:r>
          </w:p>
        </w:tc>
        <w:tc>
          <w:tcPr>
            <w:tcW w:w="3828" w:type="dxa"/>
          </w:tcPr>
          <w:p w:rsidR="00CE3BC2" w:rsidRPr="001F76B6" w:rsidRDefault="00CE3BC2" w:rsidP="00290DC8">
            <w:pPr>
              <w:pStyle w:val="aff2"/>
              <w:jc w:val="left"/>
              <w:rPr>
                <w:sz w:val="22"/>
                <w:szCs w:val="22"/>
              </w:rPr>
            </w:pPr>
            <w:r w:rsidRPr="001F76B6">
              <w:rPr>
                <w:sz w:val="22"/>
                <w:szCs w:val="22"/>
              </w:rPr>
              <w:t xml:space="preserve">Автомобильные мойки - </w:t>
            </w:r>
            <w:r w:rsidRPr="001F76B6">
              <w:rPr>
                <w:i/>
                <w:sz w:val="22"/>
                <w:szCs w:val="22"/>
              </w:rPr>
              <w:t>размещение автомобильных моек, а также размещение магазинов сопутствующей торговли (код вида – 4.9.1.3)</w:t>
            </w:r>
          </w:p>
        </w:tc>
        <w:tc>
          <w:tcPr>
            <w:tcW w:w="4216" w:type="dxa"/>
            <w:vMerge/>
          </w:tcPr>
          <w:p w:rsidR="00CE3BC2" w:rsidRPr="001F76B6" w:rsidRDefault="00CE3BC2" w:rsidP="00290DC8">
            <w:pPr>
              <w:pStyle w:val="Iauiue"/>
              <w:overflowPunct w:val="0"/>
              <w:autoSpaceDE w:val="0"/>
              <w:autoSpaceDN w:val="0"/>
              <w:adjustRightInd w:val="0"/>
              <w:jc w:val="both"/>
              <w:textAlignment w:val="baseline"/>
              <w:rPr>
                <w:sz w:val="22"/>
                <w:szCs w:val="22"/>
              </w:rPr>
            </w:pPr>
          </w:p>
        </w:tc>
      </w:tr>
      <w:tr w:rsidR="00CE3BC2" w:rsidRPr="001F76B6" w:rsidTr="00290DC8">
        <w:trPr>
          <w:jc w:val="center"/>
        </w:trPr>
        <w:tc>
          <w:tcPr>
            <w:tcW w:w="1101" w:type="dxa"/>
            <w:vMerge/>
          </w:tcPr>
          <w:p w:rsidR="00CE3BC2" w:rsidRPr="001F76B6" w:rsidRDefault="00CE3BC2" w:rsidP="00290DC8">
            <w:pPr>
              <w:pStyle w:val="afa"/>
              <w:rPr>
                <w:b/>
                <w:sz w:val="22"/>
                <w:szCs w:val="22"/>
              </w:rPr>
            </w:pPr>
          </w:p>
        </w:tc>
        <w:tc>
          <w:tcPr>
            <w:tcW w:w="708"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16.</w:t>
            </w:r>
          </w:p>
        </w:tc>
        <w:tc>
          <w:tcPr>
            <w:tcW w:w="3828" w:type="dxa"/>
          </w:tcPr>
          <w:p w:rsidR="00CE3BC2" w:rsidRPr="001F76B6" w:rsidRDefault="00CE3BC2" w:rsidP="00290DC8">
            <w:pPr>
              <w:pStyle w:val="aff2"/>
              <w:jc w:val="left"/>
              <w:rPr>
                <w:sz w:val="22"/>
                <w:szCs w:val="22"/>
              </w:rPr>
            </w:pPr>
            <w:r w:rsidRPr="001F76B6">
              <w:rPr>
                <w:sz w:val="22"/>
                <w:szCs w:val="22"/>
              </w:rPr>
              <w:t xml:space="preserve">Ремонт автомобилей - </w:t>
            </w:r>
            <w:r w:rsidRPr="001F76B6">
              <w:rPr>
                <w: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w:t>
            </w:r>
          </w:p>
        </w:tc>
        <w:tc>
          <w:tcPr>
            <w:tcW w:w="4216" w:type="dxa"/>
            <w:vMerge/>
          </w:tcPr>
          <w:p w:rsidR="00CE3BC2" w:rsidRPr="001F76B6" w:rsidRDefault="00CE3BC2" w:rsidP="00290DC8">
            <w:pPr>
              <w:pStyle w:val="Iauiue"/>
              <w:overflowPunct w:val="0"/>
              <w:autoSpaceDE w:val="0"/>
              <w:autoSpaceDN w:val="0"/>
              <w:adjustRightInd w:val="0"/>
              <w:jc w:val="both"/>
              <w:textAlignment w:val="baseline"/>
              <w:rPr>
                <w:sz w:val="22"/>
                <w:szCs w:val="22"/>
              </w:rPr>
            </w:pPr>
          </w:p>
        </w:tc>
      </w:tr>
      <w:tr w:rsidR="00CE3BC2" w:rsidRPr="001F76B6" w:rsidTr="00290DC8">
        <w:trPr>
          <w:jc w:val="center"/>
        </w:trPr>
        <w:tc>
          <w:tcPr>
            <w:tcW w:w="1101" w:type="dxa"/>
            <w:vMerge/>
          </w:tcPr>
          <w:p w:rsidR="00CE3BC2" w:rsidRPr="001F76B6" w:rsidRDefault="00CE3BC2" w:rsidP="00290DC8">
            <w:pPr>
              <w:pStyle w:val="afa"/>
              <w:rPr>
                <w:b/>
                <w:sz w:val="22"/>
                <w:szCs w:val="22"/>
              </w:rPr>
            </w:pPr>
          </w:p>
        </w:tc>
        <w:tc>
          <w:tcPr>
            <w:tcW w:w="708" w:type="dxa"/>
          </w:tcPr>
          <w:p w:rsidR="00CE3BC2" w:rsidRPr="001F76B6" w:rsidRDefault="00CE3BC2" w:rsidP="00290DC8">
            <w:pPr>
              <w:pStyle w:val="afa"/>
              <w:rPr>
                <w:sz w:val="22"/>
                <w:szCs w:val="22"/>
              </w:rPr>
            </w:pPr>
            <w:r w:rsidRPr="001F76B6">
              <w:rPr>
                <w:sz w:val="22"/>
                <w:szCs w:val="22"/>
              </w:rPr>
              <w:t>17.</w:t>
            </w:r>
          </w:p>
        </w:tc>
        <w:tc>
          <w:tcPr>
            <w:tcW w:w="3828" w:type="dxa"/>
          </w:tcPr>
          <w:p w:rsidR="00CE3BC2" w:rsidRPr="001F76B6" w:rsidRDefault="00CE3BC2" w:rsidP="00290DC8">
            <w:pPr>
              <w:pStyle w:val="afa"/>
              <w:rPr>
                <w:sz w:val="22"/>
                <w:szCs w:val="22"/>
              </w:rPr>
            </w:pPr>
            <w:r w:rsidRPr="001F76B6">
              <w:rPr>
                <w:sz w:val="22"/>
                <w:szCs w:val="22"/>
              </w:rPr>
              <w:t xml:space="preserve">Склады - </w:t>
            </w:r>
            <w:r w:rsidRPr="001F76B6">
              <w:rPr>
                <w:i/>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(код вида – 6.9)</w:t>
            </w:r>
          </w:p>
        </w:tc>
        <w:tc>
          <w:tcPr>
            <w:tcW w:w="4216" w:type="dxa"/>
            <w:vMerge/>
          </w:tcPr>
          <w:p w:rsidR="00CE3BC2" w:rsidRPr="001F76B6" w:rsidRDefault="00CE3BC2" w:rsidP="00290DC8">
            <w:pPr>
              <w:pStyle w:val="Iauiue"/>
              <w:overflowPunct w:val="0"/>
              <w:autoSpaceDE w:val="0"/>
              <w:autoSpaceDN w:val="0"/>
              <w:adjustRightInd w:val="0"/>
              <w:jc w:val="both"/>
              <w:textAlignment w:val="baseline"/>
              <w:rPr>
                <w:sz w:val="22"/>
                <w:szCs w:val="22"/>
              </w:rPr>
            </w:pPr>
          </w:p>
        </w:tc>
      </w:tr>
      <w:tr w:rsidR="00CE3BC2" w:rsidRPr="001F76B6" w:rsidTr="00290DC8">
        <w:trPr>
          <w:jc w:val="center"/>
        </w:trPr>
        <w:tc>
          <w:tcPr>
            <w:tcW w:w="1101" w:type="dxa"/>
            <w:vMerge/>
          </w:tcPr>
          <w:p w:rsidR="00CE3BC2" w:rsidRPr="001F76B6" w:rsidRDefault="00CE3BC2" w:rsidP="00290DC8">
            <w:pPr>
              <w:pStyle w:val="afa"/>
              <w:rPr>
                <w:b/>
                <w:sz w:val="22"/>
                <w:szCs w:val="22"/>
              </w:rPr>
            </w:pPr>
          </w:p>
        </w:tc>
        <w:tc>
          <w:tcPr>
            <w:tcW w:w="708"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18.</w:t>
            </w:r>
          </w:p>
        </w:tc>
        <w:tc>
          <w:tcPr>
            <w:tcW w:w="3828" w:type="dxa"/>
          </w:tcPr>
          <w:p w:rsidR="00CE3BC2" w:rsidRPr="001F76B6" w:rsidRDefault="00CE3BC2" w:rsidP="00290DC8">
            <w:pPr>
              <w:pStyle w:val="aff2"/>
              <w:jc w:val="left"/>
              <w:rPr>
                <w:sz w:val="22"/>
                <w:szCs w:val="22"/>
              </w:rPr>
            </w:pPr>
            <w:r w:rsidRPr="001F76B6">
              <w:rPr>
                <w:sz w:val="22"/>
                <w:szCs w:val="22"/>
              </w:rPr>
              <w:t xml:space="preserve">Складские площадки - </w:t>
            </w:r>
            <w:r w:rsidRPr="001F76B6">
              <w:rPr>
                <w:i/>
                <w:sz w:val="22"/>
                <w:szCs w:val="22"/>
              </w:rPr>
              <w:t>временное хранение, распределение и перевалка грузов (за исключением хранения стратегических запасов) на открытом воздухе (код вида – 6.9.1)</w:t>
            </w:r>
          </w:p>
        </w:tc>
        <w:tc>
          <w:tcPr>
            <w:tcW w:w="4216" w:type="dxa"/>
            <w:vMerge/>
          </w:tcPr>
          <w:p w:rsidR="00CE3BC2" w:rsidRPr="001F76B6" w:rsidRDefault="00CE3BC2" w:rsidP="00290DC8">
            <w:pPr>
              <w:pStyle w:val="Iauiue"/>
              <w:overflowPunct w:val="0"/>
              <w:autoSpaceDE w:val="0"/>
              <w:autoSpaceDN w:val="0"/>
              <w:adjustRightInd w:val="0"/>
              <w:jc w:val="both"/>
              <w:textAlignment w:val="baseline"/>
              <w:rPr>
                <w:sz w:val="22"/>
                <w:szCs w:val="22"/>
              </w:rPr>
            </w:pPr>
          </w:p>
        </w:tc>
      </w:tr>
      <w:tr w:rsidR="00CE3BC2" w:rsidRPr="001F76B6" w:rsidTr="00290DC8">
        <w:trPr>
          <w:jc w:val="center"/>
        </w:trPr>
        <w:tc>
          <w:tcPr>
            <w:tcW w:w="1101" w:type="dxa"/>
            <w:vMerge/>
          </w:tcPr>
          <w:p w:rsidR="00CE3BC2" w:rsidRPr="001F76B6" w:rsidRDefault="00CE3BC2" w:rsidP="00290DC8">
            <w:pPr>
              <w:pStyle w:val="afa"/>
              <w:rPr>
                <w:b/>
                <w:sz w:val="22"/>
                <w:szCs w:val="22"/>
              </w:rPr>
            </w:pPr>
          </w:p>
        </w:tc>
        <w:tc>
          <w:tcPr>
            <w:tcW w:w="708" w:type="dxa"/>
          </w:tcPr>
          <w:p w:rsidR="00CE3BC2" w:rsidRPr="001F76B6" w:rsidRDefault="00CE3BC2" w:rsidP="00290DC8">
            <w:pPr>
              <w:pStyle w:val="afa"/>
              <w:rPr>
                <w:sz w:val="22"/>
                <w:szCs w:val="22"/>
              </w:rPr>
            </w:pPr>
            <w:r w:rsidRPr="001F76B6">
              <w:rPr>
                <w:sz w:val="22"/>
                <w:szCs w:val="22"/>
              </w:rPr>
              <w:t>19.</w:t>
            </w:r>
          </w:p>
        </w:tc>
        <w:tc>
          <w:tcPr>
            <w:tcW w:w="3828" w:type="dxa"/>
          </w:tcPr>
          <w:p w:rsidR="00CE3BC2" w:rsidRPr="001F76B6" w:rsidRDefault="00CE3BC2" w:rsidP="00290DC8">
            <w:pPr>
              <w:pStyle w:val="afa"/>
              <w:rPr>
                <w:i/>
                <w:sz w:val="22"/>
                <w:szCs w:val="22"/>
              </w:rPr>
            </w:pPr>
            <w:r w:rsidRPr="001F76B6">
              <w:rPr>
                <w:sz w:val="22"/>
                <w:szCs w:val="22"/>
              </w:rPr>
              <w:t xml:space="preserve">Объекты торговли (торговые центры, торгово-развлекательные центры (комплексы) - </w:t>
            </w:r>
            <w:r w:rsidRPr="001F76B6">
              <w:rPr>
                <w:i/>
                <w:sz w:val="22"/>
                <w:szCs w:val="22"/>
              </w:rPr>
              <w:t xml:space="preserve">размещение </w:t>
            </w:r>
            <w:r w:rsidRPr="00384807">
              <w:rPr>
                <w:i/>
                <w:sz w:val="22"/>
                <w:szCs w:val="22"/>
              </w:rPr>
              <w:t>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r w:rsidRPr="001F76B6">
              <w:rPr>
                <w:i/>
                <w:sz w:val="22"/>
                <w:szCs w:val="22"/>
              </w:rPr>
              <w:t xml:space="preserve"> (код вида – 4.2)</w:t>
            </w:r>
          </w:p>
        </w:tc>
        <w:tc>
          <w:tcPr>
            <w:tcW w:w="4216" w:type="dxa"/>
            <w:vMerge/>
          </w:tcPr>
          <w:p w:rsidR="00CE3BC2" w:rsidRPr="001F76B6" w:rsidRDefault="00CE3BC2" w:rsidP="00290DC8">
            <w:pPr>
              <w:keepNext/>
              <w:keepLines/>
              <w:jc w:val="both"/>
              <w:rPr>
                <w:b/>
                <w:sz w:val="22"/>
                <w:szCs w:val="22"/>
              </w:rPr>
            </w:pPr>
          </w:p>
        </w:tc>
      </w:tr>
      <w:tr w:rsidR="00CE3BC2" w:rsidRPr="001F76B6" w:rsidTr="00290DC8">
        <w:trPr>
          <w:jc w:val="center"/>
        </w:trPr>
        <w:tc>
          <w:tcPr>
            <w:tcW w:w="1101" w:type="dxa"/>
            <w:vMerge/>
          </w:tcPr>
          <w:p w:rsidR="00CE3BC2" w:rsidRPr="001F76B6" w:rsidRDefault="00CE3BC2" w:rsidP="00290DC8">
            <w:pPr>
              <w:pStyle w:val="afa"/>
              <w:rPr>
                <w:b/>
                <w:sz w:val="22"/>
                <w:szCs w:val="22"/>
              </w:rPr>
            </w:pPr>
          </w:p>
        </w:tc>
        <w:tc>
          <w:tcPr>
            <w:tcW w:w="708"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20.</w:t>
            </w:r>
          </w:p>
        </w:tc>
        <w:tc>
          <w:tcPr>
            <w:tcW w:w="3828" w:type="dxa"/>
          </w:tcPr>
          <w:p w:rsidR="00CE3BC2" w:rsidRPr="001F76B6" w:rsidRDefault="00CE3BC2" w:rsidP="00290DC8">
            <w:pPr>
              <w:pStyle w:val="aff2"/>
              <w:jc w:val="left"/>
              <w:rPr>
                <w:i/>
                <w:sz w:val="22"/>
                <w:szCs w:val="22"/>
              </w:rPr>
            </w:pPr>
            <w:r w:rsidRPr="001F76B6">
              <w:rPr>
                <w:sz w:val="22"/>
                <w:szCs w:val="22"/>
              </w:rPr>
              <w:t xml:space="preserve">Рынки - </w:t>
            </w:r>
            <w:r w:rsidRPr="001F76B6">
              <w:rPr>
                <w:i/>
                <w:sz w:val="22"/>
                <w:szCs w:val="22"/>
              </w:rPr>
              <w:t xml:space="preserve">размещение объектов </w:t>
            </w:r>
            <w:r w:rsidRPr="001F76B6">
              <w:rPr>
                <w:i/>
                <w:sz w:val="22"/>
                <w:szCs w:val="22"/>
              </w:rPr>
              <w:lastRenderedPageBreak/>
              <w:t>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E3BC2" w:rsidRPr="001F76B6" w:rsidRDefault="00CE3BC2" w:rsidP="00290DC8">
            <w:pPr>
              <w:pStyle w:val="aff2"/>
              <w:jc w:val="left"/>
              <w:rPr>
                <w:sz w:val="22"/>
                <w:szCs w:val="22"/>
              </w:rPr>
            </w:pPr>
            <w:r w:rsidRPr="001F76B6">
              <w:rPr>
                <w:i/>
                <w:sz w:val="22"/>
                <w:szCs w:val="22"/>
              </w:rPr>
              <w:t>размещение гаражей и (или) стоянок для автомобилей сотрудников и посетителей рынка (код вида – 4.3)</w:t>
            </w:r>
          </w:p>
        </w:tc>
        <w:tc>
          <w:tcPr>
            <w:tcW w:w="4216" w:type="dxa"/>
            <w:vMerge/>
          </w:tcPr>
          <w:p w:rsidR="00CE3BC2" w:rsidRPr="001F76B6" w:rsidRDefault="00CE3BC2" w:rsidP="00290DC8">
            <w:pPr>
              <w:keepNext/>
              <w:keepLines/>
              <w:jc w:val="both"/>
              <w:rPr>
                <w:b/>
                <w:sz w:val="22"/>
                <w:szCs w:val="22"/>
              </w:rPr>
            </w:pPr>
          </w:p>
        </w:tc>
      </w:tr>
      <w:tr w:rsidR="00CE3BC2" w:rsidRPr="001F76B6" w:rsidTr="00290DC8">
        <w:trPr>
          <w:jc w:val="center"/>
        </w:trPr>
        <w:tc>
          <w:tcPr>
            <w:tcW w:w="1101" w:type="dxa"/>
            <w:vMerge/>
          </w:tcPr>
          <w:p w:rsidR="00CE3BC2" w:rsidRPr="001F76B6" w:rsidRDefault="00CE3BC2" w:rsidP="00290DC8">
            <w:pPr>
              <w:pStyle w:val="afa"/>
              <w:rPr>
                <w:b/>
                <w:sz w:val="22"/>
                <w:szCs w:val="22"/>
              </w:rPr>
            </w:pPr>
          </w:p>
        </w:tc>
        <w:tc>
          <w:tcPr>
            <w:tcW w:w="708" w:type="dxa"/>
          </w:tcPr>
          <w:p w:rsidR="00CE3BC2" w:rsidRPr="001F76B6" w:rsidRDefault="00CE3BC2" w:rsidP="00290DC8">
            <w:pPr>
              <w:pStyle w:val="afa"/>
              <w:rPr>
                <w:bCs/>
                <w:sz w:val="22"/>
                <w:szCs w:val="22"/>
              </w:rPr>
            </w:pPr>
            <w:r w:rsidRPr="001F76B6">
              <w:rPr>
                <w:bCs/>
                <w:sz w:val="22"/>
                <w:szCs w:val="22"/>
              </w:rPr>
              <w:t>21.</w:t>
            </w:r>
          </w:p>
        </w:tc>
        <w:tc>
          <w:tcPr>
            <w:tcW w:w="3828" w:type="dxa"/>
          </w:tcPr>
          <w:p w:rsidR="00CE3BC2" w:rsidRPr="001F76B6" w:rsidRDefault="00CE3BC2" w:rsidP="00290DC8">
            <w:pPr>
              <w:pStyle w:val="afa"/>
              <w:rPr>
                <w:sz w:val="22"/>
                <w:szCs w:val="22"/>
              </w:rPr>
            </w:pPr>
            <w:r w:rsidRPr="001F76B6">
              <w:rPr>
                <w:sz w:val="22"/>
                <w:szCs w:val="22"/>
              </w:rPr>
              <w:t xml:space="preserve">Магазины </w:t>
            </w:r>
            <w:r w:rsidRPr="001F76B6">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4216" w:type="dxa"/>
            <w:vMerge/>
          </w:tcPr>
          <w:p w:rsidR="00CE3BC2" w:rsidRPr="001F76B6" w:rsidRDefault="00CE3BC2" w:rsidP="00290DC8">
            <w:pPr>
              <w:keepNext/>
              <w:keepLines/>
              <w:jc w:val="both"/>
              <w:rPr>
                <w:b/>
                <w:sz w:val="22"/>
                <w:szCs w:val="22"/>
              </w:rPr>
            </w:pPr>
          </w:p>
        </w:tc>
      </w:tr>
      <w:tr w:rsidR="00CE3BC2" w:rsidRPr="001F76B6" w:rsidTr="00290DC8">
        <w:trPr>
          <w:jc w:val="center"/>
        </w:trPr>
        <w:tc>
          <w:tcPr>
            <w:tcW w:w="1101" w:type="dxa"/>
            <w:vMerge/>
          </w:tcPr>
          <w:p w:rsidR="00CE3BC2" w:rsidRPr="001F76B6" w:rsidRDefault="00CE3BC2" w:rsidP="00290DC8">
            <w:pPr>
              <w:pStyle w:val="afa"/>
              <w:rPr>
                <w:b/>
                <w:sz w:val="22"/>
                <w:szCs w:val="22"/>
              </w:rPr>
            </w:pPr>
          </w:p>
        </w:tc>
        <w:tc>
          <w:tcPr>
            <w:tcW w:w="708" w:type="dxa"/>
          </w:tcPr>
          <w:p w:rsidR="00CE3BC2" w:rsidRPr="001F76B6" w:rsidRDefault="00CE3BC2" w:rsidP="00290DC8">
            <w:pPr>
              <w:pStyle w:val="afa"/>
              <w:rPr>
                <w:bCs/>
                <w:sz w:val="22"/>
                <w:szCs w:val="22"/>
              </w:rPr>
            </w:pPr>
            <w:r w:rsidRPr="001F76B6">
              <w:rPr>
                <w:bCs/>
                <w:sz w:val="22"/>
                <w:szCs w:val="22"/>
              </w:rPr>
              <w:t>22.</w:t>
            </w:r>
          </w:p>
        </w:tc>
        <w:tc>
          <w:tcPr>
            <w:tcW w:w="3828" w:type="dxa"/>
          </w:tcPr>
          <w:p w:rsidR="00CE3BC2" w:rsidRPr="001F76B6" w:rsidRDefault="00CE3BC2" w:rsidP="00290DC8">
            <w:pPr>
              <w:pStyle w:val="Iauiue"/>
              <w:overflowPunct w:val="0"/>
              <w:autoSpaceDE w:val="0"/>
              <w:autoSpaceDN w:val="0"/>
              <w:adjustRightInd w:val="0"/>
              <w:textAlignment w:val="baseline"/>
              <w:rPr>
                <w:sz w:val="22"/>
                <w:szCs w:val="22"/>
              </w:rPr>
            </w:pPr>
            <w:r w:rsidRPr="001F76B6">
              <w:rPr>
                <w:sz w:val="22"/>
                <w:szCs w:val="22"/>
              </w:rPr>
              <w:t xml:space="preserve">Общественное питание - </w:t>
            </w:r>
            <w:r w:rsidRPr="001F76B6">
              <w:rPr>
                <w: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4216" w:type="dxa"/>
            <w:vMerge/>
          </w:tcPr>
          <w:p w:rsidR="00CE3BC2" w:rsidRPr="001F76B6" w:rsidRDefault="00CE3BC2" w:rsidP="00290DC8">
            <w:pPr>
              <w:keepNext/>
              <w:keepLines/>
              <w:jc w:val="both"/>
              <w:rPr>
                <w:b/>
                <w:sz w:val="22"/>
                <w:szCs w:val="22"/>
              </w:rPr>
            </w:pPr>
          </w:p>
        </w:tc>
      </w:tr>
      <w:tr w:rsidR="00CE3BC2" w:rsidRPr="001F76B6" w:rsidTr="00290DC8">
        <w:trPr>
          <w:jc w:val="center"/>
        </w:trPr>
        <w:tc>
          <w:tcPr>
            <w:tcW w:w="1101" w:type="dxa"/>
            <w:vMerge/>
          </w:tcPr>
          <w:p w:rsidR="00CE3BC2" w:rsidRPr="001F76B6" w:rsidRDefault="00CE3BC2" w:rsidP="00290DC8">
            <w:pPr>
              <w:pStyle w:val="afa"/>
              <w:rPr>
                <w:b/>
                <w:sz w:val="22"/>
                <w:szCs w:val="22"/>
              </w:rPr>
            </w:pPr>
          </w:p>
        </w:tc>
        <w:tc>
          <w:tcPr>
            <w:tcW w:w="708" w:type="dxa"/>
          </w:tcPr>
          <w:p w:rsidR="00CE3BC2" w:rsidRPr="001F76B6" w:rsidRDefault="00CE3BC2" w:rsidP="00290DC8">
            <w:pPr>
              <w:rPr>
                <w:sz w:val="22"/>
                <w:szCs w:val="22"/>
              </w:rPr>
            </w:pPr>
            <w:r w:rsidRPr="001F76B6">
              <w:rPr>
                <w:sz w:val="22"/>
                <w:szCs w:val="22"/>
              </w:rPr>
              <w:t>23.</w:t>
            </w:r>
          </w:p>
        </w:tc>
        <w:tc>
          <w:tcPr>
            <w:tcW w:w="3828" w:type="dxa"/>
          </w:tcPr>
          <w:p w:rsidR="00CE3BC2" w:rsidRPr="001F76B6" w:rsidRDefault="00CE3BC2" w:rsidP="00290DC8">
            <w:pPr>
              <w:rPr>
                <w:sz w:val="22"/>
                <w:szCs w:val="22"/>
              </w:rPr>
            </w:pPr>
            <w:r w:rsidRPr="001F76B6">
              <w:rPr>
                <w:sz w:val="22"/>
                <w:szCs w:val="22"/>
              </w:rPr>
              <w:t xml:space="preserve">Гостиничное обслуживание - </w:t>
            </w:r>
            <w:r w:rsidRPr="001F76B6">
              <w:rPr>
                <w:i/>
                <w:sz w:val="22"/>
                <w:szCs w:val="22"/>
              </w:rPr>
              <w:t>размещение гостиниц (код вида – 4.7)</w:t>
            </w:r>
          </w:p>
        </w:tc>
        <w:tc>
          <w:tcPr>
            <w:tcW w:w="4216" w:type="dxa"/>
            <w:vMerge/>
          </w:tcPr>
          <w:p w:rsidR="00CE3BC2" w:rsidRPr="001F76B6" w:rsidRDefault="00CE3BC2" w:rsidP="00290DC8">
            <w:pPr>
              <w:pStyle w:val="afa"/>
              <w:rPr>
                <w:sz w:val="22"/>
                <w:szCs w:val="22"/>
              </w:rPr>
            </w:pPr>
          </w:p>
        </w:tc>
      </w:tr>
      <w:tr w:rsidR="00CE3BC2" w:rsidRPr="001F76B6" w:rsidTr="00290DC8">
        <w:trPr>
          <w:jc w:val="center"/>
        </w:trPr>
        <w:tc>
          <w:tcPr>
            <w:tcW w:w="1101" w:type="dxa"/>
            <w:vMerge/>
          </w:tcPr>
          <w:p w:rsidR="00CE3BC2" w:rsidRPr="001F76B6" w:rsidRDefault="00CE3BC2" w:rsidP="00290DC8">
            <w:pPr>
              <w:pStyle w:val="afa"/>
              <w:rPr>
                <w:b/>
                <w:sz w:val="22"/>
                <w:szCs w:val="22"/>
              </w:rPr>
            </w:pPr>
          </w:p>
        </w:tc>
        <w:tc>
          <w:tcPr>
            <w:tcW w:w="708"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24.</w:t>
            </w:r>
          </w:p>
        </w:tc>
        <w:tc>
          <w:tcPr>
            <w:tcW w:w="3828" w:type="dxa"/>
          </w:tcPr>
          <w:p w:rsidR="00CE3BC2" w:rsidRPr="001F76B6" w:rsidRDefault="00CE3BC2" w:rsidP="00290DC8">
            <w:pPr>
              <w:pStyle w:val="aff2"/>
              <w:rPr>
                <w:sz w:val="22"/>
                <w:szCs w:val="22"/>
              </w:rPr>
            </w:pPr>
            <w:r w:rsidRPr="001F76B6">
              <w:rPr>
                <w:sz w:val="22"/>
                <w:szCs w:val="22"/>
              </w:rPr>
              <w:t xml:space="preserve">Земельные участки (территории) общего пользования - </w:t>
            </w:r>
            <w:r w:rsidRPr="001F76B6">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4216" w:type="dxa"/>
            <w:vMerge/>
          </w:tcPr>
          <w:p w:rsidR="00CE3BC2" w:rsidRPr="001F76B6" w:rsidRDefault="00CE3BC2" w:rsidP="00290DC8">
            <w:pPr>
              <w:pStyle w:val="afa"/>
              <w:rPr>
                <w:sz w:val="22"/>
                <w:szCs w:val="22"/>
              </w:rPr>
            </w:pPr>
          </w:p>
        </w:tc>
      </w:tr>
      <w:tr w:rsidR="00CE3BC2" w:rsidRPr="001F76B6" w:rsidTr="00290DC8">
        <w:trPr>
          <w:jc w:val="center"/>
        </w:trPr>
        <w:tc>
          <w:tcPr>
            <w:tcW w:w="1101" w:type="dxa"/>
            <w:vMerge/>
          </w:tcPr>
          <w:p w:rsidR="00CE3BC2" w:rsidRPr="001F76B6" w:rsidRDefault="00CE3BC2" w:rsidP="00290DC8">
            <w:pPr>
              <w:pStyle w:val="afa"/>
              <w:rPr>
                <w:b/>
                <w:sz w:val="22"/>
                <w:szCs w:val="22"/>
              </w:rPr>
            </w:pPr>
          </w:p>
        </w:tc>
        <w:tc>
          <w:tcPr>
            <w:tcW w:w="708"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25.</w:t>
            </w:r>
          </w:p>
        </w:tc>
        <w:tc>
          <w:tcPr>
            <w:tcW w:w="3828" w:type="dxa"/>
          </w:tcPr>
          <w:p w:rsidR="00CE3BC2" w:rsidRPr="001F76B6" w:rsidRDefault="00CE3BC2" w:rsidP="00290DC8">
            <w:pPr>
              <w:pStyle w:val="Iauiue"/>
              <w:overflowPunct w:val="0"/>
              <w:autoSpaceDE w:val="0"/>
              <w:autoSpaceDN w:val="0"/>
              <w:adjustRightInd w:val="0"/>
              <w:textAlignment w:val="baseline"/>
              <w:rPr>
                <w:i/>
                <w:sz w:val="22"/>
                <w:szCs w:val="22"/>
              </w:rPr>
            </w:pPr>
            <w:r w:rsidRPr="001F76B6">
              <w:rPr>
                <w:sz w:val="22"/>
                <w:szCs w:val="22"/>
              </w:rPr>
              <w:t xml:space="preserve">Улично-дорожная сеть - </w:t>
            </w:r>
            <w:r w:rsidRPr="001F76B6">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E3BC2" w:rsidRPr="001F76B6" w:rsidRDefault="00CE3BC2" w:rsidP="00290DC8">
            <w:pPr>
              <w:pStyle w:val="Iauiue"/>
              <w:overflowPunct w:val="0"/>
              <w:autoSpaceDE w:val="0"/>
              <w:autoSpaceDN w:val="0"/>
              <w:adjustRightInd w:val="0"/>
              <w:textAlignment w:val="baseline"/>
              <w:rPr>
                <w:sz w:val="22"/>
                <w:szCs w:val="22"/>
              </w:rPr>
            </w:pPr>
            <w:r w:rsidRPr="001F76B6">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8" w:anchor="000168" w:history="1">
              <w:r w:rsidRPr="001F76B6">
                <w:rPr>
                  <w:i/>
                  <w:sz w:val="22"/>
                  <w:szCs w:val="22"/>
                </w:rPr>
                <w:t>кодами 2.7.1</w:t>
              </w:r>
            </w:hyperlink>
            <w:r w:rsidRPr="001F76B6">
              <w:rPr>
                <w:i/>
                <w:sz w:val="22"/>
                <w:szCs w:val="22"/>
              </w:rPr>
              <w:t>, </w:t>
            </w:r>
            <w:hyperlink r:id="rId259" w:anchor="000241" w:history="1">
              <w:r w:rsidRPr="001F76B6">
                <w:rPr>
                  <w:i/>
                  <w:sz w:val="22"/>
                  <w:szCs w:val="22"/>
                </w:rPr>
                <w:t>4.9</w:t>
              </w:r>
            </w:hyperlink>
            <w:r w:rsidRPr="001F76B6">
              <w:rPr>
                <w:i/>
                <w:sz w:val="22"/>
                <w:szCs w:val="22"/>
              </w:rPr>
              <w:t>, </w:t>
            </w:r>
            <w:hyperlink r:id="rId260" w:anchor="000306" w:history="1">
              <w:r w:rsidRPr="001F76B6">
                <w:rPr>
                  <w:i/>
                  <w:sz w:val="22"/>
                  <w:szCs w:val="22"/>
                </w:rPr>
                <w:t>7.2.3</w:t>
              </w:r>
            </w:hyperlink>
            <w:r w:rsidRPr="001F76B6">
              <w:rPr>
                <w:i/>
                <w:sz w:val="22"/>
                <w:szCs w:val="22"/>
              </w:rPr>
              <w:t>, а также некапитальных сооружений, предназначенных для охраны транспортных средств (код вида – 12.0.1)</w:t>
            </w:r>
          </w:p>
        </w:tc>
        <w:tc>
          <w:tcPr>
            <w:tcW w:w="4216" w:type="dxa"/>
            <w:vMerge/>
          </w:tcPr>
          <w:p w:rsidR="00CE3BC2" w:rsidRPr="001F76B6" w:rsidRDefault="00CE3BC2" w:rsidP="00290DC8">
            <w:pPr>
              <w:pStyle w:val="afa"/>
              <w:rPr>
                <w:sz w:val="22"/>
                <w:szCs w:val="22"/>
              </w:rPr>
            </w:pPr>
          </w:p>
        </w:tc>
      </w:tr>
      <w:tr w:rsidR="00CE3BC2" w:rsidRPr="001F76B6" w:rsidTr="00290DC8">
        <w:trPr>
          <w:jc w:val="center"/>
        </w:trPr>
        <w:tc>
          <w:tcPr>
            <w:tcW w:w="1101" w:type="dxa"/>
            <w:vMerge/>
          </w:tcPr>
          <w:p w:rsidR="00CE3BC2" w:rsidRPr="001F76B6" w:rsidRDefault="00CE3BC2" w:rsidP="00290DC8">
            <w:pPr>
              <w:pStyle w:val="afa"/>
              <w:rPr>
                <w:b/>
                <w:sz w:val="22"/>
                <w:szCs w:val="22"/>
              </w:rPr>
            </w:pPr>
          </w:p>
        </w:tc>
        <w:tc>
          <w:tcPr>
            <w:tcW w:w="708" w:type="dxa"/>
          </w:tcPr>
          <w:p w:rsidR="00CE3BC2" w:rsidRPr="001F76B6" w:rsidRDefault="00CE3BC2" w:rsidP="00290DC8">
            <w:pPr>
              <w:rPr>
                <w:bCs/>
                <w:sz w:val="22"/>
                <w:szCs w:val="22"/>
                <w:lang w:val="en-US"/>
              </w:rPr>
            </w:pPr>
            <w:r w:rsidRPr="001F76B6">
              <w:rPr>
                <w:bCs/>
                <w:sz w:val="22"/>
                <w:szCs w:val="22"/>
              </w:rPr>
              <w:t>26</w:t>
            </w:r>
            <w:r w:rsidRPr="001F76B6">
              <w:rPr>
                <w:bCs/>
                <w:sz w:val="22"/>
                <w:szCs w:val="22"/>
                <w:lang w:val="en-US"/>
              </w:rPr>
              <w:t>.</w:t>
            </w:r>
          </w:p>
        </w:tc>
        <w:tc>
          <w:tcPr>
            <w:tcW w:w="3828" w:type="dxa"/>
          </w:tcPr>
          <w:p w:rsidR="00CE3BC2" w:rsidRPr="001F76B6" w:rsidRDefault="00CE3BC2" w:rsidP="00290DC8">
            <w:pPr>
              <w:pStyle w:val="afa"/>
              <w:rPr>
                <w:sz w:val="22"/>
                <w:szCs w:val="22"/>
              </w:rPr>
            </w:pPr>
            <w:r w:rsidRPr="001F76B6">
              <w:rPr>
                <w:sz w:val="22"/>
                <w:szCs w:val="22"/>
              </w:rPr>
              <w:t xml:space="preserve">Гидротехнические сооружения - </w:t>
            </w:r>
            <w:r w:rsidRPr="001F76B6">
              <w:rPr>
                <w:i/>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w:t>
            </w:r>
            <w:r w:rsidRPr="001F76B6">
              <w:rPr>
                <w:i/>
                <w:sz w:val="22"/>
                <w:szCs w:val="22"/>
              </w:rPr>
              <w:lastRenderedPageBreak/>
              <w:t>гидротехнических сооружений, судопропускных сооружений, рыбозащитных и рыбопропускных сооружений, берегозащитных сооружений) (код вида – 11.3)</w:t>
            </w:r>
          </w:p>
        </w:tc>
        <w:tc>
          <w:tcPr>
            <w:tcW w:w="4216" w:type="dxa"/>
            <w:vMerge/>
          </w:tcPr>
          <w:p w:rsidR="00CE3BC2" w:rsidRPr="001F76B6" w:rsidRDefault="00CE3BC2" w:rsidP="00290DC8">
            <w:pPr>
              <w:pStyle w:val="afa"/>
              <w:rPr>
                <w:sz w:val="22"/>
                <w:szCs w:val="22"/>
              </w:rPr>
            </w:pPr>
          </w:p>
        </w:tc>
      </w:tr>
      <w:tr w:rsidR="00CE3BC2" w:rsidRPr="001F76B6" w:rsidTr="00290DC8">
        <w:trPr>
          <w:jc w:val="center"/>
        </w:trPr>
        <w:tc>
          <w:tcPr>
            <w:tcW w:w="1101" w:type="dxa"/>
            <w:vMerge/>
          </w:tcPr>
          <w:p w:rsidR="00CE3BC2" w:rsidRPr="001F76B6" w:rsidRDefault="00CE3BC2" w:rsidP="00290DC8">
            <w:pPr>
              <w:pStyle w:val="afa"/>
              <w:rPr>
                <w:b/>
                <w:sz w:val="22"/>
                <w:szCs w:val="22"/>
              </w:rPr>
            </w:pPr>
          </w:p>
        </w:tc>
        <w:tc>
          <w:tcPr>
            <w:tcW w:w="708"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27.</w:t>
            </w:r>
          </w:p>
        </w:tc>
        <w:tc>
          <w:tcPr>
            <w:tcW w:w="3828" w:type="dxa"/>
          </w:tcPr>
          <w:p w:rsidR="00CE3BC2" w:rsidRPr="001F76B6" w:rsidRDefault="00CE3BC2" w:rsidP="00290DC8">
            <w:pPr>
              <w:pStyle w:val="aff2"/>
              <w:jc w:val="left"/>
              <w:rPr>
                <w:sz w:val="22"/>
                <w:szCs w:val="22"/>
              </w:rPr>
            </w:pPr>
            <w:r w:rsidRPr="001F76B6">
              <w:rPr>
                <w:sz w:val="22"/>
                <w:szCs w:val="22"/>
              </w:rPr>
              <w:t xml:space="preserve">Обеспечение деятельности в области гидрометеорологии и смежных с ней областях - </w:t>
            </w:r>
            <w:r w:rsidRPr="001F76B6">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4216" w:type="dxa"/>
            <w:vMerge/>
          </w:tcPr>
          <w:p w:rsidR="00CE3BC2" w:rsidRPr="001F76B6" w:rsidRDefault="00CE3BC2" w:rsidP="00290DC8">
            <w:pPr>
              <w:pStyle w:val="afa"/>
              <w:rPr>
                <w:sz w:val="22"/>
                <w:szCs w:val="22"/>
              </w:rPr>
            </w:pPr>
          </w:p>
        </w:tc>
      </w:tr>
      <w:tr w:rsidR="00CE3BC2" w:rsidRPr="001F76B6" w:rsidTr="00290DC8">
        <w:trPr>
          <w:jc w:val="center"/>
        </w:trPr>
        <w:tc>
          <w:tcPr>
            <w:tcW w:w="1101" w:type="dxa"/>
            <w:vMerge/>
          </w:tcPr>
          <w:p w:rsidR="00CE3BC2" w:rsidRPr="001F76B6" w:rsidRDefault="00CE3BC2" w:rsidP="00290DC8">
            <w:pPr>
              <w:pStyle w:val="afa"/>
              <w:rPr>
                <w:b/>
                <w:sz w:val="22"/>
                <w:szCs w:val="22"/>
              </w:rPr>
            </w:pPr>
          </w:p>
        </w:tc>
        <w:tc>
          <w:tcPr>
            <w:tcW w:w="708" w:type="dxa"/>
          </w:tcPr>
          <w:p w:rsidR="00CE3BC2" w:rsidRPr="004F1FF7" w:rsidRDefault="00CE3BC2" w:rsidP="00290DC8">
            <w:pPr>
              <w:pStyle w:val="Iauiue"/>
              <w:overflowPunct w:val="0"/>
              <w:autoSpaceDE w:val="0"/>
              <w:autoSpaceDN w:val="0"/>
              <w:adjustRightInd w:val="0"/>
              <w:jc w:val="both"/>
              <w:textAlignment w:val="baseline"/>
              <w:rPr>
                <w:sz w:val="22"/>
                <w:szCs w:val="22"/>
              </w:rPr>
            </w:pPr>
            <w:r w:rsidRPr="004F1FF7">
              <w:rPr>
                <w:sz w:val="22"/>
                <w:szCs w:val="22"/>
              </w:rPr>
              <w:t>2</w:t>
            </w:r>
            <w:r>
              <w:rPr>
                <w:sz w:val="22"/>
                <w:szCs w:val="22"/>
                <w:lang w:val="en-US"/>
              </w:rPr>
              <w:t>8</w:t>
            </w:r>
            <w:r w:rsidRPr="004F1FF7">
              <w:rPr>
                <w:sz w:val="22"/>
                <w:szCs w:val="22"/>
              </w:rPr>
              <w:t>.</w:t>
            </w:r>
          </w:p>
        </w:tc>
        <w:tc>
          <w:tcPr>
            <w:tcW w:w="3828" w:type="dxa"/>
          </w:tcPr>
          <w:p w:rsidR="00CE3BC2" w:rsidRPr="004F1FF7" w:rsidRDefault="00CE3BC2" w:rsidP="00290DC8">
            <w:pPr>
              <w:pStyle w:val="aff2"/>
              <w:jc w:val="left"/>
              <w:rPr>
                <w:sz w:val="22"/>
                <w:szCs w:val="22"/>
              </w:rPr>
            </w:pPr>
            <w:r w:rsidRPr="004F1FF7">
              <w:rPr>
                <w:sz w:val="22"/>
                <w:szCs w:val="22"/>
              </w:rPr>
              <w:t xml:space="preserve">Хранение автотранспорта - </w:t>
            </w:r>
            <w:r w:rsidRPr="004F1FF7">
              <w:rPr>
                <w:i/>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61" w:anchor="000241" w:history="1">
              <w:r w:rsidRPr="004F1FF7">
                <w:rPr>
                  <w:i/>
                  <w:sz w:val="22"/>
                  <w:szCs w:val="22"/>
                </w:rPr>
                <w:t>кодом 4.9</w:t>
              </w:r>
            </w:hyperlink>
            <w:r w:rsidRPr="004F1FF7">
              <w:rPr>
                <w:i/>
                <w:sz w:val="22"/>
                <w:szCs w:val="22"/>
              </w:rPr>
              <w:t xml:space="preserve"> (код вида – 2.7.1)</w:t>
            </w:r>
          </w:p>
        </w:tc>
        <w:tc>
          <w:tcPr>
            <w:tcW w:w="4216" w:type="dxa"/>
            <w:vMerge/>
          </w:tcPr>
          <w:p w:rsidR="00CE3BC2" w:rsidRPr="001F76B6" w:rsidRDefault="00CE3BC2" w:rsidP="00290DC8">
            <w:pPr>
              <w:pStyle w:val="afa"/>
              <w:rPr>
                <w:sz w:val="22"/>
                <w:szCs w:val="22"/>
              </w:rPr>
            </w:pPr>
          </w:p>
        </w:tc>
      </w:tr>
      <w:tr w:rsidR="00CE3BC2" w:rsidRPr="001F76B6" w:rsidTr="00290DC8">
        <w:trPr>
          <w:jc w:val="center"/>
        </w:trPr>
        <w:tc>
          <w:tcPr>
            <w:tcW w:w="1101" w:type="dxa"/>
            <w:vMerge/>
          </w:tcPr>
          <w:p w:rsidR="00CE3BC2" w:rsidRPr="001F76B6" w:rsidRDefault="00CE3BC2" w:rsidP="00290DC8">
            <w:pPr>
              <w:pStyle w:val="afa"/>
              <w:rPr>
                <w:b/>
                <w:sz w:val="22"/>
                <w:szCs w:val="22"/>
              </w:rPr>
            </w:pPr>
          </w:p>
        </w:tc>
        <w:tc>
          <w:tcPr>
            <w:tcW w:w="708" w:type="dxa"/>
          </w:tcPr>
          <w:p w:rsidR="00CE3BC2" w:rsidRPr="001F76B6" w:rsidRDefault="00CE3BC2" w:rsidP="00290DC8">
            <w:pPr>
              <w:ind w:right="-144"/>
              <w:rPr>
                <w:sz w:val="22"/>
                <w:szCs w:val="22"/>
              </w:rPr>
            </w:pPr>
            <w:r w:rsidRPr="001F76B6">
              <w:rPr>
                <w:sz w:val="22"/>
                <w:szCs w:val="22"/>
              </w:rPr>
              <w:t>2</w:t>
            </w:r>
            <w:r>
              <w:rPr>
                <w:sz w:val="22"/>
                <w:szCs w:val="22"/>
                <w:lang w:val="en-US"/>
              </w:rPr>
              <w:t>9</w:t>
            </w:r>
            <w:r w:rsidRPr="001F76B6">
              <w:rPr>
                <w:sz w:val="22"/>
                <w:szCs w:val="22"/>
              </w:rPr>
              <w:t>.</w:t>
            </w:r>
          </w:p>
        </w:tc>
        <w:tc>
          <w:tcPr>
            <w:tcW w:w="3828" w:type="dxa"/>
          </w:tcPr>
          <w:p w:rsidR="00CE3BC2" w:rsidRPr="001F76B6" w:rsidRDefault="00CE3BC2" w:rsidP="00290DC8">
            <w:pPr>
              <w:rPr>
                <w:sz w:val="22"/>
                <w:szCs w:val="22"/>
              </w:rPr>
            </w:pPr>
            <w:r w:rsidRPr="001F76B6">
              <w:rPr>
                <w:sz w:val="22"/>
                <w:szCs w:val="22"/>
              </w:rPr>
              <w:t>Антенны сотовой, радиорелейной и спутниковой связи, антенно-мачтовые сооружения</w:t>
            </w:r>
          </w:p>
        </w:tc>
        <w:tc>
          <w:tcPr>
            <w:tcW w:w="4216" w:type="dxa"/>
            <w:vMerge/>
          </w:tcPr>
          <w:p w:rsidR="00CE3BC2" w:rsidRPr="001F76B6" w:rsidRDefault="00CE3BC2" w:rsidP="00290DC8">
            <w:pPr>
              <w:jc w:val="both"/>
              <w:rPr>
                <w:sz w:val="22"/>
                <w:szCs w:val="22"/>
              </w:rPr>
            </w:pPr>
          </w:p>
        </w:tc>
      </w:tr>
      <w:tr w:rsidR="00CE3BC2" w:rsidRPr="001F76B6" w:rsidTr="00290DC8">
        <w:trPr>
          <w:jc w:val="center"/>
        </w:trPr>
        <w:tc>
          <w:tcPr>
            <w:tcW w:w="1101" w:type="dxa"/>
          </w:tcPr>
          <w:p w:rsidR="00CE3BC2" w:rsidRPr="001F76B6" w:rsidRDefault="00CE3BC2" w:rsidP="00290DC8">
            <w:pPr>
              <w:pStyle w:val="afa"/>
              <w:rPr>
                <w:b/>
                <w:sz w:val="22"/>
                <w:szCs w:val="22"/>
              </w:rPr>
            </w:pPr>
            <w:r w:rsidRPr="001F76B6">
              <w:rPr>
                <w:b/>
                <w:sz w:val="22"/>
                <w:szCs w:val="22"/>
              </w:rPr>
              <w:t>Вспомо-гатель-ные</w:t>
            </w:r>
          </w:p>
        </w:tc>
        <w:tc>
          <w:tcPr>
            <w:tcW w:w="708"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1.</w:t>
            </w:r>
          </w:p>
        </w:tc>
        <w:tc>
          <w:tcPr>
            <w:tcW w:w="3828" w:type="dxa"/>
          </w:tcPr>
          <w:p w:rsidR="00CE3BC2" w:rsidRPr="001F76B6" w:rsidRDefault="00CE3BC2" w:rsidP="00290DC8">
            <w:pPr>
              <w:pStyle w:val="Iauiue"/>
              <w:overflowPunct w:val="0"/>
              <w:autoSpaceDE w:val="0"/>
              <w:autoSpaceDN w:val="0"/>
              <w:adjustRightInd w:val="0"/>
              <w:textAlignment w:val="baseline"/>
              <w:rPr>
                <w:sz w:val="22"/>
                <w:szCs w:val="22"/>
              </w:rPr>
            </w:pPr>
            <w:r w:rsidRPr="001F76B6">
              <w:rPr>
                <w:sz w:val="22"/>
                <w:szCs w:val="22"/>
              </w:rPr>
              <w:t xml:space="preserve">Благоустройство территории - </w:t>
            </w:r>
            <w:r w:rsidRPr="001F76B6">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4216" w:type="dxa"/>
            <w:vMerge/>
          </w:tcPr>
          <w:p w:rsidR="00CE3BC2" w:rsidRPr="001F76B6" w:rsidRDefault="00CE3BC2" w:rsidP="00290DC8">
            <w:pPr>
              <w:pStyle w:val="afa"/>
              <w:rPr>
                <w:sz w:val="22"/>
                <w:szCs w:val="22"/>
              </w:rPr>
            </w:pPr>
          </w:p>
        </w:tc>
      </w:tr>
      <w:tr w:rsidR="00CE3BC2" w:rsidRPr="001F76B6" w:rsidTr="00290DC8">
        <w:trPr>
          <w:jc w:val="center"/>
        </w:trPr>
        <w:tc>
          <w:tcPr>
            <w:tcW w:w="1101" w:type="dxa"/>
          </w:tcPr>
          <w:p w:rsidR="00CE3BC2" w:rsidRPr="001F76B6" w:rsidRDefault="00CE3BC2" w:rsidP="00290DC8">
            <w:pPr>
              <w:pStyle w:val="afa"/>
              <w:rPr>
                <w:b/>
                <w:sz w:val="22"/>
                <w:szCs w:val="22"/>
              </w:rPr>
            </w:pPr>
            <w:r w:rsidRPr="001F76B6">
              <w:rPr>
                <w:b/>
                <w:sz w:val="22"/>
                <w:szCs w:val="22"/>
              </w:rPr>
              <w:t>Условно разре-</w:t>
            </w:r>
            <w:r w:rsidRPr="001F76B6">
              <w:rPr>
                <w:b/>
                <w:sz w:val="22"/>
                <w:szCs w:val="22"/>
              </w:rPr>
              <w:lastRenderedPageBreak/>
              <w:t xml:space="preserve">шенные </w:t>
            </w:r>
          </w:p>
        </w:tc>
        <w:tc>
          <w:tcPr>
            <w:tcW w:w="4536" w:type="dxa"/>
            <w:gridSpan w:val="2"/>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lastRenderedPageBreak/>
              <w:t>Не подлежит установлению</w:t>
            </w:r>
          </w:p>
        </w:tc>
        <w:tc>
          <w:tcPr>
            <w:tcW w:w="4216" w:type="dxa"/>
            <w:vMerge/>
          </w:tcPr>
          <w:p w:rsidR="00CE3BC2" w:rsidRPr="001F76B6" w:rsidRDefault="00CE3BC2" w:rsidP="00290DC8">
            <w:pPr>
              <w:pStyle w:val="afa"/>
              <w:rPr>
                <w:sz w:val="22"/>
                <w:szCs w:val="22"/>
              </w:rPr>
            </w:pPr>
          </w:p>
        </w:tc>
      </w:tr>
    </w:tbl>
    <w:p w:rsidR="00CE3BC2" w:rsidRDefault="00CE3BC2" w:rsidP="00CE3BC2">
      <w:pPr>
        <w:ind w:firstLine="709"/>
        <w:jc w:val="both"/>
        <w:outlineLvl w:val="1"/>
        <w:rPr>
          <w:b/>
        </w:rPr>
      </w:pPr>
    </w:p>
    <w:p w:rsidR="00CE3BC2" w:rsidRDefault="00CE3BC2" w:rsidP="00CE3BC2">
      <w:pPr>
        <w:ind w:firstLine="709"/>
        <w:jc w:val="both"/>
        <w:outlineLvl w:val="1"/>
        <w:rPr>
          <w:b/>
        </w:rPr>
      </w:pPr>
    </w:p>
    <w:p w:rsidR="00CE3BC2" w:rsidRDefault="00CE3BC2" w:rsidP="00CE3BC2">
      <w:pPr>
        <w:ind w:firstLine="709"/>
        <w:jc w:val="both"/>
        <w:outlineLvl w:val="1"/>
        <w:rPr>
          <w:b/>
        </w:rPr>
      </w:pPr>
    </w:p>
    <w:p w:rsidR="00CE3BC2" w:rsidRPr="00861618" w:rsidRDefault="00CE3BC2" w:rsidP="00CE3BC2">
      <w:pPr>
        <w:pStyle w:val="a5"/>
        <w:ind w:firstLine="709"/>
        <w:rPr>
          <w:b w:val="0"/>
          <w:bCs/>
        </w:rPr>
      </w:pPr>
      <w:r w:rsidRPr="00090E43">
        <w:rPr>
          <w:b w:val="0"/>
          <w:bCs/>
        </w:rPr>
        <w:t>3</w:t>
      </w:r>
      <w:r>
        <w:rPr>
          <w:b w:val="0"/>
          <w:bCs/>
        </w:rPr>
        <w:t>4</w:t>
      </w:r>
      <w:r w:rsidRPr="00090E43">
        <w:rPr>
          <w:b w:val="0"/>
          <w:bCs/>
        </w:rPr>
        <w:t>.4.</w:t>
      </w:r>
      <w:r>
        <w:rPr>
          <w:b w:val="0"/>
          <w:bCs/>
        </w:rPr>
        <w:t>2</w:t>
      </w:r>
      <w:r w:rsidRPr="00090E43">
        <w:rPr>
          <w:b w:val="0"/>
          <w:bCs/>
        </w:rPr>
        <w:t xml:space="preserve">.  </w:t>
      </w:r>
      <w:r w:rsidRPr="00861618">
        <w:rPr>
          <w:b w:val="0"/>
          <w:bCs/>
        </w:rPr>
        <w:t>Градостроительные регламенты. Зоны транспортной инфраструктуры (Т2)</w:t>
      </w:r>
    </w:p>
    <w:p w:rsidR="00CE3BC2" w:rsidRPr="00861618" w:rsidRDefault="00CE3BC2" w:rsidP="00CE3BC2"/>
    <w:p w:rsidR="00CE3BC2" w:rsidRPr="00861618" w:rsidRDefault="00CE3BC2" w:rsidP="00CE3BC2">
      <w:pPr>
        <w:pStyle w:val="afa"/>
      </w:pPr>
      <w:r w:rsidRPr="00861618">
        <w:tab/>
        <w:t xml:space="preserve">Территориальная зона Т2 – зона </w:t>
      </w:r>
      <w:r w:rsidRPr="000B67C0">
        <w:t>объектов железнодорожного транспорта.</w:t>
      </w:r>
    </w:p>
    <w:p w:rsidR="00CE3BC2" w:rsidRPr="00861618" w:rsidRDefault="00CE3BC2" w:rsidP="00CE3BC2">
      <w:pPr>
        <w:pStyle w:val="afa"/>
      </w:pPr>
      <w:r w:rsidRPr="00861618">
        <w:tab/>
        <w:t xml:space="preserve">Территориальная зона Т2 включает в себя земли, предназначенные для размещения железных дорог в границах полосы отвода и зданий, строений и сооружений, технологически связанных с эксплуатацией железных дорог и обеспечением движения железнодорожного транспорта (искусственные и защитные дорожные сооружения, производственные объекты и элементы обустройства железных дорог). </w:t>
      </w:r>
    </w:p>
    <w:p w:rsidR="00CE3BC2" w:rsidRPr="00861618" w:rsidRDefault="00CE3BC2" w:rsidP="00CE3BC2">
      <w:pPr>
        <w:pStyle w:val="afa"/>
        <w:rPr>
          <w:bCs/>
        </w:rPr>
      </w:pPr>
      <w:r w:rsidRPr="00861618">
        <w:tab/>
        <w:t>2. Перечень видов разрешенного использования объектов капитального строительства и земельных участков территориальной зоны Т2 установлен в соответствии с таблицей 1</w:t>
      </w:r>
      <w:r>
        <w:t>0</w:t>
      </w:r>
      <w:r w:rsidRPr="00861618">
        <w:t>:</w:t>
      </w:r>
    </w:p>
    <w:p w:rsidR="00CE3BC2" w:rsidRPr="00861618" w:rsidRDefault="00CE3BC2" w:rsidP="00CE3BC2">
      <w:pPr>
        <w:pStyle w:val="ConsPlusNormal"/>
        <w:ind w:firstLine="540"/>
        <w:jc w:val="right"/>
        <w:rPr>
          <w:rFonts w:ascii="Times New Roman" w:hAnsi="Times New Roman" w:cs="Times New Roman"/>
          <w:sz w:val="24"/>
          <w:szCs w:val="24"/>
        </w:rPr>
      </w:pPr>
    </w:p>
    <w:p w:rsidR="00CE3BC2" w:rsidRDefault="00CE3BC2" w:rsidP="00CE3BC2">
      <w:pPr>
        <w:pStyle w:val="ConsPlusNormal"/>
        <w:ind w:right="-144" w:firstLine="540"/>
        <w:jc w:val="right"/>
        <w:rPr>
          <w:rFonts w:ascii="Times New Roman" w:hAnsi="Times New Roman" w:cs="Times New Roman"/>
          <w:sz w:val="24"/>
          <w:szCs w:val="24"/>
        </w:rPr>
      </w:pPr>
      <w:r w:rsidRPr="00861618">
        <w:rPr>
          <w:rFonts w:ascii="Times New Roman" w:hAnsi="Times New Roman" w:cs="Times New Roman"/>
          <w:sz w:val="24"/>
          <w:szCs w:val="24"/>
        </w:rPr>
        <w:t>Таблица 1</w:t>
      </w:r>
      <w:r>
        <w:rPr>
          <w:rFonts w:ascii="Times New Roman" w:hAnsi="Times New Roman" w:cs="Times New Roman"/>
          <w:sz w:val="24"/>
          <w:szCs w:val="24"/>
        </w:rPr>
        <w:t>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651"/>
        <w:gridCol w:w="3992"/>
        <w:gridCol w:w="3201"/>
      </w:tblGrid>
      <w:tr w:rsidR="00CE3BC2" w:rsidRPr="00861618" w:rsidTr="00290DC8">
        <w:trPr>
          <w:jc w:val="center"/>
        </w:trPr>
        <w:tc>
          <w:tcPr>
            <w:tcW w:w="2009" w:type="dxa"/>
            <w:shd w:val="clear" w:color="auto" w:fill="CCFFCC"/>
            <w:vAlign w:val="center"/>
          </w:tcPr>
          <w:p w:rsidR="00CE3BC2" w:rsidRPr="00861618" w:rsidRDefault="00CE3BC2" w:rsidP="00290DC8">
            <w:pPr>
              <w:pStyle w:val="afa"/>
              <w:jc w:val="center"/>
              <w:rPr>
                <w:sz w:val="22"/>
                <w:szCs w:val="22"/>
              </w:rPr>
            </w:pPr>
            <w:r w:rsidRPr="00861618">
              <w:rPr>
                <w:sz w:val="22"/>
                <w:szCs w:val="22"/>
              </w:rPr>
              <w:t>Отношение к</w:t>
            </w:r>
          </w:p>
          <w:p w:rsidR="00CE3BC2" w:rsidRPr="00861618" w:rsidRDefault="00CE3BC2" w:rsidP="00290DC8">
            <w:pPr>
              <w:pStyle w:val="afa"/>
              <w:jc w:val="center"/>
              <w:rPr>
                <w:sz w:val="22"/>
                <w:szCs w:val="22"/>
              </w:rPr>
            </w:pPr>
            <w:r w:rsidRPr="00861618">
              <w:rPr>
                <w:sz w:val="22"/>
                <w:szCs w:val="22"/>
              </w:rPr>
              <w:t>главной функции</w:t>
            </w:r>
          </w:p>
        </w:tc>
        <w:tc>
          <w:tcPr>
            <w:tcW w:w="651" w:type="dxa"/>
            <w:shd w:val="clear" w:color="auto" w:fill="CCFFCC"/>
            <w:vAlign w:val="center"/>
          </w:tcPr>
          <w:p w:rsidR="00CE3BC2" w:rsidRPr="00861618" w:rsidRDefault="00CE3BC2" w:rsidP="00290DC8">
            <w:pPr>
              <w:pStyle w:val="afa"/>
              <w:jc w:val="center"/>
              <w:rPr>
                <w:sz w:val="22"/>
                <w:szCs w:val="22"/>
              </w:rPr>
            </w:pPr>
            <w:r w:rsidRPr="00861618">
              <w:rPr>
                <w:sz w:val="22"/>
                <w:szCs w:val="22"/>
              </w:rPr>
              <w:t>№№ пп</w:t>
            </w:r>
          </w:p>
        </w:tc>
        <w:tc>
          <w:tcPr>
            <w:tcW w:w="3992" w:type="dxa"/>
            <w:shd w:val="clear" w:color="auto" w:fill="CCFFCC"/>
            <w:vAlign w:val="center"/>
          </w:tcPr>
          <w:p w:rsidR="00CE3BC2" w:rsidRPr="00861618" w:rsidRDefault="00CE3BC2" w:rsidP="00290DC8">
            <w:pPr>
              <w:pStyle w:val="afa"/>
              <w:jc w:val="center"/>
              <w:rPr>
                <w:sz w:val="22"/>
                <w:szCs w:val="22"/>
              </w:rPr>
            </w:pPr>
            <w:r w:rsidRPr="00861618">
              <w:rPr>
                <w:sz w:val="22"/>
                <w:szCs w:val="22"/>
              </w:rPr>
              <w:t xml:space="preserve">Виды разрешенного </w:t>
            </w:r>
            <w:r w:rsidRPr="00861618">
              <w:rPr>
                <w:sz w:val="22"/>
                <w:szCs w:val="22"/>
              </w:rPr>
              <w:br/>
              <w:t>использования территории</w:t>
            </w:r>
          </w:p>
        </w:tc>
        <w:tc>
          <w:tcPr>
            <w:tcW w:w="3201" w:type="dxa"/>
            <w:shd w:val="clear" w:color="auto" w:fill="CCFFCC"/>
            <w:vAlign w:val="center"/>
          </w:tcPr>
          <w:p w:rsidR="00CE3BC2" w:rsidRPr="00861618" w:rsidRDefault="00CE3BC2" w:rsidP="00290DC8">
            <w:pPr>
              <w:pStyle w:val="afa"/>
              <w:jc w:val="center"/>
              <w:rPr>
                <w:sz w:val="22"/>
                <w:szCs w:val="22"/>
              </w:rPr>
            </w:pPr>
            <w:r w:rsidRPr="00861618">
              <w:rPr>
                <w:sz w:val="22"/>
                <w:szCs w:val="22"/>
              </w:rPr>
              <w:t>Параметры застройки</w:t>
            </w:r>
          </w:p>
        </w:tc>
      </w:tr>
      <w:tr w:rsidR="00CE3BC2" w:rsidRPr="00861618" w:rsidTr="00290DC8">
        <w:trPr>
          <w:trHeight w:val="282"/>
          <w:jc w:val="center"/>
        </w:trPr>
        <w:tc>
          <w:tcPr>
            <w:tcW w:w="2009" w:type="dxa"/>
            <w:vMerge w:val="restart"/>
          </w:tcPr>
          <w:p w:rsidR="00CE3BC2" w:rsidRPr="00861618" w:rsidRDefault="00CE3BC2" w:rsidP="00290DC8">
            <w:pPr>
              <w:pStyle w:val="afa"/>
              <w:rPr>
                <w:sz w:val="22"/>
                <w:szCs w:val="22"/>
              </w:rPr>
            </w:pPr>
            <w:r w:rsidRPr="00861618">
              <w:rPr>
                <w:b/>
                <w:sz w:val="22"/>
                <w:szCs w:val="22"/>
              </w:rPr>
              <w:t>Основные виды</w:t>
            </w:r>
          </w:p>
        </w:tc>
        <w:tc>
          <w:tcPr>
            <w:tcW w:w="651" w:type="dxa"/>
          </w:tcPr>
          <w:p w:rsidR="00CE3BC2" w:rsidRPr="00861618" w:rsidRDefault="00CE3BC2" w:rsidP="00290DC8">
            <w:pPr>
              <w:pStyle w:val="afa"/>
              <w:rPr>
                <w:sz w:val="22"/>
                <w:szCs w:val="22"/>
              </w:rPr>
            </w:pPr>
            <w:r w:rsidRPr="00861618">
              <w:rPr>
                <w:sz w:val="22"/>
                <w:szCs w:val="22"/>
              </w:rPr>
              <w:t>1.</w:t>
            </w:r>
          </w:p>
        </w:tc>
        <w:tc>
          <w:tcPr>
            <w:tcW w:w="3992" w:type="dxa"/>
          </w:tcPr>
          <w:p w:rsidR="00CE3BC2" w:rsidRPr="00861618" w:rsidRDefault="00CE3BC2" w:rsidP="00290DC8">
            <w:pPr>
              <w:pStyle w:val="Iauiue"/>
              <w:overflowPunct w:val="0"/>
              <w:autoSpaceDE w:val="0"/>
              <w:autoSpaceDN w:val="0"/>
              <w:adjustRightInd w:val="0"/>
              <w:textAlignment w:val="baseline"/>
              <w:rPr>
                <w:sz w:val="22"/>
                <w:szCs w:val="22"/>
              </w:rPr>
            </w:pPr>
            <w:r w:rsidRPr="007F50AE">
              <w:rPr>
                <w:sz w:val="22"/>
                <w:szCs w:val="22"/>
              </w:rPr>
              <w:t>Железнодорожный транспорт</w:t>
            </w:r>
            <w:r w:rsidRPr="001D6647">
              <w:rPr>
                <w:sz w:val="22"/>
                <w:szCs w:val="22"/>
              </w:rPr>
              <w:t xml:space="preserve"> - </w:t>
            </w:r>
            <w:r w:rsidRPr="007F50AE">
              <w:rPr>
                <w:i/>
                <w:sz w:val="22"/>
                <w:szCs w:val="22"/>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262" w:anchor="000293" w:history="1">
              <w:r w:rsidRPr="007F50AE">
                <w:rPr>
                  <w:i/>
                  <w:sz w:val="22"/>
                  <w:szCs w:val="22"/>
                </w:rPr>
                <w:t>кодами 7.1.1</w:t>
              </w:r>
            </w:hyperlink>
            <w:r w:rsidRPr="007F50AE">
              <w:rPr>
                <w:i/>
                <w:sz w:val="22"/>
                <w:szCs w:val="22"/>
              </w:rPr>
              <w:t> - </w:t>
            </w:r>
            <w:hyperlink r:id="rId263" w:anchor="000296" w:history="1">
              <w:r w:rsidRPr="007F50AE">
                <w:rPr>
                  <w:i/>
                  <w:sz w:val="22"/>
                  <w:szCs w:val="22"/>
                </w:rPr>
                <w:t>7.1.2</w:t>
              </w:r>
            </w:hyperlink>
            <w:r w:rsidRPr="007F50AE">
              <w:rPr>
                <w:i/>
                <w:sz w:val="22"/>
                <w:szCs w:val="22"/>
              </w:rPr>
              <w:t xml:space="preserve"> (код вида – 7.1)</w:t>
            </w:r>
          </w:p>
        </w:tc>
        <w:tc>
          <w:tcPr>
            <w:tcW w:w="3201" w:type="dxa"/>
            <w:vMerge w:val="restart"/>
          </w:tcPr>
          <w:p w:rsidR="00CE3BC2" w:rsidRPr="00861618" w:rsidRDefault="00CE3BC2" w:rsidP="00290DC8">
            <w:pPr>
              <w:jc w:val="both"/>
              <w:rPr>
                <w:b/>
                <w:sz w:val="22"/>
                <w:szCs w:val="22"/>
              </w:rPr>
            </w:pPr>
            <w:r w:rsidRPr="00861618">
              <w:rPr>
                <w:b/>
                <w:sz w:val="22"/>
                <w:szCs w:val="22"/>
              </w:rPr>
              <w:t>1. Предельные размеры земельных участков:</w:t>
            </w:r>
          </w:p>
          <w:p w:rsidR="00CE3BC2" w:rsidRPr="00861618" w:rsidRDefault="00CE3BC2" w:rsidP="00290DC8">
            <w:pPr>
              <w:jc w:val="both"/>
              <w:rPr>
                <w:sz w:val="22"/>
                <w:szCs w:val="22"/>
              </w:rPr>
            </w:pPr>
            <w:r w:rsidRPr="00861618">
              <w:rPr>
                <w:sz w:val="22"/>
                <w:szCs w:val="22"/>
              </w:rPr>
              <w:t xml:space="preserve">Минимальный – не подлежит </w:t>
            </w:r>
            <w:r>
              <w:rPr>
                <w:sz w:val="22"/>
                <w:szCs w:val="22"/>
              </w:rPr>
              <w:t>ограничению</w:t>
            </w:r>
            <w:r w:rsidRPr="00861618">
              <w:rPr>
                <w:sz w:val="22"/>
                <w:szCs w:val="22"/>
              </w:rPr>
              <w:t>.</w:t>
            </w:r>
          </w:p>
          <w:p w:rsidR="00CE3BC2" w:rsidRPr="00861618" w:rsidRDefault="00CE3BC2" w:rsidP="00290DC8">
            <w:pPr>
              <w:jc w:val="both"/>
              <w:rPr>
                <w:sz w:val="22"/>
                <w:szCs w:val="22"/>
              </w:rPr>
            </w:pPr>
            <w:r w:rsidRPr="00861618">
              <w:rPr>
                <w:sz w:val="22"/>
                <w:szCs w:val="22"/>
              </w:rPr>
              <w:t xml:space="preserve">Максимальный – не подлежит </w:t>
            </w:r>
            <w:r>
              <w:rPr>
                <w:sz w:val="22"/>
                <w:szCs w:val="22"/>
              </w:rPr>
              <w:t>ограничению</w:t>
            </w:r>
            <w:r w:rsidRPr="00861618">
              <w:rPr>
                <w:sz w:val="22"/>
                <w:szCs w:val="22"/>
              </w:rPr>
              <w:t>.</w:t>
            </w:r>
          </w:p>
          <w:p w:rsidR="00CE3BC2" w:rsidRPr="00861618" w:rsidRDefault="00CE3BC2" w:rsidP="00290DC8">
            <w:pPr>
              <w:jc w:val="both"/>
              <w:rPr>
                <w:b/>
                <w:sz w:val="22"/>
                <w:szCs w:val="22"/>
              </w:rPr>
            </w:pPr>
            <w:r w:rsidRPr="00861618">
              <w:rPr>
                <w:b/>
                <w:sz w:val="22"/>
                <w:szCs w:val="22"/>
              </w:rPr>
              <w:t>2. Минимальные отступы от границ земельных участков:</w:t>
            </w:r>
          </w:p>
          <w:p w:rsidR="00CE3BC2" w:rsidRPr="00861618" w:rsidRDefault="00CE3BC2" w:rsidP="00290DC8">
            <w:pPr>
              <w:jc w:val="both"/>
              <w:rPr>
                <w:sz w:val="22"/>
                <w:szCs w:val="22"/>
              </w:rPr>
            </w:pPr>
            <w:r w:rsidRPr="00861618">
              <w:rPr>
                <w:sz w:val="22"/>
                <w:szCs w:val="22"/>
              </w:rPr>
              <w:t xml:space="preserve">не подлежит </w:t>
            </w:r>
            <w:r>
              <w:rPr>
                <w:sz w:val="22"/>
                <w:szCs w:val="22"/>
              </w:rPr>
              <w:t>ограничению</w:t>
            </w:r>
            <w:r w:rsidRPr="00861618">
              <w:rPr>
                <w:sz w:val="22"/>
                <w:szCs w:val="22"/>
              </w:rPr>
              <w:t>.</w:t>
            </w:r>
          </w:p>
          <w:p w:rsidR="00CE3BC2" w:rsidRPr="00861618" w:rsidRDefault="00CE3BC2" w:rsidP="00290DC8">
            <w:pPr>
              <w:jc w:val="both"/>
              <w:rPr>
                <w:b/>
                <w:sz w:val="22"/>
                <w:szCs w:val="22"/>
              </w:rPr>
            </w:pPr>
            <w:r w:rsidRPr="00861618">
              <w:rPr>
                <w:b/>
                <w:sz w:val="22"/>
                <w:szCs w:val="22"/>
              </w:rPr>
              <w:t>3. Количество этажей или предельная высота зданий, строений, сооружений:</w:t>
            </w:r>
          </w:p>
          <w:p w:rsidR="00CE3BC2" w:rsidRPr="00861618" w:rsidRDefault="00CE3BC2" w:rsidP="00290DC8">
            <w:pPr>
              <w:pStyle w:val="Iauiue"/>
              <w:overflowPunct w:val="0"/>
              <w:autoSpaceDE w:val="0"/>
              <w:autoSpaceDN w:val="0"/>
              <w:adjustRightInd w:val="0"/>
              <w:jc w:val="both"/>
              <w:textAlignment w:val="baseline"/>
              <w:rPr>
                <w:sz w:val="22"/>
                <w:szCs w:val="22"/>
              </w:rPr>
            </w:pPr>
            <w:r w:rsidRPr="00861618">
              <w:rPr>
                <w:sz w:val="22"/>
                <w:szCs w:val="22"/>
              </w:rPr>
              <w:t xml:space="preserve">не подлежит </w:t>
            </w:r>
            <w:r>
              <w:rPr>
                <w:sz w:val="22"/>
                <w:szCs w:val="22"/>
              </w:rPr>
              <w:t>ограничению</w:t>
            </w:r>
            <w:r w:rsidRPr="00861618">
              <w:rPr>
                <w:sz w:val="22"/>
                <w:szCs w:val="22"/>
              </w:rPr>
              <w:t>.</w:t>
            </w:r>
          </w:p>
          <w:p w:rsidR="00CE3BC2" w:rsidRPr="00861618" w:rsidRDefault="00CE3BC2" w:rsidP="00290DC8">
            <w:pPr>
              <w:pStyle w:val="ConsPlusNormal"/>
              <w:ind w:right="-144" w:firstLine="0"/>
              <w:jc w:val="both"/>
              <w:rPr>
                <w:rFonts w:ascii="Times New Roman" w:hAnsi="Times New Roman" w:cs="Times New Roman"/>
                <w:sz w:val="24"/>
                <w:szCs w:val="24"/>
              </w:rPr>
            </w:pPr>
            <w:r w:rsidRPr="00861618">
              <w:rPr>
                <w:rFonts w:ascii="Times New Roman" w:hAnsi="Times New Roman" w:cs="Times New Roman"/>
                <w:b/>
                <w:sz w:val="22"/>
                <w:szCs w:val="22"/>
              </w:rPr>
              <w:t xml:space="preserve">4.Максимальный процент застройки </w:t>
            </w:r>
            <w:r w:rsidRPr="00861618">
              <w:rPr>
                <w:rFonts w:ascii="Times New Roman" w:hAnsi="Times New Roman" w:cs="Times New Roman"/>
                <w:sz w:val="22"/>
                <w:szCs w:val="22"/>
              </w:rPr>
              <w:t xml:space="preserve">– не подлежит </w:t>
            </w:r>
            <w:r w:rsidRPr="003444FF">
              <w:rPr>
                <w:rFonts w:ascii="Times New Roman" w:hAnsi="Times New Roman" w:cs="Times New Roman"/>
                <w:sz w:val="22"/>
                <w:szCs w:val="22"/>
              </w:rPr>
              <w:t>ограничению</w:t>
            </w:r>
            <w:r w:rsidRPr="00861618">
              <w:rPr>
                <w:rFonts w:ascii="Times New Roman" w:hAnsi="Times New Roman" w:cs="Times New Roman"/>
                <w:sz w:val="22"/>
                <w:szCs w:val="22"/>
              </w:rPr>
              <w:t>.</w:t>
            </w:r>
          </w:p>
        </w:tc>
      </w:tr>
      <w:tr w:rsidR="00CE3BC2" w:rsidRPr="00861618" w:rsidTr="00290DC8">
        <w:trPr>
          <w:trHeight w:val="282"/>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afa"/>
              <w:rPr>
                <w:sz w:val="22"/>
                <w:szCs w:val="22"/>
              </w:rPr>
            </w:pPr>
            <w:r>
              <w:rPr>
                <w:sz w:val="22"/>
                <w:szCs w:val="22"/>
              </w:rPr>
              <w:t>2</w:t>
            </w:r>
            <w:r w:rsidRPr="00861618">
              <w:rPr>
                <w:sz w:val="22"/>
                <w:szCs w:val="22"/>
              </w:rPr>
              <w:t>.</w:t>
            </w:r>
          </w:p>
        </w:tc>
        <w:tc>
          <w:tcPr>
            <w:tcW w:w="3992" w:type="dxa"/>
          </w:tcPr>
          <w:p w:rsidR="00CE3BC2" w:rsidRPr="00861618" w:rsidRDefault="00CE3BC2" w:rsidP="00290DC8">
            <w:pPr>
              <w:pStyle w:val="Iauiue"/>
              <w:overflowPunct w:val="0"/>
              <w:autoSpaceDE w:val="0"/>
              <w:autoSpaceDN w:val="0"/>
              <w:adjustRightInd w:val="0"/>
              <w:textAlignment w:val="baseline"/>
              <w:rPr>
                <w:sz w:val="22"/>
                <w:szCs w:val="22"/>
              </w:rPr>
            </w:pPr>
            <w:r w:rsidRPr="007F50AE">
              <w:rPr>
                <w:sz w:val="22"/>
                <w:szCs w:val="22"/>
              </w:rPr>
              <w:t>Железнодорожные пути</w:t>
            </w:r>
            <w:r w:rsidRPr="001D6647">
              <w:rPr>
                <w:sz w:val="22"/>
                <w:szCs w:val="22"/>
              </w:rPr>
              <w:t xml:space="preserve"> - </w:t>
            </w:r>
            <w:r w:rsidRPr="007F50AE">
              <w:rPr>
                <w:i/>
                <w:sz w:val="22"/>
                <w:szCs w:val="22"/>
              </w:rPr>
              <w:t>размещение железнодорожных путей (код вида – 7.1.1)</w:t>
            </w:r>
          </w:p>
        </w:tc>
        <w:tc>
          <w:tcPr>
            <w:tcW w:w="3201" w:type="dxa"/>
            <w:vMerge/>
          </w:tcPr>
          <w:p w:rsidR="00CE3BC2" w:rsidRPr="00861618" w:rsidRDefault="00CE3BC2" w:rsidP="00290DC8">
            <w:pPr>
              <w:jc w:val="both"/>
              <w:rPr>
                <w:b/>
                <w:sz w:val="22"/>
                <w:szCs w:val="22"/>
              </w:rPr>
            </w:pPr>
          </w:p>
        </w:tc>
      </w:tr>
      <w:tr w:rsidR="00CE3BC2" w:rsidRPr="00861618" w:rsidTr="00290DC8">
        <w:trPr>
          <w:trHeight w:val="282"/>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afa"/>
              <w:rPr>
                <w:sz w:val="22"/>
                <w:szCs w:val="22"/>
              </w:rPr>
            </w:pPr>
            <w:r>
              <w:rPr>
                <w:sz w:val="22"/>
                <w:szCs w:val="22"/>
              </w:rPr>
              <w:t>3</w:t>
            </w:r>
            <w:r w:rsidRPr="00861618">
              <w:rPr>
                <w:sz w:val="22"/>
                <w:szCs w:val="22"/>
              </w:rPr>
              <w:t>.</w:t>
            </w:r>
          </w:p>
        </w:tc>
        <w:tc>
          <w:tcPr>
            <w:tcW w:w="3992" w:type="dxa"/>
          </w:tcPr>
          <w:p w:rsidR="00CE3BC2" w:rsidRPr="007F50AE" w:rsidRDefault="00CE3BC2" w:rsidP="00290DC8">
            <w:pPr>
              <w:pStyle w:val="Iauiue"/>
              <w:overflowPunct w:val="0"/>
              <w:autoSpaceDE w:val="0"/>
              <w:autoSpaceDN w:val="0"/>
              <w:adjustRightInd w:val="0"/>
              <w:textAlignment w:val="baseline"/>
              <w:rPr>
                <w:i/>
                <w:sz w:val="22"/>
                <w:szCs w:val="22"/>
              </w:rPr>
            </w:pPr>
            <w:r w:rsidRPr="007F50AE">
              <w:rPr>
                <w:sz w:val="22"/>
                <w:szCs w:val="22"/>
              </w:rPr>
              <w:t>Обслуживание железнодорожных перевозок</w:t>
            </w:r>
            <w:r w:rsidRPr="001D6647">
              <w:rPr>
                <w:sz w:val="22"/>
                <w:szCs w:val="22"/>
              </w:rPr>
              <w:t xml:space="preserve"> - </w:t>
            </w:r>
            <w:r w:rsidRPr="007F50AE">
              <w:rPr>
                <w:i/>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E3BC2" w:rsidRPr="00861618" w:rsidRDefault="00CE3BC2" w:rsidP="00290DC8">
            <w:pPr>
              <w:pStyle w:val="Iauiue"/>
              <w:overflowPunct w:val="0"/>
              <w:autoSpaceDE w:val="0"/>
              <w:autoSpaceDN w:val="0"/>
              <w:adjustRightInd w:val="0"/>
              <w:textAlignment w:val="baseline"/>
              <w:rPr>
                <w:sz w:val="22"/>
                <w:szCs w:val="22"/>
              </w:rPr>
            </w:pPr>
            <w:r w:rsidRPr="007F50AE">
              <w:rPr>
                <w:i/>
                <w:sz w:val="22"/>
                <w:szCs w:val="22"/>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w:t>
            </w:r>
            <w:r w:rsidRPr="007F50AE">
              <w:rPr>
                <w:i/>
                <w:sz w:val="22"/>
                <w:szCs w:val="22"/>
              </w:rPr>
              <w:lastRenderedPageBreak/>
              <w:t>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(код вида – 7.1.</w:t>
            </w:r>
            <w:r>
              <w:rPr>
                <w:i/>
                <w:sz w:val="22"/>
                <w:szCs w:val="22"/>
              </w:rPr>
              <w:t>2</w:t>
            </w:r>
            <w:r w:rsidRPr="007F50AE">
              <w:rPr>
                <w:i/>
                <w:sz w:val="22"/>
                <w:szCs w:val="22"/>
              </w:rPr>
              <w:t>)</w:t>
            </w:r>
          </w:p>
        </w:tc>
        <w:tc>
          <w:tcPr>
            <w:tcW w:w="3201" w:type="dxa"/>
            <w:vMerge/>
          </w:tcPr>
          <w:p w:rsidR="00CE3BC2" w:rsidRPr="00861618" w:rsidRDefault="00CE3BC2" w:rsidP="00290DC8">
            <w:pPr>
              <w:jc w:val="both"/>
              <w:rPr>
                <w:b/>
                <w:sz w:val="22"/>
                <w:szCs w:val="22"/>
              </w:rPr>
            </w:pPr>
          </w:p>
        </w:tc>
      </w:tr>
      <w:tr w:rsidR="00CE3BC2" w:rsidRPr="00861618" w:rsidTr="00290DC8">
        <w:trPr>
          <w:trHeight w:val="282"/>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afa"/>
              <w:rPr>
                <w:sz w:val="22"/>
                <w:szCs w:val="22"/>
              </w:rPr>
            </w:pPr>
            <w:r>
              <w:rPr>
                <w:sz w:val="22"/>
                <w:szCs w:val="22"/>
              </w:rPr>
              <w:t>4</w:t>
            </w:r>
            <w:r w:rsidRPr="00861618">
              <w:rPr>
                <w:sz w:val="22"/>
                <w:szCs w:val="22"/>
              </w:rPr>
              <w:t>.</w:t>
            </w:r>
          </w:p>
        </w:tc>
        <w:tc>
          <w:tcPr>
            <w:tcW w:w="3992" w:type="dxa"/>
          </w:tcPr>
          <w:p w:rsidR="00CE3BC2" w:rsidRPr="00861618" w:rsidRDefault="00CE3BC2" w:rsidP="00290DC8">
            <w:pPr>
              <w:pStyle w:val="Iauiue"/>
              <w:overflowPunct w:val="0"/>
              <w:autoSpaceDE w:val="0"/>
              <w:autoSpaceDN w:val="0"/>
              <w:adjustRightInd w:val="0"/>
              <w:textAlignment w:val="baseline"/>
              <w:rPr>
                <w:sz w:val="22"/>
                <w:szCs w:val="22"/>
              </w:rPr>
            </w:pPr>
            <w:r w:rsidRPr="00861618">
              <w:rPr>
                <w:sz w:val="22"/>
                <w:szCs w:val="22"/>
              </w:rPr>
              <w:t>Автомобильный транспорт</w:t>
            </w:r>
            <w:r w:rsidRPr="001D6647">
              <w:rPr>
                <w:sz w:val="22"/>
                <w:szCs w:val="22"/>
              </w:rPr>
              <w:t xml:space="preserve"> - </w:t>
            </w:r>
            <w:r w:rsidRPr="001D6647">
              <w:rPr>
                <w:i/>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64" w:anchor="000300" w:history="1">
              <w:r w:rsidRPr="001D6647">
                <w:rPr>
                  <w:i/>
                  <w:sz w:val="22"/>
                  <w:szCs w:val="22"/>
                </w:rPr>
                <w:t>кодами 7.2.1</w:t>
              </w:r>
            </w:hyperlink>
            <w:r w:rsidRPr="001D6647">
              <w:rPr>
                <w:i/>
                <w:sz w:val="22"/>
                <w:szCs w:val="22"/>
              </w:rPr>
              <w:t> - </w:t>
            </w:r>
            <w:hyperlink r:id="rId265" w:anchor="000306" w:history="1">
              <w:r w:rsidRPr="001D6647">
                <w:rPr>
                  <w:i/>
                  <w:sz w:val="22"/>
                  <w:szCs w:val="22"/>
                </w:rPr>
                <w:t>7.2.3</w:t>
              </w:r>
            </w:hyperlink>
            <w:r>
              <w:rPr>
                <w:i/>
                <w:sz w:val="22"/>
                <w:szCs w:val="22"/>
              </w:rPr>
              <w:t xml:space="preserve"> </w:t>
            </w:r>
            <w:r w:rsidRPr="00000C87">
              <w:rPr>
                <w:i/>
                <w:sz w:val="22"/>
                <w:szCs w:val="22"/>
              </w:rPr>
              <w:t xml:space="preserve">(код вида – </w:t>
            </w:r>
            <w:r>
              <w:rPr>
                <w:i/>
                <w:sz w:val="22"/>
                <w:szCs w:val="22"/>
              </w:rPr>
              <w:t>7</w:t>
            </w:r>
            <w:r w:rsidRPr="00000C87">
              <w:rPr>
                <w:i/>
                <w:sz w:val="22"/>
                <w:szCs w:val="22"/>
              </w:rPr>
              <w:t>.</w:t>
            </w:r>
            <w:r>
              <w:rPr>
                <w:i/>
                <w:sz w:val="22"/>
                <w:szCs w:val="22"/>
              </w:rPr>
              <w:t>2</w:t>
            </w:r>
            <w:r w:rsidRPr="00000C87">
              <w:rPr>
                <w:i/>
                <w:sz w:val="22"/>
                <w:szCs w:val="22"/>
              </w:rPr>
              <w:t>)</w:t>
            </w:r>
          </w:p>
        </w:tc>
        <w:tc>
          <w:tcPr>
            <w:tcW w:w="3201" w:type="dxa"/>
            <w:vMerge/>
          </w:tcPr>
          <w:p w:rsidR="00CE3BC2" w:rsidRPr="00861618" w:rsidRDefault="00CE3BC2" w:rsidP="00290DC8">
            <w:pPr>
              <w:jc w:val="both"/>
              <w:rPr>
                <w:b/>
                <w:sz w:val="22"/>
                <w:szCs w:val="22"/>
              </w:rPr>
            </w:pPr>
          </w:p>
        </w:tc>
      </w:tr>
      <w:tr w:rsidR="00CE3BC2" w:rsidRPr="00861618" w:rsidTr="00290DC8">
        <w:trPr>
          <w:trHeight w:val="282"/>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Iauiue"/>
              <w:overflowPunct w:val="0"/>
              <w:autoSpaceDE w:val="0"/>
              <w:autoSpaceDN w:val="0"/>
              <w:adjustRightInd w:val="0"/>
              <w:jc w:val="both"/>
              <w:textAlignment w:val="baseline"/>
              <w:rPr>
                <w:sz w:val="24"/>
                <w:szCs w:val="24"/>
              </w:rPr>
            </w:pPr>
            <w:r>
              <w:rPr>
                <w:sz w:val="24"/>
                <w:szCs w:val="24"/>
              </w:rPr>
              <w:t>5</w:t>
            </w:r>
            <w:r w:rsidRPr="00861618">
              <w:rPr>
                <w:sz w:val="24"/>
                <w:szCs w:val="24"/>
              </w:rPr>
              <w:t>.</w:t>
            </w:r>
          </w:p>
        </w:tc>
        <w:tc>
          <w:tcPr>
            <w:tcW w:w="3992" w:type="dxa"/>
          </w:tcPr>
          <w:p w:rsidR="00CE3BC2" w:rsidRPr="00372FD0" w:rsidRDefault="00CE3BC2" w:rsidP="00290DC8">
            <w:pPr>
              <w:pStyle w:val="Iauiue"/>
              <w:overflowPunct w:val="0"/>
              <w:autoSpaceDE w:val="0"/>
              <w:autoSpaceDN w:val="0"/>
              <w:adjustRightInd w:val="0"/>
              <w:textAlignment w:val="baseline"/>
              <w:rPr>
                <w:i/>
                <w:sz w:val="22"/>
                <w:szCs w:val="22"/>
              </w:rPr>
            </w:pPr>
            <w:r w:rsidRPr="00372FD0">
              <w:rPr>
                <w:sz w:val="22"/>
                <w:szCs w:val="22"/>
              </w:rPr>
              <w:t>Размещение автомобильных дорог</w:t>
            </w:r>
            <w:r w:rsidRPr="001D6647">
              <w:rPr>
                <w:sz w:val="22"/>
                <w:szCs w:val="22"/>
              </w:rPr>
              <w:t xml:space="preserve"> - </w:t>
            </w:r>
            <w:r w:rsidRPr="00372FD0">
              <w:rPr>
                <w:i/>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66" w:anchor="000168" w:history="1">
              <w:r w:rsidRPr="00372FD0">
                <w:rPr>
                  <w:i/>
                  <w:sz w:val="22"/>
                  <w:szCs w:val="22"/>
                </w:rPr>
                <w:t>кодами 2.7.1</w:t>
              </w:r>
            </w:hyperlink>
            <w:r w:rsidRPr="00372FD0">
              <w:rPr>
                <w:i/>
                <w:sz w:val="22"/>
                <w:szCs w:val="22"/>
              </w:rPr>
              <w:t>, </w:t>
            </w:r>
            <w:hyperlink r:id="rId267" w:anchor="000241" w:history="1">
              <w:r w:rsidRPr="00372FD0">
                <w:rPr>
                  <w:i/>
                  <w:sz w:val="22"/>
                  <w:szCs w:val="22"/>
                </w:rPr>
                <w:t>4.9</w:t>
              </w:r>
            </w:hyperlink>
            <w:r w:rsidRPr="00372FD0">
              <w:rPr>
                <w:i/>
                <w:sz w:val="22"/>
                <w:szCs w:val="22"/>
              </w:rPr>
              <w:t>, </w:t>
            </w:r>
            <w:hyperlink r:id="rId268" w:anchor="000306" w:history="1">
              <w:r w:rsidRPr="00372FD0">
                <w:rPr>
                  <w:i/>
                  <w:sz w:val="22"/>
                  <w:szCs w:val="22"/>
                </w:rPr>
                <w:t>7.2.3</w:t>
              </w:r>
            </w:hyperlink>
            <w:r w:rsidRPr="00372FD0">
              <w:rPr>
                <w:i/>
                <w:sz w:val="22"/>
                <w:szCs w:val="22"/>
              </w:rPr>
              <w:t>, а также некапитальных сооружений, предназначенных для охраны транспортных средств;</w:t>
            </w:r>
          </w:p>
          <w:p w:rsidR="00CE3BC2" w:rsidRPr="00861618" w:rsidRDefault="00CE3BC2" w:rsidP="00290DC8">
            <w:pPr>
              <w:pStyle w:val="Iauiue"/>
              <w:overflowPunct w:val="0"/>
              <w:autoSpaceDE w:val="0"/>
              <w:autoSpaceDN w:val="0"/>
              <w:adjustRightInd w:val="0"/>
              <w:textAlignment w:val="baseline"/>
              <w:rPr>
                <w:sz w:val="22"/>
                <w:szCs w:val="22"/>
              </w:rPr>
            </w:pPr>
            <w:r w:rsidRPr="00372FD0">
              <w:rPr>
                <w:i/>
                <w:sz w:val="22"/>
                <w:szCs w:val="22"/>
              </w:rPr>
              <w:t>размещение объектов, предназначенных для размещения постов органов внутренних дел, ответственных за безопасность дорожного движения (код вида – 7.2</w:t>
            </w:r>
            <w:r>
              <w:rPr>
                <w:i/>
                <w:sz w:val="22"/>
                <w:szCs w:val="22"/>
              </w:rPr>
              <w:t>.1</w:t>
            </w:r>
            <w:r w:rsidRPr="00372FD0">
              <w:rPr>
                <w:i/>
                <w:sz w:val="22"/>
                <w:szCs w:val="22"/>
              </w:rPr>
              <w:t>)</w:t>
            </w:r>
          </w:p>
        </w:tc>
        <w:tc>
          <w:tcPr>
            <w:tcW w:w="3201" w:type="dxa"/>
            <w:vMerge/>
          </w:tcPr>
          <w:p w:rsidR="00CE3BC2" w:rsidRPr="00861618" w:rsidRDefault="00CE3BC2" w:rsidP="00290DC8">
            <w:pPr>
              <w:jc w:val="both"/>
              <w:rPr>
                <w:b/>
                <w:sz w:val="22"/>
                <w:szCs w:val="22"/>
              </w:rPr>
            </w:pPr>
          </w:p>
        </w:tc>
      </w:tr>
      <w:tr w:rsidR="00CE3BC2" w:rsidRPr="00861618" w:rsidTr="00290DC8">
        <w:trPr>
          <w:trHeight w:val="282"/>
          <w:jc w:val="center"/>
        </w:trPr>
        <w:tc>
          <w:tcPr>
            <w:tcW w:w="2009" w:type="dxa"/>
            <w:vMerge/>
          </w:tcPr>
          <w:p w:rsidR="00CE3BC2" w:rsidRPr="00861618" w:rsidRDefault="00CE3BC2" w:rsidP="00290DC8">
            <w:pPr>
              <w:pStyle w:val="afa"/>
              <w:rPr>
                <w:b/>
                <w:sz w:val="22"/>
                <w:szCs w:val="22"/>
              </w:rPr>
            </w:pPr>
          </w:p>
        </w:tc>
        <w:tc>
          <w:tcPr>
            <w:tcW w:w="651" w:type="dxa"/>
          </w:tcPr>
          <w:p w:rsidR="00CE3BC2" w:rsidRDefault="00CE3BC2" w:rsidP="00290DC8">
            <w:pPr>
              <w:pStyle w:val="Iauiue"/>
              <w:overflowPunct w:val="0"/>
              <w:autoSpaceDE w:val="0"/>
              <w:autoSpaceDN w:val="0"/>
              <w:adjustRightInd w:val="0"/>
              <w:jc w:val="both"/>
              <w:textAlignment w:val="baseline"/>
              <w:rPr>
                <w:sz w:val="24"/>
                <w:szCs w:val="24"/>
              </w:rPr>
            </w:pPr>
            <w:r>
              <w:rPr>
                <w:sz w:val="24"/>
                <w:szCs w:val="24"/>
              </w:rPr>
              <w:t>6.</w:t>
            </w:r>
          </w:p>
        </w:tc>
        <w:tc>
          <w:tcPr>
            <w:tcW w:w="3992" w:type="dxa"/>
          </w:tcPr>
          <w:p w:rsidR="00CE3BC2" w:rsidRPr="00861618" w:rsidRDefault="00CE3BC2" w:rsidP="00290DC8">
            <w:pPr>
              <w:pStyle w:val="Iauiue"/>
              <w:overflowPunct w:val="0"/>
              <w:autoSpaceDE w:val="0"/>
              <w:autoSpaceDN w:val="0"/>
              <w:adjustRightInd w:val="0"/>
              <w:textAlignment w:val="baseline"/>
              <w:rPr>
                <w:sz w:val="22"/>
                <w:szCs w:val="22"/>
              </w:rPr>
            </w:pPr>
            <w:r w:rsidRPr="00372FD0">
              <w:rPr>
                <w:sz w:val="22"/>
                <w:szCs w:val="22"/>
              </w:rPr>
              <w:t>Обслуживание перевозок пассажиров</w:t>
            </w:r>
            <w:r w:rsidRPr="001D6647">
              <w:rPr>
                <w:sz w:val="22"/>
                <w:szCs w:val="22"/>
              </w:rPr>
              <w:t xml:space="preserve"> - </w:t>
            </w:r>
            <w:r w:rsidRPr="00372FD0">
              <w:rPr>
                <w:i/>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69" w:anchor="000310" w:history="1">
              <w:r w:rsidRPr="00372FD0">
                <w:rPr>
                  <w:i/>
                  <w:sz w:val="22"/>
                  <w:szCs w:val="22"/>
                </w:rPr>
                <w:t>кодом 7.6</w:t>
              </w:r>
            </w:hyperlink>
            <w:r w:rsidRPr="00372FD0">
              <w:rPr>
                <w:i/>
                <w:sz w:val="22"/>
                <w:szCs w:val="22"/>
              </w:rPr>
              <w:t xml:space="preserve"> (код вида – 7.2</w:t>
            </w:r>
            <w:r>
              <w:rPr>
                <w:i/>
                <w:sz w:val="22"/>
                <w:szCs w:val="22"/>
              </w:rPr>
              <w:t>.2</w:t>
            </w:r>
            <w:r w:rsidRPr="00372FD0">
              <w:rPr>
                <w:i/>
                <w:sz w:val="22"/>
                <w:szCs w:val="22"/>
              </w:rPr>
              <w:t>)</w:t>
            </w:r>
          </w:p>
        </w:tc>
        <w:tc>
          <w:tcPr>
            <w:tcW w:w="3201" w:type="dxa"/>
            <w:vMerge/>
          </w:tcPr>
          <w:p w:rsidR="00CE3BC2" w:rsidRPr="00861618" w:rsidRDefault="00CE3BC2" w:rsidP="00290DC8">
            <w:pPr>
              <w:jc w:val="both"/>
              <w:rPr>
                <w:b/>
                <w:sz w:val="22"/>
                <w:szCs w:val="22"/>
              </w:rPr>
            </w:pPr>
          </w:p>
        </w:tc>
      </w:tr>
      <w:tr w:rsidR="00CE3BC2" w:rsidRPr="00861618" w:rsidTr="00290DC8">
        <w:trPr>
          <w:trHeight w:val="282"/>
          <w:jc w:val="center"/>
        </w:trPr>
        <w:tc>
          <w:tcPr>
            <w:tcW w:w="2009" w:type="dxa"/>
            <w:vMerge/>
          </w:tcPr>
          <w:p w:rsidR="00CE3BC2" w:rsidRPr="00861618" w:rsidRDefault="00CE3BC2" w:rsidP="00290DC8">
            <w:pPr>
              <w:pStyle w:val="afa"/>
              <w:rPr>
                <w:b/>
                <w:sz w:val="22"/>
                <w:szCs w:val="22"/>
              </w:rPr>
            </w:pPr>
          </w:p>
        </w:tc>
        <w:tc>
          <w:tcPr>
            <w:tcW w:w="651" w:type="dxa"/>
          </w:tcPr>
          <w:p w:rsidR="00CE3BC2" w:rsidRDefault="00CE3BC2" w:rsidP="00290DC8">
            <w:pPr>
              <w:pStyle w:val="Iauiue"/>
              <w:overflowPunct w:val="0"/>
              <w:autoSpaceDE w:val="0"/>
              <w:autoSpaceDN w:val="0"/>
              <w:adjustRightInd w:val="0"/>
              <w:jc w:val="both"/>
              <w:textAlignment w:val="baseline"/>
              <w:rPr>
                <w:sz w:val="24"/>
                <w:szCs w:val="24"/>
              </w:rPr>
            </w:pPr>
            <w:r>
              <w:rPr>
                <w:sz w:val="24"/>
                <w:szCs w:val="24"/>
              </w:rPr>
              <w:t>7.</w:t>
            </w:r>
          </w:p>
        </w:tc>
        <w:tc>
          <w:tcPr>
            <w:tcW w:w="3992" w:type="dxa"/>
          </w:tcPr>
          <w:p w:rsidR="00CE3BC2" w:rsidRPr="00861618" w:rsidRDefault="00CE3BC2" w:rsidP="00290DC8">
            <w:pPr>
              <w:pStyle w:val="Iauiue"/>
              <w:overflowPunct w:val="0"/>
              <w:autoSpaceDE w:val="0"/>
              <w:autoSpaceDN w:val="0"/>
              <w:adjustRightInd w:val="0"/>
              <w:textAlignment w:val="baseline"/>
              <w:rPr>
                <w:sz w:val="22"/>
                <w:szCs w:val="22"/>
              </w:rPr>
            </w:pPr>
            <w:r w:rsidRPr="00372FD0">
              <w:rPr>
                <w:sz w:val="22"/>
                <w:szCs w:val="22"/>
              </w:rPr>
              <w:t>Стоянки транспорта общего пользования</w:t>
            </w:r>
            <w:r w:rsidRPr="001D6647">
              <w:rPr>
                <w:sz w:val="22"/>
                <w:szCs w:val="22"/>
              </w:rPr>
              <w:t xml:space="preserve"> - </w:t>
            </w:r>
            <w:r w:rsidRPr="00372FD0">
              <w:rPr>
                <w:i/>
                <w:sz w:val="22"/>
                <w:szCs w:val="22"/>
              </w:rPr>
              <w:t>размещение стоянок транспортных средств, осуществляющих перевозки людей по установленному маршруту (код вида – 7.2.</w:t>
            </w:r>
            <w:r>
              <w:rPr>
                <w:i/>
                <w:sz w:val="22"/>
                <w:szCs w:val="22"/>
              </w:rPr>
              <w:t>3</w:t>
            </w:r>
            <w:r w:rsidRPr="00372FD0">
              <w:rPr>
                <w:i/>
                <w:sz w:val="22"/>
                <w:szCs w:val="22"/>
              </w:rPr>
              <w:t>)</w:t>
            </w:r>
          </w:p>
        </w:tc>
        <w:tc>
          <w:tcPr>
            <w:tcW w:w="3201" w:type="dxa"/>
            <w:vMerge/>
          </w:tcPr>
          <w:p w:rsidR="00CE3BC2" w:rsidRPr="00861618" w:rsidRDefault="00CE3BC2" w:rsidP="00290DC8">
            <w:pPr>
              <w:jc w:val="both"/>
              <w:rPr>
                <w:b/>
                <w:sz w:val="22"/>
                <w:szCs w:val="22"/>
              </w:rPr>
            </w:pPr>
          </w:p>
        </w:tc>
      </w:tr>
      <w:tr w:rsidR="00CE3BC2" w:rsidRPr="00861618" w:rsidTr="00290DC8">
        <w:trPr>
          <w:trHeight w:val="323"/>
          <w:jc w:val="center"/>
        </w:trPr>
        <w:tc>
          <w:tcPr>
            <w:tcW w:w="2009" w:type="dxa"/>
            <w:vMerge/>
          </w:tcPr>
          <w:p w:rsidR="00CE3BC2" w:rsidRPr="00861618" w:rsidRDefault="00CE3BC2" w:rsidP="00290DC8">
            <w:pPr>
              <w:pStyle w:val="afa"/>
              <w:rPr>
                <w:sz w:val="22"/>
                <w:szCs w:val="22"/>
              </w:rPr>
            </w:pPr>
          </w:p>
        </w:tc>
        <w:tc>
          <w:tcPr>
            <w:tcW w:w="651" w:type="dxa"/>
          </w:tcPr>
          <w:p w:rsidR="00CE3BC2" w:rsidRPr="00861618" w:rsidRDefault="00CE3BC2" w:rsidP="00290DC8">
            <w:pPr>
              <w:pStyle w:val="afa"/>
              <w:rPr>
                <w:sz w:val="22"/>
                <w:szCs w:val="22"/>
              </w:rPr>
            </w:pPr>
            <w:r>
              <w:rPr>
                <w:sz w:val="22"/>
                <w:szCs w:val="22"/>
              </w:rPr>
              <w:t>8</w:t>
            </w:r>
            <w:r w:rsidRPr="00861618">
              <w:rPr>
                <w:sz w:val="22"/>
                <w:szCs w:val="22"/>
              </w:rPr>
              <w:t>.</w:t>
            </w:r>
          </w:p>
        </w:tc>
        <w:tc>
          <w:tcPr>
            <w:tcW w:w="3992"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t>Коммунальное обслуживание</w:t>
            </w:r>
            <w:r w:rsidRPr="00B90F4B">
              <w:rPr>
                <w:i/>
                <w:sz w:val="22"/>
                <w:szCs w:val="22"/>
              </w:rPr>
              <w:t xml:space="preserve"> - </w:t>
            </w:r>
            <w:r>
              <w:rPr>
                <w:i/>
                <w:sz w:val="22"/>
                <w:szCs w:val="22"/>
              </w:rPr>
              <w:t>р</w:t>
            </w:r>
            <w:r w:rsidRPr="00B90F4B">
              <w:rPr>
                <w:i/>
                <w:sz w:val="22"/>
                <w:szCs w:val="22"/>
              </w:rPr>
              <w:t>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70" w:anchor="000172" w:history="1">
              <w:r w:rsidRPr="00B90F4B">
                <w:rPr>
                  <w:i/>
                  <w:sz w:val="22"/>
                  <w:szCs w:val="22"/>
                </w:rPr>
                <w:t>кодами 3.1.1</w:t>
              </w:r>
            </w:hyperlink>
            <w:r w:rsidRPr="00B90F4B">
              <w:rPr>
                <w:i/>
                <w:sz w:val="22"/>
                <w:szCs w:val="22"/>
              </w:rPr>
              <w:t> - </w:t>
            </w:r>
            <w:hyperlink r:id="rId271" w:anchor="000175" w:history="1">
              <w:r w:rsidRPr="00B90F4B">
                <w:rPr>
                  <w:i/>
                  <w:sz w:val="22"/>
                  <w:szCs w:val="22"/>
                </w:rPr>
                <w:t>3.1.2</w:t>
              </w:r>
            </w:hyperlink>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1</w:t>
            </w:r>
            <w:r w:rsidRPr="00000C87">
              <w:rPr>
                <w:i/>
                <w:sz w:val="22"/>
                <w:szCs w:val="22"/>
              </w:rPr>
              <w:t>)</w:t>
            </w:r>
          </w:p>
        </w:tc>
        <w:tc>
          <w:tcPr>
            <w:tcW w:w="3201" w:type="dxa"/>
            <w:vMerge/>
          </w:tcPr>
          <w:p w:rsidR="00CE3BC2" w:rsidRPr="00861618" w:rsidRDefault="00CE3BC2" w:rsidP="00290DC8">
            <w:pPr>
              <w:pStyle w:val="ConsPlusNormal"/>
              <w:ind w:firstLine="0"/>
              <w:rPr>
                <w:rFonts w:ascii="Times New Roman" w:hAnsi="Times New Roman" w:cs="Times New Roman"/>
                <w:sz w:val="22"/>
                <w:szCs w:val="22"/>
              </w:rPr>
            </w:pPr>
          </w:p>
        </w:tc>
      </w:tr>
      <w:tr w:rsidR="00CE3BC2" w:rsidRPr="00861618" w:rsidTr="00290DC8">
        <w:trPr>
          <w:trHeight w:val="323"/>
          <w:jc w:val="center"/>
        </w:trPr>
        <w:tc>
          <w:tcPr>
            <w:tcW w:w="2009" w:type="dxa"/>
            <w:vMerge/>
          </w:tcPr>
          <w:p w:rsidR="00CE3BC2" w:rsidRPr="00861618" w:rsidRDefault="00CE3BC2" w:rsidP="00290DC8">
            <w:pPr>
              <w:pStyle w:val="afa"/>
              <w:rPr>
                <w:sz w:val="22"/>
                <w:szCs w:val="22"/>
              </w:rPr>
            </w:pPr>
          </w:p>
        </w:tc>
        <w:tc>
          <w:tcPr>
            <w:tcW w:w="651" w:type="dxa"/>
          </w:tcPr>
          <w:p w:rsidR="00CE3BC2" w:rsidRPr="00861618" w:rsidRDefault="00CE3BC2" w:rsidP="00290DC8">
            <w:pPr>
              <w:pStyle w:val="afa"/>
              <w:rPr>
                <w:sz w:val="22"/>
                <w:szCs w:val="22"/>
              </w:rPr>
            </w:pPr>
            <w:r>
              <w:rPr>
                <w:sz w:val="22"/>
                <w:szCs w:val="22"/>
              </w:rPr>
              <w:t>9</w:t>
            </w:r>
            <w:r w:rsidRPr="00861618">
              <w:rPr>
                <w:sz w:val="22"/>
                <w:szCs w:val="22"/>
              </w:rPr>
              <w:lastRenderedPageBreak/>
              <w:t>.</w:t>
            </w:r>
          </w:p>
        </w:tc>
        <w:tc>
          <w:tcPr>
            <w:tcW w:w="3992"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lastRenderedPageBreak/>
              <w:t>Предоставление коммунальных услуг</w:t>
            </w:r>
            <w:r w:rsidRPr="00B90F4B">
              <w:rPr>
                <w:i/>
                <w:sz w:val="22"/>
                <w:szCs w:val="22"/>
              </w:rPr>
              <w:t xml:space="preserve"> - </w:t>
            </w:r>
            <w:r>
              <w:rPr>
                <w:i/>
                <w:sz w:val="22"/>
                <w:szCs w:val="22"/>
              </w:rPr>
              <w:t>р</w:t>
            </w:r>
            <w:r w:rsidRPr="00B90F4B">
              <w:rPr>
                <w:i/>
                <w:sz w:val="22"/>
                <w:szCs w:val="22"/>
              </w:rPr>
              <w:t xml:space="preserve">азмещение зданий и сооружений, </w:t>
            </w:r>
            <w:r w:rsidRPr="00B90F4B">
              <w:rPr>
                <w:i/>
                <w:sz w:val="22"/>
                <w:szCs w:val="22"/>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1.1</w:t>
            </w:r>
            <w:r w:rsidRPr="00000C87">
              <w:rPr>
                <w:i/>
                <w:sz w:val="22"/>
                <w:szCs w:val="22"/>
              </w:rPr>
              <w:t>)</w:t>
            </w:r>
          </w:p>
        </w:tc>
        <w:tc>
          <w:tcPr>
            <w:tcW w:w="3201" w:type="dxa"/>
            <w:vMerge/>
          </w:tcPr>
          <w:p w:rsidR="00CE3BC2" w:rsidRPr="00861618" w:rsidRDefault="00CE3BC2" w:rsidP="00290DC8">
            <w:pPr>
              <w:pStyle w:val="ConsPlusNormal"/>
              <w:ind w:firstLine="0"/>
              <w:rPr>
                <w:rFonts w:ascii="Times New Roman" w:hAnsi="Times New Roman" w:cs="Times New Roman"/>
                <w:sz w:val="22"/>
                <w:szCs w:val="22"/>
              </w:rPr>
            </w:pPr>
          </w:p>
        </w:tc>
      </w:tr>
      <w:tr w:rsidR="00CE3BC2" w:rsidRPr="00861618" w:rsidTr="00290DC8">
        <w:trPr>
          <w:trHeight w:val="323"/>
          <w:jc w:val="center"/>
        </w:trPr>
        <w:tc>
          <w:tcPr>
            <w:tcW w:w="2009" w:type="dxa"/>
            <w:vMerge/>
          </w:tcPr>
          <w:p w:rsidR="00CE3BC2" w:rsidRPr="00861618" w:rsidRDefault="00CE3BC2" w:rsidP="00290DC8">
            <w:pPr>
              <w:pStyle w:val="afa"/>
              <w:rPr>
                <w:sz w:val="22"/>
                <w:szCs w:val="22"/>
              </w:rPr>
            </w:pPr>
          </w:p>
        </w:tc>
        <w:tc>
          <w:tcPr>
            <w:tcW w:w="651" w:type="dxa"/>
          </w:tcPr>
          <w:p w:rsidR="00CE3BC2" w:rsidRPr="00861618" w:rsidRDefault="00CE3BC2" w:rsidP="00290DC8">
            <w:pPr>
              <w:pStyle w:val="afa"/>
              <w:rPr>
                <w:sz w:val="22"/>
                <w:szCs w:val="22"/>
              </w:rPr>
            </w:pPr>
            <w:r>
              <w:rPr>
                <w:sz w:val="22"/>
                <w:szCs w:val="22"/>
              </w:rPr>
              <w:t>10</w:t>
            </w:r>
            <w:r w:rsidRPr="00861618">
              <w:rPr>
                <w:sz w:val="22"/>
                <w:szCs w:val="22"/>
              </w:rPr>
              <w:t>.</w:t>
            </w:r>
          </w:p>
        </w:tc>
        <w:tc>
          <w:tcPr>
            <w:tcW w:w="3992"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t>Административные здания организаций, обеспечивающих предоставление коммунальных услуг</w:t>
            </w:r>
            <w:r w:rsidRPr="00B90F4B">
              <w:rPr>
                <w:i/>
                <w:sz w:val="22"/>
                <w:szCs w:val="22"/>
              </w:rPr>
              <w:t xml:space="preserve"> - </w:t>
            </w:r>
            <w:r>
              <w:rPr>
                <w:i/>
                <w:sz w:val="22"/>
                <w:szCs w:val="22"/>
              </w:rPr>
              <w:t>р</w:t>
            </w:r>
            <w:r w:rsidRPr="00B90F4B">
              <w:rPr>
                <w:i/>
                <w:sz w:val="22"/>
                <w:szCs w:val="22"/>
              </w:rPr>
              <w:t>азмещение зданий, предназначенных для приема физических и юридических лиц в связи с предоставлением им коммунальных услуг</w:t>
            </w:r>
            <w:r w:rsidRPr="00000C87">
              <w:rPr>
                <w:i/>
                <w:sz w:val="22"/>
                <w:szCs w:val="22"/>
              </w:rPr>
              <w:t xml:space="preserve"> (код вида – </w:t>
            </w:r>
            <w:r>
              <w:rPr>
                <w:i/>
                <w:sz w:val="22"/>
                <w:szCs w:val="22"/>
              </w:rPr>
              <w:t>3</w:t>
            </w:r>
            <w:r w:rsidRPr="00000C87">
              <w:rPr>
                <w:i/>
                <w:sz w:val="22"/>
                <w:szCs w:val="22"/>
              </w:rPr>
              <w:t>.</w:t>
            </w:r>
            <w:r>
              <w:rPr>
                <w:i/>
                <w:sz w:val="22"/>
                <w:szCs w:val="22"/>
              </w:rPr>
              <w:t>1.2</w:t>
            </w:r>
            <w:r w:rsidRPr="00000C87">
              <w:rPr>
                <w:i/>
                <w:sz w:val="22"/>
                <w:szCs w:val="22"/>
              </w:rPr>
              <w:t>)</w:t>
            </w:r>
          </w:p>
        </w:tc>
        <w:tc>
          <w:tcPr>
            <w:tcW w:w="3201" w:type="dxa"/>
            <w:vMerge/>
          </w:tcPr>
          <w:p w:rsidR="00CE3BC2" w:rsidRPr="00861618" w:rsidRDefault="00CE3BC2" w:rsidP="00290DC8">
            <w:pPr>
              <w:pStyle w:val="ConsPlusNormal"/>
              <w:ind w:firstLine="0"/>
              <w:rPr>
                <w:rFonts w:ascii="Times New Roman" w:hAnsi="Times New Roman" w:cs="Times New Roman"/>
                <w:sz w:val="22"/>
                <w:szCs w:val="22"/>
              </w:rPr>
            </w:pPr>
          </w:p>
        </w:tc>
      </w:tr>
      <w:tr w:rsidR="00CE3BC2" w:rsidRPr="00861618" w:rsidTr="00290DC8">
        <w:trPr>
          <w:trHeight w:val="323"/>
          <w:jc w:val="center"/>
        </w:trPr>
        <w:tc>
          <w:tcPr>
            <w:tcW w:w="2009" w:type="dxa"/>
            <w:vMerge/>
          </w:tcPr>
          <w:p w:rsidR="00CE3BC2" w:rsidRPr="00861618" w:rsidRDefault="00CE3BC2" w:rsidP="00290DC8">
            <w:pPr>
              <w:pStyle w:val="afa"/>
              <w:rPr>
                <w:sz w:val="22"/>
                <w:szCs w:val="22"/>
              </w:rPr>
            </w:pPr>
          </w:p>
        </w:tc>
        <w:tc>
          <w:tcPr>
            <w:tcW w:w="651" w:type="dxa"/>
          </w:tcPr>
          <w:p w:rsidR="00CE3BC2" w:rsidRDefault="00CE3BC2" w:rsidP="00290DC8">
            <w:pPr>
              <w:pStyle w:val="afa"/>
              <w:rPr>
                <w:sz w:val="22"/>
                <w:szCs w:val="22"/>
              </w:rPr>
            </w:pPr>
            <w:r>
              <w:rPr>
                <w:sz w:val="22"/>
                <w:szCs w:val="22"/>
              </w:rPr>
              <w:t>11.</w:t>
            </w:r>
          </w:p>
        </w:tc>
        <w:tc>
          <w:tcPr>
            <w:tcW w:w="3992" w:type="dxa"/>
          </w:tcPr>
          <w:p w:rsidR="00CE3BC2" w:rsidRPr="00861618" w:rsidRDefault="00CE3BC2" w:rsidP="00290DC8">
            <w:pPr>
              <w:pStyle w:val="ConsPlusNormal"/>
              <w:ind w:firstLine="0"/>
              <w:rPr>
                <w:rFonts w:ascii="Times New Roman" w:hAnsi="Times New Roman" w:cs="Times New Roman"/>
                <w:i/>
                <w:sz w:val="22"/>
                <w:szCs w:val="22"/>
              </w:rPr>
            </w:pPr>
            <w:r w:rsidRPr="00861618">
              <w:rPr>
                <w:rFonts w:ascii="Times New Roman" w:hAnsi="Times New Roman" w:cs="Times New Roman"/>
                <w:sz w:val="22"/>
                <w:szCs w:val="22"/>
              </w:rPr>
              <w:t xml:space="preserve">Энергетика </w:t>
            </w:r>
            <w:r w:rsidRPr="00861618">
              <w:rPr>
                <w:i/>
                <w:sz w:val="22"/>
                <w:szCs w:val="22"/>
              </w:rPr>
              <w:t xml:space="preserve">- </w:t>
            </w:r>
            <w:r w:rsidRPr="00861618">
              <w:rPr>
                <w:rFonts w:ascii="Times New Roman" w:hAnsi="Times New Roman" w:cs="Times New Roman"/>
                <w:i/>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w:t>
            </w:r>
            <w:r w:rsidRPr="001D6647">
              <w:rPr>
                <w:rFonts w:ascii="Times New Roman" w:hAnsi="Times New Roman" w:cs="Times New Roman"/>
                <w:i/>
                <w:sz w:val="22"/>
                <w:szCs w:val="22"/>
              </w:rPr>
              <w:t> с </w:t>
            </w:r>
            <w:hyperlink r:id="rId272" w:anchor="000019" w:history="1">
              <w:r w:rsidRPr="001D6647">
                <w:rPr>
                  <w:rFonts w:ascii="Times New Roman" w:hAnsi="Times New Roman" w:cs="Times New Roman"/>
                  <w:i/>
                  <w:sz w:val="22"/>
                  <w:szCs w:val="22"/>
                </w:rPr>
                <w:t>кодом 3.1</w:t>
              </w:r>
            </w:hyperlink>
            <w:r>
              <w:rPr>
                <w:rFonts w:ascii="Times New Roman" w:hAnsi="Times New Roman" w:cs="Times New Roman"/>
                <w:i/>
                <w:sz w:val="22"/>
                <w:szCs w:val="22"/>
              </w:rPr>
              <w:t xml:space="preserve"> </w:t>
            </w:r>
            <w:r w:rsidRPr="001D6647">
              <w:rPr>
                <w:rFonts w:ascii="Times New Roman" w:hAnsi="Times New Roman" w:cs="Times New Roman"/>
                <w:i/>
                <w:sz w:val="22"/>
                <w:szCs w:val="22"/>
              </w:rPr>
              <w:t xml:space="preserve">(код вида – </w:t>
            </w:r>
            <w:r>
              <w:rPr>
                <w:rFonts w:ascii="Times New Roman" w:hAnsi="Times New Roman" w:cs="Times New Roman"/>
                <w:i/>
                <w:sz w:val="22"/>
                <w:szCs w:val="22"/>
              </w:rPr>
              <w:t>6</w:t>
            </w:r>
            <w:r w:rsidRPr="001D6647">
              <w:rPr>
                <w:rFonts w:ascii="Times New Roman" w:hAnsi="Times New Roman" w:cs="Times New Roman"/>
                <w:i/>
                <w:sz w:val="22"/>
                <w:szCs w:val="22"/>
              </w:rPr>
              <w:t>.</w:t>
            </w:r>
            <w:r>
              <w:rPr>
                <w:rFonts w:ascii="Times New Roman" w:hAnsi="Times New Roman" w:cs="Times New Roman"/>
                <w:i/>
                <w:sz w:val="22"/>
                <w:szCs w:val="22"/>
              </w:rPr>
              <w:t>7</w:t>
            </w:r>
            <w:r w:rsidRPr="001D6647">
              <w:rPr>
                <w:rFonts w:ascii="Times New Roman" w:hAnsi="Times New Roman" w:cs="Times New Roman"/>
                <w:i/>
                <w:sz w:val="22"/>
                <w:szCs w:val="22"/>
              </w:rPr>
              <w:t>)</w:t>
            </w:r>
          </w:p>
        </w:tc>
        <w:tc>
          <w:tcPr>
            <w:tcW w:w="3201" w:type="dxa"/>
            <w:vMerge/>
          </w:tcPr>
          <w:p w:rsidR="00CE3BC2" w:rsidRPr="00861618" w:rsidRDefault="00CE3BC2" w:rsidP="00290DC8">
            <w:pPr>
              <w:pStyle w:val="ConsPlusNormal"/>
              <w:ind w:firstLine="0"/>
              <w:rPr>
                <w:rFonts w:ascii="Times New Roman" w:hAnsi="Times New Roman" w:cs="Times New Roman"/>
                <w:sz w:val="22"/>
                <w:szCs w:val="22"/>
              </w:rPr>
            </w:pPr>
          </w:p>
        </w:tc>
      </w:tr>
      <w:tr w:rsidR="00CE3BC2" w:rsidRPr="00861618" w:rsidTr="00290DC8">
        <w:trPr>
          <w:jc w:val="center"/>
        </w:trPr>
        <w:tc>
          <w:tcPr>
            <w:tcW w:w="2009" w:type="dxa"/>
            <w:vMerge/>
          </w:tcPr>
          <w:p w:rsidR="00CE3BC2" w:rsidRPr="00861618" w:rsidRDefault="00CE3BC2" w:rsidP="00290DC8">
            <w:pPr>
              <w:pStyle w:val="afa"/>
              <w:rPr>
                <w:sz w:val="22"/>
                <w:szCs w:val="22"/>
              </w:rPr>
            </w:pPr>
          </w:p>
        </w:tc>
        <w:tc>
          <w:tcPr>
            <w:tcW w:w="651" w:type="dxa"/>
          </w:tcPr>
          <w:p w:rsidR="00CE3BC2" w:rsidRPr="00861618"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12</w:t>
            </w:r>
            <w:r w:rsidRPr="00861618">
              <w:rPr>
                <w:rFonts w:ascii="Times New Roman" w:hAnsi="Times New Roman" w:cs="Times New Roman"/>
                <w:sz w:val="22"/>
                <w:szCs w:val="22"/>
              </w:rPr>
              <w:t>.</w:t>
            </w:r>
          </w:p>
        </w:tc>
        <w:tc>
          <w:tcPr>
            <w:tcW w:w="3992" w:type="dxa"/>
          </w:tcPr>
          <w:p w:rsidR="00CE3BC2" w:rsidRPr="00861618" w:rsidRDefault="00CE3BC2" w:rsidP="00290DC8">
            <w:pPr>
              <w:pStyle w:val="afa"/>
              <w:rPr>
                <w:sz w:val="22"/>
                <w:szCs w:val="22"/>
              </w:rPr>
            </w:pPr>
            <w:r w:rsidRPr="00861618">
              <w:rPr>
                <w:sz w:val="22"/>
                <w:szCs w:val="22"/>
              </w:rPr>
              <w:t>Трубопроводный транспорт</w:t>
            </w:r>
            <w:r w:rsidRPr="00861618">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Pr>
                <w:i/>
                <w:sz w:val="22"/>
                <w:szCs w:val="22"/>
              </w:rPr>
              <w:t xml:space="preserve"> </w:t>
            </w:r>
            <w:r w:rsidRPr="00392568">
              <w:rPr>
                <w:i/>
                <w:sz w:val="22"/>
                <w:szCs w:val="22"/>
              </w:rPr>
              <w:t xml:space="preserve">(код вида – </w:t>
            </w:r>
            <w:r>
              <w:rPr>
                <w:i/>
                <w:sz w:val="22"/>
                <w:szCs w:val="22"/>
              </w:rPr>
              <w:t>7.5</w:t>
            </w:r>
            <w:r w:rsidRPr="00392568">
              <w:rPr>
                <w:i/>
                <w:sz w:val="22"/>
                <w:szCs w:val="22"/>
              </w:rPr>
              <w:t>)</w:t>
            </w:r>
          </w:p>
        </w:tc>
        <w:tc>
          <w:tcPr>
            <w:tcW w:w="3201" w:type="dxa"/>
            <w:vMerge/>
          </w:tcPr>
          <w:p w:rsidR="00CE3BC2" w:rsidRPr="00861618" w:rsidRDefault="00CE3BC2" w:rsidP="00290DC8">
            <w:pPr>
              <w:pStyle w:val="afa"/>
              <w:rPr>
                <w:sz w:val="22"/>
                <w:szCs w:val="22"/>
              </w:rPr>
            </w:pPr>
          </w:p>
        </w:tc>
      </w:tr>
      <w:tr w:rsidR="00CE3BC2" w:rsidRPr="00861618" w:rsidTr="00290DC8">
        <w:trPr>
          <w:jc w:val="center"/>
        </w:trPr>
        <w:tc>
          <w:tcPr>
            <w:tcW w:w="2009" w:type="dxa"/>
            <w:vMerge/>
          </w:tcPr>
          <w:p w:rsidR="00CE3BC2" w:rsidRPr="00861618" w:rsidRDefault="00CE3BC2" w:rsidP="00290DC8">
            <w:pPr>
              <w:pStyle w:val="afa"/>
              <w:rPr>
                <w:sz w:val="22"/>
                <w:szCs w:val="22"/>
              </w:rPr>
            </w:pPr>
          </w:p>
        </w:tc>
        <w:tc>
          <w:tcPr>
            <w:tcW w:w="651" w:type="dxa"/>
          </w:tcPr>
          <w:p w:rsidR="00CE3BC2" w:rsidRPr="00861618"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13</w:t>
            </w:r>
            <w:r w:rsidRPr="00861618">
              <w:rPr>
                <w:rFonts w:ascii="Times New Roman" w:hAnsi="Times New Roman" w:cs="Times New Roman"/>
                <w:sz w:val="22"/>
                <w:szCs w:val="22"/>
              </w:rPr>
              <w:t>.</w:t>
            </w:r>
          </w:p>
        </w:tc>
        <w:tc>
          <w:tcPr>
            <w:tcW w:w="3992" w:type="dxa"/>
          </w:tcPr>
          <w:p w:rsidR="00CE3BC2" w:rsidRPr="00861618" w:rsidRDefault="00CE3BC2" w:rsidP="00290DC8">
            <w:pPr>
              <w:pStyle w:val="afa"/>
              <w:ind w:right="-108"/>
              <w:rPr>
                <w:sz w:val="22"/>
                <w:szCs w:val="22"/>
              </w:rPr>
            </w:pPr>
            <w:r w:rsidRPr="00861618">
              <w:rPr>
                <w:sz w:val="22"/>
                <w:szCs w:val="22"/>
              </w:rPr>
              <w:t>Связь</w:t>
            </w:r>
            <w:r w:rsidRPr="00861618">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1D6647">
              <w:rPr>
                <w:i/>
                <w:sz w:val="22"/>
                <w:szCs w:val="22"/>
              </w:rPr>
              <w:t>предусмотрено содержанием видов разрешенного использования с </w:t>
            </w:r>
            <w:hyperlink r:id="rId273" w:anchor="000172" w:history="1">
              <w:r w:rsidRPr="001D6647">
                <w:rPr>
                  <w:i/>
                  <w:sz w:val="22"/>
                  <w:szCs w:val="22"/>
                </w:rPr>
                <w:t>кодами 3.1.1</w:t>
              </w:r>
            </w:hyperlink>
            <w:r w:rsidRPr="001D6647">
              <w:rPr>
                <w:i/>
                <w:sz w:val="22"/>
                <w:szCs w:val="22"/>
              </w:rPr>
              <w:t>, </w:t>
            </w:r>
            <w:hyperlink r:id="rId274" w:anchor="000185" w:history="1">
              <w:r w:rsidRPr="001D6647">
                <w:rPr>
                  <w:i/>
                  <w:sz w:val="22"/>
                  <w:szCs w:val="22"/>
                </w:rPr>
                <w:t>3.2.3</w:t>
              </w:r>
            </w:hyperlink>
            <w:r>
              <w:rPr>
                <w:i/>
                <w:sz w:val="22"/>
                <w:szCs w:val="22"/>
              </w:rPr>
              <w:t xml:space="preserve"> </w:t>
            </w:r>
            <w:r w:rsidRPr="00392568">
              <w:rPr>
                <w:i/>
                <w:sz w:val="22"/>
                <w:szCs w:val="22"/>
              </w:rPr>
              <w:t xml:space="preserve">(код вида – </w:t>
            </w:r>
            <w:r>
              <w:rPr>
                <w:i/>
                <w:sz w:val="22"/>
                <w:szCs w:val="22"/>
              </w:rPr>
              <w:t>6.8</w:t>
            </w:r>
            <w:r w:rsidRPr="00392568">
              <w:rPr>
                <w:i/>
                <w:sz w:val="22"/>
                <w:szCs w:val="22"/>
              </w:rPr>
              <w:t>)</w:t>
            </w:r>
          </w:p>
        </w:tc>
        <w:tc>
          <w:tcPr>
            <w:tcW w:w="3201" w:type="dxa"/>
            <w:vMerge/>
          </w:tcPr>
          <w:p w:rsidR="00CE3BC2" w:rsidRPr="00861618" w:rsidRDefault="00CE3BC2" w:rsidP="00290DC8">
            <w:pPr>
              <w:pStyle w:val="afa"/>
              <w:rPr>
                <w:sz w:val="22"/>
                <w:szCs w:val="22"/>
              </w:rPr>
            </w:pPr>
          </w:p>
        </w:tc>
      </w:tr>
      <w:tr w:rsidR="00CE3BC2" w:rsidRPr="00861618" w:rsidTr="00290DC8">
        <w:trPr>
          <w:trHeight w:val="268"/>
          <w:jc w:val="center"/>
        </w:trPr>
        <w:tc>
          <w:tcPr>
            <w:tcW w:w="2009" w:type="dxa"/>
            <w:vMerge/>
          </w:tcPr>
          <w:p w:rsidR="00CE3BC2" w:rsidRPr="00861618" w:rsidRDefault="00CE3BC2" w:rsidP="00290DC8">
            <w:pPr>
              <w:pStyle w:val="afa"/>
              <w:rPr>
                <w:sz w:val="22"/>
                <w:szCs w:val="22"/>
              </w:rPr>
            </w:pPr>
          </w:p>
        </w:tc>
        <w:tc>
          <w:tcPr>
            <w:tcW w:w="651" w:type="dxa"/>
          </w:tcPr>
          <w:p w:rsidR="00CE3BC2" w:rsidRPr="00861618"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14</w:t>
            </w:r>
            <w:r w:rsidRPr="00861618">
              <w:rPr>
                <w:rFonts w:ascii="Times New Roman" w:hAnsi="Times New Roman" w:cs="Times New Roman"/>
                <w:sz w:val="22"/>
                <w:szCs w:val="22"/>
              </w:rPr>
              <w:t>.</w:t>
            </w:r>
          </w:p>
        </w:tc>
        <w:tc>
          <w:tcPr>
            <w:tcW w:w="3992" w:type="dxa"/>
          </w:tcPr>
          <w:p w:rsidR="00CE3BC2" w:rsidRPr="00861618" w:rsidRDefault="00CE3BC2" w:rsidP="00290DC8">
            <w:pPr>
              <w:pStyle w:val="afa"/>
              <w:rPr>
                <w:sz w:val="22"/>
                <w:szCs w:val="22"/>
              </w:rPr>
            </w:pPr>
            <w:r w:rsidRPr="005079D9">
              <w:rPr>
                <w:sz w:val="22"/>
                <w:szCs w:val="22"/>
              </w:rPr>
              <w:t>Служебные гаражи</w:t>
            </w:r>
            <w:r w:rsidRPr="00777E10">
              <w:rPr>
                <w:sz w:val="22"/>
                <w:szCs w:val="22"/>
              </w:rPr>
              <w:t xml:space="preserve"> </w:t>
            </w:r>
            <w:r w:rsidRPr="00861618">
              <w:rPr>
                <w:sz w:val="22"/>
                <w:szCs w:val="22"/>
              </w:rPr>
              <w:t xml:space="preserve">- </w:t>
            </w:r>
            <w:r w:rsidRPr="005079D9">
              <w:rPr>
                <w:i/>
                <w:sz w:val="22"/>
                <w:szCs w:val="22"/>
              </w:rPr>
              <w:t xml:space="preserve">размещение </w:t>
            </w:r>
            <w:r w:rsidRPr="005079D9">
              <w:rPr>
                <w:i/>
                <w:sz w:val="22"/>
                <w:szCs w:val="22"/>
              </w:rPr>
              <w:lastRenderedPageBreak/>
              <w:t>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75" w:anchor="100101" w:history="1">
              <w:r w:rsidRPr="005079D9">
                <w:rPr>
                  <w:i/>
                  <w:sz w:val="22"/>
                  <w:szCs w:val="22"/>
                </w:rPr>
                <w:t>кодами 3.0</w:t>
              </w:r>
            </w:hyperlink>
            <w:r w:rsidRPr="005079D9">
              <w:rPr>
                <w:i/>
                <w:sz w:val="22"/>
                <w:szCs w:val="22"/>
              </w:rPr>
              <w:t>, </w:t>
            </w:r>
            <w:hyperlink r:id="rId276" w:anchor="100134" w:history="1">
              <w:r w:rsidRPr="005079D9">
                <w:rPr>
                  <w:i/>
                  <w:sz w:val="22"/>
                  <w:szCs w:val="22"/>
                </w:rPr>
                <w:t>4.0</w:t>
              </w:r>
            </w:hyperlink>
            <w:r w:rsidRPr="005079D9">
              <w:rPr>
                <w:i/>
                <w:sz w:val="22"/>
                <w:szCs w:val="22"/>
              </w:rPr>
              <w:t>, а также для стоянки и хранения транспортных средств общего пользования, в том числе в депо (код вида – 4.</w:t>
            </w:r>
            <w:r>
              <w:rPr>
                <w:i/>
                <w:sz w:val="22"/>
                <w:szCs w:val="22"/>
              </w:rPr>
              <w:t>9</w:t>
            </w:r>
            <w:r w:rsidRPr="005079D9">
              <w:rPr>
                <w:i/>
                <w:sz w:val="22"/>
                <w:szCs w:val="22"/>
              </w:rPr>
              <w:t>)</w:t>
            </w:r>
          </w:p>
        </w:tc>
        <w:tc>
          <w:tcPr>
            <w:tcW w:w="3201"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trHeight w:val="268"/>
          <w:jc w:val="center"/>
        </w:trPr>
        <w:tc>
          <w:tcPr>
            <w:tcW w:w="2009" w:type="dxa"/>
            <w:vMerge/>
          </w:tcPr>
          <w:p w:rsidR="00CE3BC2" w:rsidRPr="00861618" w:rsidRDefault="00CE3BC2" w:rsidP="00290DC8">
            <w:pPr>
              <w:pStyle w:val="afa"/>
              <w:rPr>
                <w:sz w:val="22"/>
                <w:szCs w:val="22"/>
              </w:rPr>
            </w:pPr>
          </w:p>
        </w:tc>
        <w:tc>
          <w:tcPr>
            <w:tcW w:w="651" w:type="dxa"/>
          </w:tcPr>
          <w:p w:rsidR="00CE3BC2" w:rsidRPr="00861618"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15</w:t>
            </w:r>
            <w:r w:rsidRPr="00861618">
              <w:rPr>
                <w:rFonts w:ascii="Times New Roman" w:hAnsi="Times New Roman" w:cs="Times New Roman"/>
                <w:sz w:val="22"/>
                <w:szCs w:val="22"/>
              </w:rPr>
              <w:t>.</w:t>
            </w:r>
          </w:p>
        </w:tc>
        <w:tc>
          <w:tcPr>
            <w:tcW w:w="3992" w:type="dxa"/>
          </w:tcPr>
          <w:p w:rsidR="00CE3BC2" w:rsidRPr="00861618" w:rsidRDefault="00CE3BC2" w:rsidP="00290DC8">
            <w:pPr>
              <w:pStyle w:val="aff2"/>
              <w:jc w:val="left"/>
              <w:rPr>
                <w:sz w:val="22"/>
                <w:szCs w:val="22"/>
              </w:rPr>
            </w:pPr>
            <w:r w:rsidRPr="00CB3AC1">
              <w:rPr>
                <w:sz w:val="22"/>
                <w:szCs w:val="22"/>
              </w:rPr>
              <w:t>Объекты дорожного сервиса</w:t>
            </w:r>
            <w:r w:rsidRPr="00861618">
              <w:rPr>
                <w:sz w:val="22"/>
                <w:szCs w:val="22"/>
              </w:rPr>
              <w:t xml:space="preserve"> - </w:t>
            </w:r>
            <w:r w:rsidRPr="00CB3AC1">
              <w:rPr>
                <w:i/>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77" w:anchor="000247" w:history="1">
              <w:r w:rsidRPr="00CB3AC1">
                <w:rPr>
                  <w:i/>
                  <w:sz w:val="22"/>
                  <w:szCs w:val="22"/>
                </w:rPr>
                <w:t>кодами 4.9.1.1</w:t>
              </w:r>
            </w:hyperlink>
            <w:r w:rsidRPr="00CB3AC1">
              <w:rPr>
                <w:i/>
                <w:sz w:val="22"/>
                <w:szCs w:val="22"/>
              </w:rPr>
              <w:t> - </w:t>
            </w:r>
            <w:hyperlink r:id="rId278" w:anchor="000256" w:history="1">
              <w:r w:rsidRPr="00CB3AC1">
                <w:rPr>
                  <w:i/>
                  <w:sz w:val="22"/>
                  <w:szCs w:val="22"/>
                </w:rPr>
                <w:t>4.9.1.4</w:t>
              </w:r>
            </w:hyperlink>
            <w:r w:rsidRPr="00CB3AC1">
              <w:rPr>
                <w:i/>
                <w:sz w:val="22"/>
                <w:szCs w:val="22"/>
              </w:rPr>
              <w:t xml:space="preserve"> (код вида – </w:t>
            </w:r>
            <w:r>
              <w:rPr>
                <w:i/>
                <w:sz w:val="22"/>
                <w:szCs w:val="22"/>
              </w:rPr>
              <w:t>4</w:t>
            </w:r>
            <w:r w:rsidRPr="00CB3AC1">
              <w:rPr>
                <w:i/>
                <w:sz w:val="22"/>
                <w:szCs w:val="22"/>
              </w:rPr>
              <w:t>.</w:t>
            </w:r>
            <w:r>
              <w:rPr>
                <w:i/>
                <w:sz w:val="22"/>
                <w:szCs w:val="22"/>
              </w:rPr>
              <w:t>9.1</w:t>
            </w:r>
            <w:r w:rsidRPr="00CB3AC1">
              <w:rPr>
                <w:i/>
                <w:sz w:val="22"/>
                <w:szCs w:val="22"/>
              </w:rPr>
              <w:t>)</w:t>
            </w:r>
          </w:p>
        </w:tc>
        <w:tc>
          <w:tcPr>
            <w:tcW w:w="3201"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trHeight w:val="268"/>
          <w:jc w:val="center"/>
        </w:trPr>
        <w:tc>
          <w:tcPr>
            <w:tcW w:w="2009" w:type="dxa"/>
            <w:vMerge/>
          </w:tcPr>
          <w:p w:rsidR="00CE3BC2" w:rsidRPr="00861618" w:rsidRDefault="00CE3BC2" w:rsidP="00290DC8">
            <w:pPr>
              <w:pStyle w:val="afa"/>
              <w:rPr>
                <w:sz w:val="22"/>
                <w:szCs w:val="22"/>
              </w:rPr>
            </w:pPr>
          </w:p>
        </w:tc>
        <w:tc>
          <w:tcPr>
            <w:tcW w:w="651" w:type="dxa"/>
          </w:tcPr>
          <w:p w:rsidR="00CE3BC2" w:rsidRPr="00861618"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16</w:t>
            </w:r>
            <w:r w:rsidRPr="00861618">
              <w:rPr>
                <w:rFonts w:ascii="Times New Roman" w:hAnsi="Times New Roman" w:cs="Times New Roman"/>
                <w:sz w:val="22"/>
                <w:szCs w:val="22"/>
              </w:rPr>
              <w:t>.</w:t>
            </w:r>
          </w:p>
        </w:tc>
        <w:tc>
          <w:tcPr>
            <w:tcW w:w="3992" w:type="dxa"/>
          </w:tcPr>
          <w:p w:rsidR="00CE3BC2" w:rsidRPr="00861618" w:rsidRDefault="00CE3BC2" w:rsidP="00290DC8">
            <w:pPr>
              <w:pStyle w:val="aff2"/>
              <w:jc w:val="left"/>
              <w:rPr>
                <w:sz w:val="22"/>
                <w:szCs w:val="22"/>
              </w:rPr>
            </w:pPr>
            <w:r w:rsidRPr="00CB3AC1">
              <w:rPr>
                <w:sz w:val="22"/>
                <w:szCs w:val="22"/>
              </w:rPr>
              <w:t>Заправка транспортных средств</w:t>
            </w:r>
            <w:r w:rsidRPr="00861618">
              <w:rPr>
                <w:sz w:val="22"/>
                <w:szCs w:val="22"/>
              </w:rPr>
              <w:t xml:space="preserve"> - </w:t>
            </w:r>
            <w:r w:rsidRPr="00CB3AC1">
              <w:rPr>
                <w: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(код вида – 4.9.1</w:t>
            </w:r>
            <w:r>
              <w:rPr>
                <w:i/>
                <w:sz w:val="22"/>
                <w:szCs w:val="22"/>
              </w:rPr>
              <w:t>.1</w:t>
            </w:r>
            <w:r w:rsidRPr="00CB3AC1">
              <w:rPr>
                <w:i/>
                <w:sz w:val="22"/>
                <w:szCs w:val="22"/>
              </w:rPr>
              <w:t>)</w:t>
            </w:r>
          </w:p>
        </w:tc>
        <w:tc>
          <w:tcPr>
            <w:tcW w:w="3201"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trHeight w:val="268"/>
          <w:jc w:val="center"/>
        </w:trPr>
        <w:tc>
          <w:tcPr>
            <w:tcW w:w="2009" w:type="dxa"/>
            <w:vMerge/>
          </w:tcPr>
          <w:p w:rsidR="00CE3BC2" w:rsidRPr="00861618" w:rsidRDefault="00CE3BC2" w:rsidP="00290DC8">
            <w:pPr>
              <w:pStyle w:val="afa"/>
              <w:rPr>
                <w:sz w:val="22"/>
                <w:szCs w:val="22"/>
              </w:rPr>
            </w:pPr>
          </w:p>
        </w:tc>
        <w:tc>
          <w:tcPr>
            <w:tcW w:w="651" w:type="dxa"/>
          </w:tcPr>
          <w:p w:rsidR="00CE3BC2" w:rsidRPr="00090E43" w:rsidRDefault="00CE3BC2" w:rsidP="00290DC8">
            <w:pPr>
              <w:pStyle w:val="afa"/>
              <w:rPr>
                <w:sz w:val="22"/>
                <w:szCs w:val="22"/>
              </w:rPr>
            </w:pPr>
            <w:r>
              <w:rPr>
                <w:sz w:val="22"/>
                <w:szCs w:val="22"/>
              </w:rPr>
              <w:t>17</w:t>
            </w:r>
            <w:r w:rsidRPr="00090E43">
              <w:rPr>
                <w:sz w:val="22"/>
                <w:szCs w:val="22"/>
              </w:rPr>
              <w:t>.</w:t>
            </w:r>
          </w:p>
        </w:tc>
        <w:tc>
          <w:tcPr>
            <w:tcW w:w="3992" w:type="dxa"/>
          </w:tcPr>
          <w:p w:rsidR="00CE3BC2" w:rsidRPr="00861618" w:rsidRDefault="00CE3BC2" w:rsidP="00290DC8">
            <w:pPr>
              <w:pStyle w:val="aff2"/>
              <w:jc w:val="left"/>
              <w:rPr>
                <w:sz w:val="22"/>
                <w:szCs w:val="22"/>
              </w:rPr>
            </w:pPr>
            <w:r w:rsidRPr="00CB3AC1">
              <w:rPr>
                <w:sz w:val="22"/>
                <w:szCs w:val="22"/>
              </w:rPr>
              <w:t>Обеспечение дорожного отдыха</w:t>
            </w:r>
            <w:r w:rsidRPr="00861618">
              <w:rPr>
                <w:sz w:val="22"/>
                <w:szCs w:val="22"/>
              </w:rPr>
              <w:t xml:space="preserve"> - </w:t>
            </w:r>
            <w:r w:rsidRPr="00CB3AC1">
              <w:rPr>
                <w: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w:t>
            </w:r>
            <w:r>
              <w:rPr>
                <w:i/>
                <w:sz w:val="22"/>
                <w:szCs w:val="22"/>
              </w:rPr>
              <w:t>2</w:t>
            </w:r>
            <w:r w:rsidRPr="00CB3AC1">
              <w:rPr>
                <w:i/>
                <w:sz w:val="22"/>
                <w:szCs w:val="22"/>
              </w:rPr>
              <w:t>)</w:t>
            </w:r>
          </w:p>
        </w:tc>
        <w:tc>
          <w:tcPr>
            <w:tcW w:w="3201"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18</w:t>
            </w:r>
            <w:r w:rsidRPr="00861618">
              <w:rPr>
                <w:rFonts w:ascii="Times New Roman" w:hAnsi="Times New Roman" w:cs="Times New Roman"/>
                <w:sz w:val="22"/>
                <w:szCs w:val="22"/>
              </w:rPr>
              <w:t>.</w:t>
            </w:r>
          </w:p>
        </w:tc>
        <w:tc>
          <w:tcPr>
            <w:tcW w:w="3992" w:type="dxa"/>
          </w:tcPr>
          <w:p w:rsidR="00CE3BC2" w:rsidRPr="00861618" w:rsidRDefault="00CE3BC2" w:rsidP="00290DC8">
            <w:pPr>
              <w:pStyle w:val="aff2"/>
              <w:jc w:val="left"/>
              <w:rPr>
                <w:sz w:val="22"/>
                <w:szCs w:val="22"/>
              </w:rPr>
            </w:pPr>
            <w:r w:rsidRPr="00CB3AC1">
              <w:rPr>
                <w:sz w:val="22"/>
                <w:szCs w:val="22"/>
              </w:rPr>
              <w:t>Автомобильные мойки</w:t>
            </w:r>
            <w:r w:rsidRPr="00861618">
              <w:rPr>
                <w:sz w:val="22"/>
                <w:szCs w:val="22"/>
              </w:rPr>
              <w:t xml:space="preserve"> - </w:t>
            </w:r>
            <w:r w:rsidRPr="00CB3AC1">
              <w:rPr>
                <w:i/>
                <w:sz w:val="22"/>
                <w:szCs w:val="22"/>
              </w:rPr>
              <w:t>размещение автомобильных моек, а также размещение магазинов сопутствующей торговли (код вида – 4.9.1.</w:t>
            </w:r>
            <w:r>
              <w:rPr>
                <w:i/>
                <w:sz w:val="22"/>
                <w:szCs w:val="22"/>
              </w:rPr>
              <w:t>3</w:t>
            </w:r>
            <w:r w:rsidRPr="00CB3AC1">
              <w:rPr>
                <w:i/>
                <w:sz w:val="22"/>
                <w:szCs w:val="22"/>
              </w:rPr>
              <w:t>)</w:t>
            </w:r>
          </w:p>
        </w:tc>
        <w:tc>
          <w:tcPr>
            <w:tcW w:w="3201"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afa"/>
              <w:rPr>
                <w:sz w:val="22"/>
                <w:szCs w:val="22"/>
              </w:rPr>
            </w:pPr>
            <w:r>
              <w:rPr>
                <w:sz w:val="22"/>
                <w:szCs w:val="22"/>
              </w:rPr>
              <w:t>19</w:t>
            </w:r>
            <w:r w:rsidRPr="00861618">
              <w:rPr>
                <w:sz w:val="22"/>
                <w:szCs w:val="22"/>
              </w:rPr>
              <w:t>.</w:t>
            </w:r>
          </w:p>
        </w:tc>
        <w:tc>
          <w:tcPr>
            <w:tcW w:w="3992" w:type="dxa"/>
          </w:tcPr>
          <w:p w:rsidR="00CE3BC2" w:rsidRPr="00861618" w:rsidRDefault="00CE3BC2" w:rsidP="00290DC8">
            <w:pPr>
              <w:pStyle w:val="aff2"/>
              <w:jc w:val="left"/>
              <w:rPr>
                <w:sz w:val="22"/>
                <w:szCs w:val="22"/>
              </w:rPr>
            </w:pPr>
            <w:r w:rsidRPr="00CB3AC1">
              <w:rPr>
                <w:sz w:val="22"/>
                <w:szCs w:val="22"/>
              </w:rPr>
              <w:t>Ремонт автомобилей</w:t>
            </w:r>
            <w:r w:rsidRPr="00861618">
              <w:rPr>
                <w:sz w:val="22"/>
                <w:szCs w:val="22"/>
              </w:rPr>
              <w:t xml:space="preserve"> - </w:t>
            </w:r>
            <w:r w:rsidRPr="00CB3AC1">
              <w:rPr>
                <w: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w:t>
            </w:r>
          </w:p>
        </w:tc>
        <w:tc>
          <w:tcPr>
            <w:tcW w:w="3201"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20.</w:t>
            </w:r>
          </w:p>
        </w:tc>
        <w:tc>
          <w:tcPr>
            <w:tcW w:w="3992" w:type="dxa"/>
          </w:tcPr>
          <w:p w:rsidR="00CE3BC2" w:rsidRPr="00090E43" w:rsidRDefault="00CE3BC2" w:rsidP="00290DC8">
            <w:pPr>
              <w:pStyle w:val="afa"/>
              <w:rPr>
                <w:sz w:val="22"/>
                <w:szCs w:val="22"/>
              </w:rPr>
            </w:pPr>
            <w:r w:rsidRPr="00090E43">
              <w:rPr>
                <w:sz w:val="22"/>
                <w:szCs w:val="22"/>
              </w:rPr>
              <w:t xml:space="preserve">Склад - </w:t>
            </w:r>
            <w:r w:rsidRPr="00090E43">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090E43">
              <w:rPr>
                <w:i/>
                <w:sz w:val="22"/>
                <w:szCs w:val="22"/>
              </w:rPr>
              <w:lastRenderedPageBreak/>
              <w:t xml:space="preserve">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r w:rsidRPr="00C371C1">
              <w:rPr>
                <w:i/>
                <w:sz w:val="22"/>
                <w:szCs w:val="22"/>
              </w:rPr>
              <w:t>(код вида – 6.</w:t>
            </w:r>
            <w:r>
              <w:rPr>
                <w:i/>
                <w:sz w:val="22"/>
                <w:szCs w:val="22"/>
              </w:rPr>
              <w:t>9</w:t>
            </w:r>
            <w:r w:rsidRPr="00C371C1">
              <w:rPr>
                <w:i/>
                <w:sz w:val="22"/>
                <w:szCs w:val="22"/>
              </w:rPr>
              <w:t>)</w:t>
            </w:r>
          </w:p>
        </w:tc>
        <w:tc>
          <w:tcPr>
            <w:tcW w:w="320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afa"/>
              <w:rPr>
                <w:bCs/>
                <w:sz w:val="22"/>
                <w:szCs w:val="22"/>
              </w:rPr>
            </w:pPr>
            <w:r>
              <w:rPr>
                <w:bCs/>
                <w:sz w:val="22"/>
                <w:szCs w:val="22"/>
              </w:rPr>
              <w:t>21</w:t>
            </w:r>
            <w:r w:rsidRPr="00861618">
              <w:rPr>
                <w:bCs/>
                <w:sz w:val="22"/>
                <w:szCs w:val="22"/>
              </w:rPr>
              <w:t>.</w:t>
            </w:r>
          </w:p>
        </w:tc>
        <w:tc>
          <w:tcPr>
            <w:tcW w:w="3992" w:type="dxa"/>
          </w:tcPr>
          <w:p w:rsidR="00CE3BC2" w:rsidRPr="00861618" w:rsidRDefault="00CE3BC2" w:rsidP="00290DC8">
            <w:pPr>
              <w:pStyle w:val="aff2"/>
              <w:jc w:val="left"/>
              <w:rPr>
                <w:sz w:val="22"/>
                <w:szCs w:val="22"/>
              </w:rPr>
            </w:pPr>
            <w:r w:rsidRPr="00502AFD">
              <w:rPr>
                <w:sz w:val="22"/>
                <w:szCs w:val="22"/>
              </w:rPr>
              <w:t>Складские площадки</w:t>
            </w:r>
            <w:r w:rsidRPr="00861618">
              <w:rPr>
                <w:sz w:val="22"/>
                <w:szCs w:val="22"/>
              </w:rPr>
              <w:t xml:space="preserve"> - </w:t>
            </w:r>
            <w:r w:rsidRPr="00502AFD">
              <w:rPr>
                <w:i/>
                <w:sz w:val="22"/>
                <w:szCs w:val="22"/>
              </w:rPr>
              <w:t>временное хранение, распределение и перевалка грузов (за исключением хранения стратегических запасов) на открытом воздухе</w:t>
            </w:r>
            <w:r>
              <w:rPr>
                <w:i/>
                <w:sz w:val="22"/>
                <w:szCs w:val="22"/>
              </w:rPr>
              <w:t xml:space="preserve"> </w:t>
            </w:r>
            <w:r w:rsidRPr="00502AFD">
              <w:rPr>
                <w:i/>
                <w:sz w:val="22"/>
                <w:szCs w:val="22"/>
              </w:rPr>
              <w:t>(код вида – 6.9</w:t>
            </w:r>
            <w:r>
              <w:rPr>
                <w:i/>
                <w:sz w:val="22"/>
                <w:szCs w:val="22"/>
              </w:rPr>
              <w:t>.1</w:t>
            </w:r>
            <w:r w:rsidRPr="00502AFD">
              <w:rPr>
                <w:i/>
                <w:sz w:val="22"/>
                <w:szCs w:val="22"/>
              </w:rPr>
              <w:t>)</w:t>
            </w:r>
          </w:p>
        </w:tc>
        <w:tc>
          <w:tcPr>
            <w:tcW w:w="320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afa"/>
              <w:rPr>
                <w:bCs/>
                <w:sz w:val="22"/>
                <w:szCs w:val="22"/>
              </w:rPr>
            </w:pPr>
            <w:r>
              <w:rPr>
                <w:bCs/>
                <w:sz w:val="22"/>
                <w:szCs w:val="22"/>
              </w:rPr>
              <w:t>22</w:t>
            </w:r>
            <w:r w:rsidRPr="00861618">
              <w:rPr>
                <w:bCs/>
                <w:sz w:val="22"/>
                <w:szCs w:val="22"/>
              </w:rPr>
              <w:t>.</w:t>
            </w:r>
          </w:p>
        </w:tc>
        <w:tc>
          <w:tcPr>
            <w:tcW w:w="3992" w:type="dxa"/>
          </w:tcPr>
          <w:p w:rsidR="00CE3BC2" w:rsidRPr="00286E9F" w:rsidRDefault="00CE3BC2" w:rsidP="00290DC8">
            <w:pPr>
              <w:pStyle w:val="afa"/>
              <w:rPr>
                <w:i/>
                <w:sz w:val="22"/>
                <w:szCs w:val="22"/>
              </w:rPr>
            </w:pPr>
            <w:r w:rsidRPr="00286E9F">
              <w:rPr>
                <w:sz w:val="22"/>
                <w:szCs w:val="22"/>
              </w:rPr>
              <w:t>Объекты торговли (торговые центры, торгово-развлекательные центры (комплексы)</w:t>
            </w:r>
            <w:r w:rsidRPr="00861618">
              <w:rPr>
                <w:sz w:val="22"/>
                <w:szCs w:val="22"/>
              </w:rPr>
              <w:t xml:space="preserve"> - </w:t>
            </w:r>
            <w:r w:rsidRPr="00286E9F">
              <w:rPr>
                <w:i/>
                <w:sz w:val="22"/>
                <w:szCs w:val="22"/>
              </w:rPr>
              <w:t xml:space="preserve">размещение </w:t>
            </w:r>
            <w:r w:rsidRPr="004D379D">
              <w:rPr>
                <w:i/>
                <w:sz w:val="22"/>
                <w:szCs w:val="22"/>
              </w:rPr>
              <w:t>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r>
              <w:rPr>
                <w:i/>
                <w:sz w:val="22"/>
                <w:szCs w:val="22"/>
              </w:rPr>
              <w:t xml:space="preserve"> </w:t>
            </w:r>
            <w:r w:rsidRPr="00777E10">
              <w:rPr>
                <w:i/>
                <w:sz w:val="22"/>
                <w:szCs w:val="22"/>
              </w:rPr>
              <w:t>(код вида – 4.</w:t>
            </w:r>
            <w:r>
              <w:rPr>
                <w:i/>
                <w:sz w:val="22"/>
                <w:szCs w:val="22"/>
              </w:rPr>
              <w:t>2</w:t>
            </w:r>
            <w:r w:rsidRPr="00777E10">
              <w:rPr>
                <w:i/>
                <w:sz w:val="22"/>
                <w:szCs w:val="22"/>
              </w:rPr>
              <w:t>)</w:t>
            </w:r>
          </w:p>
        </w:tc>
        <w:tc>
          <w:tcPr>
            <w:tcW w:w="3201" w:type="dxa"/>
            <w:vMerge/>
          </w:tcPr>
          <w:p w:rsidR="00CE3BC2" w:rsidRPr="00861618" w:rsidRDefault="00CE3BC2" w:rsidP="00290DC8">
            <w:pPr>
              <w:keepNext/>
              <w:keepLines/>
              <w:jc w:val="both"/>
              <w:rPr>
                <w:b/>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rPr>
                <w:sz w:val="22"/>
                <w:szCs w:val="22"/>
              </w:rPr>
            </w:pPr>
            <w:r>
              <w:rPr>
                <w:sz w:val="22"/>
                <w:szCs w:val="22"/>
              </w:rPr>
              <w:t>23</w:t>
            </w:r>
            <w:r w:rsidRPr="00861618">
              <w:rPr>
                <w:sz w:val="22"/>
                <w:szCs w:val="22"/>
              </w:rPr>
              <w:t>.</w:t>
            </w:r>
          </w:p>
        </w:tc>
        <w:tc>
          <w:tcPr>
            <w:tcW w:w="3992" w:type="dxa"/>
          </w:tcPr>
          <w:p w:rsidR="00CE3BC2" w:rsidRPr="0017726C" w:rsidRDefault="00CE3BC2" w:rsidP="00290DC8">
            <w:pPr>
              <w:pStyle w:val="aff2"/>
              <w:jc w:val="left"/>
              <w:rPr>
                <w:i/>
                <w:sz w:val="22"/>
                <w:szCs w:val="22"/>
              </w:rPr>
            </w:pPr>
            <w:r w:rsidRPr="0017726C">
              <w:rPr>
                <w:sz w:val="22"/>
                <w:szCs w:val="22"/>
              </w:rPr>
              <w:t xml:space="preserve">Рынки - </w:t>
            </w:r>
            <w:r w:rsidRPr="0017726C">
              <w:rPr>
                <w: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E3BC2" w:rsidRPr="0017726C" w:rsidRDefault="00CE3BC2" w:rsidP="00290DC8">
            <w:pPr>
              <w:pStyle w:val="aff2"/>
              <w:jc w:val="left"/>
              <w:rPr>
                <w:sz w:val="22"/>
                <w:szCs w:val="22"/>
              </w:rPr>
            </w:pPr>
            <w:r w:rsidRPr="0017726C">
              <w:rPr>
                <w:i/>
                <w:sz w:val="22"/>
                <w:szCs w:val="22"/>
              </w:rPr>
              <w:t>размещение гаражей и (или) стоянок для автомобилей сотрудников и посетителей рынка (код вида – 4.</w:t>
            </w:r>
            <w:r>
              <w:rPr>
                <w:i/>
                <w:sz w:val="22"/>
                <w:szCs w:val="22"/>
              </w:rPr>
              <w:t>3</w:t>
            </w:r>
            <w:r w:rsidRPr="0017726C">
              <w:rPr>
                <w:i/>
                <w:sz w:val="22"/>
                <w:szCs w:val="22"/>
              </w:rPr>
              <w:t>)</w:t>
            </w:r>
          </w:p>
        </w:tc>
        <w:tc>
          <w:tcPr>
            <w:tcW w:w="3201" w:type="dxa"/>
            <w:vMerge/>
          </w:tcPr>
          <w:p w:rsidR="00CE3BC2" w:rsidRPr="00861618" w:rsidRDefault="00CE3BC2" w:rsidP="00290DC8">
            <w:pPr>
              <w:keepNext/>
              <w:keepLines/>
              <w:jc w:val="both"/>
              <w:rPr>
                <w:b/>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3E6620" w:rsidRDefault="00CE3BC2" w:rsidP="00290DC8">
            <w:pPr>
              <w:pStyle w:val="Iauiue"/>
              <w:overflowPunct w:val="0"/>
              <w:autoSpaceDE w:val="0"/>
              <w:autoSpaceDN w:val="0"/>
              <w:adjustRightInd w:val="0"/>
              <w:jc w:val="both"/>
              <w:textAlignment w:val="baseline"/>
              <w:rPr>
                <w:sz w:val="22"/>
                <w:szCs w:val="22"/>
              </w:rPr>
            </w:pPr>
            <w:r>
              <w:rPr>
                <w:sz w:val="22"/>
                <w:szCs w:val="22"/>
              </w:rPr>
              <w:t>24.</w:t>
            </w:r>
          </w:p>
        </w:tc>
        <w:tc>
          <w:tcPr>
            <w:tcW w:w="3992" w:type="dxa"/>
          </w:tcPr>
          <w:p w:rsidR="00CE3BC2" w:rsidRPr="00861618" w:rsidRDefault="00CE3BC2" w:rsidP="00290DC8">
            <w:pPr>
              <w:pStyle w:val="afa"/>
              <w:rPr>
                <w:sz w:val="22"/>
                <w:szCs w:val="22"/>
              </w:rPr>
            </w:pPr>
            <w:r w:rsidRPr="00861618">
              <w:rPr>
                <w:sz w:val="22"/>
                <w:szCs w:val="22"/>
              </w:rPr>
              <w:t xml:space="preserve">Магазины </w:t>
            </w:r>
            <w:r w:rsidRPr="00861618">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r>
              <w:rPr>
                <w:i/>
                <w:sz w:val="22"/>
                <w:szCs w:val="22"/>
              </w:rPr>
              <w:t xml:space="preserve">. </w:t>
            </w:r>
            <w:r w:rsidRPr="00000C87">
              <w:rPr>
                <w:i/>
                <w:sz w:val="22"/>
                <w:szCs w:val="22"/>
              </w:rPr>
              <w:t xml:space="preserve">(код вида – </w:t>
            </w:r>
            <w:r>
              <w:rPr>
                <w:i/>
                <w:sz w:val="22"/>
                <w:szCs w:val="22"/>
              </w:rPr>
              <w:t>4</w:t>
            </w:r>
            <w:r w:rsidRPr="00000C87">
              <w:rPr>
                <w:i/>
                <w:sz w:val="22"/>
                <w:szCs w:val="22"/>
              </w:rPr>
              <w:t>.</w:t>
            </w:r>
            <w:r>
              <w:rPr>
                <w:i/>
                <w:sz w:val="22"/>
                <w:szCs w:val="22"/>
              </w:rPr>
              <w:t>4</w:t>
            </w:r>
            <w:r w:rsidRPr="00000C87">
              <w:rPr>
                <w:i/>
                <w:sz w:val="22"/>
                <w:szCs w:val="22"/>
              </w:rPr>
              <w:t>)</w:t>
            </w:r>
          </w:p>
        </w:tc>
        <w:tc>
          <w:tcPr>
            <w:tcW w:w="3201" w:type="dxa"/>
            <w:vMerge/>
          </w:tcPr>
          <w:p w:rsidR="00CE3BC2" w:rsidRPr="00861618" w:rsidRDefault="00CE3BC2" w:rsidP="00290DC8">
            <w:pPr>
              <w:keepNext/>
              <w:keepLines/>
              <w:jc w:val="both"/>
              <w:rPr>
                <w:b/>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Iauiue"/>
              <w:overflowPunct w:val="0"/>
              <w:autoSpaceDE w:val="0"/>
              <w:autoSpaceDN w:val="0"/>
              <w:adjustRightInd w:val="0"/>
              <w:jc w:val="both"/>
              <w:textAlignment w:val="baseline"/>
              <w:rPr>
                <w:sz w:val="22"/>
                <w:szCs w:val="22"/>
              </w:rPr>
            </w:pPr>
            <w:r>
              <w:rPr>
                <w:sz w:val="22"/>
                <w:szCs w:val="22"/>
              </w:rPr>
              <w:t>25</w:t>
            </w:r>
            <w:r w:rsidRPr="00861618">
              <w:rPr>
                <w:sz w:val="22"/>
                <w:szCs w:val="22"/>
              </w:rPr>
              <w:t>.</w:t>
            </w:r>
          </w:p>
        </w:tc>
        <w:tc>
          <w:tcPr>
            <w:tcW w:w="3992" w:type="dxa"/>
          </w:tcPr>
          <w:p w:rsidR="00CE3BC2" w:rsidRPr="00861618" w:rsidRDefault="00CE3BC2" w:rsidP="00290DC8">
            <w:pPr>
              <w:pStyle w:val="Iauiue"/>
              <w:overflowPunct w:val="0"/>
              <w:autoSpaceDE w:val="0"/>
              <w:autoSpaceDN w:val="0"/>
              <w:adjustRightInd w:val="0"/>
              <w:textAlignment w:val="baseline"/>
              <w:rPr>
                <w:sz w:val="22"/>
                <w:szCs w:val="22"/>
              </w:rPr>
            </w:pPr>
            <w:r w:rsidRPr="00861618">
              <w:rPr>
                <w:sz w:val="22"/>
                <w:szCs w:val="22"/>
              </w:rPr>
              <w:t xml:space="preserve">Общественное питание - </w:t>
            </w:r>
            <w:r w:rsidRPr="00861618">
              <w:rPr>
                <w:i/>
                <w:sz w:val="22"/>
                <w:szCs w:val="22"/>
              </w:rPr>
              <w:t>размещение объектов капитального строительства в целях устройства мес</w:t>
            </w:r>
            <w:r>
              <w:rPr>
                <w:i/>
                <w:sz w:val="22"/>
                <w:szCs w:val="22"/>
              </w:rPr>
              <w:t>т общественного питания</w:t>
            </w:r>
            <w:r w:rsidRPr="00861618">
              <w:rPr>
                <w:i/>
                <w:sz w:val="22"/>
                <w:szCs w:val="22"/>
              </w:rPr>
              <w:t xml:space="preserve"> (рестораны, кафе, столовые, закусочные, бары) </w:t>
            </w:r>
            <w:r w:rsidRPr="00000C87">
              <w:rPr>
                <w:i/>
                <w:sz w:val="22"/>
                <w:szCs w:val="22"/>
              </w:rPr>
              <w:t xml:space="preserve">(код вида – </w:t>
            </w:r>
            <w:r>
              <w:rPr>
                <w:i/>
                <w:sz w:val="22"/>
                <w:szCs w:val="22"/>
              </w:rPr>
              <w:t>4</w:t>
            </w:r>
            <w:r w:rsidRPr="00000C87">
              <w:rPr>
                <w:i/>
                <w:sz w:val="22"/>
                <w:szCs w:val="22"/>
              </w:rPr>
              <w:t>.</w:t>
            </w:r>
            <w:r>
              <w:rPr>
                <w:i/>
                <w:sz w:val="22"/>
                <w:szCs w:val="22"/>
              </w:rPr>
              <w:t>6.</w:t>
            </w:r>
            <w:r w:rsidRPr="00000C87">
              <w:rPr>
                <w:i/>
                <w:sz w:val="22"/>
                <w:szCs w:val="22"/>
              </w:rPr>
              <w:t>)</w:t>
            </w:r>
          </w:p>
        </w:tc>
        <w:tc>
          <w:tcPr>
            <w:tcW w:w="3201" w:type="dxa"/>
            <w:vMerge/>
          </w:tcPr>
          <w:p w:rsidR="00CE3BC2" w:rsidRPr="00861618" w:rsidRDefault="00CE3BC2" w:rsidP="00290DC8">
            <w:pPr>
              <w:keepNext/>
              <w:keepLines/>
              <w:jc w:val="both"/>
              <w:rPr>
                <w:b/>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000C87" w:rsidRDefault="00CE3BC2" w:rsidP="00290DC8">
            <w:pPr>
              <w:pStyle w:val="Iauiue"/>
              <w:overflowPunct w:val="0"/>
              <w:autoSpaceDE w:val="0"/>
              <w:autoSpaceDN w:val="0"/>
              <w:adjustRightInd w:val="0"/>
              <w:jc w:val="both"/>
              <w:textAlignment w:val="baseline"/>
              <w:rPr>
                <w:sz w:val="22"/>
                <w:szCs w:val="22"/>
              </w:rPr>
            </w:pPr>
            <w:r>
              <w:rPr>
                <w:sz w:val="22"/>
                <w:szCs w:val="22"/>
              </w:rPr>
              <w:t>26.</w:t>
            </w:r>
          </w:p>
        </w:tc>
        <w:tc>
          <w:tcPr>
            <w:tcW w:w="3992" w:type="dxa"/>
          </w:tcPr>
          <w:p w:rsidR="00CE3BC2" w:rsidRPr="00861618" w:rsidRDefault="00CE3BC2" w:rsidP="00290DC8">
            <w:pPr>
              <w:rPr>
                <w:sz w:val="22"/>
                <w:szCs w:val="22"/>
              </w:rPr>
            </w:pPr>
            <w:r w:rsidRPr="00861618">
              <w:rPr>
                <w:sz w:val="22"/>
                <w:szCs w:val="22"/>
              </w:rPr>
              <w:t xml:space="preserve">Гостиничное обслуживание - </w:t>
            </w:r>
            <w:r w:rsidRPr="00AD219E">
              <w:rPr>
                <w:i/>
                <w:sz w:val="22"/>
                <w:szCs w:val="22"/>
              </w:rPr>
              <w:t>размещение гостиниц</w:t>
            </w:r>
            <w:r>
              <w:rPr>
                <w:i/>
                <w:sz w:val="22"/>
                <w:szCs w:val="22"/>
              </w:rPr>
              <w:t xml:space="preserve"> </w:t>
            </w:r>
            <w:r w:rsidRPr="00000C87">
              <w:rPr>
                <w:i/>
                <w:sz w:val="22"/>
                <w:szCs w:val="22"/>
              </w:rPr>
              <w:t xml:space="preserve">(код вида – </w:t>
            </w:r>
            <w:r>
              <w:rPr>
                <w:i/>
                <w:sz w:val="22"/>
                <w:szCs w:val="22"/>
              </w:rPr>
              <w:t>4</w:t>
            </w:r>
            <w:r w:rsidRPr="00000C87">
              <w:rPr>
                <w:i/>
                <w:sz w:val="22"/>
                <w:szCs w:val="22"/>
              </w:rPr>
              <w:t>.</w:t>
            </w:r>
            <w:r>
              <w:rPr>
                <w:i/>
                <w:sz w:val="22"/>
                <w:szCs w:val="22"/>
              </w:rPr>
              <w:t>7</w:t>
            </w:r>
            <w:r w:rsidRPr="00000C87">
              <w:rPr>
                <w:i/>
                <w:sz w:val="22"/>
                <w:szCs w:val="22"/>
              </w:rPr>
              <w:t>)</w:t>
            </w:r>
          </w:p>
        </w:tc>
        <w:tc>
          <w:tcPr>
            <w:tcW w:w="3201" w:type="dxa"/>
            <w:vMerge/>
          </w:tcPr>
          <w:p w:rsidR="00CE3BC2" w:rsidRPr="00861618" w:rsidRDefault="00CE3BC2" w:rsidP="00290DC8">
            <w:pPr>
              <w:pStyle w:val="afa"/>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BD33BD" w:rsidRDefault="00CE3BC2" w:rsidP="00290DC8">
            <w:pPr>
              <w:rPr>
                <w:bCs/>
                <w:sz w:val="22"/>
                <w:szCs w:val="22"/>
                <w:lang w:val="en-US"/>
              </w:rPr>
            </w:pPr>
            <w:r>
              <w:rPr>
                <w:bCs/>
                <w:sz w:val="22"/>
                <w:szCs w:val="22"/>
              </w:rPr>
              <w:t>27</w:t>
            </w:r>
            <w:r w:rsidRPr="00BD33BD">
              <w:rPr>
                <w:bCs/>
                <w:sz w:val="22"/>
                <w:szCs w:val="22"/>
                <w:lang w:val="en-US"/>
              </w:rPr>
              <w:t>.</w:t>
            </w:r>
          </w:p>
        </w:tc>
        <w:tc>
          <w:tcPr>
            <w:tcW w:w="3992" w:type="dxa"/>
          </w:tcPr>
          <w:p w:rsidR="00CE3BC2" w:rsidRPr="00000C87" w:rsidRDefault="00CE3BC2" w:rsidP="00290DC8">
            <w:pPr>
              <w:pStyle w:val="aff2"/>
              <w:rPr>
                <w:sz w:val="22"/>
                <w:szCs w:val="22"/>
              </w:rPr>
            </w:pPr>
            <w:r w:rsidRPr="00000C87">
              <w:rPr>
                <w:sz w:val="22"/>
                <w:szCs w:val="22"/>
              </w:rPr>
              <w:t xml:space="preserve">Земельные участки (территории) общего пользования - </w:t>
            </w:r>
            <w:r w:rsidRPr="00000C87">
              <w:rPr>
                <w:i/>
                <w:sz w:val="22"/>
                <w:szCs w:val="22"/>
              </w:rPr>
              <w:t xml:space="preserve">земельные </w:t>
            </w:r>
            <w:r w:rsidRPr="00000C87">
              <w:rPr>
                <w:i/>
                <w:sz w:val="22"/>
                <w:szCs w:val="22"/>
              </w:rPr>
              <w:lastRenderedPageBreak/>
              <w:t>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201" w:type="dxa"/>
            <w:vMerge/>
          </w:tcPr>
          <w:p w:rsidR="00CE3BC2" w:rsidRPr="00861618" w:rsidRDefault="00CE3BC2" w:rsidP="00290DC8">
            <w:pPr>
              <w:pStyle w:val="afa"/>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Iauiue"/>
              <w:overflowPunct w:val="0"/>
              <w:autoSpaceDE w:val="0"/>
              <w:autoSpaceDN w:val="0"/>
              <w:adjustRightInd w:val="0"/>
              <w:jc w:val="both"/>
              <w:textAlignment w:val="baseline"/>
              <w:rPr>
                <w:sz w:val="22"/>
                <w:szCs w:val="22"/>
              </w:rPr>
            </w:pPr>
            <w:r>
              <w:rPr>
                <w:sz w:val="22"/>
                <w:szCs w:val="22"/>
              </w:rPr>
              <w:t>28.</w:t>
            </w:r>
          </w:p>
        </w:tc>
        <w:tc>
          <w:tcPr>
            <w:tcW w:w="3992" w:type="dxa"/>
          </w:tcPr>
          <w:p w:rsidR="00CE3BC2" w:rsidRPr="003E6620" w:rsidRDefault="00CE3BC2" w:rsidP="00290DC8">
            <w:pPr>
              <w:pStyle w:val="Iauiue"/>
              <w:overflowPunct w:val="0"/>
              <w:autoSpaceDE w:val="0"/>
              <w:autoSpaceDN w:val="0"/>
              <w:adjustRightInd w:val="0"/>
              <w:textAlignment w:val="baseline"/>
              <w:rPr>
                <w:i/>
                <w:sz w:val="22"/>
                <w:szCs w:val="22"/>
              </w:rPr>
            </w:pPr>
            <w:r w:rsidRPr="003E6620">
              <w:rPr>
                <w:sz w:val="22"/>
                <w:szCs w:val="22"/>
              </w:rPr>
              <w:t>Улично-дорожная сеть</w:t>
            </w:r>
            <w:r w:rsidRPr="00861618">
              <w:rPr>
                <w:sz w:val="22"/>
                <w:szCs w:val="22"/>
              </w:rPr>
              <w:t xml:space="preserve"> </w:t>
            </w:r>
            <w:r w:rsidRPr="003E6620">
              <w:rPr>
                <w:sz w:val="22"/>
                <w:szCs w:val="22"/>
              </w:rPr>
              <w:t xml:space="preserve">- </w:t>
            </w:r>
            <w:r>
              <w:rPr>
                <w:i/>
                <w:sz w:val="22"/>
                <w:szCs w:val="22"/>
              </w:rPr>
              <w:t>р</w:t>
            </w:r>
            <w:r w:rsidRPr="003E6620">
              <w:rPr>
                <w:i/>
                <w:sz w:val="22"/>
                <w:szCs w:val="22"/>
              </w:rPr>
              <w:t>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E3BC2" w:rsidRPr="00861618" w:rsidRDefault="00CE3BC2" w:rsidP="00290DC8">
            <w:pPr>
              <w:pStyle w:val="Iauiue"/>
              <w:overflowPunct w:val="0"/>
              <w:autoSpaceDE w:val="0"/>
              <w:autoSpaceDN w:val="0"/>
              <w:adjustRightInd w:val="0"/>
              <w:textAlignment w:val="baseline"/>
              <w:rPr>
                <w:sz w:val="22"/>
                <w:szCs w:val="22"/>
              </w:rPr>
            </w:pPr>
            <w:r w:rsidRPr="003E6620">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79" w:anchor="000168" w:history="1">
              <w:r w:rsidRPr="003E6620">
                <w:rPr>
                  <w:i/>
                  <w:sz w:val="22"/>
                  <w:szCs w:val="22"/>
                </w:rPr>
                <w:t>кодами 2.7.1</w:t>
              </w:r>
            </w:hyperlink>
            <w:r w:rsidRPr="003E6620">
              <w:rPr>
                <w:i/>
                <w:sz w:val="22"/>
                <w:szCs w:val="22"/>
              </w:rPr>
              <w:t>, </w:t>
            </w:r>
            <w:hyperlink r:id="rId280" w:anchor="000241" w:history="1">
              <w:r w:rsidRPr="003E6620">
                <w:rPr>
                  <w:i/>
                  <w:sz w:val="22"/>
                  <w:szCs w:val="22"/>
                </w:rPr>
                <w:t>4.9</w:t>
              </w:r>
            </w:hyperlink>
            <w:r w:rsidRPr="003E6620">
              <w:rPr>
                <w:i/>
                <w:sz w:val="22"/>
                <w:szCs w:val="22"/>
              </w:rPr>
              <w:t>, </w:t>
            </w:r>
            <w:hyperlink r:id="rId281" w:anchor="000306" w:history="1">
              <w:r w:rsidRPr="003E6620">
                <w:rPr>
                  <w:i/>
                  <w:sz w:val="22"/>
                  <w:szCs w:val="22"/>
                </w:rPr>
                <w:t>7.2.3</w:t>
              </w:r>
            </w:hyperlink>
            <w:r w:rsidRPr="003E6620">
              <w:rPr>
                <w:i/>
                <w:sz w:val="22"/>
                <w:szCs w:val="22"/>
              </w:rPr>
              <w:t>, а также некапитальных сооружений, предназначенных для охраны транспортных средств</w:t>
            </w:r>
            <w:r>
              <w:rPr>
                <w:i/>
                <w:sz w:val="22"/>
                <w:szCs w:val="22"/>
              </w:rPr>
              <w:t xml:space="preserve"> </w:t>
            </w:r>
            <w:r w:rsidRPr="003E6620">
              <w:rPr>
                <w:i/>
              </w:rPr>
              <w:t xml:space="preserve">(код вида – </w:t>
            </w:r>
            <w:r>
              <w:rPr>
                <w:i/>
              </w:rPr>
              <w:t>1</w:t>
            </w:r>
            <w:r w:rsidRPr="003E6620">
              <w:rPr>
                <w:i/>
              </w:rPr>
              <w:t>2.</w:t>
            </w:r>
            <w:r>
              <w:rPr>
                <w:i/>
              </w:rPr>
              <w:t>0.1</w:t>
            </w:r>
            <w:r w:rsidRPr="003E6620">
              <w:rPr>
                <w:i/>
              </w:rPr>
              <w:t>)</w:t>
            </w:r>
          </w:p>
        </w:tc>
        <w:tc>
          <w:tcPr>
            <w:tcW w:w="3201" w:type="dxa"/>
            <w:vMerge/>
          </w:tcPr>
          <w:p w:rsidR="00CE3BC2" w:rsidRPr="00861618" w:rsidRDefault="00CE3BC2" w:rsidP="00290DC8">
            <w:pPr>
              <w:pStyle w:val="afa"/>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000C87" w:rsidRDefault="00CE3BC2" w:rsidP="00290DC8">
            <w:pPr>
              <w:pStyle w:val="Iauiue"/>
              <w:overflowPunct w:val="0"/>
              <w:autoSpaceDE w:val="0"/>
              <w:autoSpaceDN w:val="0"/>
              <w:adjustRightInd w:val="0"/>
              <w:jc w:val="both"/>
              <w:textAlignment w:val="baseline"/>
              <w:rPr>
                <w:sz w:val="22"/>
                <w:szCs w:val="22"/>
              </w:rPr>
            </w:pPr>
            <w:r>
              <w:rPr>
                <w:sz w:val="22"/>
                <w:szCs w:val="22"/>
              </w:rPr>
              <w:t>29.</w:t>
            </w:r>
          </w:p>
        </w:tc>
        <w:tc>
          <w:tcPr>
            <w:tcW w:w="3992" w:type="dxa"/>
          </w:tcPr>
          <w:p w:rsidR="00CE3BC2" w:rsidRPr="00861618" w:rsidRDefault="00CE3BC2" w:rsidP="00290DC8">
            <w:pPr>
              <w:pStyle w:val="Iauiue"/>
              <w:overflowPunct w:val="0"/>
              <w:autoSpaceDE w:val="0"/>
              <w:autoSpaceDN w:val="0"/>
              <w:adjustRightInd w:val="0"/>
              <w:textAlignment w:val="baseline"/>
              <w:rPr>
                <w:sz w:val="22"/>
                <w:szCs w:val="22"/>
              </w:rPr>
            </w:pPr>
            <w:r w:rsidRPr="00000C87">
              <w:rPr>
                <w:sz w:val="22"/>
                <w:szCs w:val="22"/>
              </w:rPr>
              <w:t>Благоустройство территории</w:t>
            </w:r>
            <w:r>
              <w:rPr>
                <w:sz w:val="22"/>
                <w:szCs w:val="22"/>
              </w:rPr>
              <w:t xml:space="preserve"> </w:t>
            </w:r>
            <w:r w:rsidRPr="003E6620">
              <w:rPr>
                <w:sz w:val="22"/>
                <w:szCs w:val="22"/>
              </w:rPr>
              <w:t xml:space="preserve">- </w:t>
            </w:r>
            <w:r>
              <w:rPr>
                <w:i/>
                <w:sz w:val="22"/>
                <w:szCs w:val="22"/>
              </w:rPr>
              <w:t>р</w:t>
            </w:r>
            <w:r w:rsidRPr="00000C87">
              <w:rPr>
                <w:i/>
                <w:sz w:val="22"/>
                <w:szCs w:val="22"/>
              </w:rPr>
              <w:t>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i/>
                <w:sz w:val="22"/>
                <w:szCs w:val="22"/>
              </w:rPr>
              <w:t xml:space="preserve"> </w:t>
            </w:r>
            <w:r w:rsidRPr="00000C87">
              <w:rPr>
                <w:i/>
                <w:sz w:val="22"/>
                <w:szCs w:val="22"/>
              </w:rPr>
              <w:t>(код вида – 12.0.</w:t>
            </w:r>
            <w:r>
              <w:rPr>
                <w:i/>
                <w:sz w:val="22"/>
                <w:szCs w:val="22"/>
              </w:rPr>
              <w:t>2</w:t>
            </w:r>
            <w:r w:rsidRPr="00000C87">
              <w:rPr>
                <w:i/>
                <w:sz w:val="22"/>
                <w:szCs w:val="22"/>
              </w:rPr>
              <w:t>)</w:t>
            </w:r>
          </w:p>
        </w:tc>
        <w:tc>
          <w:tcPr>
            <w:tcW w:w="3201" w:type="dxa"/>
            <w:vMerge/>
          </w:tcPr>
          <w:p w:rsidR="00CE3BC2" w:rsidRPr="00861618" w:rsidRDefault="00CE3BC2" w:rsidP="00290DC8">
            <w:pPr>
              <w:pStyle w:val="afa"/>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7F50AE" w:rsidRDefault="00CE3BC2" w:rsidP="00290DC8">
            <w:pPr>
              <w:rPr>
                <w:bCs/>
                <w:sz w:val="22"/>
                <w:szCs w:val="22"/>
              </w:rPr>
            </w:pPr>
            <w:r>
              <w:rPr>
                <w:bCs/>
                <w:sz w:val="22"/>
                <w:szCs w:val="22"/>
              </w:rPr>
              <w:t>30.</w:t>
            </w:r>
          </w:p>
        </w:tc>
        <w:tc>
          <w:tcPr>
            <w:tcW w:w="3992" w:type="dxa"/>
          </w:tcPr>
          <w:p w:rsidR="00CE3BC2" w:rsidRPr="00861618" w:rsidRDefault="00CE3BC2" w:rsidP="00290DC8">
            <w:pPr>
              <w:pStyle w:val="afa"/>
              <w:rPr>
                <w:sz w:val="22"/>
                <w:szCs w:val="22"/>
              </w:rPr>
            </w:pPr>
            <w:r w:rsidRPr="00C523F2">
              <w:rPr>
                <w:sz w:val="22"/>
                <w:szCs w:val="22"/>
              </w:rPr>
              <w:t xml:space="preserve">Гидротехнические сооружения </w:t>
            </w:r>
            <w:r w:rsidRPr="00861618">
              <w:rPr>
                <w:sz w:val="22"/>
                <w:szCs w:val="22"/>
              </w:rPr>
              <w:t xml:space="preserve">- </w:t>
            </w:r>
            <w:r w:rsidRPr="00C523F2">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(код вида – 11.</w:t>
            </w:r>
            <w:r>
              <w:rPr>
                <w:i/>
                <w:sz w:val="22"/>
                <w:szCs w:val="22"/>
              </w:rPr>
              <w:t>3</w:t>
            </w:r>
            <w:r w:rsidRPr="00C523F2">
              <w:rPr>
                <w:i/>
                <w:sz w:val="22"/>
                <w:szCs w:val="22"/>
              </w:rPr>
              <w:t>)</w:t>
            </w:r>
          </w:p>
        </w:tc>
        <w:tc>
          <w:tcPr>
            <w:tcW w:w="3201" w:type="dxa"/>
            <w:vMerge/>
          </w:tcPr>
          <w:p w:rsidR="00CE3BC2" w:rsidRPr="00861618" w:rsidRDefault="00CE3BC2" w:rsidP="00290DC8">
            <w:pPr>
              <w:pStyle w:val="afa"/>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31.</w:t>
            </w:r>
          </w:p>
        </w:tc>
        <w:tc>
          <w:tcPr>
            <w:tcW w:w="3992" w:type="dxa"/>
          </w:tcPr>
          <w:p w:rsidR="00CE3BC2" w:rsidRPr="0017726C" w:rsidRDefault="00CE3BC2" w:rsidP="00290DC8">
            <w:pPr>
              <w:pStyle w:val="aff2"/>
              <w:jc w:val="left"/>
              <w:rPr>
                <w:sz w:val="22"/>
                <w:szCs w:val="22"/>
              </w:rPr>
            </w:pPr>
            <w:r w:rsidRPr="007649FA">
              <w:rPr>
                <w:sz w:val="22"/>
                <w:szCs w:val="22"/>
              </w:rPr>
              <w:t>Обеспечение деятельности в области гидрометеорологии и смежных с ней областях</w:t>
            </w:r>
            <w:r w:rsidRPr="0017726C">
              <w:rPr>
                <w:sz w:val="22"/>
                <w:szCs w:val="22"/>
              </w:rPr>
              <w:t xml:space="preserve"> - </w:t>
            </w:r>
            <w:r w:rsidRPr="007649FA">
              <w:rPr>
                <w:i/>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7649FA">
              <w:rPr>
                <w:i/>
                <w:sz w:val="22"/>
                <w:szCs w:val="22"/>
              </w:rPr>
              <w:lastRenderedPageBreak/>
              <w:t xml:space="preserve">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w:t>
            </w:r>
            <w:r>
              <w:rPr>
                <w:i/>
                <w:sz w:val="22"/>
                <w:szCs w:val="22"/>
              </w:rPr>
              <w:t>3</w:t>
            </w:r>
            <w:r w:rsidRPr="007649FA">
              <w:rPr>
                <w:i/>
                <w:sz w:val="22"/>
                <w:szCs w:val="22"/>
              </w:rPr>
              <w:t>.</w:t>
            </w:r>
            <w:r>
              <w:rPr>
                <w:i/>
                <w:sz w:val="22"/>
                <w:szCs w:val="22"/>
              </w:rPr>
              <w:t>9</w:t>
            </w:r>
            <w:r w:rsidRPr="007649FA">
              <w:rPr>
                <w:i/>
                <w:sz w:val="22"/>
                <w:szCs w:val="22"/>
              </w:rPr>
              <w:t>.1)</w:t>
            </w:r>
          </w:p>
        </w:tc>
        <w:tc>
          <w:tcPr>
            <w:tcW w:w="3201" w:type="dxa"/>
            <w:vMerge/>
          </w:tcPr>
          <w:p w:rsidR="00CE3BC2" w:rsidRPr="00861618" w:rsidRDefault="00CE3BC2" w:rsidP="00290DC8">
            <w:pPr>
              <w:pStyle w:val="afa"/>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4F1FF7" w:rsidRDefault="00CE3BC2" w:rsidP="00290DC8">
            <w:pPr>
              <w:pStyle w:val="Iauiue"/>
              <w:overflowPunct w:val="0"/>
              <w:autoSpaceDE w:val="0"/>
              <w:autoSpaceDN w:val="0"/>
              <w:adjustRightInd w:val="0"/>
              <w:jc w:val="both"/>
              <w:textAlignment w:val="baseline"/>
              <w:rPr>
                <w:sz w:val="22"/>
                <w:szCs w:val="22"/>
              </w:rPr>
            </w:pPr>
            <w:r>
              <w:rPr>
                <w:sz w:val="22"/>
                <w:szCs w:val="22"/>
              </w:rPr>
              <w:t>32</w:t>
            </w:r>
            <w:r w:rsidRPr="004F1FF7">
              <w:rPr>
                <w:sz w:val="22"/>
                <w:szCs w:val="22"/>
              </w:rPr>
              <w:t>.</w:t>
            </w:r>
          </w:p>
        </w:tc>
        <w:tc>
          <w:tcPr>
            <w:tcW w:w="3992" w:type="dxa"/>
          </w:tcPr>
          <w:p w:rsidR="00CE3BC2" w:rsidRPr="004F1FF7" w:rsidRDefault="00CE3BC2" w:rsidP="00290DC8">
            <w:pPr>
              <w:pStyle w:val="aff2"/>
              <w:jc w:val="left"/>
              <w:rPr>
                <w:sz w:val="22"/>
                <w:szCs w:val="22"/>
              </w:rPr>
            </w:pPr>
            <w:r w:rsidRPr="004F1FF7">
              <w:rPr>
                <w:sz w:val="22"/>
                <w:szCs w:val="22"/>
              </w:rPr>
              <w:t xml:space="preserve">Хранение автотранспорта - </w:t>
            </w:r>
            <w:r w:rsidRPr="004F1FF7">
              <w:rPr>
                <w:i/>
                <w:sz w:val="22"/>
                <w:szCs w:val="22"/>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82" w:anchor="000241" w:history="1">
              <w:r w:rsidRPr="004F1FF7">
                <w:rPr>
                  <w:i/>
                  <w:sz w:val="22"/>
                  <w:szCs w:val="22"/>
                </w:rPr>
                <w:t>кодом 4.9</w:t>
              </w:r>
            </w:hyperlink>
            <w:r w:rsidRPr="004F1FF7">
              <w:rPr>
                <w:i/>
                <w:sz w:val="22"/>
                <w:szCs w:val="22"/>
              </w:rPr>
              <w:t xml:space="preserve"> (код вида – 2.7.1)</w:t>
            </w:r>
          </w:p>
        </w:tc>
        <w:tc>
          <w:tcPr>
            <w:tcW w:w="3201" w:type="dxa"/>
            <w:vMerge/>
          </w:tcPr>
          <w:p w:rsidR="00CE3BC2" w:rsidRPr="00861618" w:rsidRDefault="00CE3BC2" w:rsidP="00290DC8">
            <w:pPr>
              <w:pStyle w:val="afa"/>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ind w:right="-144"/>
              <w:rPr>
                <w:sz w:val="22"/>
                <w:szCs w:val="22"/>
              </w:rPr>
            </w:pPr>
            <w:r>
              <w:rPr>
                <w:sz w:val="22"/>
                <w:szCs w:val="22"/>
              </w:rPr>
              <w:t>33</w:t>
            </w:r>
            <w:r w:rsidRPr="00861618">
              <w:rPr>
                <w:sz w:val="22"/>
                <w:szCs w:val="22"/>
              </w:rPr>
              <w:t>.</w:t>
            </w:r>
          </w:p>
        </w:tc>
        <w:tc>
          <w:tcPr>
            <w:tcW w:w="3992" w:type="dxa"/>
          </w:tcPr>
          <w:p w:rsidR="00CE3BC2" w:rsidRPr="00861618" w:rsidRDefault="00CE3BC2" w:rsidP="00290DC8">
            <w:pPr>
              <w:rPr>
                <w:sz w:val="22"/>
                <w:szCs w:val="22"/>
              </w:rPr>
            </w:pPr>
            <w:r w:rsidRPr="00861618">
              <w:rPr>
                <w:sz w:val="22"/>
                <w:szCs w:val="22"/>
              </w:rPr>
              <w:t>Антенны сотовой, радиорелейной и спутниковой связи, антенно-мачтовые сооружения</w:t>
            </w:r>
          </w:p>
        </w:tc>
        <w:tc>
          <w:tcPr>
            <w:tcW w:w="3201" w:type="dxa"/>
            <w:vMerge/>
          </w:tcPr>
          <w:p w:rsidR="00CE3BC2" w:rsidRPr="00861618" w:rsidRDefault="00CE3BC2" w:rsidP="00290DC8">
            <w:pPr>
              <w:jc w:val="both"/>
              <w:rPr>
                <w:sz w:val="22"/>
                <w:szCs w:val="22"/>
              </w:rPr>
            </w:pPr>
          </w:p>
        </w:tc>
      </w:tr>
      <w:tr w:rsidR="00CE3BC2" w:rsidRPr="00861618" w:rsidTr="00290DC8">
        <w:trPr>
          <w:jc w:val="center"/>
        </w:trPr>
        <w:tc>
          <w:tcPr>
            <w:tcW w:w="2009" w:type="dxa"/>
          </w:tcPr>
          <w:p w:rsidR="00CE3BC2" w:rsidRPr="00861618" w:rsidRDefault="00CE3BC2" w:rsidP="00290DC8">
            <w:pPr>
              <w:pStyle w:val="afa"/>
              <w:rPr>
                <w:b/>
                <w:sz w:val="22"/>
                <w:szCs w:val="22"/>
              </w:rPr>
            </w:pPr>
            <w:r w:rsidRPr="00861618">
              <w:rPr>
                <w:b/>
                <w:sz w:val="22"/>
                <w:szCs w:val="22"/>
              </w:rPr>
              <w:t>Вспомогательные</w:t>
            </w:r>
          </w:p>
        </w:tc>
        <w:tc>
          <w:tcPr>
            <w:tcW w:w="651"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1.</w:t>
            </w:r>
          </w:p>
        </w:tc>
        <w:tc>
          <w:tcPr>
            <w:tcW w:w="3992" w:type="dxa"/>
          </w:tcPr>
          <w:p w:rsidR="00CE3BC2" w:rsidRPr="001F76B6" w:rsidRDefault="00CE3BC2" w:rsidP="00290DC8">
            <w:pPr>
              <w:pStyle w:val="Iauiue"/>
              <w:overflowPunct w:val="0"/>
              <w:autoSpaceDE w:val="0"/>
              <w:autoSpaceDN w:val="0"/>
              <w:adjustRightInd w:val="0"/>
              <w:textAlignment w:val="baseline"/>
              <w:rPr>
                <w:sz w:val="22"/>
                <w:szCs w:val="22"/>
              </w:rPr>
            </w:pPr>
            <w:r w:rsidRPr="001F76B6">
              <w:rPr>
                <w:sz w:val="22"/>
                <w:szCs w:val="22"/>
              </w:rPr>
              <w:t xml:space="preserve">Благоустройство территории - </w:t>
            </w:r>
            <w:r w:rsidRPr="001F76B6">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201" w:type="dxa"/>
            <w:vMerge/>
          </w:tcPr>
          <w:p w:rsidR="00CE3BC2" w:rsidRPr="00861618" w:rsidRDefault="00CE3BC2" w:rsidP="00290DC8">
            <w:pPr>
              <w:pStyle w:val="afa"/>
              <w:rPr>
                <w:sz w:val="22"/>
                <w:szCs w:val="22"/>
              </w:rPr>
            </w:pPr>
          </w:p>
        </w:tc>
      </w:tr>
      <w:tr w:rsidR="00CE3BC2" w:rsidRPr="00861618" w:rsidTr="00290DC8">
        <w:trPr>
          <w:jc w:val="center"/>
        </w:trPr>
        <w:tc>
          <w:tcPr>
            <w:tcW w:w="2009" w:type="dxa"/>
          </w:tcPr>
          <w:p w:rsidR="00CE3BC2" w:rsidRPr="00861618" w:rsidRDefault="00CE3BC2" w:rsidP="00290DC8">
            <w:pPr>
              <w:pStyle w:val="afa"/>
              <w:rPr>
                <w:b/>
                <w:sz w:val="22"/>
                <w:szCs w:val="22"/>
              </w:rPr>
            </w:pPr>
            <w:r w:rsidRPr="00861618">
              <w:rPr>
                <w:b/>
                <w:sz w:val="22"/>
                <w:szCs w:val="22"/>
              </w:rPr>
              <w:t xml:space="preserve">Условно разрешенный </w:t>
            </w:r>
          </w:p>
        </w:tc>
        <w:tc>
          <w:tcPr>
            <w:tcW w:w="4643" w:type="dxa"/>
            <w:gridSpan w:val="2"/>
          </w:tcPr>
          <w:p w:rsidR="00CE3BC2" w:rsidRPr="00861618" w:rsidRDefault="00CE3BC2" w:rsidP="00290DC8">
            <w:pPr>
              <w:pStyle w:val="afa"/>
              <w:rPr>
                <w:sz w:val="22"/>
                <w:szCs w:val="22"/>
              </w:rPr>
            </w:pPr>
            <w:r w:rsidRPr="001F76B6">
              <w:rPr>
                <w:sz w:val="22"/>
                <w:szCs w:val="22"/>
              </w:rPr>
              <w:t>Не подлежит установлению</w:t>
            </w:r>
          </w:p>
        </w:tc>
        <w:tc>
          <w:tcPr>
            <w:tcW w:w="3201" w:type="dxa"/>
            <w:vMerge/>
          </w:tcPr>
          <w:p w:rsidR="00CE3BC2" w:rsidRPr="00861618" w:rsidRDefault="00CE3BC2" w:rsidP="00290DC8">
            <w:pPr>
              <w:pStyle w:val="afa"/>
              <w:rPr>
                <w:sz w:val="22"/>
                <w:szCs w:val="22"/>
              </w:rPr>
            </w:pPr>
          </w:p>
        </w:tc>
      </w:tr>
    </w:tbl>
    <w:p w:rsidR="00CE3BC2" w:rsidRPr="00090E43" w:rsidRDefault="00CE3BC2" w:rsidP="00CE3BC2">
      <w:pPr>
        <w:ind w:firstLine="709"/>
        <w:jc w:val="both"/>
        <w:outlineLvl w:val="1"/>
        <w:rPr>
          <w:b/>
        </w:rPr>
      </w:pPr>
    </w:p>
    <w:p w:rsidR="00CE3BC2" w:rsidRDefault="00CE3BC2" w:rsidP="00CE3BC2">
      <w:pPr>
        <w:ind w:firstLine="709"/>
        <w:jc w:val="both"/>
        <w:outlineLvl w:val="1"/>
        <w:rPr>
          <w:b/>
        </w:rPr>
      </w:pPr>
      <w:bookmarkStart w:id="209" w:name="_Toc514163264"/>
      <w:bookmarkEnd w:id="208"/>
    </w:p>
    <w:p w:rsidR="00CE3BC2" w:rsidRPr="00861618" w:rsidRDefault="00CE3BC2" w:rsidP="00CE3BC2">
      <w:pPr>
        <w:pStyle w:val="a5"/>
        <w:ind w:firstLine="709"/>
        <w:rPr>
          <w:b w:val="0"/>
          <w:bCs/>
        </w:rPr>
      </w:pPr>
      <w:r w:rsidRPr="00090E43">
        <w:rPr>
          <w:b w:val="0"/>
          <w:bCs/>
        </w:rPr>
        <w:t>34.4.</w:t>
      </w:r>
      <w:r>
        <w:rPr>
          <w:b w:val="0"/>
          <w:bCs/>
        </w:rPr>
        <w:t>3</w:t>
      </w:r>
      <w:r w:rsidRPr="00090E43">
        <w:rPr>
          <w:b w:val="0"/>
          <w:bCs/>
        </w:rPr>
        <w:t>.</w:t>
      </w:r>
      <w:r>
        <w:rPr>
          <w:b w:val="0"/>
          <w:bCs/>
        </w:rPr>
        <w:t xml:space="preserve"> </w:t>
      </w:r>
      <w:r w:rsidRPr="00861618">
        <w:rPr>
          <w:b w:val="0"/>
          <w:bCs/>
        </w:rPr>
        <w:t>Градостроительные регламенты. Зоны транспортной инфраструктуры (Т</w:t>
      </w:r>
      <w:r>
        <w:rPr>
          <w:b w:val="0"/>
          <w:bCs/>
        </w:rPr>
        <w:t>3</w:t>
      </w:r>
      <w:r w:rsidRPr="00861618">
        <w:rPr>
          <w:b w:val="0"/>
          <w:bCs/>
        </w:rPr>
        <w:t>)</w:t>
      </w:r>
    </w:p>
    <w:p w:rsidR="00CE3BC2" w:rsidRPr="00861618" w:rsidRDefault="00CE3BC2" w:rsidP="00CE3BC2"/>
    <w:p w:rsidR="00CE3BC2" w:rsidRPr="00861618" w:rsidRDefault="00CE3BC2" w:rsidP="00CE3BC2">
      <w:pPr>
        <w:pStyle w:val="afa"/>
      </w:pPr>
      <w:r w:rsidRPr="00861618">
        <w:tab/>
      </w:r>
      <w:r>
        <w:t xml:space="preserve">1. </w:t>
      </w:r>
      <w:r w:rsidRPr="00861618">
        <w:t>Территориальная зона Т</w:t>
      </w:r>
      <w:r>
        <w:t>3</w:t>
      </w:r>
      <w:r w:rsidRPr="00861618">
        <w:t xml:space="preserve"> – зона </w:t>
      </w:r>
      <w:r w:rsidRPr="000B67C0">
        <w:t xml:space="preserve">объектов </w:t>
      </w:r>
      <w:r>
        <w:t>воздуш</w:t>
      </w:r>
      <w:r w:rsidRPr="000B67C0">
        <w:t>ного транспорта.</w:t>
      </w:r>
    </w:p>
    <w:p w:rsidR="00CE3BC2" w:rsidRDefault="00CE3BC2" w:rsidP="00CE3BC2">
      <w:pPr>
        <w:pStyle w:val="afa"/>
      </w:pPr>
      <w:r w:rsidRPr="00861618">
        <w:tab/>
        <w:t>2. Перечень видов разрешенного использования объектов капитального строительства и земельных участков территориальной зоны Т</w:t>
      </w:r>
      <w:r>
        <w:t>3</w:t>
      </w:r>
      <w:r w:rsidRPr="00861618">
        <w:t xml:space="preserve"> установлен в соответствии с таблицей </w:t>
      </w:r>
      <w:r>
        <w:t>11</w:t>
      </w:r>
      <w:r w:rsidRPr="00861618">
        <w:t>:</w:t>
      </w:r>
    </w:p>
    <w:p w:rsidR="00CE3BC2" w:rsidRPr="00861618" w:rsidRDefault="00CE3BC2" w:rsidP="00CE3BC2">
      <w:pPr>
        <w:pStyle w:val="afa"/>
        <w:rPr>
          <w:bCs/>
        </w:rPr>
      </w:pPr>
    </w:p>
    <w:p w:rsidR="00CE3BC2" w:rsidRDefault="00CE3BC2" w:rsidP="00CE3BC2">
      <w:pPr>
        <w:pStyle w:val="ConsPlusNormal"/>
        <w:ind w:right="-144" w:firstLine="540"/>
        <w:jc w:val="right"/>
        <w:rPr>
          <w:rFonts w:ascii="Times New Roman" w:hAnsi="Times New Roman" w:cs="Times New Roman"/>
          <w:sz w:val="24"/>
          <w:szCs w:val="24"/>
        </w:rPr>
      </w:pPr>
      <w:r w:rsidRPr="00861618">
        <w:rPr>
          <w:rFonts w:ascii="Times New Roman" w:hAnsi="Times New Roman" w:cs="Times New Roman"/>
          <w:sz w:val="24"/>
          <w:szCs w:val="24"/>
        </w:rPr>
        <w:t xml:space="preserve">Таблица </w:t>
      </w:r>
      <w:r>
        <w:rPr>
          <w:rFonts w:ascii="Times New Roman" w:hAnsi="Times New Roman" w:cs="Times New Roman"/>
          <w:sz w:val="24"/>
          <w:szCs w:val="24"/>
        </w:rPr>
        <w:t>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651"/>
        <w:gridCol w:w="3992"/>
        <w:gridCol w:w="3201"/>
      </w:tblGrid>
      <w:tr w:rsidR="00CE3BC2" w:rsidRPr="00861618" w:rsidTr="00290DC8">
        <w:trPr>
          <w:jc w:val="center"/>
        </w:trPr>
        <w:tc>
          <w:tcPr>
            <w:tcW w:w="2009" w:type="dxa"/>
            <w:shd w:val="clear" w:color="auto" w:fill="CCFFCC"/>
            <w:vAlign w:val="center"/>
          </w:tcPr>
          <w:p w:rsidR="00CE3BC2" w:rsidRPr="00861618" w:rsidRDefault="00CE3BC2" w:rsidP="00290DC8">
            <w:pPr>
              <w:pStyle w:val="afa"/>
              <w:jc w:val="center"/>
              <w:rPr>
                <w:sz w:val="22"/>
                <w:szCs w:val="22"/>
              </w:rPr>
            </w:pPr>
            <w:r w:rsidRPr="00861618">
              <w:rPr>
                <w:sz w:val="22"/>
                <w:szCs w:val="22"/>
              </w:rPr>
              <w:t>Отношение к</w:t>
            </w:r>
          </w:p>
          <w:p w:rsidR="00CE3BC2" w:rsidRPr="00861618" w:rsidRDefault="00CE3BC2" w:rsidP="00290DC8">
            <w:pPr>
              <w:pStyle w:val="afa"/>
              <w:jc w:val="center"/>
              <w:rPr>
                <w:sz w:val="22"/>
                <w:szCs w:val="22"/>
              </w:rPr>
            </w:pPr>
            <w:r w:rsidRPr="00861618">
              <w:rPr>
                <w:sz w:val="22"/>
                <w:szCs w:val="22"/>
              </w:rPr>
              <w:lastRenderedPageBreak/>
              <w:t>главной функции</w:t>
            </w:r>
          </w:p>
        </w:tc>
        <w:tc>
          <w:tcPr>
            <w:tcW w:w="651" w:type="dxa"/>
            <w:shd w:val="clear" w:color="auto" w:fill="CCFFCC"/>
            <w:vAlign w:val="center"/>
          </w:tcPr>
          <w:p w:rsidR="00CE3BC2" w:rsidRPr="00861618" w:rsidRDefault="00CE3BC2" w:rsidP="00290DC8">
            <w:pPr>
              <w:pStyle w:val="afa"/>
              <w:jc w:val="center"/>
              <w:rPr>
                <w:sz w:val="22"/>
                <w:szCs w:val="22"/>
              </w:rPr>
            </w:pPr>
            <w:r w:rsidRPr="00861618">
              <w:rPr>
                <w:sz w:val="22"/>
                <w:szCs w:val="22"/>
              </w:rPr>
              <w:lastRenderedPageBreak/>
              <w:t xml:space="preserve">№№ </w:t>
            </w:r>
            <w:r w:rsidRPr="00861618">
              <w:rPr>
                <w:sz w:val="22"/>
                <w:szCs w:val="22"/>
              </w:rPr>
              <w:lastRenderedPageBreak/>
              <w:t>пп</w:t>
            </w:r>
          </w:p>
        </w:tc>
        <w:tc>
          <w:tcPr>
            <w:tcW w:w="3992" w:type="dxa"/>
            <w:shd w:val="clear" w:color="auto" w:fill="CCFFCC"/>
            <w:vAlign w:val="center"/>
          </w:tcPr>
          <w:p w:rsidR="00CE3BC2" w:rsidRPr="00861618" w:rsidRDefault="00CE3BC2" w:rsidP="00290DC8">
            <w:pPr>
              <w:pStyle w:val="afa"/>
              <w:jc w:val="center"/>
              <w:rPr>
                <w:sz w:val="22"/>
                <w:szCs w:val="22"/>
              </w:rPr>
            </w:pPr>
            <w:r w:rsidRPr="00861618">
              <w:rPr>
                <w:sz w:val="22"/>
                <w:szCs w:val="22"/>
              </w:rPr>
              <w:lastRenderedPageBreak/>
              <w:t xml:space="preserve">Виды разрешенного </w:t>
            </w:r>
            <w:r w:rsidRPr="00861618">
              <w:rPr>
                <w:sz w:val="22"/>
                <w:szCs w:val="22"/>
              </w:rPr>
              <w:br/>
              <w:t>использования территории</w:t>
            </w:r>
          </w:p>
        </w:tc>
        <w:tc>
          <w:tcPr>
            <w:tcW w:w="3201" w:type="dxa"/>
            <w:shd w:val="clear" w:color="auto" w:fill="CCFFCC"/>
            <w:vAlign w:val="center"/>
          </w:tcPr>
          <w:p w:rsidR="00CE3BC2" w:rsidRPr="00861618" w:rsidRDefault="00CE3BC2" w:rsidP="00290DC8">
            <w:pPr>
              <w:pStyle w:val="afa"/>
              <w:jc w:val="center"/>
              <w:rPr>
                <w:sz w:val="22"/>
                <w:szCs w:val="22"/>
              </w:rPr>
            </w:pPr>
            <w:r w:rsidRPr="00861618">
              <w:rPr>
                <w:sz w:val="22"/>
                <w:szCs w:val="22"/>
              </w:rPr>
              <w:t>Параметры застройки</w:t>
            </w:r>
          </w:p>
        </w:tc>
      </w:tr>
      <w:tr w:rsidR="00CE3BC2" w:rsidRPr="00861618" w:rsidTr="00290DC8">
        <w:trPr>
          <w:trHeight w:val="282"/>
          <w:jc w:val="center"/>
        </w:trPr>
        <w:tc>
          <w:tcPr>
            <w:tcW w:w="2009" w:type="dxa"/>
            <w:vMerge w:val="restart"/>
          </w:tcPr>
          <w:p w:rsidR="00CE3BC2" w:rsidRPr="00861618" w:rsidRDefault="00CE3BC2" w:rsidP="00290DC8">
            <w:pPr>
              <w:pStyle w:val="afa"/>
              <w:rPr>
                <w:sz w:val="22"/>
                <w:szCs w:val="22"/>
              </w:rPr>
            </w:pPr>
            <w:r w:rsidRPr="00861618">
              <w:rPr>
                <w:b/>
                <w:sz w:val="22"/>
                <w:szCs w:val="22"/>
              </w:rPr>
              <w:lastRenderedPageBreak/>
              <w:t>Основные виды</w:t>
            </w:r>
          </w:p>
        </w:tc>
        <w:tc>
          <w:tcPr>
            <w:tcW w:w="651" w:type="dxa"/>
          </w:tcPr>
          <w:p w:rsidR="00CE3BC2" w:rsidRPr="00861618" w:rsidRDefault="00CE3BC2" w:rsidP="00290DC8">
            <w:pPr>
              <w:pStyle w:val="afa"/>
              <w:rPr>
                <w:sz w:val="22"/>
                <w:szCs w:val="22"/>
              </w:rPr>
            </w:pPr>
            <w:r w:rsidRPr="00861618">
              <w:rPr>
                <w:sz w:val="22"/>
                <w:szCs w:val="22"/>
              </w:rPr>
              <w:t>1.</w:t>
            </w:r>
          </w:p>
        </w:tc>
        <w:tc>
          <w:tcPr>
            <w:tcW w:w="3992" w:type="dxa"/>
          </w:tcPr>
          <w:p w:rsidR="00CE3BC2" w:rsidRPr="00F66B70" w:rsidRDefault="00CE3BC2" w:rsidP="00290DC8">
            <w:pPr>
              <w:pStyle w:val="Iauiue"/>
              <w:overflowPunct w:val="0"/>
              <w:autoSpaceDE w:val="0"/>
              <w:autoSpaceDN w:val="0"/>
              <w:adjustRightInd w:val="0"/>
              <w:textAlignment w:val="baseline"/>
              <w:rPr>
                <w:i/>
                <w:sz w:val="22"/>
                <w:szCs w:val="22"/>
              </w:rPr>
            </w:pPr>
            <w:r w:rsidRPr="006F6709">
              <w:rPr>
                <w:sz w:val="22"/>
                <w:szCs w:val="22"/>
              </w:rPr>
              <w:t>Воздушный транспорт</w:t>
            </w:r>
            <w:r w:rsidRPr="001D6647">
              <w:rPr>
                <w:sz w:val="22"/>
                <w:szCs w:val="22"/>
              </w:rPr>
              <w:t xml:space="preserve"> - </w:t>
            </w:r>
            <w:r w:rsidRPr="00F66B70">
              <w:rPr>
                <w:i/>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CE3BC2" w:rsidRPr="00861618" w:rsidRDefault="00CE3BC2" w:rsidP="00290DC8">
            <w:pPr>
              <w:pStyle w:val="Iauiue"/>
              <w:overflowPunct w:val="0"/>
              <w:autoSpaceDE w:val="0"/>
              <w:autoSpaceDN w:val="0"/>
              <w:adjustRightInd w:val="0"/>
              <w:textAlignment w:val="baseline"/>
              <w:rPr>
                <w:sz w:val="22"/>
                <w:szCs w:val="22"/>
              </w:rPr>
            </w:pPr>
            <w:r w:rsidRPr="00F66B70">
              <w:rPr>
                <w:i/>
                <w:sz w:val="22"/>
                <w:szCs w:val="22"/>
              </w:rPr>
              <w:t>размещение объектов, предназначенных для технического обслуживания и ремонта воздушных судов</w:t>
            </w:r>
            <w:r w:rsidRPr="00F66B70">
              <w:rPr>
                <w:sz w:val="22"/>
                <w:szCs w:val="22"/>
              </w:rPr>
              <w:t xml:space="preserve"> (код вида – 7.</w:t>
            </w:r>
            <w:r>
              <w:rPr>
                <w:sz w:val="22"/>
                <w:szCs w:val="22"/>
              </w:rPr>
              <w:t>4</w:t>
            </w:r>
            <w:r w:rsidRPr="00F66B70">
              <w:rPr>
                <w:sz w:val="22"/>
                <w:szCs w:val="22"/>
              </w:rPr>
              <w:t>)</w:t>
            </w:r>
          </w:p>
        </w:tc>
        <w:tc>
          <w:tcPr>
            <w:tcW w:w="3201" w:type="dxa"/>
            <w:vMerge w:val="restart"/>
          </w:tcPr>
          <w:p w:rsidR="00CE3BC2" w:rsidRPr="00861618" w:rsidRDefault="00CE3BC2" w:rsidP="00290DC8">
            <w:pPr>
              <w:jc w:val="both"/>
              <w:rPr>
                <w:b/>
                <w:sz w:val="22"/>
                <w:szCs w:val="22"/>
              </w:rPr>
            </w:pPr>
            <w:r w:rsidRPr="00861618">
              <w:rPr>
                <w:b/>
                <w:sz w:val="22"/>
                <w:szCs w:val="22"/>
              </w:rPr>
              <w:t>1. Предельные размеры земельных участков:</w:t>
            </w:r>
          </w:p>
          <w:p w:rsidR="00CE3BC2" w:rsidRPr="00861618" w:rsidRDefault="00CE3BC2" w:rsidP="00290DC8">
            <w:pPr>
              <w:jc w:val="both"/>
              <w:rPr>
                <w:sz w:val="22"/>
                <w:szCs w:val="22"/>
              </w:rPr>
            </w:pPr>
            <w:r w:rsidRPr="00861618">
              <w:rPr>
                <w:sz w:val="22"/>
                <w:szCs w:val="22"/>
              </w:rPr>
              <w:t xml:space="preserve">Минимальный – не подлежит </w:t>
            </w:r>
            <w:r>
              <w:rPr>
                <w:sz w:val="22"/>
                <w:szCs w:val="22"/>
              </w:rPr>
              <w:t>ограничению</w:t>
            </w:r>
            <w:r w:rsidRPr="00861618">
              <w:rPr>
                <w:sz w:val="22"/>
                <w:szCs w:val="22"/>
              </w:rPr>
              <w:t>.</w:t>
            </w:r>
          </w:p>
          <w:p w:rsidR="00CE3BC2" w:rsidRPr="00861618" w:rsidRDefault="00CE3BC2" w:rsidP="00290DC8">
            <w:pPr>
              <w:jc w:val="both"/>
              <w:rPr>
                <w:sz w:val="22"/>
                <w:szCs w:val="22"/>
              </w:rPr>
            </w:pPr>
            <w:r w:rsidRPr="00861618">
              <w:rPr>
                <w:sz w:val="22"/>
                <w:szCs w:val="22"/>
              </w:rPr>
              <w:t xml:space="preserve">Максимальный – не подлежит </w:t>
            </w:r>
            <w:r>
              <w:rPr>
                <w:sz w:val="22"/>
                <w:szCs w:val="22"/>
              </w:rPr>
              <w:t>ограничению</w:t>
            </w:r>
            <w:r w:rsidRPr="00861618">
              <w:rPr>
                <w:sz w:val="22"/>
                <w:szCs w:val="22"/>
              </w:rPr>
              <w:t>.</w:t>
            </w:r>
          </w:p>
          <w:p w:rsidR="00CE3BC2" w:rsidRPr="00861618" w:rsidRDefault="00CE3BC2" w:rsidP="00290DC8">
            <w:pPr>
              <w:jc w:val="both"/>
              <w:rPr>
                <w:b/>
                <w:sz w:val="22"/>
                <w:szCs w:val="22"/>
              </w:rPr>
            </w:pPr>
            <w:r w:rsidRPr="00861618">
              <w:rPr>
                <w:b/>
                <w:sz w:val="22"/>
                <w:szCs w:val="22"/>
              </w:rPr>
              <w:t>2. Минимальные отступы от границ земельных участков:</w:t>
            </w:r>
          </w:p>
          <w:p w:rsidR="00CE3BC2" w:rsidRPr="00861618" w:rsidRDefault="00CE3BC2" w:rsidP="00290DC8">
            <w:pPr>
              <w:jc w:val="both"/>
              <w:rPr>
                <w:sz w:val="22"/>
                <w:szCs w:val="22"/>
              </w:rPr>
            </w:pPr>
            <w:r w:rsidRPr="00861618">
              <w:rPr>
                <w:sz w:val="22"/>
                <w:szCs w:val="22"/>
              </w:rPr>
              <w:t xml:space="preserve">не подлежит </w:t>
            </w:r>
            <w:r>
              <w:rPr>
                <w:sz w:val="22"/>
                <w:szCs w:val="22"/>
              </w:rPr>
              <w:t>ограничению</w:t>
            </w:r>
            <w:r w:rsidRPr="00861618">
              <w:rPr>
                <w:sz w:val="22"/>
                <w:szCs w:val="22"/>
              </w:rPr>
              <w:t>.</w:t>
            </w:r>
          </w:p>
          <w:p w:rsidR="00CE3BC2" w:rsidRPr="00861618" w:rsidRDefault="00CE3BC2" w:rsidP="00290DC8">
            <w:pPr>
              <w:jc w:val="both"/>
              <w:rPr>
                <w:b/>
                <w:sz w:val="22"/>
                <w:szCs w:val="22"/>
              </w:rPr>
            </w:pPr>
            <w:r w:rsidRPr="00861618">
              <w:rPr>
                <w:b/>
                <w:sz w:val="22"/>
                <w:szCs w:val="22"/>
              </w:rPr>
              <w:t>3. Количество этажей или предельная высота зданий, строений, сооружений:</w:t>
            </w:r>
          </w:p>
          <w:p w:rsidR="00CE3BC2" w:rsidRPr="00861618" w:rsidRDefault="00CE3BC2" w:rsidP="00290DC8">
            <w:pPr>
              <w:pStyle w:val="Iauiue"/>
              <w:overflowPunct w:val="0"/>
              <w:autoSpaceDE w:val="0"/>
              <w:autoSpaceDN w:val="0"/>
              <w:adjustRightInd w:val="0"/>
              <w:jc w:val="both"/>
              <w:textAlignment w:val="baseline"/>
              <w:rPr>
                <w:sz w:val="22"/>
                <w:szCs w:val="22"/>
              </w:rPr>
            </w:pPr>
            <w:r w:rsidRPr="00861618">
              <w:rPr>
                <w:sz w:val="22"/>
                <w:szCs w:val="22"/>
              </w:rPr>
              <w:t xml:space="preserve">не подлежит </w:t>
            </w:r>
            <w:r>
              <w:rPr>
                <w:sz w:val="22"/>
                <w:szCs w:val="22"/>
              </w:rPr>
              <w:t>ограничению</w:t>
            </w:r>
            <w:r w:rsidRPr="00861618">
              <w:rPr>
                <w:sz w:val="22"/>
                <w:szCs w:val="22"/>
              </w:rPr>
              <w:t>.</w:t>
            </w:r>
          </w:p>
          <w:p w:rsidR="00CE3BC2" w:rsidRPr="00861618" w:rsidRDefault="00CE3BC2" w:rsidP="00290DC8">
            <w:pPr>
              <w:pStyle w:val="ConsPlusNormal"/>
              <w:ind w:right="-144" w:firstLine="0"/>
              <w:jc w:val="both"/>
              <w:rPr>
                <w:rFonts w:ascii="Times New Roman" w:hAnsi="Times New Roman" w:cs="Times New Roman"/>
                <w:sz w:val="24"/>
                <w:szCs w:val="24"/>
              </w:rPr>
            </w:pPr>
            <w:r w:rsidRPr="00861618">
              <w:rPr>
                <w:rFonts w:ascii="Times New Roman" w:hAnsi="Times New Roman" w:cs="Times New Roman"/>
                <w:b/>
                <w:sz w:val="22"/>
                <w:szCs w:val="22"/>
              </w:rPr>
              <w:t xml:space="preserve">4.Максимальный процент застройки </w:t>
            </w:r>
            <w:r w:rsidRPr="00861618">
              <w:rPr>
                <w:rFonts w:ascii="Times New Roman" w:hAnsi="Times New Roman" w:cs="Times New Roman"/>
                <w:sz w:val="22"/>
                <w:szCs w:val="22"/>
              </w:rPr>
              <w:t xml:space="preserve">– не подлежит </w:t>
            </w:r>
            <w:r w:rsidRPr="003444FF">
              <w:rPr>
                <w:rFonts w:ascii="Times New Roman" w:hAnsi="Times New Roman" w:cs="Times New Roman"/>
                <w:sz w:val="22"/>
                <w:szCs w:val="22"/>
              </w:rPr>
              <w:t>ограничению</w:t>
            </w:r>
            <w:r w:rsidRPr="00861618">
              <w:rPr>
                <w:rFonts w:ascii="Times New Roman" w:hAnsi="Times New Roman" w:cs="Times New Roman"/>
                <w:sz w:val="22"/>
                <w:szCs w:val="22"/>
              </w:rPr>
              <w:t>.</w:t>
            </w:r>
          </w:p>
        </w:tc>
      </w:tr>
      <w:tr w:rsidR="00CE3BC2" w:rsidRPr="00861618" w:rsidTr="00290DC8">
        <w:trPr>
          <w:trHeight w:val="282"/>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afa"/>
              <w:rPr>
                <w:sz w:val="22"/>
                <w:szCs w:val="22"/>
              </w:rPr>
            </w:pPr>
            <w:r>
              <w:rPr>
                <w:sz w:val="22"/>
                <w:szCs w:val="22"/>
              </w:rPr>
              <w:t>2</w:t>
            </w:r>
            <w:r w:rsidRPr="00861618">
              <w:rPr>
                <w:sz w:val="22"/>
                <w:szCs w:val="22"/>
              </w:rPr>
              <w:t>.</w:t>
            </w:r>
          </w:p>
        </w:tc>
        <w:tc>
          <w:tcPr>
            <w:tcW w:w="3992" w:type="dxa"/>
          </w:tcPr>
          <w:p w:rsidR="00CE3BC2" w:rsidRPr="00861618" w:rsidRDefault="00CE3BC2" w:rsidP="00290DC8">
            <w:pPr>
              <w:pStyle w:val="Iauiue"/>
              <w:overflowPunct w:val="0"/>
              <w:autoSpaceDE w:val="0"/>
              <w:autoSpaceDN w:val="0"/>
              <w:adjustRightInd w:val="0"/>
              <w:textAlignment w:val="baseline"/>
              <w:rPr>
                <w:sz w:val="22"/>
                <w:szCs w:val="22"/>
              </w:rPr>
            </w:pPr>
            <w:r w:rsidRPr="00F66B70">
              <w:rPr>
                <w:sz w:val="22"/>
                <w:szCs w:val="22"/>
              </w:rPr>
              <w:t>Авиационный спорт</w:t>
            </w:r>
            <w:r w:rsidRPr="001D6647">
              <w:rPr>
                <w:sz w:val="22"/>
                <w:szCs w:val="22"/>
              </w:rPr>
              <w:t xml:space="preserve"> - </w:t>
            </w:r>
            <w:r>
              <w:rPr>
                <w:i/>
                <w:sz w:val="22"/>
                <w:szCs w:val="22"/>
              </w:rPr>
              <w:t>р</w:t>
            </w:r>
            <w:r w:rsidRPr="00F66B70">
              <w:rPr>
                <w:i/>
                <w:sz w:val="22"/>
                <w:szCs w:val="22"/>
              </w:rPr>
              <w:t>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(код вида – 5.1.6)</w:t>
            </w:r>
          </w:p>
        </w:tc>
        <w:tc>
          <w:tcPr>
            <w:tcW w:w="3201" w:type="dxa"/>
            <w:vMerge/>
          </w:tcPr>
          <w:p w:rsidR="00CE3BC2" w:rsidRPr="00861618" w:rsidRDefault="00CE3BC2" w:rsidP="00290DC8">
            <w:pPr>
              <w:jc w:val="both"/>
              <w:rPr>
                <w:b/>
                <w:sz w:val="22"/>
                <w:szCs w:val="22"/>
              </w:rPr>
            </w:pPr>
          </w:p>
        </w:tc>
      </w:tr>
      <w:tr w:rsidR="00CE3BC2" w:rsidRPr="00861618" w:rsidTr="00290DC8">
        <w:trPr>
          <w:trHeight w:val="282"/>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afa"/>
              <w:rPr>
                <w:sz w:val="22"/>
                <w:szCs w:val="22"/>
              </w:rPr>
            </w:pPr>
            <w:r>
              <w:rPr>
                <w:sz w:val="22"/>
                <w:szCs w:val="22"/>
              </w:rPr>
              <w:t>3.</w:t>
            </w:r>
          </w:p>
        </w:tc>
        <w:tc>
          <w:tcPr>
            <w:tcW w:w="3992" w:type="dxa"/>
          </w:tcPr>
          <w:p w:rsidR="00CE3BC2" w:rsidRPr="00861618" w:rsidRDefault="00CE3BC2" w:rsidP="00290DC8">
            <w:pPr>
              <w:pStyle w:val="Iauiue"/>
              <w:overflowPunct w:val="0"/>
              <w:autoSpaceDE w:val="0"/>
              <w:autoSpaceDN w:val="0"/>
              <w:adjustRightInd w:val="0"/>
              <w:textAlignment w:val="baseline"/>
              <w:rPr>
                <w:sz w:val="22"/>
                <w:szCs w:val="22"/>
              </w:rPr>
            </w:pPr>
            <w:r w:rsidRPr="00861618">
              <w:rPr>
                <w:sz w:val="22"/>
                <w:szCs w:val="22"/>
              </w:rPr>
              <w:t>Автомобильный транспорт</w:t>
            </w:r>
            <w:r w:rsidRPr="001D6647">
              <w:rPr>
                <w:sz w:val="22"/>
                <w:szCs w:val="22"/>
              </w:rPr>
              <w:t xml:space="preserve"> - </w:t>
            </w:r>
            <w:r w:rsidRPr="001D6647">
              <w:rPr>
                <w:i/>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83" w:anchor="000300" w:history="1">
              <w:r w:rsidRPr="001D6647">
                <w:rPr>
                  <w:i/>
                  <w:sz w:val="22"/>
                  <w:szCs w:val="22"/>
                </w:rPr>
                <w:t>кодами 7.2.1</w:t>
              </w:r>
            </w:hyperlink>
            <w:r w:rsidRPr="001D6647">
              <w:rPr>
                <w:i/>
                <w:sz w:val="22"/>
                <w:szCs w:val="22"/>
              </w:rPr>
              <w:t> - </w:t>
            </w:r>
            <w:hyperlink r:id="rId284" w:anchor="000306" w:history="1">
              <w:r w:rsidRPr="001D6647">
                <w:rPr>
                  <w:i/>
                  <w:sz w:val="22"/>
                  <w:szCs w:val="22"/>
                </w:rPr>
                <w:t>7.2.3</w:t>
              </w:r>
            </w:hyperlink>
            <w:r>
              <w:rPr>
                <w:i/>
                <w:sz w:val="22"/>
                <w:szCs w:val="22"/>
              </w:rPr>
              <w:t xml:space="preserve"> </w:t>
            </w:r>
            <w:r w:rsidRPr="00000C87">
              <w:rPr>
                <w:i/>
                <w:sz w:val="22"/>
                <w:szCs w:val="22"/>
              </w:rPr>
              <w:t xml:space="preserve">(код вида – </w:t>
            </w:r>
            <w:r>
              <w:rPr>
                <w:i/>
                <w:sz w:val="22"/>
                <w:szCs w:val="22"/>
              </w:rPr>
              <w:t>7</w:t>
            </w:r>
            <w:r w:rsidRPr="00000C87">
              <w:rPr>
                <w:i/>
                <w:sz w:val="22"/>
                <w:szCs w:val="22"/>
              </w:rPr>
              <w:t>.</w:t>
            </w:r>
            <w:r>
              <w:rPr>
                <w:i/>
                <w:sz w:val="22"/>
                <w:szCs w:val="22"/>
              </w:rPr>
              <w:t>2</w:t>
            </w:r>
            <w:r w:rsidRPr="00000C87">
              <w:rPr>
                <w:i/>
                <w:sz w:val="22"/>
                <w:szCs w:val="22"/>
              </w:rPr>
              <w:t>)</w:t>
            </w:r>
          </w:p>
        </w:tc>
        <w:tc>
          <w:tcPr>
            <w:tcW w:w="3201" w:type="dxa"/>
            <w:vMerge/>
          </w:tcPr>
          <w:p w:rsidR="00CE3BC2" w:rsidRPr="00861618" w:rsidRDefault="00CE3BC2" w:rsidP="00290DC8">
            <w:pPr>
              <w:jc w:val="both"/>
              <w:rPr>
                <w:b/>
                <w:sz w:val="22"/>
                <w:szCs w:val="22"/>
              </w:rPr>
            </w:pPr>
          </w:p>
        </w:tc>
      </w:tr>
      <w:tr w:rsidR="00CE3BC2" w:rsidRPr="00861618" w:rsidTr="00290DC8">
        <w:trPr>
          <w:trHeight w:val="282"/>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afa"/>
              <w:rPr>
                <w:sz w:val="22"/>
                <w:szCs w:val="22"/>
              </w:rPr>
            </w:pPr>
            <w:r>
              <w:rPr>
                <w:sz w:val="22"/>
                <w:szCs w:val="22"/>
              </w:rPr>
              <w:t>4</w:t>
            </w:r>
            <w:r w:rsidRPr="00861618">
              <w:rPr>
                <w:sz w:val="22"/>
                <w:szCs w:val="22"/>
              </w:rPr>
              <w:t>.</w:t>
            </w:r>
          </w:p>
        </w:tc>
        <w:tc>
          <w:tcPr>
            <w:tcW w:w="3992" w:type="dxa"/>
          </w:tcPr>
          <w:p w:rsidR="00CE3BC2" w:rsidRPr="00372FD0" w:rsidRDefault="00CE3BC2" w:rsidP="00290DC8">
            <w:pPr>
              <w:pStyle w:val="Iauiue"/>
              <w:overflowPunct w:val="0"/>
              <w:autoSpaceDE w:val="0"/>
              <w:autoSpaceDN w:val="0"/>
              <w:adjustRightInd w:val="0"/>
              <w:textAlignment w:val="baseline"/>
              <w:rPr>
                <w:i/>
                <w:sz w:val="22"/>
                <w:szCs w:val="22"/>
              </w:rPr>
            </w:pPr>
            <w:r w:rsidRPr="00372FD0">
              <w:rPr>
                <w:sz w:val="22"/>
                <w:szCs w:val="22"/>
              </w:rPr>
              <w:t>Размещение автомобильных дорог</w:t>
            </w:r>
            <w:r w:rsidRPr="001D6647">
              <w:rPr>
                <w:sz w:val="22"/>
                <w:szCs w:val="22"/>
              </w:rPr>
              <w:t xml:space="preserve"> - </w:t>
            </w:r>
            <w:r w:rsidRPr="00372FD0">
              <w:rPr>
                <w:i/>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85" w:anchor="000168" w:history="1">
              <w:r w:rsidRPr="00372FD0">
                <w:rPr>
                  <w:i/>
                  <w:sz w:val="22"/>
                  <w:szCs w:val="22"/>
                </w:rPr>
                <w:t>кодами 2.7.1</w:t>
              </w:r>
            </w:hyperlink>
            <w:r w:rsidRPr="00372FD0">
              <w:rPr>
                <w:i/>
                <w:sz w:val="22"/>
                <w:szCs w:val="22"/>
              </w:rPr>
              <w:t>, </w:t>
            </w:r>
            <w:hyperlink r:id="rId286" w:anchor="000241" w:history="1">
              <w:r w:rsidRPr="00372FD0">
                <w:rPr>
                  <w:i/>
                  <w:sz w:val="22"/>
                  <w:szCs w:val="22"/>
                </w:rPr>
                <w:t>4.9</w:t>
              </w:r>
            </w:hyperlink>
            <w:r w:rsidRPr="00372FD0">
              <w:rPr>
                <w:i/>
                <w:sz w:val="22"/>
                <w:szCs w:val="22"/>
              </w:rPr>
              <w:t>, </w:t>
            </w:r>
            <w:hyperlink r:id="rId287" w:anchor="000306" w:history="1">
              <w:r w:rsidRPr="00372FD0">
                <w:rPr>
                  <w:i/>
                  <w:sz w:val="22"/>
                  <w:szCs w:val="22"/>
                </w:rPr>
                <w:t>7.2.3</w:t>
              </w:r>
            </w:hyperlink>
            <w:r w:rsidRPr="00372FD0">
              <w:rPr>
                <w:i/>
                <w:sz w:val="22"/>
                <w:szCs w:val="22"/>
              </w:rPr>
              <w:t>, а также некапитальных сооружений, предназначенных для охраны транспортных средств;</w:t>
            </w:r>
          </w:p>
          <w:p w:rsidR="00CE3BC2" w:rsidRPr="00861618" w:rsidRDefault="00CE3BC2" w:rsidP="00290DC8">
            <w:pPr>
              <w:pStyle w:val="Iauiue"/>
              <w:overflowPunct w:val="0"/>
              <w:autoSpaceDE w:val="0"/>
              <w:autoSpaceDN w:val="0"/>
              <w:adjustRightInd w:val="0"/>
              <w:textAlignment w:val="baseline"/>
              <w:rPr>
                <w:sz w:val="22"/>
                <w:szCs w:val="22"/>
              </w:rPr>
            </w:pPr>
            <w:r w:rsidRPr="00372FD0">
              <w:rPr>
                <w:i/>
                <w:sz w:val="22"/>
                <w:szCs w:val="22"/>
              </w:rPr>
              <w:t>размещение объектов, предназначенных для размещения постов органов внутренних дел, ответственных за безопасность дорожного движения (код вида – 7.2</w:t>
            </w:r>
            <w:r>
              <w:rPr>
                <w:i/>
                <w:sz w:val="22"/>
                <w:szCs w:val="22"/>
              </w:rPr>
              <w:t>.1</w:t>
            </w:r>
            <w:r w:rsidRPr="00372FD0">
              <w:rPr>
                <w:i/>
                <w:sz w:val="22"/>
                <w:szCs w:val="22"/>
              </w:rPr>
              <w:t>)</w:t>
            </w:r>
          </w:p>
        </w:tc>
        <w:tc>
          <w:tcPr>
            <w:tcW w:w="3201" w:type="dxa"/>
            <w:vMerge/>
          </w:tcPr>
          <w:p w:rsidR="00CE3BC2" w:rsidRPr="00861618" w:rsidRDefault="00CE3BC2" w:rsidP="00290DC8">
            <w:pPr>
              <w:jc w:val="both"/>
              <w:rPr>
                <w:b/>
                <w:sz w:val="22"/>
                <w:szCs w:val="22"/>
              </w:rPr>
            </w:pPr>
          </w:p>
        </w:tc>
      </w:tr>
      <w:tr w:rsidR="00CE3BC2" w:rsidRPr="00861618" w:rsidTr="00290DC8">
        <w:trPr>
          <w:trHeight w:val="282"/>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Iauiue"/>
              <w:overflowPunct w:val="0"/>
              <w:autoSpaceDE w:val="0"/>
              <w:autoSpaceDN w:val="0"/>
              <w:adjustRightInd w:val="0"/>
              <w:jc w:val="both"/>
              <w:textAlignment w:val="baseline"/>
              <w:rPr>
                <w:sz w:val="24"/>
                <w:szCs w:val="24"/>
              </w:rPr>
            </w:pPr>
            <w:r>
              <w:rPr>
                <w:sz w:val="24"/>
                <w:szCs w:val="24"/>
              </w:rPr>
              <w:t>5</w:t>
            </w:r>
            <w:r w:rsidRPr="00861618">
              <w:rPr>
                <w:sz w:val="24"/>
                <w:szCs w:val="24"/>
              </w:rPr>
              <w:t>.</w:t>
            </w:r>
          </w:p>
        </w:tc>
        <w:tc>
          <w:tcPr>
            <w:tcW w:w="3992" w:type="dxa"/>
          </w:tcPr>
          <w:p w:rsidR="00CE3BC2" w:rsidRPr="00861618" w:rsidRDefault="00CE3BC2" w:rsidP="00290DC8">
            <w:pPr>
              <w:pStyle w:val="Iauiue"/>
              <w:overflowPunct w:val="0"/>
              <w:autoSpaceDE w:val="0"/>
              <w:autoSpaceDN w:val="0"/>
              <w:adjustRightInd w:val="0"/>
              <w:textAlignment w:val="baseline"/>
              <w:rPr>
                <w:sz w:val="22"/>
                <w:szCs w:val="22"/>
              </w:rPr>
            </w:pPr>
            <w:r w:rsidRPr="00372FD0">
              <w:rPr>
                <w:sz w:val="22"/>
                <w:szCs w:val="22"/>
              </w:rPr>
              <w:t>Обслуживание перевозок пассажиров</w:t>
            </w:r>
            <w:r w:rsidRPr="001D6647">
              <w:rPr>
                <w:sz w:val="22"/>
                <w:szCs w:val="22"/>
              </w:rPr>
              <w:t xml:space="preserve"> - </w:t>
            </w:r>
            <w:r w:rsidRPr="00372FD0">
              <w:rPr>
                <w:i/>
                <w:sz w:val="22"/>
                <w:szCs w:val="22"/>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88" w:anchor="000310" w:history="1">
              <w:r w:rsidRPr="00372FD0">
                <w:rPr>
                  <w:i/>
                  <w:sz w:val="22"/>
                  <w:szCs w:val="22"/>
                </w:rPr>
                <w:t>кодом 7.6</w:t>
              </w:r>
            </w:hyperlink>
            <w:r w:rsidRPr="00372FD0">
              <w:rPr>
                <w:i/>
                <w:sz w:val="22"/>
                <w:szCs w:val="22"/>
              </w:rPr>
              <w:t xml:space="preserve"> (код вида – 7.2</w:t>
            </w:r>
            <w:r>
              <w:rPr>
                <w:i/>
                <w:sz w:val="22"/>
                <w:szCs w:val="22"/>
              </w:rPr>
              <w:t>.2</w:t>
            </w:r>
            <w:r w:rsidRPr="00372FD0">
              <w:rPr>
                <w:i/>
                <w:sz w:val="22"/>
                <w:szCs w:val="22"/>
              </w:rPr>
              <w:t>)</w:t>
            </w:r>
          </w:p>
        </w:tc>
        <w:tc>
          <w:tcPr>
            <w:tcW w:w="3201" w:type="dxa"/>
            <w:vMerge/>
          </w:tcPr>
          <w:p w:rsidR="00CE3BC2" w:rsidRPr="00861618" w:rsidRDefault="00CE3BC2" w:rsidP="00290DC8">
            <w:pPr>
              <w:jc w:val="both"/>
              <w:rPr>
                <w:b/>
                <w:sz w:val="22"/>
                <w:szCs w:val="22"/>
              </w:rPr>
            </w:pPr>
          </w:p>
        </w:tc>
      </w:tr>
      <w:tr w:rsidR="00CE3BC2" w:rsidRPr="00861618" w:rsidTr="00290DC8">
        <w:trPr>
          <w:trHeight w:val="282"/>
          <w:jc w:val="center"/>
        </w:trPr>
        <w:tc>
          <w:tcPr>
            <w:tcW w:w="2009" w:type="dxa"/>
            <w:vMerge/>
          </w:tcPr>
          <w:p w:rsidR="00CE3BC2" w:rsidRPr="00861618" w:rsidRDefault="00CE3BC2" w:rsidP="00290DC8">
            <w:pPr>
              <w:pStyle w:val="afa"/>
              <w:rPr>
                <w:b/>
                <w:sz w:val="22"/>
                <w:szCs w:val="22"/>
              </w:rPr>
            </w:pPr>
          </w:p>
        </w:tc>
        <w:tc>
          <w:tcPr>
            <w:tcW w:w="651" w:type="dxa"/>
          </w:tcPr>
          <w:p w:rsidR="00CE3BC2" w:rsidRDefault="00CE3BC2" w:rsidP="00290DC8">
            <w:pPr>
              <w:pStyle w:val="Iauiue"/>
              <w:overflowPunct w:val="0"/>
              <w:autoSpaceDE w:val="0"/>
              <w:autoSpaceDN w:val="0"/>
              <w:adjustRightInd w:val="0"/>
              <w:jc w:val="both"/>
              <w:textAlignment w:val="baseline"/>
              <w:rPr>
                <w:sz w:val="24"/>
                <w:szCs w:val="24"/>
              </w:rPr>
            </w:pPr>
            <w:r>
              <w:rPr>
                <w:sz w:val="24"/>
                <w:szCs w:val="24"/>
              </w:rPr>
              <w:t>6.</w:t>
            </w:r>
          </w:p>
        </w:tc>
        <w:tc>
          <w:tcPr>
            <w:tcW w:w="3992" w:type="dxa"/>
          </w:tcPr>
          <w:p w:rsidR="00CE3BC2" w:rsidRPr="00861618" w:rsidRDefault="00CE3BC2" w:rsidP="00290DC8">
            <w:pPr>
              <w:pStyle w:val="Iauiue"/>
              <w:overflowPunct w:val="0"/>
              <w:autoSpaceDE w:val="0"/>
              <w:autoSpaceDN w:val="0"/>
              <w:adjustRightInd w:val="0"/>
              <w:textAlignment w:val="baseline"/>
              <w:rPr>
                <w:sz w:val="22"/>
                <w:szCs w:val="22"/>
              </w:rPr>
            </w:pPr>
            <w:r w:rsidRPr="00372FD0">
              <w:rPr>
                <w:sz w:val="22"/>
                <w:szCs w:val="22"/>
              </w:rPr>
              <w:t>Стоянки транспорта общего пользования</w:t>
            </w:r>
            <w:r w:rsidRPr="001D6647">
              <w:rPr>
                <w:sz w:val="22"/>
                <w:szCs w:val="22"/>
              </w:rPr>
              <w:t xml:space="preserve"> - </w:t>
            </w:r>
            <w:r w:rsidRPr="00372FD0">
              <w:rPr>
                <w:i/>
                <w:sz w:val="22"/>
                <w:szCs w:val="22"/>
              </w:rPr>
              <w:t>размещение стоянок транспортных средств, осуществляющих перевозки людей по установленному маршруту (код вида – 7.2.</w:t>
            </w:r>
            <w:r>
              <w:rPr>
                <w:i/>
                <w:sz w:val="22"/>
                <w:szCs w:val="22"/>
              </w:rPr>
              <w:t>3</w:t>
            </w:r>
            <w:r w:rsidRPr="00372FD0">
              <w:rPr>
                <w:i/>
                <w:sz w:val="22"/>
                <w:szCs w:val="22"/>
              </w:rPr>
              <w:t>)</w:t>
            </w:r>
          </w:p>
        </w:tc>
        <w:tc>
          <w:tcPr>
            <w:tcW w:w="3201" w:type="dxa"/>
            <w:vMerge/>
          </w:tcPr>
          <w:p w:rsidR="00CE3BC2" w:rsidRPr="00861618" w:rsidRDefault="00CE3BC2" w:rsidP="00290DC8">
            <w:pPr>
              <w:jc w:val="both"/>
              <w:rPr>
                <w:b/>
                <w:sz w:val="22"/>
                <w:szCs w:val="22"/>
              </w:rPr>
            </w:pPr>
          </w:p>
        </w:tc>
      </w:tr>
      <w:tr w:rsidR="00CE3BC2" w:rsidRPr="00861618" w:rsidTr="00290DC8">
        <w:trPr>
          <w:trHeight w:val="323"/>
          <w:jc w:val="center"/>
        </w:trPr>
        <w:tc>
          <w:tcPr>
            <w:tcW w:w="2009" w:type="dxa"/>
            <w:vMerge/>
          </w:tcPr>
          <w:p w:rsidR="00CE3BC2" w:rsidRPr="00861618" w:rsidRDefault="00CE3BC2" w:rsidP="00290DC8">
            <w:pPr>
              <w:pStyle w:val="afa"/>
              <w:rPr>
                <w:sz w:val="22"/>
                <w:szCs w:val="22"/>
              </w:rPr>
            </w:pPr>
          </w:p>
        </w:tc>
        <w:tc>
          <w:tcPr>
            <w:tcW w:w="651" w:type="dxa"/>
          </w:tcPr>
          <w:p w:rsidR="00CE3BC2" w:rsidRDefault="00CE3BC2" w:rsidP="00290DC8">
            <w:pPr>
              <w:pStyle w:val="Iauiue"/>
              <w:overflowPunct w:val="0"/>
              <w:autoSpaceDE w:val="0"/>
              <w:autoSpaceDN w:val="0"/>
              <w:adjustRightInd w:val="0"/>
              <w:jc w:val="both"/>
              <w:textAlignment w:val="baseline"/>
              <w:rPr>
                <w:sz w:val="24"/>
                <w:szCs w:val="24"/>
              </w:rPr>
            </w:pPr>
            <w:r>
              <w:rPr>
                <w:sz w:val="24"/>
                <w:szCs w:val="24"/>
              </w:rPr>
              <w:t>7.</w:t>
            </w:r>
          </w:p>
        </w:tc>
        <w:tc>
          <w:tcPr>
            <w:tcW w:w="3992"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t>Коммунальное обслуживание</w:t>
            </w:r>
            <w:r w:rsidRPr="00B90F4B">
              <w:rPr>
                <w:i/>
                <w:sz w:val="22"/>
                <w:szCs w:val="22"/>
              </w:rPr>
              <w:t xml:space="preserve"> - </w:t>
            </w:r>
            <w:r>
              <w:rPr>
                <w:i/>
                <w:sz w:val="22"/>
                <w:szCs w:val="22"/>
              </w:rPr>
              <w:t>р</w:t>
            </w:r>
            <w:r w:rsidRPr="00B90F4B">
              <w:rPr>
                <w:i/>
                <w:sz w:val="22"/>
                <w:szCs w:val="22"/>
              </w:rPr>
              <w:t>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9" w:anchor="000172" w:history="1">
              <w:r w:rsidRPr="00B90F4B">
                <w:rPr>
                  <w:i/>
                  <w:sz w:val="22"/>
                  <w:szCs w:val="22"/>
                </w:rPr>
                <w:t>кодами 3.1.1</w:t>
              </w:r>
            </w:hyperlink>
            <w:r w:rsidRPr="00B90F4B">
              <w:rPr>
                <w:i/>
                <w:sz w:val="22"/>
                <w:szCs w:val="22"/>
              </w:rPr>
              <w:t> - </w:t>
            </w:r>
            <w:hyperlink r:id="rId290" w:anchor="000175" w:history="1">
              <w:r w:rsidRPr="00B90F4B">
                <w:rPr>
                  <w:i/>
                  <w:sz w:val="22"/>
                  <w:szCs w:val="22"/>
                </w:rPr>
                <w:t>3.1.2</w:t>
              </w:r>
            </w:hyperlink>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1</w:t>
            </w:r>
            <w:r w:rsidRPr="00000C87">
              <w:rPr>
                <w:i/>
                <w:sz w:val="22"/>
                <w:szCs w:val="22"/>
              </w:rPr>
              <w:t>)</w:t>
            </w:r>
          </w:p>
        </w:tc>
        <w:tc>
          <w:tcPr>
            <w:tcW w:w="3201" w:type="dxa"/>
            <w:vMerge/>
          </w:tcPr>
          <w:p w:rsidR="00CE3BC2" w:rsidRPr="00861618" w:rsidRDefault="00CE3BC2" w:rsidP="00290DC8">
            <w:pPr>
              <w:pStyle w:val="ConsPlusNormal"/>
              <w:ind w:firstLine="0"/>
              <w:rPr>
                <w:rFonts w:ascii="Times New Roman" w:hAnsi="Times New Roman" w:cs="Times New Roman"/>
                <w:sz w:val="22"/>
                <w:szCs w:val="22"/>
              </w:rPr>
            </w:pPr>
          </w:p>
        </w:tc>
      </w:tr>
      <w:tr w:rsidR="00CE3BC2" w:rsidRPr="00861618" w:rsidTr="00290DC8">
        <w:trPr>
          <w:trHeight w:val="323"/>
          <w:jc w:val="center"/>
        </w:trPr>
        <w:tc>
          <w:tcPr>
            <w:tcW w:w="2009" w:type="dxa"/>
            <w:vMerge/>
          </w:tcPr>
          <w:p w:rsidR="00CE3BC2" w:rsidRPr="00861618" w:rsidRDefault="00CE3BC2" w:rsidP="00290DC8">
            <w:pPr>
              <w:pStyle w:val="afa"/>
              <w:rPr>
                <w:sz w:val="22"/>
                <w:szCs w:val="22"/>
              </w:rPr>
            </w:pPr>
          </w:p>
        </w:tc>
        <w:tc>
          <w:tcPr>
            <w:tcW w:w="651" w:type="dxa"/>
          </w:tcPr>
          <w:p w:rsidR="00CE3BC2" w:rsidRPr="00861618" w:rsidRDefault="00CE3BC2" w:rsidP="00290DC8">
            <w:pPr>
              <w:pStyle w:val="afa"/>
              <w:rPr>
                <w:sz w:val="22"/>
                <w:szCs w:val="22"/>
              </w:rPr>
            </w:pPr>
            <w:r>
              <w:rPr>
                <w:sz w:val="22"/>
                <w:szCs w:val="22"/>
              </w:rPr>
              <w:t>8</w:t>
            </w:r>
            <w:r w:rsidRPr="00861618">
              <w:rPr>
                <w:sz w:val="22"/>
                <w:szCs w:val="22"/>
              </w:rPr>
              <w:t>.</w:t>
            </w:r>
          </w:p>
        </w:tc>
        <w:tc>
          <w:tcPr>
            <w:tcW w:w="3992"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t>Предоставление коммунальных услуг</w:t>
            </w:r>
            <w:r w:rsidRPr="00B90F4B">
              <w:rPr>
                <w:i/>
                <w:sz w:val="22"/>
                <w:szCs w:val="22"/>
              </w:rPr>
              <w:t xml:space="preserve"> - </w:t>
            </w:r>
            <w:r>
              <w:rPr>
                <w:i/>
                <w:sz w:val="22"/>
                <w:szCs w:val="22"/>
              </w:rPr>
              <w:t>р</w:t>
            </w:r>
            <w:r w:rsidRPr="00B90F4B">
              <w:rPr>
                <w:i/>
                <w:sz w:val="22"/>
                <w:szCs w:val="22"/>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1.1</w:t>
            </w:r>
            <w:r w:rsidRPr="00000C87">
              <w:rPr>
                <w:i/>
                <w:sz w:val="22"/>
                <w:szCs w:val="22"/>
              </w:rPr>
              <w:t>)</w:t>
            </w:r>
          </w:p>
        </w:tc>
        <w:tc>
          <w:tcPr>
            <w:tcW w:w="3201" w:type="dxa"/>
            <w:vMerge/>
          </w:tcPr>
          <w:p w:rsidR="00CE3BC2" w:rsidRPr="00861618" w:rsidRDefault="00CE3BC2" w:rsidP="00290DC8">
            <w:pPr>
              <w:pStyle w:val="ConsPlusNormal"/>
              <w:ind w:firstLine="0"/>
              <w:rPr>
                <w:rFonts w:ascii="Times New Roman" w:hAnsi="Times New Roman" w:cs="Times New Roman"/>
                <w:sz w:val="22"/>
                <w:szCs w:val="22"/>
              </w:rPr>
            </w:pPr>
          </w:p>
        </w:tc>
      </w:tr>
      <w:tr w:rsidR="00CE3BC2" w:rsidRPr="00861618" w:rsidTr="00290DC8">
        <w:trPr>
          <w:trHeight w:val="323"/>
          <w:jc w:val="center"/>
        </w:trPr>
        <w:tc>
          <w:tcPr>
            <w:tcW w:w="2009" w:type="dxa"/>
            <w:vMerge/>
          </w:tcPr>
          <w:p w:rsidR="00CE3BC2" w:rsidRPr="00861618" w:rsidRDefault="00CE3BC2" w:rsidP="00290DC8">
            <w:pPr>
              <w:pStyle w:val="afa"/>
              <w:rPr>
                <w:sz w:val="22"/>
                <w:szCs w:val="22"/>
              </w:rPr>
            </w:pPr>
          </w:p>
        </w:tc>
        <w:tc>
          <w:tcPr>
            <w:tcW w:w="651" w:type="dxa"/>
          </w:tcPr>
          <w:p w:rsidR="00CE3BC2" w:rsidRPr="00861618" w:rsidRDefault="00CE3BC2" w:rsidP="00290DC8">
            <w:pPr>
              <w:pStyle w:val="afa"/>
              <w:rPr>
                <w:sz w:val="22"/>
                <w:szCs w:val="22"/>
              </w:rPr>
            </w:pPr>
            <w:r>
              <w:rPr>
                <w:sz w:val="22"/>
                <w:szCs w:val="22"/>
              </w:rPr>
              <w:t>9</w:t>
            </w:r>
            <w:r w:rsidRPr="00861618">
              <w:rPr>
                <w:sz w:val="22"/>
                <w:szCs w:val="22"/>
              </w:rPr>
              <w:t>.</w:t>
            </w:r>
          </w:p>
        </w:tc>
        <w:tc>
          <w:tcPr>
            <w:tcW w:w="3992"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t>Административные здания организаций, обеспечивающих предоставление коммунальных услуг</w:t>
            </w:r>
            <w:r w:rsidRPr="00B90F4B">
              <w:rPr>
                <w:i/>
                <w:sz w:val="22"/>
                <w:szCs w:val="22"/>
              </w:rPr>
              <w:t xml:space="preserve"> - </w:t>
            </w:r>
            <w:r>
              <w:rPr>
                <w:i/>
                <w:sz w:val="22"/>
                <w:szCs w:val="22"/>
              </w:rPr>
              <w:t>р</w:t>
            </w:r>
            <w:r w:rsidRPr="00B90F4B">
              <w:rPr>
                <w:i/>
                <w:sz w:val="22"/>
                <w:szCs w:val="22"/>
              </w:rPr>
              <w:t>азмещение зданий, предназначенных для приема физических и юридических лиц в связи с предоставлением им коммунальных услуг</w:t>
            </w:r>
            <w:r w:rsidRPr="00000C87">
              <w:rPr>
                <w:i/>
                <w:sz w:val="22"/>
                <w:szCs w:val="22"/>
              </w:rPr>
              <w:t xml:space="preserve"> (код вида – </w:t>
            </w:r>
            <w:r>
              <w:rPr>
                <w:i/>
                <w:sz w:val="22"/>
                <w:szCs w:val="22"/>
              </w:rPr>
              <w:t>3</w:t>
            </w:r>
            <w:r w:rsidRPr="00000C87">
              <w:rPr>
                <w:i/>
                <w:sz w:val="22"/>
                <w:szCs w:val="22"/>
              </w:rPr>
              <w:t>.</w:t>
            </w:r>
            <w:r>
              <w:rPr>
                <w:i/>
                <w:sz w:val="22"/>
                <w:szCs w:val="22"/>
              </w:rPr>
              <w:t>1.2</w:t>
            </w:r>
            <w:r w:rsidRPr="00000C87">
              <w:rPr>
                <w:i/>
                <w:sz w:val="22"/>
                <w:szCs w:val="22"/>
              </w:rPr>
              <w:t>)</w:t>
            </w:r>
          </w:p>
        </w:tc>
        <w:tc>
          <w:tcPr>
            <w:tcW w:w="3201" w:type="dxa"/>
            <w:vMerge/>
          </w:tcPr>
          <w:p w:rsidR="00CE3BC2" w:rsidRPr="00861618" w:rsidRDefault="00CE3BC2" w:rsidP="00290DC8">
            <w:pPr>
              <w:pStyle w:val="ConsPlusNormal"/>
              <w:ind w:firstLine="0"/>
              <w:rPr>
                <w:rFonts w:ascii="Times New Roman" w:hAnsi="Times New Roman" w:cs="Times New Roman"/>
                <w:sz w:val="22"/>
                <w:szCs w:val="22"/>
              </w:rPr>
            </w:pPr>
          </w:p>
        </w:tc>
      </w:tr>
      <w:tr w:rsidR="00CE3BC2" w:rsidRPr="00861618" w:rsidTr="00290DC8">
        <w:trPr>
          <w:trHeight w:val="323"/>
          <w:jc w:val="center"/>
        </w:trPr>
        <w:tc>
          <w:tcPr>
            <w:tcW w:w="2009" w:type="dxa"/>
            <w:vMerge/>
          </w:tcPr>
          <w:p w:rsidR="00CE3BC2" w:rsidRPr="00861618" w:rsidRDefault="00CE3BC2" w:rsidP="00290DC8">
            <w:pPr>
              <w:pStyle w:val="afa"/>
              <w:rPr>
                <w:sz w:val="22"/>
                <w:szCs w:val="22"/>
              </w:rPr>
            </w:pPr>
          </w:p>
        </w:tc>
        <w:tc>
          <w:tcPr>
            <w:tcW w:w="651" w:type="dxa"/>
          </w:tcPr>
          <w:p w:rsidR="00CE3BC2" w:rsidRPr="00861618" w:rsidRDefault="00CE3BC2" w:rsidP="00290DC8">
            <w:pPr>
              <w:pStyle w:val="afa"/>
              <w:rPr>
                <w:sz w:val="22"/>
                <w:szCs w:val="22"/>
              </w:rPr>
            </w:pPr>
            <w:r>
              <w:rPr>
                <w:sz w:val="22"/>
                <w:szCs w:val="22"/>
              </w:rPr>
              <w:t>10</w:t>
            </w:r>
            <w:r w:rsidRPr="00861618">
              <w:rPr>
                <w:sz w:val="22"/>
                <w:szCs w:val="22"/>
              </w:rPr>
              <w:t>.</w:t>
            </w:r>
          </w:p>
        </w:tc>
        <w:tc>
          <w:tcPr>
            <w:tcW w:w="3992" w:type="dxa"/>
          </w:tcPr>
          <w:p w:rsidR="00CE3BC2" w:rsidRPr="00861618" w:rsidRDefault="00CE3BC2" w:rsidP="00290DC8">
            <w:pPr>
              <w:pStyle w:val="ConsPlusNormal"/>
              <w:ind w:firstLine="0"/>
              <w:rPr>
                <w:rFonts w:ascii="Times New Roman" w:hAnsi="Times New Roman" w:cs="Times New Roman"/>
                <w:i/>
                <w:sz w:val="22"/>
                <w:szCs w:val="22"/>
              </w:rPr>
            </w:pPr>
            <w:r w:rsidRPr="00861618">
              <w:rPr>
                <w:rFonts w:ascii="Times New Roman" w:hAnsi="Times New Roman" w:cs="Times New Roman"/>
                <w:sz w:val="22"/>
                <w:szCs w:val="22"/>
              </w:rPr>
              <w:t xml:space="preserve">Энергетика </w:t>
            </w:r>
            <w:r w:rsidRPr="00861618">
              <w:rPr>
                <w:i/>
                <w:sz w:val="22"/>
                <w:szCs w:val="22"/>
              </w:rPr>
              <w:t xml:space="preserve">- </w:t>
            </w:r>
            <w:r w:rsidRPr="00861618">
              <w:rPr>
                <w:rFonts w:ascii="Times New Roman" w:hAnsi="Times New Roman" w:cs="Times New Roman"/>
                <w:i/>
                <w:sz w:val="22"/>
                <w:szCs w:val="22"/>
              </w:rPr>
              <w:t>ра</w:t>
            </w:r>
            <w:r>
              <w:rPr>
                <w:rFonts w:ascii="Times New Roman" w:hAnsi="Times New Roman" w:cs="Times New Roman"/>
                <w:i/>
                <w:sz w:val="22"/>
                <w:szCs w:val="22"/>
              </w:rPr>
              <w:t>змещение объектов гидроэнергети</w:t>
            </w:r>
            <w:r w:rsidRPr="00861618">
              <w:rPr>
                <w:rFonts w:ascii="Times New Roman" w:hAnsi="Times New Roman" w:cs="Times New Roman"/>
                <w:i/>
                <w:sz w:val="22"/>
                <w:szCs w:val="22"/>
              </w:rPr>
              <w:t xml:space="preserve">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w:t>
            </w:r>
            <w:r w:rsidRPr="001D6647">
              <w:rPr>
                <w:rFonts w:ascii="Times New Roman" w:hAnsi="Times New Roman" w:cs="Times New Roman"/>
                <w:i/>
                <w:sz w:val="22"/>
                <w:szCs w:val="22"/>
              </w:rPr>
              <w:t> с </w:t>
            </w:r>
            <w:hyperlink r:id="rId291" w:anchor="000019" w:history="1">
              <w:r w:rsidRPr="001D6647">
                <w:rPr>
                  <w:rFonts w:ascii="Times New Roman" w:hAnsi="Times New Roman" w:cs="Times New Roman"/>
                  <w:i/>
                  <w:sz w:val="22"/>
                  <w:szCs w:val="22"/>
                </w:rPr>
                <w:t>кодом 3.1</w:t>
              </w:r>
            </w:hyperlink>
            <w:r>
              <w:rPr>
                <w:rFonts w:ascii="Times New Roman" w:hAnsi="Times New Roman" w:cs="Times New Roman"/>
                <w:i/>
                <w:sz w:val="22"/>
                <w:szCs w:val="22"/>
              </w:rPr>
              <w:t xml:space="preserve"> </w:t>
            </w:r>
            <w:r w:rsidRPr="001D6647">
              <w:rPr>
                <w:rFonts w:ascii="Times New Roman" w:hAnsi="Times New Roman" w:cs="Times New Roman"/>
                <w:i/>
                <w:sz w:val="22"/>
                <w:szCs w:val="22"/>
              </w:rPr>
              <w:t xml:space="preserve">(код вида – </w:t>
            </w:r>
            <w:r>
              <w:rPr>
                <w:rFonts w:ascii="Times New Roman" w:hAnsi="Times New Roman" w:cs="Times New Roman"/>
                <w:i/>
                <w:sz w:val="22"/>
                <w:szCs w:val="22"/>
              </w:rPr>
              <w:lastRenderedPageBreak/>
              <w:t>6</w:t>
            </w:r>
            <w:r w:rsidRPr="001D6647">
              <w:rPr>
                <w:rFonts w:ascii="Times New Roman" w:hAnsi="Times New Roman" w:cs="Times New Roman"/>
                <w:i/>
                <w:sz w:val="22"/>
                <w:szCs w:val="22"/>
              </w:rPr>
              <w:t>.</w:t>
            </w:r>
            <w:r>
              <w:rPr>
                <w:rFonts w:ascii="Times New Roman" w:hAnsi="Times New Roman" w:cs="Times New Roman"/>
                <w:i/>
                <w:sz w:val="22"/>
                <w:szCs w:val="22"/>
              </w:rPr>
              <w:t>7</w:t>
            </w:r>
            <w:r w:rsidRPr="001D6647">
              <w:rPr>
                <w:rFonts w:ascii="Times New Roman" w:hAnsi="Times New Roman" w:cs="Times New Roman"/>
                <w:i/>
                <w:sz w:val="22"/>
                <w:szCs w:val="22"/>
              </w:rPr>
              <w:t>)</w:t>
            </w:r>
          </w:p>
        </w:tc>
        <w:tc>
          <w:tcPr>
            <w:tcW w:w="3201" w:type="dxa"/>
            <w:vMerge/>
          </w:tcPr>
          <w:p w:rsidR="00CE3BC2" w:rsidRPr="00861618" w:rsidRDefault="00CE3BC2" w:rsidP="00290DC8">
            <w:pPr>
              <w:pStyle w:val="ConsPlusNormal"/>
              <w:ind w:firstLine="0"/>
              <w:rPr>
                <w:rFonts w:ascii="Times New Roman" w:hAnsi="Times New Roman" w:cs="Times New Roman"/>
                <w:sz w:val="22"/>
                <w:szCs w:val="22"/>
              </w:rPr>
            </w:pPr>
          </w:p>
        </w:tc>
      </w:tr>
      <w:tr w:rsidR="00CE3BC2" w:rsidRPr="00861618" w:rsidTr="00290DC8">
        <w:trPr>
          <w:jc w:val="center"/>
        </w:trPr>
        <w:tc>
          <w:tcPr>
            <w:tcW w:w="2009" w:type="dxa"/>
            <w:vMerge/>
          </w:tcPr>
          <w:p w:rsidR="00CE3BC2" w:rsidRPr="00861618" w:rsidRDefault="00CE3BC2" w:rsidP="00290DC8">
            <w:pPr>
              <w:pStyle w:val="afa"/>
              <w:rPr>
                <w:sz w:val="22"/>
                <w:szCs w:val="22"/>
              </w:rPr>
            </w:pPr>
          </w:p>
        </w:tc>
        <w:tc>
          <w:tcPr>
            <w:tcW w:w="651" w:type="dxa"/>
          </w:tcPr>
          <w:p w:rsidR="00CE3BC2" w:rsidRDefault="00CE3BC2" w:rsidP="00290DC8">
            <w:pPr>
              <w:pStyle w:val="afa"/>
              <w:rPr>
                <w:sz w:val="22"/>
                <w:szCs w:val="22"/>
              </w:rPr>
            </w:pPr>
            <w:r>
              <w:rPr>
                <w:sz w:val="22"/>
                <w:szCs w:val="22"/>
              </w:rPr>
              <w:t>11.</w:t>
            </w:r>
          </w:p>
        </w:tc>
        <w:tc>
          <w:tcPr>
            <w:tcW w:w="3992" w:type="dxa"/>
          </w:tcPr>
          <w:p w:rsidR="00CE3BC2" w:rsidRPr="00861618" w:rsidRDefault="00CE3BC2" w:rsidP="00290DC8">
            <w:pPr>
              <w:pStyle w:val="afa"/>
              <w:rPr>
                <w:sz w:val="22"/>
                <w:szCs w:val="22"/>
              </w:rPr>
            </w:pPr>
            <w:r w:rsidRPr="00861618">
              <w:rPr>
                <w:sz w:val="22"/>
                <w:szCs w:val="22"/>
              </w:rPr>
              <w:t>Трубопроводный транспорт</w:t>
            </w:r>
            <w:r w:rsidRPr="00861618">
              <w:rPr>
                <w:i/>
                <w:sz w:val="22"/>
                <w:szCs w:val="22"/>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Pr>
                <w:i/>
                <w:sz w:val="22"/>
                <w:szCs w:val="22"/>
              </w:rPr>
              <w:t xml:space="preserve"> </w:t>
            </w:r>
            <w:r w:rsidRPr="00392568">
              <w:rPr>
                <w:i/>
                <w:sz w:val="22"/>
                <w:szCs w:val="22"/>
              </w:rPr>
              <w:t xml:space="preserve">(код вида – </w:t>
            </w:r>
            <w:r>
              <w:rPr>
                <w:i/>
                <w:sz w:val="22"/>
                <w:szCs w:val="22"/>
              </w:rPr>
              <w:t>7.5</w:t>
            </w:r>
            <w:r w:rsidRPr="00392568">
              <w:rPr>
                <w:i/>
                <w:sz w:val="22"/>
                <w:szCs w:val="22"/>
              </w:rPr>
              <w:t>)</w:t>
            </w:r>
          </w:p>
        </w:tc>
        <w:tc>
          <w:tcPr>
            <w:tcW w:w="3201" w:type="dxa"/>
            <w:vMerge/>
          </w:tcPr>
          <w:p w:rsidR="00CE3BC2" w:rsidRPr="00861618" w:rsidRDefault="00CE3BC2" w:rsidP="00290DC8">
            <w:pPr>
              <w:pStyle w:val="afa"/>
              <w:rPr>
                <w:sz w:val="22"/>
                <w:szCs w:val="22"/>
              </w:rPr>
            </w:pPr>
          </w:p>
        </w:tc>
      </w:tr>
      <w:tr w:rsidR="00CE3BC2" w:rsidRPr="00861618" w:rsidTr="00290DC8">
        <w:trPr>
          <w:jc w:val="center"/>
        </w:trPr>
        <w:tc>
          <w:tcPr>
            <w:tcW w:w="2009" w:type="dxa"/>
            <w:vMerge/>
          </w:tcPr>
          <w:p w:rsidR="00CE3BC2" w:rsidRPr="00861618" w:rsidRDefault="00CE3BC2" w:rsidP="00290DC8">
            <w:pPr>
              <w:pStyle w:val="afa"/>
              <w:rPr>
                <w:sz w:val="22"/>
                <w:szCs w:val="22"/>
              </w:rPr>
            </w:pPr>
          </w:p>
        </w:tc>
        <w:tc>
          <w:tcPr>
            <w:tcW w:w="651" w:type="dxa"/>
          </w:tcPr>
          <w:p w:rsidR="00CE3BC2" w:rsidRPr="00861618"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12</w:t>
            </w:r>
            <w:r w:rsidRPr="00861618">
              <w:rPr>
                <w:rFonts w:ascii="Times New Roman" w:hAnsi="Times New Roman" w:cs="Times New Roman"/>
                <w:sz w:val="22"/>
                <w:szCs w:val="22"/>
              </w:rPr>
              <w:t>.</w:t>
            </w:r>
          </w:p>
        </w:tc>
        <w:tc>
          <w:tcPr>
            <w:tcW w:w="3992" w:type="dxa"/>
          </w:tcPr>
          <w:p w:rsidR="00CE3BC2" w:rsidRPr="00861618" w:rsidRDefault="00CE3BC2" w:rsidP="00290DC8">
            <w:pPr>
              <w:pStyle w:val="afa"/>
              <w:ind w:right="-108"/>
              <w:rPr>
                <w:sz w:val="22"/>
                <w:szCs w:val="22"/>
              </w:rPr>
            </w:pPr>
            <w:r w:rsidRPr="00861618">
              <w:rPr>
                <w:sz w:val="22"/>
                <w:szCs w:val="22"/>
              </w:rPr>
              <w:t>Связь</w:t>
            </w:r>
            <w:r w:rsidRPr="00861618">
              <w:rPr>
                <w:i/>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1D6647">
              <w:rPr>
                <w:i/>
                <w:sz w:val="22"/>
                <w:szCs w:val="22"/>
              </w:rPr>
              <w:t>предусмотрено содержанием видов разрешенного использования с </w:t>
            </w:r>
            <w:hyperlink r:id="rId292" w:anchor="000172" w:history="1">
              <w:r w:rsidRPr="001D6647">
                <w:rPr>
                  <w:i/>
                  <w:sz w:val="22"/>
                  <w:szCs w:val="22"/>
                </w:rPr>
                <w:t>кодами 3.1.1</w:t>
              </w:r>
            </w:hyperlink>
            <w:r w:rsidRPr="001D6647">
              <w:rPr>
                <w:i/>
                <w:sz w:val="22"/>
                <w:szCs w:val="22"/>
              </w:rPr>
              <w:t>, </w:t>
            </w:r>
            <w:hyperlink r:id="rId293" w:anchor="000185" w:history="1">
              <w:r w:rsidRPr="001D6647">
                <w:rPr>
                  <w:i/>
                  <w:sz w:val="22"/>
                  <w:szCs w:val="22"/>
                </w:rPr>
                <w:t>3.2.3</w:t>
              </w:r>
            </w:hyperlink>
            <w:r>
              <w:rPr>
                <w:i/>
                <w:sz w:val="22"/>
                <w:szCs w:val="22"/>
              </w:rPr>
              <w:t xml:space="preserve"> </w:t>
            </w:r>
            <w:r w:rsidRPr="00392568">
              <w:rPr>
                <w:i/>
                <w:sz w:val="22"/>
                <w:szCs w:val="22"/>
              </w:rPr>
              <w:t xml:space="preserve">(код вида – </w:t>
            </w:r>
            <w:r>
              <w:rPr>
                <w:i/>
                <w:sz w:val="22"/>
                <w:szCs w:val="22"/>
              </w:rPr>
              <w:t>6.8</w:t>
            </w:r>
            <w:r w:rsidRPr="00392568">
              <w:rPr>
                <w:i/>
                <w:sz w:val="22"/>
                <w:szCs w:val="22"/>
              </w:rPr>
              <w:t>)</w:t>
            </w:r>
          </w:p>
        </w:tc>
        <w:tc>
          <w:tcPr>
            <w:tcW w:w="3201" w:type="dxa"/>
            <w:vMerge/>
          </w:tcPr>
          <w:p w:rsidR="00CE3BC2" w:rsidRPr="00861618" w:rsidRDefault="00CE3BC2" w:rsidP="00290DC8">
            <w:pPr>
              <w:pStyle w:val="afa"/>
              <w:rPr>
                <w:sz w:val="22"/>
                <w:szCs w:val="22"/>
              </w:rPr>
            </w:pPr>
          </w:p>
        </w:tc>
      </w:tr>
      <w:tr w:rsidR="00CE3BC2" w:rsidRPr="00861618" w:rsidTr="00290DC8">
        <w:trPr>
          <w:trHeight w:val="268"/>
          <w:jc w:val="center"/>
        </w:trPr>
        <w:tc>
          <w:tcPr>
            <w:tcW w:w="2009" w:type="dxa"/>
            <w:vMerge/>
          </w:tcPr>
          <w:p w:rsidR="00CE3BC2" w:rsidRPr="00861618" w:rsidRDefault="00CE3BC2" w:rsidP="00290DC8">
            <w:pPr>
              <w:pStyle w:val="afa"/>
              <w:rPr>
                <w:sz w:val="22"/>
                <w:szCs w:val="22"/>
              </w:rPr>
            </w:pPr>
          </w:p>
        </w:tc>
        <w:tc>
          <w:tcPr>
            <w:tcW w:w="651" w:type="dxa"/>
          </w:tcPr>
          <w:p w:rsidR="00CE3BC2" w:rsidRPr="00861618"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13</w:t>
            </w:r>
            <w:r w:rsidRPr="00861618">
              <w:rPr>
                <w:rFonts w:ascii="Times New Roman" w:hAnsi="Times New Roman" w:cs="Times New Roman"/>
                <w:sz w:val="22"/>
                <w:szCs w:val="22"/>
              </w:rPr>
              <w:t>.</w:t>
            </w:r>
          </w:p>
        </w:tc>
        <w:tc>
          <w:tcPr>
            <w:tcW w:w="3992" w:type="dxa"/>
          </w:tcPr>
          <w:p w:rsidR="00CE3BC2" w:rsidRPr="00861618" w:rsidRDefault="00CE3BC2" w:rsidP="00290DC8">
            <w:pPr>
              <w:pStyle w:val="afa"/>
              <w:rPr>
                <w:sz w:val="22"/>
                <w:szCs w:val="22"/>
              </w:rPr>
            </w:pPr>
            <w:r w:rsidRPr="005079D9">
              <w:rPr>
                <w:sz w:val="22"/>
                <w:szCs w:val="22"/>
              </w:rPr>
              <w:t>Служебные гаражи</w:t>
            </w:r>
            <w:r w:rsidRPr="00777E10">
              <w:rPr>
                <w:sz w:val="22"/>
                <w:szCs w:val="22"/>
              </w:rPr>
              <w:t xml:space="preserve"> </w:t>
            </w:r>
            <w:r w:rsidRPr="00861618">
              <w:rPr>
                <w:sz w:val="22"/>
                <w:szCs w:val="22"/>
              </w:rPr>
              <w:t xml:space="preserve">- </w:t>
            </w:r>
            <w:r w:rsidRPr="005079D9">
              <w:rPr>
                <w:i/>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94" w:anchor="100101" w:history="1">
              <w:r w:rsidRPr="005079D9">
                <w:rPr>
                  <w:i/>
                  <w:sz w:val="22"/>
                  <w:szCs w:val="22"/>
                </w:rPr>
                <w:t>кодами 3.0</w:t>
              </w:r>
            </w:hyperlink>
            <w:r w:rsidRPr="005079D9">
              <w:rPr>
                <w:i/>
                <w:sz w:val="22"/>
                <w:szCs w:val="22"/>
              </w:rPr>
              <w:t>, </w:t>
            </w:r>
            <w:hyperlink r:id="rId295" w:anchor="100134" w:history="1">
              <w:r w:rsidRPr="005079D9">
                <w:rPr>
                  <w:i/>
                  <w:sz w:val="22"/>
                  <w:szCs w:val="22"/>
                </w:rPr>
                <w:t>4.0</w:t>
              </w:r>
            </w:hyperlink>
            <w:r w:rsidRPr="005079D9">
              <w:rPr>
                <w:i/>
                <w:sz w:val="22"/>
                <w:szCs w:val="22"/>
              </w:rPr>
              <w:t>, а также для стоянки и хранения транспортных средств общего пользования, в том числе в депо (код вида – 4.</w:t>
            </w:r>
            <w:r>
              <w:rPr>
                <w:i/>
                <w:sz w:val="22"/>
                <w:szCs w:val="22"/>
              </w:rPr>
              <w:t>9</w:t>
            </w:r>
            <w:r w:rsidRPr="005079D9">
              <w:rPr>
                <w:i/>
                <w:sz w:val="22"/>
                <w:szCs w:val="22"/>
              </w:rPr>
              <w:t>)</w:t>
            </w:r>
          </w:p>
        </w:tc>
        <w:tc>
          <w:tcPr>
            <w:tcW w:w="3201"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trHeight w:val="268"/>
          <w:jc w:val="center"/>
        </w:trPr>
        <w:tc>
          <w:tcPr>
            <w:tcW w:w="2009" w:type="dxa"/>
            <w:vMerge/>
          </w:tcPr>
          <w:p w:rsidR="00CE3BC2" w:rsidRPr="00861618" w:rsidRDefault="00CE3BC2" w:rsidP="00290DC8">
            <w:pPr>
              <w:pStyle w:val="afa"/>
              <w:rPr>
                <w:sz w:val="22"/>
                <w:szCs w:val="22"/>
              </w:rPr>
            </w:pPr>
          </w:p>
        </w:tc>
        <w:tc>
          <w:tcPr>
            <w:tcW w:w="651" w:type="dxa"/>
          </w:tcPr>
          <w:p w:rsidR="00CE3BC2" w:rsidRPr="00861618"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14</w:t>
            </w:r>
            <w:r w:rsidRPr="00861618">
              <w:rPr>
                <w:rFonts w:ascii="Times New Roman" w:hAnsi="Times New Roman" w:cs="Times New Roman"/>
                <w:sz w:val="22"/>
                <w:szCs w:val="22"/>
              </w:rPr>
              <w:t>.</w:t>
            </w:r>
          </w:p>
        </w:tc>
        <w:tc>
          <w:tcPr>
            <w:tcW w:w="3992" w:type="dxa"/>
          </w:tcPr>
          <w:p w:rsidR="00CE3BC2" w:rsidRPr="00861618" w:rsidRDefault="00CE3BC2" w:rsidP="00290DC8">
            <w:pPr>
              <w:pStyle w:val="aff2"/>
              <w:jc w:val="left"/>
              <w:rPr>
                <w:sz w:val="22"/>
                <w:szCs w:val="22"/>
              </w:rPr>
            </w:pPr>
            <w:r w:rsidRPr="00CB3AC1">
              <w:rPr>
                <w:sz w:val="22"/>
                <w:szCs w:val="22"/>
              </w:rPr>
              <w:t>Объекты дорожного сервиса</w:t>
            </w:r>
            <w:r w:rsidRPr="00861618">
              <w:rPr>
                <w:sz w:val="22"/>
                <w:szCs w:val="22"/>
              </w:rPr>
              <w:t xml:space="preserve"> - </w:t>
            </w:r>
            <w:r w:rsidRPr="00CB3AC1">
              <w:rPr>
                <w:i/>
                <w:sz w:val="22"/>
                <w:szCs w:val="22"/>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96" w:anchor="000247" w:history="1">
              <w:r w:rsidRPr="00CB3AC1">
                <w:rPr>
                  <w:i/>
                  <w:sz w:val="22"/>
                  <w:szCs w:val="22"/>
                </w:rPr>
                <w:t>кодами 4.9.1.1</w:t>
              </w:r>
            </w:hyperlink>
            <w:r w:rsidRPr="00CB3AC1">
              <w:rPr>
                <w:i/>
                <w:sz w:val="22"/>
                <w:szCs w:val="22"/>
              </w:rPr>
              <w:t> - </w:t>
            </w:r>
            <w:hyperlink r:id="rId297" w:anchor="000256" w:history="1">
              <w:r w:rsidRPr="00CB3AC1">
                <w:rPr>
                  <w:i/>
                  <w:sz w:val="22"/>
                  <w:szCs w:val="22"/>
                </w:rPr>
                <w:t>4.9.1.4</w:t>
              </w:r>
            </w:hyperlink>
            <w:r w:rsidRPr="00CB3AC1">
              <w:rPr>
                <w:i/>
                <w:sz w:val="22"/>
                <w:szCs w:val="22"/>
              </w:rPr>
              <w:t xml:space="preserve"> (код вида – </w:t>
            </w:r>
            <w:r>
              <w:rPr>
                <w:i/>
                <w:sz w:val="22"/>
                <w:szCs w:val="22"/>
              </w:rPr>
              <w:t>4</w:t>
            </w:r>
            <w:r w:rsidRPr="00CB3AC1">
              <w:rPr>
                <w:i/>
                <w:sz w:val="22"/>
                <w:szCs w:val="22"/>
              </w:rPr>
              <w:t>.</w:t>
            </w:r>
            <w:r>
              <w:rPr>
                <w:i/>
                <w:sz w:val="22"/>
                <w:szCs w:val="22"/>
              </w:rPr>
              <w:t>9.1</w:t>
            </w:r>
            <w:r w:rsidRPr="00CB3AC1">
              <w:rPr>
                <w:i/>
                <w:sz w:val="22"/>
                <w:szCs w:val="22"/>
              </w:rPr>
              <w:t>)</w:t>
            </w:r>
          </w:p>
        </w:tc>
        <w:tc>
          <w:tcPr>
            <w:tcW w:w="3201"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trHeight w:val="268"/>
          <w:jc w:val="center"/>
        </w:trPr>
        <w:tc>
          <w:tcPr>
            <w:tcW w:w="2009" w:type="dxa"/>
            <w:vMerge/>
          </w:tcPr>
          <w:p w:rsidR="00CE3BC2" w:rsidRPr="00861618" w:rsidRDefault="00CE3BC2" w:rsidP="00290DC8">
            <w:pPr>
              <w:pStyle w:val="afa"/>
              <w:rPr>
                <w:sz w:val="22"/>
                <w:szCs w:val="22"/>
              </w:rPr>
            </w:pPr>
          </w:p>
        </w:tc>
        <w:tc>
          <w:tcPr>
            <w:tcW w:w="651" w:type="dxa"/>
          </w:tcPr>
          <w:p w:rsidR="00CE3BC2" w:rsidRPr="00861618"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15</w:t>
            </w:r>
            <w:r w:rsidRPr="00861618">
              <w:rPr>
                <w:rFonts w:ascii="Times New Roman" w:hAnsi="Times New Roman" w:cs="Times New Roman"/>
                <w:sz w:val="22"/>
                <w:szCs w:val="22"/>
              </w:rPr>
              <w:t>.</w:t>
            </w:r>
          </w:p>
        </w:tc>
        <w:tc>
          <w:tcPr>
            <w:tcW w:w="3992" w:type="dxa"/>
          </w:tcPr>
          <w:p w:rsidR="00CE3BC2" w:rsidRPr="00861618" w:rsidRDefault="00CE3BC2" w:rsidP="00290DC8">
            <w:pPr>
              <w:pStyle w:val="aff2"/>
              <w:jc w:val="left"/>
              <w:rPr>
                <w:sz w:val="22"/>
                <w:szCs w:val="22"/>
              </w:rPr>
            </w:pPr>
            <w:r w:rsidRPr="00CB3AC1">
              <w:rPr>
                <w:sz w:val="22"/>
                <w:szCs w:val="22"/>
              </w:rPr>
              <w:t>Заправка транспортных средств</w:t>
            </w:r>
            <w:r w:rsidRPr="00861618">
              <w:rPr>
                <w:sz w:val="22"/>
                <w:szCs w:val="22"/>
              </w:rPr>
              <w:t xml:space="preserve"> - </w:t>
            </w:r>
            <w:r w:rsidRPr="00CB3AC1">
              <w:rPr>
                <w: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(код вида – 4.9.1</w:t>
            </w:r>
            <w:r>
              <w:rPr>
                <w:i/>
                <w:sz w:val="22"/>
                <w:szCs w:val="22"/>
              </w:rPr>
              <w:t>.1</w:t>
            </w:r>
            <w:r w:rsidRPr="00CB3AC1">
              <w:rPr>
                <w:i/>
                <w:sz w:val="22"/>
                <w:szCs w:val="22"/>
              </w:rPr>
              <w:t>)</w:t>
            </w:r>
          </w:p>
        </w:tc>
        <w:tc>
          <w:tcPr>
            <w:tcW w:w="3201"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trHeight w:val="268"/>
          <w:jc w:val="center"/>
        </w:trPr>
        <w:tc>
          <w:tcPr>
            <w:tcW w:w="2009" w:type="dxa"/>
            <w:vMerge/>
          </w:tcPr>
          <w:p w:rsidR="00CE3BC2" w:rsidRPr="00861618" w:rsidRDefault="00CE3BC2" w:rsidP="00290DC8">
            <w:pPr>
              <w:pStyle w:val="afa"/>
              <w:rPr>
                <w:sz w:val="22"/>
                <w:szCs w:val="22"/>
              </w:rPr>
            </w:pPr>
          </w:p>
        </w:tc>
        <w:tc>
          <w:tcPr>
            <w:tcW w:w="651" w:type="dxa"/>
          </w:tcPr>
          <w:p w:rsidR="00CE3BC2" w:rsidRPr="00861618"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16</w:t>
            </w:r>
            <w:r w:rsidRPr="00861618">
              <w:rPr>
                <w:rFonts w:ascii="Times New Roman" w:hAnsi="Times New Roman" w:cs="Times New Roman"/>
                <w:sz w:val="22"/>
                <w:szCs w:val="22"/>
              </w:rPr>
              <w:t>.</w:t>
            </w:r>
          </w:p>
        </w:tc>
        <w:tc>
          <w:tcPr>
            <w:tcW w:w="3992" w:type="dxa"/>
          </w:tcPr>
          <w:p w:rsidR="00CE3BC2" w:rsidRPr="00861618" w:rsidRDefault="00CE3BC2" w:rsidP="00290DC8">
            <w:pPr>
              <w:pStyle w:val="aff2"/>
              <w:jc w:val="left"/>
              <w:rPr>
                <w:sz w:val="22"/>
                <w:szCs w:val="22"/>
              </w:rPr>
            </w:pPr>
            <w:r w:rsidRPr="00CB3AC1">
              <w:rPr>
                <w:sz w:val="22"/>
                <w:szCs w:val="22"/>
              </w:rPr>
              <w:t>Обеспечение дорожного отдыха</w:t>
            </w:r>
            <w:r w:rsidRPr="00861618">
              <w:rPr>
                <w:sz w:val="22"/>
                <w:szCs w:val="22"/>
              </w:rPr>
              <w:t xml:space="preserve"> - </w:t>
            </w:r>
            <w:r w:rsidRPr="00CB3AC1">
              <w:rPr>
                <w:i/>
                <w:sz w:val="22"/>
                <w:szCs w:val="22"/>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w:t>
            </w:r>
            <w:r w:rsidRPr="00CB3AC1">
              <w:rPr>
                <w:i/>
                <w:sz w:val="22"/>
                <w:szCs w:val="22"/>
              </w:rPr>
              <w:lastRenderedPageBreak/>
              <w:t>качестве объектов дорожного сервиса (код вида – 4.9.1.</w:t>
            </w:r>
            <w:r>
              <w:rPr>
                <w:i/>
                <w:sz w:val="22"/>
                <w:szCs w:val="22"/>
              </w:rPr>
              <w:t>2</w:t>
            </w:r>
            <w:r w:rsidRPr="00CB3AC1">
              <w:rPr>
                <w:i/>
                <w:sz w:val="22"/>
                <w:szCs w:val="22"/>
              </w:rPr>
              <w:t>)</w:t>
            </w:r>
          </w:p>
        </w:tc>
        <w:tc>
          <w:tcPr>
            <w:tcW w:w="3201"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090E43" w:rsidRDefault="00CE3BC2" w:rsidP="00290DC8">
            <w:pPr>
              <w:pStyle w:val="afa"/>
              <w:rPr>
                <w:sz w:val="22"/>
                <w:szCs w:val="22"/>
              </w:rPr>
            </w:pPr>
            <w:r>
              <w:rPr>
                <w:sz w:val="22"/>
                <w:szCs w:val="22"/>
              </w:rPr>
              <w:t>17</w:t>
            </w:r>
            <w:r w:rsidRPr="00090E43">
              <w:rPr>
                <w:sz w:val="22"/>
                <w:szCs w:val="22"/>
              </w:rPr>
              <w:t>.</w:t>
            </w:r>
          </w:p>
        </w:tc>
        <w:tc>
          <w:tcPr>
            <w:tcW w:w="3992" w:type="dxa"/>
          </w:tcPr>
          <w:p w:rsidR="00CE3BC2" w:rsidRPr="00861618" w:rsidRDefault="00CE3BC2" w:rsidP="00290DC8">
            <w:pPr>
              <w:pStyle w:val="aff2"/>
              <w:jc w:val="left"/>
              <w:rPr>
                <w:sz w:val="22"/>
                <w:szCs w:val="22"/>
              </w:rPr>
            </w:pPr>
            <w:r w:rsidRPr="00CB3AC1">
              <w:rPr>
                <w:sz w:val="22"/>
                <w:szCs w:val="22"/>
              </w:rPr>
              <w:t>Автомобильные мойки</w:t>
            </w:r>
            <w:r w:rsidRPr="00861618">
              <w:rPr>
                <w:sz w:val="22"/>
                <w:szCs w:val="22"/>
              </w:rPr>
              <w:t xml:space="preserve"> - </w:t>
            </w:r>
            <w:r w:rsidRPr="00CB3AC1">
              <w:rPr>
                <w:i/>
                <w:sz w:val="22"/>
                <w:szCs w:val="22"/>
              </w:rPr>
              <w:t>размещение автомобильных моек, а также размещение магазинов сопутствующей торговли (код вида – 4.9.1.</w:t>
            </w:r>
            <w:r>
              <w:rPr>
                <w:i/>
                <w:sz w:val="22"/>
                <w:szCs w:val="22"/>
              </w:rPr>
              <w:t>3</w:t>
            </w:r>
            <w:r w:rsidRPr="00CB3AC1">
              <w:rPr>
                <w:i/>
                <w:sz w:val="22"/>
                <w:szCs w:val="22"/>
              </w:rPr>
              <w:t>)</w:t>
            </w:r>
          </w:p>
        </w:tc>
        <w:tc>
          <w:tcPr>
            <w:tcW w:w="3201"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18</w:t>
            </w:r>
            <w:r w:rsidRPr="00861618">
              <w:rPr>
                <w:rFonts w:ascii="Times New Roman" w:hAnsi="Times New Roman" w:cs="Times New Roman"/>
                <w:sz w:val="22"/>
                <w:szCs w:val="22"/>
              </w:rPr>
              <w:t>.</w:t>
            </w:r>
          </w:p>
        </w:tc>
        <w:tc>
          <w:tcPr>
            <w:tcW w:w="3992" w:type="dxa"/>
          </w:tcPr>
          <w:p w:rsidR="00CE3BC2" w:rsidRPr="00861618" w:rsidRDefault="00CE3BC2" w:rsidP="00290DC8">
            <w:pPr>
              <w:pStyle w:val="aff2"/>
              <w:jc w:val="left"/>
              <w:rPr>
                <w:sz w:val="22"/>
                <w:szCs w:val="22"/>
              </w:rPr>
            </w:pPr>
            <w:r w:rsidRPr="00CB3AC1">
              <w:rPr>
                <w:sz w:val="22"/>
                <w:szCs w:val="22"/>
              </w:rPr>
              <w:t>Ремонт автомобилей</w:t>
            </w:r>
            <w:r w:rsidRPr="00861618">
              <w:rPr>
                <w:sz w:val="22"/>
                <w:szCs w:val="22"/>
              </w:rPr>
              <w:t xml:space="preserve"> - </w:t>
            </w:r>
            <w:r w:rsidRPr="00CB3AC1">
              <w:rPr>
                <w: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w:t>
            </w:r>
          </w:p>
        </w:tc>
        <w:tc>
          <w:tcPr>
            <w:tcW w:w="3201"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afa"/>
              <w:rPr>
                <w:sz w:val="22"/>
                <w:szCs w:val="22"/>
              </w:rPr>
            </w:pPr>
            <w:r>
              <w:rPr>
                <w:sz w:val="22"/>
                <w:szCs w:val="22"/>
              </w:rPr>
              <w:t>19</w:t>
            </w:r>
            <w:r w:rsidRPr="00861618">
              <w:rPr>
                <w:sz w:val="22"/>
                <w:szCs w:val="22"/>
              </w:rPr>
              <w:t>.</w:t>
            </w:r>
          </w:p>
        </w:tc>
        <w:tc>
          <w:tcPr>
            <w:tcW w:w="3992" w:type="dxa"/>
          </w:tcPr>
          <w:p w:rsidR="00CE3BC2" w:rsidRPr="00090E43" w:rsidRDefault="00CE3BC2" w:rsidP="00290DC8">
            <w:pPr>
              <w:pStyle w:val="afa"/>
              <w:rPr>
                <w:sz w:val="22"/>
                <w:szCs w:val="22"/>
              </w:rPr>
            </w:pPr>
            <w:r w:rsidRPr="00090E43">
              <w:rPr>
                <w:sz w:val="22"/>
                <w:szCs w:val="22"/>
              </w:rPr>
              <w:t xml:space="preserve">Склад - </w:t>
            </w:r>
            <w:r w:rsidRPr="00090E43">
              <w:rPr>
                <w: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r w:rsidRPr="00C371C1">
              <w:rPr>
                <w:i/>
                <w:sz w:val="22"/>
                <w:szCs w:val="22"/>
              </w:rPr>
              <w:t>(код вида – 6.</w:t>
            </w:r>
            <w:r>
              <w:rPr>
                <w:i/>
                <w:sz w:val="22"/>
                <w:szCs w:val="22"/>
              </w:rPr>
              <w:t>9</w:t>
            </w:r>
            <w:r w:rsidRPr="00C371C1">
              <w:rPr>
                <w:i/>
                <w:sz w:val="22"/>
                <w:szCs w:val="22"/>
              </w:rPr>
              <w:t>)</w:t>
            </w:r>
          </w:p>
        </w:tc>
        <w:tc>
          <w:tcPr>
            <w:tcW w:w="320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20.</w:t>
            </w:r>
          </w:p>
        </w:tc>
        <w:tc>
          <w:tcPr>
            <w:tcW w:w="3992" w:type="dxa"/>
          </w:tcPr>
          <w:p w:rsidR="00CE3BC2" w:rsidRPr="00861618" w:rsidRDefault="00CE3BC2" w:rsidP="00290DC8">
            <w:pPr>
              <w:pStyle w:val="aff2"/>
              <w:jc w:val="left"/>
              <w:rPr>
                <w:sz w:val="22"/>
                <w:szCs w:val="22"/>
              </w:rPr>
            </w:pPr>
            <w:r w:rsidRPr="00502AFD">
              <w:rPr>
                <w:sz w:val="22"/>
                <w:szCs w:val="22"/>
              </w:rPr>
              <w:t>Складские площадки</w:t>
            </w:r>
            <w:r w:rsidRPr="00861618">
              <w:rPr>
                <w:sz w:val="22"/>
                <w:szCs w:val="22"/>
              </w:rPr>
              <w:t xml:space="preserve"> - </w:t>
            </w:r>
            <w:r w:rsidRPr="00502AFD">
              <w:rPr>
                <w:i/>
                <w:sz w:val="22"/>
                <w:szCs w:val="22"/>
              </w:rPr>
              <w:t>временное хранение, распределение и перевалка грузов (за исключением хранения стратегических запасов) на открытом воздухе</w:t>
            </w:r>
            <w:r>
              <w:rPr>
                <w:i/>
                <w:sz w:val="22"/>
                <w:szCs w:val="22"/>
              </w:rPr>
              <w:t xml:space="preserve"> </w:t>
            </w:r>
            <w:r w:rsidRPr="00502AFD">
              <w:rPr>
                <w:i/>
                <w:sz w:val="22"/>
                <w:szCs w:val="22"/>
              </w:rPr>
              <w:t>(код вида – 6.9</w:t>
            </w:r>
            <w:r>
              <w:rPr>
                <w:i/>
                <w:sz w:val="22"/>
                <w:szCs w:val="22"/>
              </w:rPr>
              <w:t>.1</w:t>
            </w:r>
            <w:r w:rsidRPr="00502AFD">
              <w:rPr>
                <w:i/>
                <w:sz w:val="22"/>
                <w:szCs w:val="22"/>
              </w:rPr>
              <w:t>)</w:t>
            </w:r>
          </w:p>
        </w:tc>
        <w:tc>
          <w:tcPr>
            <w:tcW w:w="3201" w:type="dxa"/>
            <w:vMerge/>
          </w:tcPr>
          <w:p w:rsidR="00CE3BC2" w:rsidRPr="00861618" w:rsidRDefault="00CE3BC2" w:rsidP="00290DC8">
            <w:pPr>
              <w:pStyle w:val="Iauiue"/>
              <w:overflowPunct w:val="0"/>
              <w:autoSpaceDE w:val="0"/>
              <w:autoSpaceDN w:val="0"/>
              <w:adjustRightInd w:val="0"/>
              <w:jc w:val="both"/>
              <w:textAlignment w:val="baseline"/>
              <w:rPr>
                <w:sz w:val="24"/>
                <w:szCs w:val="24"/>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afa"/>
              <w:rPr>
                <w:bCs/>
                <w:sz w:val="22"/>
                <w:szCs w:val="22"/>
              </w:rPr>
            </w:pPr>
            <w:r>
              <w:rPr>
                <w:bCs/>
                <w:sz w:val="22"/>
                <w:szCs w:val="22"/>
              </w:rPr>
              <w:t>21</w:t>
            </w:r>
            <w:r w:rsidRPr="00861618">
              <w:rPr>
                <w:bCs/>
                <w:sz w:val="22"/>
                <w:szCs w:val="22"/>
              </w:rPr>
              <w:t>.</w:t>
            </w:r>
          </w:p>
        </w:tc>
        <w:tc>
          <w:tcPr>
            <w:tcW w:w="3992" w:type="dxa"/>
          </w:tcPr>
          <w:p w:rsidR="00CE3BC2" w:rsidRPr="00286E9F" w:rsidRDefault="00CE3BC2" w:rsidP="00290DC8">
            <w:pPr>
              <w:pStyle w:val="afa"/>
              <w:rPr>
                <w:i/>
                <w:sz w:val="22"/>
                <w:szCs w:val="22"/>
              </w:rPr>
            </w:pPr>
            <w:r w:rsidRPr="00286E9F">
              <w:rPr>
                <w:sz w:val="22"/>
                <w:szCs w:val="22"/>
              </w:rPr>
              <w:t>Объекты торговли (торговые центры, торгово-развлекательные центры (комплексы)</w:t>
            </w:r>
            <w:r w:rsidRPr="00861618">
              <w:rPr>
                <w:sz w:val="22"/>
                <w:szCs w:val="22"/>
              </w:rPr>
              <w:t xml:space="preserve"> - </w:t>
            </w:r>
            <w:r w:rsidRPr="00286E9F">
              <w:rPr>
                <w:i/>
                <w:sz w:val="22"/>
                <w:szCs w:val="22"/>
              </w:rPr>
              <w:t xml:space="preserve">размещение </w:t>
            </w:r>
            <w:r w:rsidRPr="004D379D">
              <w:rPr>
                <w:i/>
                <w:sz w:val="22"/>
                <w:szCs w:val="22"/>
              </w:rPr>
              <w:t xml:space="preserve">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 </w:t>
            </w:r>
            <w:r w:rsidRPr="00777E10">
              <w:rPr>
                <w:i/>
                <w:sz w:val="22"/>
                <w:szCs w:val="22"/>
              </w:rPr>
              <w:t>(код вида – 4.</w:t>
            </w:r>
            <w:r>
              <w:rPr>
                <w:i/>
                <w:sz w:val="22"/>
                <w:szCs w:val="22"/>
              </w:rPr>
              <w:t>2</w:t>
            </w:r>
            <w:r w:rsidRPr="00777E10">
              <w:rPr>
                <w:i/>
                <w:sz w:val="22"/>
                <w:szCs w:val="22"/>
              </w:rPr>
              <w:t>)</w:t>
            </w:r>
          </w:p>
        </w:tc>
        <w:tc>
          <w:tcPr>
            <w:tcW w:w="3201" w:type="dxa"/>
            <w:vMerge/>
          </w:tcPr>
          <w:p w:rsidR="00CE3BC2" w:rsidRPr="00861618" w:rsidRDefault="00CE3BC2" w:rsidP="00290DC8">
            <w:pPr>
              <w:keepNext/>
              <w:keepLines/>
              <w:jc w:val="both"/>
              <w:rPr>
                <w:b/>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afa"/>
              <w:rPr>
                <w:bCs/>
                <w:sz w:val="22"/>
                <w:szCs w:val="22"/>
              </w:rPr>
            </w:pPr>
            <w:r>
              <w:rPr>
                <w:bCs/>
                <w:sz w:val="22"/>
                <w:szCs w:val="22"/>
              </w:rPr>
              <w:t>22</w:t>
            </w:r>
            <w:r w:rsidRPr="00861618">
              <w:rPr>
                <w:bCs/>
                <w:sz w:val="22"/>
                <w:szCs w:val="22"/>
              </w:rPr>
              <w:t>.</w:t>
            </w:r>
          </w:p>
        </w:tc>
        <w:tc>
          <w:tcPr>
            <w:tcW w:w="3992" w:type="dxa"/>
          </w:tcPr>
          <w:p w:rsidR="00CE3BC2" w:rsidRPr="0017726C" w:rsidRDefault="00CE3BC2" w:rsidP="00290DC8">
            <w:pPr>
              <w:pStyle w:val="aff2"/>
              <w:jc w:val="left"/>
              <w:rPr>
                <w:i/>
                <w:sz w:val="22"/>
                <w:szCs w:val="22"/>
              </w:rPr>
            </w:pPr>
            <w:r w:rsidRPr="0017726C">
              <w:rPr>
                <w:sz w:val="22"/>
                <w:szCs w:val="22"/>
              </w:rPr>
              <w:t xml:space="preserve">Рынки - </w:t>
            </w:r>
            <w:r w:rsidRPr="0017726C">
              <w:rPr>
                <w:i/>
                <w:sz w:val="22"/>
                <w:szCs w:val="22"/>
              </w:rPr>
              <w:t xml:space="preserve">размещение объектов капитального строительства, сооружений, предназначенных для </w:t>
            </w:r>
            <w:r w:rsidRPr="0017726C">
              <w:rPr>
                <w:i/>
                <w:sz w:val="22"/>
                <w:szCs w:val="22"/>
              </w:rPr>
              <w:lastRenderedPageBreak/>
              <w:t>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E3BC2" w:rsidRPr="0017726C" w:rsidRDefault="00CE3BC2" w:rsidP="00290DC8">
            <w:pPr>
              <w:pStyle w:val="aff2"/>
              <w:jc w:val="left"/>
              <w:rPr>
                <w:sz w:val="22"/>
                <w:szCs w:val="22"/>
              </w:rPr>
            </w:pPr>
            <w:r w:rsidRPr="0017726C">
              <w:rPr>
                <w:i/>
                <w:sz w:val="22"/>
                <w:szCs w:val="22"/>
              </w:rPr>
              <w:t>размещение гаражей и (или) стоянок для автомобилей сотрудников и посетителей рынка (код вида – 4.</w:t>
            </w:r>
            <w:r>
              <w:rPr>
                <w:i/>
                <w:sz w:val="22"/>
                <w:szCs w:val="22"/>
              </w:rPr>
              <w:t>3</w:t>
            </w:r>
            <w:r w:rsidRPr="0017726C">
              <w:rPr>
                <w:i/>
                <w:sz w:val="22"/>
                <w:szCs w:val="22"/>
              </w:rPr>
              <w:t>)</w:t>
            </w:r>
          </w:p>
        </w:tc>
        <w:tc>
          <w:tcPr>
            <w:tcW w:w="3201" w:type="dxa"/>
            <w:vMerge/>
          </w:tcPr>
          <w:p w:rsidR="00CE3BC2" w:rsidRPr="00861618" w:rsidRDefault="00CE3BC2" w:rsidP="00290DC8">
            <w:pPr>
              <w:keepNext/>
              <w:keepLines/>
              <w:jc w:val="both"/>
              <w:rPr>
                <w:b/>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rPr>
                <w:sz w:val="22"/>
                <w:szCs w:val="22"/>
              </w:rPr>
            </w:pPr>
            <w:r>
              <w:rPr>
                <w:sz w:val="22"/>
                <w:szCs w:val="22"/>
              </w:rPr>
              <w:t>23</w:t>
            </w:r>
            <w:r w:rsidRPr="00861618">
              <w:rPr>
                <w:sz w:val="22"/>
                <w:szCs w:val="22"/>
              </w:rPr>
              <w:t>.</w:t>
            </w:r>
          </w:p>
        </w:tc>
        <w:tc>
          <w:tcPr>
            <w:tcW w:w="3992" w:type="dxa"/>
          </w:tcPr>
          <w:p w:rsidR="00CE3BC2" w:rsidRPr="00861618" w:rsidRDefault="00CE3BC2" w:rsidP="00290DC8">
            <w:pPr>
              <w:pStyle w:val="afa"/>
              <w:rPr>
                <w:sz w:val="22"/>
                <w:szCs w:val="22"/>
              </w:rPr>
            </w:pPr>
            <w:r w:rsidRPr="00861618">
              <w:rPr>
                <w:sz w:val="22"/>
                <w:szCs w:val="22"/>
              </w:rPr>
              <w:t xml:space="preserve">Магазины </w:t>
            </w:r>
            <w:r w:rsidRPr="00861618">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w:t>
            </w:r>
            <w:r>
              <w:rPr>
                <w:i/>
                <w:sz w:val="22"/>
                <w:szCs w:val="22"/>
              </w:rPr>
              <w:t xml:space="preserve">. </w:t>
            </w:r>
            <w:r w:rsidRPr="00000C87">
              <w:rPr>
                <w:i/>
                <w:sz w:val="22"/>
                <w:szCs w:val="22"/>
              </w:rPr>
              <w:t xml:space="preserve">(код вида – </w:t>
            </w:r>
            <w:r>
              <w:rPr>
                <w:i/>
                <w:sz w:val="22"/>
                <w:szCs w:val="22"/>
              </w:rPr>
              <w:t>4</w:t>
            </w:r>
            <w:r w:rsidRPr="00000C87">
              <w:rPr>
                <w:i/>
                <w:sz w:val="22"/>
                <w:szCs w:val="22"/>
              </w:rPr>
              <w:t>.</w:t>
            </w:r>
            <w:r>
              <w:rPr>
                <w:i/>
                <w:sz w:val="22"/>
                <w:szCs w:val="22"/>
              </w:rPr>
              <w:t>4</w:t>
            </w:r>
            <w:r w:rsidRPr="00000C87">
              <w:rPr>
                <w:i/>
                <w:sz w:val="22"/>
                <w:szCs w:val="22"/>
              </w:rPr>
              <w:t>)</w:t>
            </w:r>
          </w:p>
        </w:tc>
        <w:tc>
          <w:tcPr>
            <w:tcW w:w="3201" w:type="dxa"/>
            <w:vMerge/>
          </w:tcPr>
          <w:p w:rsidR="00CE3BC2" w:rsidRPr="00861618" w:rsidRDefault="00CE3BC2" w:rsidP="00290DC8">
            <w:pPr>
              <w:keepNext/>
              <w:keepLines/>
              <w:jc w:val="both"/>
              <w:rPr>
                <w:b/>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3E6620" w:rsidRDefault="00CE3BC2" w:rsidP="00290DC8">
            <w:pPr>
              <w:pStyle w:val="Iauiue"/>
              <w:overflowPunct w:val="0"/>
              <w:autoSpaceDE w:val="0"/>
              <w:autoSpaceDN w:val="0"/>
              <w:adjustRightInd w:val="0"/>
              <w:jc w:val="both"/>
              <w:textAlignment w:val="baseline"/>
              <w:rPr>
                <w:sz w:val="22"/>
                <w:szCs w:val="22"/>
              </w:rPr>
            </w:pPr>
            <w:r>
              <w:rPr>
                <w:sz w:val="22"/>
                <w:szCs w:val="22"/>
              </w:rPr>
              <w:t>24.</w:t>
            </w:r>
          </w:p>
        </w:tc>
        <w:tc>
          <w:tcPr>
            <w:tcW w:w="3992" w:type="dxa"/>
          </w:tcPr>
          <w:p w:rsidR="00CE3BC2" w:rsidRPr="00861618" w:rsidRDefault="00CE3BC2" w:rsidP="00290DC8">
            <w:pPr>
              <w:pStyle w:val="Iauiue"/>
              <w:overflowPunct w:val="0"/>
              <w:autoSpaceDE w:val="0"/>
              <w:autoSpaceDN w:val="0"/>
              <w:adjustRightInd w:val="0"/>
              <w:textAlignment w:val="baseline"/>
              <w:rPr>
                <w:sz w:val="22"/>
                <w:szCs w:val="22"/>
              </w:rPr>
            </w:pPr>
            <w:r w:rsidRPr="00861618">
              <w:rPr>
                <w:sz w:val="22"/>
                <w:szCs w:val="22"/>
              </w:rPr>
              <w:t xml:space="preserve">Общественное питание - </w:t>
            </w:r>
            <w:r w:rsidRPr="00861618">
              <w:rPr>
                <w:i/>
                <w:sz w:val="22"/>
                <w:szCs w:val="22"/>
              </w:rPr>
              <w:t>размещение объектов капитального строительства в целях устройства мес</w:t>
            </w:r>
            <w:r>
              <w:rPr>
                <w:i/>
                <w:sz w:val="22"/>
                <w:szCs w:val="22"/>
              </w:rPr>
              <w:t>т общественного питания</w:t>
            </w:r>
            <w:r w:rsidRPr="00861618">
              <w:rPr>
                <w:i/>
                <w:sz w:val="22"/>
                <w:szCs w:val="22"/>
              </w:rPr>
              <w:t xml:space="preserve"> (рестораны, кафе, столовые, закусочные, бары) </w:t>
            </w:r>
            <w:r w:rsidRPr="00000C87">
              <w:rPr>
                <w:i/>
                <w:sz w:val="22"/>
                <w:szCs w:val="22"/>
              </w:rPr>
              <w:t xml:space="preserve">(код вида – </w:t>
            </w:r>
            <w:r>
              <w:rPr>
                <w:i/>
                <w:sz w:val="22"/>
                <w:szCs w:val="22"/>
              </w:rPr>
              <w:t>4</w:t>
            </w:r>
            <w:r w:rsidRPr="00000C87">
              <w:rPr>
                <w:i/>
                <w:sz w:val="22"/>
                <w:szCs w:val="22"/>
              </w:rPr>
              <w:t>.</w:t>
            </w:r>
            <w:r>
              <w:rPr>
                <w:i/>
                <w:sz w:val="22"/>
                <w:szCs w:val="22"/>
              </w:rPr>
              <w:t>6.</w:t>
            </w:r>
            <w:r w:rsidRPr="00000C87">
              <w:rPr>
                <w:i/>
                <w:sz w:val="22"/>
                <w:szCs w:val="22"/>
              </w:rPr>
              <w:t>)</w:t>
            </w:r>
          </w:p>
        </w:tc>
        <w:tc>
          <w:tcPr>
            <w:tcW w:w="3201" w:type="dxa"/>
            <w:vMerge/>
          </w:tcPr>
          <w:p w:rsidR="00CE3BC2" w:rsidRPr="00861618" w:rsidRDefault="00CE3BC2" w:rsidP="00290DC8">
            <w:pPr>
              <w:keepNext/>
              <w:keepLines/>
              <w:jc w:val="both"/>
              <w:rPr>
                <w:b/>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Iauiue"/>
              <w:overflowPunct w:val="0"/>
              <w:autoSpaceDE w:val="0"/>
              <w:autoSpaceDN w:val="0"/>
              <w:adjustRightInd w:val="0"/>
              <w:jc w:val="both"/>
              <w:textAlignment w:val="baseline"/>
              <w:rPr>
                <w:sz w:val="22"/>
                <w:szCs w:val="22"/>
              </w:rPr>
            </w:pPr>
            <w:r>
              <w:rPr>
                <w:sz w:val="22"/>
                <w:szCs w:val="22"/>
              </w:rPr>
              <w:t>25</w:t>
            </w:r>
            <w:r w:rsidRPr="00861618">
              <w:rPr>
                <w:sz w:val="22"/>
                <w:szCs w:val="22"/>
              </w:rPr>
              <w:t>.</w:t>
            </w:r>
          </w:p>
        </w:tc>
        <w:tc>
          <w:tcPr>
            <w:tcW w:w="3992" w:type="dxa"/>
          </w:tcPr>
          <w:p w:rsidR="00CE3BC2" w:rsidRPr="00861618" w:rsidRDefault="00CE3BC2" w:rsidP="00290DC8">
            <w:pPr>
              <w:rPr>
                <w:sz w:val="22"/>
                <w:szCs w:val="22"/>
              </w:rPr>
            </w:pPr>
            <w:r w:rsidRPr="00861618">
              <w:rPr>
                <w:sz w:val="22"/>
                <w:szCs w:val="22"/>
              </w:rPr>
              <w:t xml:space="preserve">Гостиничное обслуживание - </w:t>
            </w:r>
            <w:r w:rsidRPr="00AD219E">
              <w:rPr>
                <w:i/>
                <w:sz w:val="22"/>
                <w:szCs w:val="22"/>
              </w:rPr>
              <w:t>размещение гостиниц</w:t>
            </w:r>
            <w:r>
              <w:rPr>
                <w:i/>
                <w:sz w:val="22"/>
                <w:szCs w:val="22"/>
              </w:rPr>
              <w:t xml:space="preserve"> </w:t>
            </w:r>
            <w:r w:rsidRPr="00000C87">
              <w:rPr>
                <w:i/>
                <w:sz w:val="22"/>
                <w:szCs w:val="22"/>
              </w:rPr>
              <w:t xml:space="preserve">(код вида – </w:t>
            </w:r>
            <w:r>
              <w:rPr>
                <w:i/>
                <w:sz w:val="22"/>
                <w:szCs w:val="22"/>
              </w:rPr>
              <w:t>4</w:t>
            </w:r>
            <w:r w:rsidRPr="00000C87">
              <w:rPr>
                <w:i/>
                <w:sz w:val="22"/>
                <w:szCs w:val="22"/>
              </w:rPr>
              <w:t>.</w:t>
            </w:r>
            <w:r>
              <w:rPr>
                <w:i/>
                <w:sz w:val="22"/>
                <w:szCs w:val="22"/>
              </w:rPr>
              <w:t>7</w:t>
            </w:r>
            <w:r w:rsidRPr="00000C87">
              <w:rPr>
                <w:i/>
                <w:sz w:val="22"/>
                <w:szCs w:val="22"/>
              </w:rPr>
              <w:t>)</w:t>
            </w:r>
          </w:p>
        </w:tc>
        <w:tc>
          <w:tcPr>
            <w:tcW w:w="3201" w:type="dxa"/>
            <w:vMerge/>
          </w:tcPr>
          <w:p w:rsidR="00CE3BC2" w:rsidRPr="00861618" w:rsidRDefault="00CE3BC2" w:rsidP="00290DC8">
            <w:pPr>
              <w:pStyle w:val="afa"/>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000C87" w:rsidRDefault="00CE3BC2" w:rsidP="00290DC8">
            <w:pPr>
              <w:pStyle w:val="Iauiue"/>
              <w:overflowPunct w:val="0"/>
              <w:autoSpaceDE w:val="0"/>
              <w:autoSpaceDN w:val="0"/>
              <w:adjustRightInd w:val="0"/>
              <w:jc w:val="both"/>
              <w:textAlignment w:val="baseline"/>
              <w:rPr>
                <w:sz w:val="22"/>
                <w:szCs w:val="22"/>
              </w:rPr>
            </w:pPr>
            <w:r>
              <w:rPr>
                <w:sz w:val="22"/>
                <w:szCs w:val="22"/>
              </w:rPr>
              <w:t>26.</w:t>
            </w:r>
          </w:p>
        </w:tc>
        <w:tc>
          <w:tcPr>
            <w:tcW w:w="3992" w:type="dxa"/>
          </w:tcPr>
          <w:p w:rsidR="00CE3BC2" w:rsidRPr="00000C87" w:rsidRDefault="00CE3BC2" w:rsidP="00290DC8">
            <w:pPr>
              <w:pStyle w:val="aff2"/>
              <w:rPr>
                <w:sz w:val="22"/>
                <w:szCs w:val="22"/>
              </w:rPr>
            </w:pPr>
            <w:r w:rsidRPr="00000C87">
              <w:rPr>
                <w:sz w:val="22"/>
                <w:szCs w:val="22"/>
              </w:rPr>
              <w:t xml:space="preserve">Земельные участки (территории) общего пользования - </w:t>
            </w:r>
            <w:r w:rsidRPr="00000C87">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201" w:type="dxa"/>
            <w:vMerge/>
          </w:tcPr>
          <w:p w:rsidR="00CE3BC2" w:rsidRPr="00861618" w:rsidRDefault="00CE3BC2" w:rsidP="00290DC8">
            <w:pPr>
              <w:pStyle w:val="afa"/>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BD33BD" w:rsidRDefault="00CE3BC2" w:rsidP="00290DC8">
            <w:pPr>
              <w:rPr>
                <w:bCs/>
                <w:sz w:val="22"/>
                <w:szCs w:val="22"/>
                <w:lang w:val="en-US"/>
              </w:rPr>
            </w:pPr>
            <w:r>
              <w:rPr>
                <w:bCs/>
                <w:sz w:val="22"/>
                <w:szCs w:val="22"/>
              </w:rPr>
              <w:t>27</w:t>
            </w:r>
            <w:r w:rsidRPr="00BD33BD">
              <w:rPr>
                <w:bCs/>
                <w:sz w:val="22"/>
                <w:szCs w:val="22"/>
                <w:lang w:val="en-US"/>
              </w:rPr>
              <w:t>.</w:t>
            </w:r>
          </w:p>
        </w:tc>
        <w:tc>
          <w:tcPr>
            <w:tcW w:w="3992" w:type="dxa"/>
          </w:tcPr>
          <w:p w:rsidR="00CE3BC2" w:rsidRPr="003E6620" w:rsidRDefault="00CE3BC2" w:rsidP="00290DC8">
            <w:pPr>
              <w:pStyle w:val="Iauiue"/>
              <w:overflowPunct w:val="0"/>
              <w:autoSpaceDE w:val="0"/>
              <w:autoSpaceDN w:val="0"/>
              <w:adjustRightInd w:val="0"/>
              <w:textAlignment w:val="baseline"/>
              <w:rPr>
                <w:i/>
                <w:sz w:val="22"/>
                <w:szCs w:val="22"/>
              </w:rPr>
            </w:pPr>
            <w:r w:rsidRPr="003E6620">
              <w:rPr>
                <w:sz w:val="22"/>
                <w:szCs w:val="22"/>
              </w:rPr>
              <w:t>Улично-дорожная сеть</w:t>
            </w:r>
            <w:r w:rsidRPr="00861618">
              <w:rPr>
                <w:sz w:val="22"/>
                <w:szCs w:val="22"/>
              </w:rPr>
              <w:t xml:space="preserve"> </w:t>
            </w:r>
            <w:r w:rsidRPr="003E6620">
              <w:rPr>
                <w:sz w:val="22"/>
                <w:szCs w:val="22"/>
              </w:rPr>
              <w:t xml:space="preserve">- </w:t>
            </w:r>
            <w:r>
              <w:rPr>
                <w:i/>
                <w:sz w:val="22"/>
                <w:szCs w:val="22"/>
              </w:rPr>
              <w:t>р</w:t>
            </w:r>
            <w:r w:rsidRPr="003E6620">
              <w:rPr>
                <w:i/>
                <w:sz w:val="22"/>
                <w:szCs w:val="22"/>
              </w:rPr>
              <w:t>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E3BC2" w:rsidRPr="00861618" w:rsidRDefault="00CE3BC2" w:rsidP="00290DC8">
            <w:pPr>
              <w:pStyle w:val="Iauiue"/>
              <w:overflowPunct w:val="0"/>
              <w:autoSpaceDE w:val="0"/>
              <w:autoSpaceDN w:val="0"/>
              <w:adjustRightInd w:val="0"/>
              <w:textAlignment w:val="baseline"/>
              <w:rPr>
                <w:sz w:val="22"/>
                <w:szCs w:val="22"/>
              </w:rPr>
            </w:pPr>
            <w:r w:rsidRPr="003E6620">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8" w:anchor="000168" w:history="1">
              <w:r w:rsidRPr="003E6620">
                <w:rPr>
                  <w:i/>
                  <w:sz w:val="22"/>
                  <w:szCs w:val="22"/>
                </w:rPr>
                <w:t>кодами 2.7.1</w:t>
              </w:r>
            </w:hyperlink>
            <w:r w:rsidRPr="003E6620">
              <w:rPr>
                <w:i/>
                <w:sz w:val="22"/>
                <w:szCs w:val="22"/>
              </w:rPr>
              <w:t>, </w:t>
            </w:r>
            <w:hyperlink r:id="rId299" w:anchor="000241" w:history="1">
              <w:r w:rsidRPr="003E6620">
                <w:rPr>
                  <w:i/>
                  <w:sz w:val="22"/>
                  <w:szCs w:val="22"/>
                </w:rPr>
                <w:t>4.9</w:t>
              </w:r>
            </w:hyperlink>
            <w:r w:rsidRPr="003E6620">
              <w:rPr>
                <w:i/>
                <w:sz w:val="22"/>
                <w:szCs w:val="22"/>
              </w:rPr>
              <w:t>, </w:t>
            </w:r>
            <w:hyperlink r:id="rId300" w:anchor="000306" w:history="1">
              <w:r w:rsidRPr="003E6620">
                <w:rPr>
                  <w:i/>
                  <w:sz w:val="22"/>
                  <w:szCs w:val="22"/>
                </w:rPr>
                <w:t>7.2.3</w:t>
              </w:r>
            </w:hyperlink>
            <w:r w:rsidRPr="003E6620">
              <w:rPr>
                <w:i/>
                <w:sz w:val="22"/>
                <w:szCs w:val="22"/>
              </w:rPr>
              <w:t>, а также некапитальных сооружений, предназначенных для охраны транспортных средств</w:t>
            </w:r>
            <w:r>
              <w:rPr>
                <w:i/>
                <w:sz w:val="22"/>
                <w:szCs w:val="22"/>
              </w:rPr>
              <w:t xml:space="preserve"> </w:t>
            </w:r>
            <w:r w:rsidRPr="003E6620">
              <w:rPr>
                <w:i/>
              </w:rPr>
              <w:t xml:space="preserve">(код вида – </w:t>
            </w:r>
            <w:r>
              <w:rPr>
                <w:i/>
              </w:rPr>
              <w:t>1</w:t>
            </w:r>
            <w:r w:rsidRPr="003E6620">
              <w:rPr>
                <w:i/>
              </w:rPr>
              <w:t>2.</w:t>
            </w:r>
            <w:r>
              <w:rPr>
                <w:i/>
              </w:rPr>
              <w:t>0.1</w:t>
            </w:r>
            <w:r w:rsidRPr="003E6620">
              <w:rPr>
                <w:i/>
              </w:rPr>
              <w:t>)</w:t>
            </w:r>
          </w:p>
        </w:tc>
        <w:tc>
          <w:tcPr>
            <w:tcW w:w="3201" w:type="dxa"/>
            <w:vMerge/>
          </w:tcPr>
          <w:p w:rsidR="00CE3BC2" w:rsidRPr="00861618" w:rsidRDefault="00CE3BC2" w:rsidP="00290DC8">
            <w:pPr>
              <w:pStyle w:val="afa"/>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861618" w:rsidRDefault="00CE3BC2" w:rsidP="00290DC8">
            <w:pPr>
              <w:pStyle w:val="Iauiue"/>
              <w:overflowPunct w:val="0"/>
              <w:autoSpaceDE w:val="0"/>
              <w:autoSpaceDN w:val="0"/>
              <w:adjustRightInd w:val="0"/>
              <w:jc w:val="both"/>
              <w:textAlignment w:val="baseline"/>
              <w:rPr>
                <w:sz w:val="22"/>
                <w:szCs w:val="22"/>
              </w:rPr>
            </w:pPr>
            <w:r>
              <w:rPr>
                <w:sz w:val="22"/>
                <w:szCs w:val="22"/>
              </w:rPr>
              <w:t>28.</w:t>
            </w:r>
          </w:p>
        </w:tc>
        <w:tc>
          <w:tcPr>
            <w:tcW w:w="3992" w:type="dxa"/>
          </w:tcPr>
          <w:p w:rsidR="00CE3BC2" w:rsidRPr="00861618" w:rsidRDefault="00CE3BC2" w:rsidP="00290DC8">
            <w:pPr>
              <w:pStyle w:val="afa"/>
              <w:rPr>
                <w:sz w:val="22"/>
                <w:szCs w:val="22"/>
              </w:rPr>
            </w:pPr>
            <w:r w:rsidRPr="00C523F2">
              <w:rPr>
                <w:sz w:val="22"/>
                <w:szCs w:val="22"/>
              </w:rPr>
              <w:t xml:space="preserve">Гидротехнические сооружения </w:t>
            </w:r>
            <w:r w:rsidRPr="00861618">
              <w:rPr>
                <w:sz w:val="22"/>
                <w:szCs w:val="22"/>
              </w:rPr>
              <w:t xml:space="preserve">- </w:t>
            </w:r>
            <w:r w:rsidRPr="00C523F2">
              <w:rPr>
                <w:i/>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r w:rsidRPr="00C523F2">
              <w:rPr>
                <w:i/>
                <w:sz w:val="22"/>
                <w:szCs w:val="22"/>
              </w:rPr>
              <w:lastRenderedPageBreak/>
              <w:t>рыбозащитных и рыбопропускных сооружений, берегозащитных сооружений) (код вида – 11.</w:t>
            </w:r>
            <w:r>
              <w:rPr>
                <w:i/>
                <w:sz w:val="22"/>
                <w:szCs w:val="22"/>
              </w:rPr>
              <w:t>3</w:t>
            </w:r>
            <w:r w:rsidRPr="00C523F2">
              <w:rPr>
                <w:i/>
                <w:sz w:val="22"/>
                <w:szCs w:val="22"/>
              </w:rPr>
              <w:t>)</w:t>
            </w:r>
          </w:p>
        </w:tc>
        <w:tc>
          <w:tcPr>
            <w:tcW w:w="3201" w:type="dxa"/>
            <w:vMerge/>
          </w:tcPr>
          <w:p w:rsidR="00CE3BC2" w:rsidRPr="00861618" w:rsidRDefault="00CE3BC2" w:rsidP="00290DC8">
            <w:pPr>
              <w:pStyle w:val="afa"/>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7F50AE" w:rsidRDefault="00CE3BC2" w:rsidP="00290DC8">
            <w:pPr>
              <w:rPr>
                <w:bCs/>
                <w:sz w:val="22"/>
                <w:szCs w:val="22"/>
              </w:rPr>
            </w:pPr>
            <w:r>
              <w:rPr>
                <w:bCs/>
                <w:sz w:val="22"/>
                <w:szCs w:val="22"/>
              </w:rPr>
              <w:t>29.</w:t>
            </w:r>
          </w:p>
        </w:tc>
        <w:tc>
          <w:tcPr>
            <w:tcW w:w="3992" w:type="dxa"/>
          </w:tcPr>
          <w:p w:rsidR="00CE3BC2" w:rsidRPr="0017726C" w:rsidRDefault="00CE3BC2" w:rsidP="00290DC8">
            <w:pPr>
              <w:pStyle w:val="aff2"/>
              <w:jc w:val="left"/>
              <w:rPr>
                <w:sz w:val="22"/>
                <w:szCs w:val="22"/>
              </w:rPr>
            </w:pPr>
            <w:r w:rsidRPr="007649FA">
              <w:rPr>
                <w:sz w:val="22"/>
                <w:szCs w:val="22"/>
              </w:rPr>
              <w:t>Обеспечение деятельности в области гидрометеорологии и смежных с ней областях</w:t>
            </w:r>
            <w:r w:rsidRPr="0017726C">
              <w:rPr>
                <w:sz w:val="22"/>
                <w:szCs w:val="22"/>
              </w:rPr>
              <w:t xml:space="preserve"> - </w:t>
            </w:r>
            <w:r w:rsidRPr="007649FA">
              <w:rPr>
                <w:i/>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w:t>
            </w:r>
            <w:r>
              <w:rPr>
                <w:i/>
                <w:sz w:val="22"/>
                <w:szCs w:val="22"/>
              </w:rPr>
              <w:t>3</w:t>
            </w:r>
            <w:r w:rsidRPr="007649FA">
              <w:rPr>
                <w:i/>
                <w:sz w:val="22"/>
                <w:szCs w:val="22"/>
              </w:rPr>
              <w:t>.</w:t>
            </w:r>
            <w:r>
              <w:rPr>
                <w:i/>
                <w:sz w:val="22"/>
                <w:szCs w:val="22"/>
              </w:rPr>
              <w:t>9</w:t>
            </w:r>
            <w:r w:rsidRPr="007649FA">
              <w:rPr>
                <w:i/>
                <w:sz w:val="22"/>
                <w:szCs w:val="22"/>
              </w:rPr>
              <w:t>.1)</w:t>
            </w:r>
          </w:p>
        </w:tc>
        <w:tc>
          <w:tcPr>
            <w:tcW w:w="3201" w:type="dxa"/>
            <w:vMerge/>
          </w:tcPr>
          <w:p w:rsidR="00CE3BC2" w:rsidRPr="00861618" w:rsidRDefault="00CE3BC2" w:rsidP="00290DC8">
            <w:pPr>
              <w:pStyle w:val="afa"/>
              <w:rPr>
                <w:sz w:val="22"/>
                <w:szCs w:val="22"/>
              </w:rPr>
            </w:pPr>
          </w:p>
        </w:tc>
      </w:tr>
      <w:tr w:rsidR="00CE3BC2" w:rsidRPr="00861618" w:rsidTr="00290DC8">
        <w:trPr>
          <w:jc w:val="center"/>
        </w:trPr>
        <w:tc>
          <w:tcPr>
            <w:tcW w:w="2009" w:type="dxa"/>
            <w:vMerge/>
          </w:tcPr>
          <w:p w:rsidR="00CE3BC2" w:rsidRPr="00861618" w:rsidRDefault="00CE3BC2" w:rsidP="00290DC8">
            <w:pPr>
              <w:pStyle w:val="afa"/>
              <w:rPr>
                <w:b/>
                <w:sz w:val="22"/>
                <w:szCs w:val="22"/>
              </w:rPr>
            </w:pPr>
          </w:p>
        </w:tc>
        <w:tc>
          <w:tcPr>
            <w:tcW w:w="651"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30.</w:t>
            </w:r>
          </w:p>
        </w:tc>
        <w:tc>
          <w:tcPr>
            <w:tcW w:w="3992" w:type="dxa"/>
          </w:tcPr>
          <w:p w:rsidR="00CE3BC2" w:rsidRPr="00861618" w:rsidRDefault="00CE3BC2" w:rsidP="00290DC8">
            <w:pPr>
              <w:rPr>
                <w:sz w:val="22"/>
                <w:szCs w:val="22"/>
              </w:rPr>
            </w:pPr>
            <w:r w:rsidRPr="00861618">
              <w:rPr>
                <w:sz w:val="22"/>
                <w:szCs w:val="22"/>
              </w:rPr>
              <w:t>Антенны сотовой, радиорелейной и спутниковой связи, антенно-мачтовые сооружения</w:t>
            </w:r>
          </w:p>
        </w:tc>
        <w:tc>
          <w:tcPr>
            <w:tcW w:w="3201" w:type="dxa"/>
            <w:vMerge/>
          </w:tcPr>
          <w:p w:rsidR="00CE3BC2" w:rsidRPr="00861618" w:rsidRDefault="00CE3BC2" w:rsidP="00290DC8">
            <w:pPr>
              <w:jc w:val="both"/>
              <w:rPr>
                <w:sz w:val="22"/>
                <w:szCs w:val="22"/>
              </w:rPr>
            </w:pPr>
          </w:p>
        </w:tc>
      </w:tr>
      <w:tr w:rsidR="00CE3BC2" w:rsidRPr="00861618" w:rsidTr="00290DC8">
        <w:trPr>
          <w:jc w:val="center"/>
        </w:trPr>
        <w:tc>
          <w:tcPr>
            <w:tcW w:w="2009" w:type="dxa"/>
          </w:tcPr>
          <w:p w:rsidR="00CE3BC2" w:rsidRPr="00861618" w:rsidRDefault="00CE3BC2" w:rsidP="00290DC8">
            <w:pPr>
              <w:pStyle w:val="afa"/>
              <w:rPr>
                <w:b/>
                <w:sz w:val="22"/>
                <w:szCs w:val="22"/>
              </w:rPr>
            </w:pPr>
            <w:r w:rsidRPr="00861618">
              <w:rPr>
                <w:b/>
                <w:sz w:val="22"/>
                <w:szCs w:val="22"/>
              </w:rPr>
              <w:t>Вспомогательные</w:t>
            </w:r>
          </w:p>
        </w:tc>
        <w:tc>
          <w:tcPr>
            <w:tcW w:w="651" w:type="dxa"/>
          </w:tcPr>
          <w:p w:rsidR="00CE3BC2" w:rsidRPr="00861618" w:rsidRDefault="00CE3BC2" w:rsidP="00290DC8">
            <w:pPr>
              <w:ind w:right="-144"/>
              <w:rPr>
                <w:sz w:val="22"/>
                <w:szCs w:val="22"/>
              </w:rPr>
            </w:pPr>
            <w:r>
              <w:rPr>
                <w:sz w:val="22"/>
                <w:szCs w:val="22"/>
              </w:rPr>
              <w:t>1</w:t>
            </w:r>
            <w:r w:rsidRPr="00861618">
              <w:rPr>
                <w:sz w:val="22"/>
                <w:szCs w:val="22"/>
              </w:rPr>
              <w:t>.</w:t>
            </w:r>
          </w:p>
        </w:tc>
        <w:tc>
          <w:tcPr>
            <w:tcW w:w="3992" w:type="dxa"/>
          </w:tcPr>
          <w:p w:rsidR="00CE3BC2" w:rsidRPr="00861618" w:rsidRDefault="00CE3BC2" w:rsidP="00290DC8">
            <w:pPr>
              <w:pStyle w:val="Iauiue"/>
              <w:overflowPunct w:val="0"/>
              <w:autoSpaceDE w:val="0"/>
              <w:autoSpaceDN w:val="0"/>
              <w:adjustRightInd w:val="0"/>
              <w:textAlignment w:val="baseline"/>
              <w:rPr>
                <w:sz w:val="22"/>
                <w:szCs w:val="22"/>
              </w:rPr>
            </w:pPr>
            <w:r w:rsidRPr="00000C87">
              <w:rPr>
                <w:sz w:val="22"/>
                <w:szCs w:val="22"/>
              </w:rPr>
              <w:t>Благоустройство территории</w:t>
            </w:r>
            <w:r>
              <w:rPr>
                <w:sz w:val="22"/>
                <w:szCs w:val="22"/>
              </w:rPr>
              <w:t xml:space="preserve"> </w:t>
            </w:r>
            <w:r w:rsidRPr="003E6620">
              <w:rPr>
                <w:sz w:val="22"/>
                <w:szCs w:val="22"/>
              </w:rPr>
              <w:t xml:space="preserve">- </w:t>
            </w:r>
            <w:r>
              <w:rPr>
                <w:i/>
                <w:sz w:val="22"/>
                <w:szCs w:val="22"/>
              </w:rPr>
              <w:t>р</w:t>
            </w:r>
            <w:r w:rsidRPr="00000C87">
              <w:rPr>
                <w:i/>
                <w:sz w:val="22"/>
                <w:szCs w:val="22"/>
              </w:rPr>
              <w:t>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i/>
                <w:sz w:val="22"/>
                <w:szCs w:val="22"/>
              </w:rPr>
              <w:t xml:space="preserve"> </w:t>
            </w:r>
            <w:r w:rsidRPr="00000C87">
              <w:rPr>
                <w:i/>
                <w:sz w:val="22"/>
                <w:szCs w:val="22"/>
              </w:rPr>
              <w:t>(код вида – 12.0.</w:t>
            </w:r>
            <w:r>
              <w:rPr>
                <w:i/>
                <w:sz w:val="22"/>
                <w:szCs w:val="22"/>
              </w:rPr>
              <w:t>2</w:t>
            </w:r>
            <w:r w:rsidRPr="00000C87">
              <w:rPr>
                <w:i/>
                <w:sz w:val="22"/>
                <w:szCs w:val="22"/>
              </w:rPr>
              <w:t>)</w:t>
            </w:r>
          </w:p>
        </w:tc>
        <w:tc>
          <w:tcPr>
            <w:tcW w:w="3201" w:type="dxa"/>
            <w:vMerge/>
          </w:tcPr>
          <w:p w:rsidR="00CE3BC2" w:rsidRPr="00861618" w:rsidRDefault="00CE3BC2" w:rsidP="00290DC8">
            <w:pPr>
              <w:pStyle w:val="afa"/>
              <w:rPr>
                <w:sz w:val="22"/>
                <w:szCs w:val="22"/>
              </w:rPr>
            </w:pPr>
          </w:p>
        </w:tc>
      </w:tr>
      <w:tr w:rsidR="00CE3BC2" w:rsidRPr="00861618" w:rsidTr="00290DC8">
        <w:trPr>
          <w:jc w:val="center"/>
        </w:trPr>
        <w:tc>
          <w:tcPr>
            <w:tcW w:w="2009" w:type="dxa"/>
          </w:tcPr>
          <w:p w:rsidR="00CE3BC2" w:rsidRPr="00861618" w:rsidRDefault="00CE3BC2" w:rsidP="00290DC8">
            <w:pPr>
              <w:pStyle w:val="afa"/>
              <w:rPr>
                <w:b/>
                <w:sz w:val="22"/>
                <w:szCs w:val="22"/>
              </w:rPr>
            </w:pPr>
            <w:r w:rsidRPr="00861618">
              <w:rPr>
                <w:b/>
                <w:sz w:val="22"/>
                <w:szCs w:val="22"/>
              </w:rPr>
              <w:t xml:space="preserve">Условно разрешенный </w:t>
            </w:r>
          </w:p>
        </w:tc>
        <w:tc>
          <w:tcPr>
            <w:tcW w:w="651" w:type="dxa"/>
          </w:tcPr>
          <w:p w:rsidR="00CE3BC2" w:rsidRPr="00861618" w:rsidRDefault="00CE3BC2" w:rsidP="00290DC8">
            <w:pPr>
              <w:pStyle w:val="afa"/>
              <w:rPr>
                <w:sz w:val="22"/>
                <w:szCs w:val="22"/>
              </w:rPr>
            </w:pPr>
            <w:r w:rsidRPr="00861618">
              <w:rPr>
                <w:sz w:val="22"/>
                <w:szCs w:val="22"/>
              </w:rPr>
              <w:t>1.</w:t>
            </w:r>
          </w:p>
        </w:tc>
        <w:tc>
          <w:tcPr>
            <w:tcW w:w="3992" w:type="dxa"/>
          </w:tcPr>
          <w:p w:rsidR="00CE3BC2" w:rsidRPr="00861618" w:rsidRDefault="00CE3BC2" w:rsidP="00290DC8">
            <w:pPr>
              <w:rPr>
                <w:bCs/>
              </w:rPr>
            </w:pPr>
            <w:r w:rsidRPr="00861618">
              <w:rPr>
                <w:sz w:val="22"/>
                <w:szCs w:val="22"/>
              </w:rPr>
              <w:t>не подлежат установлению</w:t>
            </w:r>
          </w:p>
        </w:tc>
        <w:tc>
          <w:tcPr>
            <w:tcW w:w="3201" w:type="dxa"/>
            <w:vMerge/>
          </w:tcPr>
          <w:p w:rsidR="00CE3BC2" w:rsidRPr="00861618" w:rsidRDefault="00CE3BC2" w:rsidP="00290DC8">
            <w:pPr>
              <w:pStyle w:val="afa"/>
              <w:rPr>
                <w:sz w:val="22"/>
                <w:szCs w:val="22"/>
              </w:rPr>
            </w:pPr>
          </w:p>
        </w:tc>
      </w:tr>
    </w:tbl>
    <w:p w:rsidR="00CE3BC2" w:rsidRDefault="00CE3BC2" w:rsidP="00CE3BC2">
      <w:pPr>
        <w:ind w:firstLine="709"/>
        <w:jc w:val="both"/>
        <w:outlineLvl w:val="1"/>
        <w:rPr>
          <w:b/>
        </w:rPr>
      </w:pPr>
    </w:p>
    <w:p w:rsidR="00CE3BC2" w:rsidRDefault="00CE3BC2" w:rsidP="00CE3BC2">
      <w:pPr>
        <w:ind w:firstLine="709"/>
        <w:jc w:val="both"/>
        <w:outlineLvl w:val="1"/>
        <w:rPr>
          <w:b/>
        </w:rPr>
      </w:pPr>
    </w:p>
    <w:p w:rsidR="00CE3BC2" w:rsidRPr="00090E43" w:rsidRDefault="00CE3BC2" w:rsidP="00CE3BC2">
      <w:pPr>
        <w:ind w:firstLine="709"/>
        <w:jc w:val="both"/>
        <w:outlineLvl w:val="1"/>
        <w:rPr>
          <w:b/>
        </w:rPr>
      </w:pPr>
      <w:bookmarkStart w:id="210" w:name="_Toc35357731"/>
      <w:r w:rsidRPr="00090E43">
        <w:rPr>
          <w:b/>
        </w:rPr>
        <w:t>Статья 35. Градостроительные регламенты. Зоны сельскохозяйственного использования (Сх)</w:t>
      </w:r>
      <w:bookmarkEnd w:id="209"/>
      <w:bookmarkEnd w:id="210"/>
    </w:p>
    <w:p w:rsidR="00CE3BC2" w:rsidRPr="00090E43" w:rsidRDefault="00CE3BC2" w:rsidP="00CE3BC2">
      <w:pPr>
        <w:ind w:firstLine="709"/>
        <w:jc w:val="both"/>
        <w:outlineLvl w:val="1"/>
        <w:rPr>
          <w:b/>
        </w:rPr>
      </w:pPr>
    </w:p>
    <w:p w:rsidR="00CE3BC2" w:rsidRPr="00090E43" w:rsidRDefault="00CE3BC2" w:rsidP="00CE3BC2">
      <w:pPr>
        <w:ind w:firstLine="709"/>
        <w:jc w:val="both"/>
      </w:pPr>
      <w:r w:rsidRPr="00090E43">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CE3BC2" w:rsidRPr="00090E43" w:rsidRDefault="00CE3BC2" w:rsidP="00CE3BC2">
      <w:pPr>
        <w:ind w:firstLine="709"/>
        <w:jc w:val="both"/>
        <w:rPr>
          <w:bCs/>
          <w:i/>
        </w:rPr>
      </w:pPr>
      <w:r w:rsidRPr="00090E43">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CE3BC2" w:rsidRDefault="00CE3BC2" w:rsidP="00CE3BC2">
      <w:pPr>
        <w:ind w:firstLine="709"/>
        <w:jc w:val="both"/>
        <w:rPr>
          <w:bCs/>
          <w:i/>
        </w:rPr>
      </w:pPr>
    </w:p>
    <w:p w:rsidR="00CE3BC2" w:rsidRPr="00090E43" w:rsidRDefault="00CE3BC2" w:rsidP="00CE3BC2">
      <w:pPr>
        <w:ind w:firstLine="709"/>
        <w:jc w:val="both"/>
        <w:rPr>
          <w:bCs/>
          <w:i/>
        </w:rPr>
      </w:pPr>
    </w:p>
    <w:p w:rsidR="00CE3BC2" w:rsidRPr="00090E43" w:rsidRDefault="00CE3BC2" w:rsidP="00CE3BC2">
      <w:pPr>
        <w:pStyle w:val="a5"/>
        <w:ind w:firstLine="709"/>
        <w:rPr>
          <w:b w:val="0"/>
          <w:bCs/>
        </w:rPr>
      </w:pPr>
      <w:r w:rsidRPr="00090E43">
        <w:rPr>
          <w:b w:val="0"/>
          <w:bCs/>
        </w:rPr>
        <w:t>35.1. Градостроительные регламенты. Территориальная зона Сх1</w:t>
      </w:r>
    </w:p>
    <w:p w:rsidR="00CE3BC2" w:rsidRPr="00090E43" w:rsidRDefault="00CE3BC2" w:rsidP="00CE3BC2">
      <w:pPr>
        <w:ind w:firstLine="709"/>
        <w:rPr>
          <w:bCs/>
        </w:rPr>
      </w:pPr>
    </w:p>
    <w:p w:rsidR="00CE3BC2" w:rsidRPr="00090E43" w:rsidRDefault="00CE3BC2" w:rsidP="00CE3BC2">
      <w:pPr>
        <w:pStyle w:val="afa"/>
        <w:ind w:firstLine="709"/>
      </w:pPr>
      <w:r w:rsidRPr="00090E43">
        <w:t xml:space="preserve">1. Территориальная зона Сх1 – иные зоны сельскохозяйственного назначения. </w:t>
      </w:r>
    </w:p>
    <w:p w:rsidR="00CE3BC2" w:rsidRPr="00090E43" w:rsidRDefault="00CE3BC2" w:rsidP="00CE3BC2">
      <w:pPr>
        <w:pStyle w:val="afa"/>
        <w:ind w:firstLine="709"/>
      </w:pPr>
      <w:r w:rsidRPr="00090E43">
        <w:lastRenderedPageBreak/>
        <w:t xml:space="preserve">Территориальная зона Сх1 включает в себя территории в границах поселка, предназначенные для выращивания сельскохозяйственной продукции, многолетних насаждений, выпаса скота, сенокошения, а также для размещения личных подсобных хозяйств, тепличных и парниковых хозяйств, оранжерей, питомников плодово-ягодных и декоративных культур. </w:t>
      </w:r>
    </w:p>
    <w:p w:rsidR="00CE3BC2" w:rsidRPr="00090E43" w:rsidRDefault="00CE3BC2" w:rsidP="00CE3BC2">
      <w:pPr>
        <w:pStyle w:val="afa"/>
        <w:ind w:firstLine="709"/>
      </w:pPr>
      <w:r w:rsidRPr="00090E43">
        <w:t>2. Перечень видов разрешенного использования объектов капитального строительства и земельных участков территориальной зоны Сх1 установлен в соответствии с таблицей 1</w:t>
      </w:r>
      <w:r>
        <w:t>2</w:t>
      </w:r>
      <w:r w:rsidRPr="00090E43">
        <w:t>:</w:t>
      </w:r>
    </w:p>
    <w:p w:rsidR="00CE3BC2" w:rsidRPr="00090E43" w:rsidRDefault="00CE3BC2" w:rsidP="00CE3BC2">
      <w:pPr>
        <w:pStyle w:val="afa"/>
        <w:ind w:firstLine="709"/>
      </w:pPr>
    </w:p>
    <w:p w:rsidR="00CE3BC2" w:rsidRDefault="00CE3BC2" w:rsidP="00CE3BC2">
      <w:pPr>
        <w:pStyle w:val="ConsPlusNormal"/>
        <w:ind w:right="-144" w:firstLine="540"/>
        <w:jc w:val="right"/>
        <w:rPr>
          <w:rFonts w:ascii="Times New Roman" w:hAnsi="Times New Roman" w:cs="Times New Roman"/>
          <w:sz w:val="24"/>
          <w:szCs w:val="24"/>
        </w:rPr>
      </w:pPr>
      <w:r w:rsidRPr="00090E43">
        <w:rPr>
          <w:rFonts w:ascii="Times New Roman" w:hAnsi="Times New Roman" w:cs="Times New Roman"/>
          <w:sz w:val="24"/>
          <w:szCs w:val="24"/>
        </w:rPr>
        <w:t>Таблица 1</w:t>
      </w:r>
      <w:r>
        <w:rPr>
          <w:rFonts w:ascii="Times New Roman" w:hAnsi="Times New Roman" w:cs="Times New Roman"/>
          <w:sz w:val="24"/>
          <w:szCs w:val="24"/>
        </w:rPr>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708"/>
        <w:gridCol w:w="4678"/>
        <w:gridCol w:w="3366"/>
      </w:tblGrid>
      <w:tr w:rsidR="00CE3BC2" w:rsidRPr="001F76B6" w:rsidTr="00290DC8">
        <w:trPr>
          <w:jc w:val="center"/>
        </w:trPr>
        <w:tc>
          <w:tcPr>
            <w:tcW w:w="1101" w:type="dxa"/>
            <w:shd w:val="clear" w:color="auto" w:fill="CCFFCC"/>
            <w:vAlign w:val="center"/>
          </w:tcPr>
          <w:p w:rsidR="00CE3BC2" w:rsidRPr="001F76B6" w:rsidRDefault="00CE3BC2" w:rsidP="00290DC8">
            <w:pPr>
              <w:pStyle w:val="ConsPlusNormal"/>
              <w:ind w:firstLine="0"/>
              <w:jc w:val="center"/>
              <w:rPr>
                <w:rFonts w:ascii="Times New Roman" w:hAnsi="Times New Roman" w:cs="Times New Roman"/>
                <w:sz w:val="22"/>
                <w:szCs w:val="22"/>
              </w:rPr>
            </w:pPr>
            <w:r w:rsidRPr="001F76B6">
              <w:rPr>
                <w:rFonts w:ascii="Times New Roman" w:hAnsi="Times New Roman" w:cs="Times New Roman"/>
                <w:sz w:val="22"/>
                <w:szCs w:val="22"/>
              </w:rPr>
              <w:t>Отноше</w:t>
            </w:r>
            <w:r>
              <w:rPr>
                <w:rFonts w:ascii="Times New Roman" w:hAnsi="Times New Roman" w:cs="Times New Roman"/>
                <w:sz w:val="22"/>
                <w:szCs w:val="22"/>
              </w:rPr>
              <w:t>-</w:t>
            </w:r>
            <w:r w:rsidRPr="001F76B6">
              <w:rPr>
                <w:rFonts w:ascii="Times New Roman" w:hAnsi="Times New Roman" w:cs="Times New Roman"/>
                <w:sz w:val="22"/>
                <w:szCs w:val="22"/>
              </w:rPr>
              <w:t>ние</w:t>
            </w:r>
            <w:r>
              <w:rPr>
                <w:rFonts w:ascii="Times New Roman" w:hAnsi="Times New Roman" w:cs="Times New Roman"/>
                <w:sz w:val="22"/>
                <w:szCs w:val="22"/>
              </w:rPr>
              <w:t xml:space="preserve"> </w:t>
            </w:r>
            <w:r w:rsidRPr="001F76B6">
              <w:rPr>
                <w:rFonts w:ascii="Times New Roman" w:hAnsi="Times New Roman" w:cs="Times New Roman"/>
                <w:sz w:val="22"/>
                <w:szCs w:val="22"/>
              </w:rPr>
              <w:t>к главной</w:t>
            </w:r>
            <w:r w:rsidRPr="001F76B6">
              <w:rPr>
                <w:rFonts w:ascii="Times New Roman" w:hAnsi="Times New Roman" w:cs="Times New Roman"/>
                <w:sz w:val="22"/>
                <w:szCs w:val="22"/>
              </w:rPr>
              <w:br/>
              <w:t>функции</w:t>
            </w:r>
          </w:p>
        </w:tc>
        <w:tc>
          <w:tcPr>
            <w:tcW w:w="708" w:type="dxa"/>
            <w:shd w:val="clear" w:color="auto" w:fill="CCFFCC"/>
            <w:vAlign w:val="center"/>
          </w:tcPr>
          <w:p w:rsidR="00CE3BC2" w:rsidRPr="001F76B6" w:rsidRDefault="00CE3BC2" w:rsidP="00290DC8">
            <w:pPr>
              <w:pStyle w:val="ConsPlusNormal"/>
              <w:ind w:firstLine="0"/>
              <w:jc w:val="center"/>
              <w:rPr>
                <w:rFonts w:ascii="Times New Roman" w:hAnsi="Times New Roman" w:cs="Times New Roman"/>
                <w:sz w:val="22"/>
                <w:szCs w:val="22"/>
              </w:rPr>
            </w:pPr>
            <w:r w:rsidRPr="001F76B6">
              <w:rPr>
                <w:rFonts w:ascii="Times New Roman" w:hAnsi="Times New Roman" w:cs="Times New Roman"/>
                <w:sz w:val="22"/>
                <w:szCs w:val="22"/>
              </w:rPr>
              <w:t xml:space="preserve">№№ </w:t>
            </w:r>
            <w:r w:rsidRPr="001F76B6">
              <w:rPr>
                <w:rFonts w:ascii="Times New Roman" w:hAnsi="Times New Roman" w:cs="Times New Roman"/>
                <w:sz w:val="22"/>
                <w:szCs w:val="22"/>
              </w:rPr>
              <w:br/>
              <w:t>п/п</w:t>
            </w:r>
          </w:p>
        </w:tc>
        <w:tc>
          <w:tcPr>
            <w:tcW w:w="4678" w:type="dxa"/>
            <w:shd w:val="clear" w:color="auto" w:fill="CCFFCC"/>
            <w:vAlign w:val="center"/>
          </w:tcPr>
          <w:p w:rsidR="00CE3BC2" w:rsidRPr="001F76B6" w:rsidRDefault="00CE3BC2" w:rsidP="00290DC8">
            <w:pPr>
              <w:pStyle w:val="ConsPlusNormal"/>
              <w:ind w:firstLine="0"/>
              <w:jc w:val="center"/>
              <w:rPr>
                <w:rFonts w:ascii="Times New Roman" w:hAnsi="Times New Roman" w:cs="Times New Roman"/>
                <w:sz w:val="22"/>
                <w:szCs w:val="22"/>
              </w:rPr>
            </w:pPr>
            <w:r w:rsidRPr="001F76B6">
              <w:rPr>
                <w:rFonts w:ascii="Times New Roman" w:hAnsi="Times New Roman" w:cs="Times New Roman"/>
                <w:sz w:val="22"/>
                <w:szCs w:val="22"/>
              </w:rPr>
              <w:t xml:space="preserve">Виды разрешенного </w:t>
            </w:r>
            <w:r w:rsidRPr="001F76B6">
              <w:rPr>
                <w:rFonts w:ascii="Times New Roman" w:hAnsi="Times New Roman" w:cs="Times New Roman"/>
                <w:sz w:val="22"/>
                <w:szCs w:val="22"/>
              </w:rPr>
              <w:br/>
              <w:t>использования территории</w:t>
            </w:r>
          </w:p>
        </w:tc>
        <w:tc>
          <w:tcPr>
            <w:tcW w:w="3366" w:type="dxa"/>
            <w:shd w:val="clear" w:color="auto" w:fill="CCFFCC"/>
            <w:vAlign w:val="center"/>
          </w:tcPr>
          <w:p w:rsidR="00CE3BC2" w:rsidRPr="001F76B6" w:rsidRDefault="00CE3BC2" w:rsidP="00290DC8">
            <w:pPr>
              <w:pStyle w:val="ConsPlusNormal"/>
              <w:ind w:firstLine="0"/>
              <w:jc w:val="center"/>
              <w:rPr>
                <w:rFonts w:ascii="Times New Roman" w:hAnsi="Times New Roman" w:cs="Times New Roman"/>
                <w:sz w:val="22"/>
                <w:szCs w:val="22"/>
              </w:rPr>
            </w:pPr>
            <w:r w:rsidRPr="001F76B6">
              <w:rPr>
                <w:rFonts w:ascii="Times New Roman" w:hAnsi="Times New Roman" w:cs="Times New Roman"/>
                <w:sz w:val="22"/>
                <w:szCs w:val="22"/>
              </w:rPr>
              <w:t xml:space="preserve">Параметры и условия физических и </w:t>
            </w:r>
            <w:r w:rsidRPr="001F76B6">
              <w:rPr>
                <w:rFonts w:ascii="Times New Roman" w:hAnsi="Times New Roman" w:cs="Times New Roman"/>
                <w:sz w:val="22"/>
                <w:szCs w:val="22"/>
              </w:rPr>
              <w:br/>
              <w:t>градостроительных изменений</w:t>
            </w:r>
          </w:p>
        </w:tc>
      </w:tr>
      <w:tr w:rsidR="00CE3BC2" w:rsidRPr="001F76B6" w:rsidTr="00290DC8">
        <w:trPr>
          <w:jc w:val="center"/>
        </w:trPr>
        <w:tc>
          <w:tcPr>
            <w:tcW w:w="1101" w:type="dxa"/>
            <w:vMerge w:val="restart"/>
          </w:tcPr>
          <w:p w:rsidR="00CE3BC2" w:rsidRDefault="00CE3BC2" w:rsidP="00290DC8">
            <w:pPr>
              <w:pStyle w:val="ConsPlusNormal"/>
              <w:ind w:right="-144" w:firstLine="0"/>
              <w:rPr>
                <w:rFonts w:ascii="Times New Roman" w:hAnsi="Times New Roman" w:cs="Times New Roman"/>
                <w:b/>
                <w:sz w:val="22"/>
                <w:szCs w:val="22"/>
              </w:rPr>
            </w:pPr>
            <w:r w:rsidRPr="001F76B6">
              <w:rPr>
                <w:rFonts w:ascii="Times New Roman" w:hAnsi="Times New Roman" w:cs="Times New Roman"/>
                <w:b/>
                <w:sz w:val="22"/>
                <w:szCs w:val="22"/>
              </w:rPr>
              <w:t xml:space="preserve">Основные </w:t>
            </w:r>
          </w:p>
          <w:p w:rsidR="00CE3BC2" w:rsidRPr="001F76B6" w:rsidRDefault="00CE3BC2" w:rsidP="00290DC8">
            <w:pPr>
              <w:pStyle w:val="ConsPlusNormal"/>
              <w:ind w:right="-144" w:firstLine="0"/>
              <w:rPr>
                <w:rFonts w:ascii="Times New Roman" w:hAnsi="Times New Roman" w:cs="Times New Roman"/>
                <w:sz w:val="22"/>
                <w:szCs w:val="22"/>
              </w:rPr>
            </w:pPr>
            <w:r w:rsidRPr="001F76B6">
              <w:rPr>
                <w:rFonts w:ascii="Times New Roman" w:hAnsi="Times New Roman" w:cs="Times New Roman"/>
                <w:b/>
                <w:sz w:val="22"/>
                <w:szCs w:val="22"/>
              </w:rPr>
              <w:t>виды</w:t>
            </w:r>
          </w:p>
        </w:tc>
        <w:tc>
          <w:tcPr>
            <w:tcW w:w="708"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1.</w:t>
            </w:r>
          </w:p>
        </w:tc>
        <w:tc>
          <w:tcPr>
            <w:tcW w:w="4678" w:type="dxa"/>
          </w:tcPr>
          <w:p w:rsidR="00CE3BC2" w:rsidRPr="001F76B6" w:rsidRDefault="00CE3BC2" w:rsidP="00290DC8">
            <w:pPr>
              <w:pStyle w:val="ConsPlusNormal"/>
              <w:ind w:firstLine="0"/>
              <w:rPr>
                <w:rFonts w:ascii="Times New Roman" w:hAnsi="Times New Roman" w:cs="Times New Roman"/>
                <w:sz w:val="22"/>
                <w:szCs w:val="22"/>
              </w:rPr>
            </w:pPr>
            <w:bookmarkStart w:id="211" w:name="sub_10116"/>
            <w:r w:rsidRPr="001F76B6">
              <w:rPr>
                <w:rFonts w:ascii="Times New Roman" w:hAnsi="Times New Roman" w:cs="Times New Roman"/>
                <w:sz w:val="22"/>
                <w:szCs w:val="22"/>
              </w:rPr>
              <w:t>Ведение личного подсобного хозяйства на полевых участках</w:t>
            </w:r>
            <w:bookmarkEnd w:id="211"/>
            <w:r w:rsidRPr="001F76B6">
              <w:rPr>
                <w:rFonts w:ascii="Times New Roman" w:hAnsi="Times New Roman" w:cs="Times New Roman"/>
                <w:sz w:val="22"/>
                <w:szCs w:val="22"/>
              </w:rPr>
              <w:t xml:space="preserve"> -</w:t>
            </w:r>
            <w:r w:rsidRPr="001F76B6">
              <w:rPr>
                <w:sz w:val="22"/>
                <w:szCs w:val="22"/>
              </w:rPr>
              <w:t xml:space="preserve"> </w:t>
            </w:r>
            <w:r w:rsidRPr="001F76B6">
              <w:rPr>
                <w:rFonts w:ascii="Times New Roman" w:hAnsi="Times New Roman" w:cs="Times New Roman"/>
                <w:i/>
                <w:sz w:val="22"/>
                <w:szCs w:val="22"/>
              </w:rPr>
              <w:t>производство сельскохозяйственной продукции без права возведения объектов капитального строительства (код вида – 1.16)</w:t>
            </w:r>
          </w:p>
        </w:tc>
        <w:tc>
          <w:tcPr>
            <w:tcW w:w="3366" w:type="dxa"/>
            <w:vMerge w:val="restart"/>
          </w:tcPr>
          <w:p w:rsidR="00CE3BC2" w:rsidRPr="001F76B6" w:rsidRDefault="00CE3BC2" w:rsidP="00290DC8">
            <w:pPr>
              <w:jc w:val="both"/>
              <w:rPr>
                <w:b/>
                <w:sz w:val="22"/>
                <w:szCs w:val="22"/>
              </w:rPr>
            </w:pPr>
            <w:r w:rsidRPr="001F76B6">
              <w:rPr>
                <w:b/>
                <w:sz w:val="22"/>
                <w:szCs w:val="22"/>
              </w:rPr>
              <w:t>1. Предельные размеры земельных участков:</w:t>
            </w:r>
          </w:p>
          <w:p w:rsidR="00CE3BC2" w:rsidRPr="001F76B6" w:rsidRDefault="00CE3BC2" w:rsidP="00290DC8">
            <w:pPr>
              <w:jc w:val="both"/>
              <w:rPr>
                <w:sz w:val="22"/>
                <w:szCs w:val="22"/>
              </w:rPr>
            </w:pPr>
            <w:r w:rsidRPr="001F76B6">
              <w:rPr>
                <w:sz w:val="22"/>
                <w:szCs w:val="22"/>
              </w:rPr>
              <w:t>Предельные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CE3BC2" w:rsidRPr="001F76B6" w:rsidRDefault="00CE3BC2" w:rsidP="00290DC8">
            <w:pPr>
              <w:jc w:val="both"/>
              <w:rPr>
                <w:sz w:val="22"/>
                <w:szCs w:val="22"/>
              </w:rPr>
            </w:pPr>
            <w:r w:rsidRPr="001F76B6">
              <w:rPr>
                <w:sz w:val="22"/>
                <w:szCs w:val="22"/>
              </w:rPr>
              <w:t>для осуществления крестьянским (фермерским) хозяйством его деятельности, – 100 гектар;</w:t>
            </w:r>
          </w:p>
          <w:p w:rsidR="00CE3BC2" w:rsidRPr="001F76B6" w:rsidRDefault="00CE3BC2" w:rsidP="00290DC8">
            <w:pPr>
              <w:jc w:val="both"/>
              <w:rPr>
                <w:sz w:val="22"/>
                <w:szCs w:val="22"/>
              </w:rPr>
            </w:pPr>
            <w:r w:rsidRPr="001F76B6">
              <w:rPr>
                <w:sz w:val="22"/>
                <w:szCs w:val="22"/>
              </w:rPr>
              <w:t xml:space="preserve"> для ведения:</w:t>
            </w:r>
          </w:p>
          <w:p w:rsidR="00CE3BC2" w:rsidRPr="001F76B6" w:rsidRDefault="00CE3BC2" w:rsidP="00290DC8">
            <w:pPr>
              <w:jc w:val="both"/>
              <w:rPr>
                <w:sz w:val="22"/>
                <w:szCs w:val="22"/>
              </w:rPr>
            </w:pPr>
            <w:r w:rsidRPr="001F76B6">
              <w:rPr>
                <w:sz w:val="22"/>
                <w:szCs w:val="22"/>
              </w:rPr>
              <w:t xml:space="preserve"> а) садоводства - 0,15 гектар;</w:t>
            </w:r>
          </w:p>
          <w:p w:rsidR="00CE3BC2" w:rsidRPr="001F76B6" w:rsidRDefault="00CE3BC2" w:rsidP="00290DC8">
            <w:pPr>
              <w:jc w:val="both"/>
              <w:rPr>
                <w:sz w:val="22"/>
                <w:szCs w:val="22"/>
              </w:rPr>
            </w:pPr>
            <w:r w:rsidRPr="001F76B6">
              <w:rPr>
                <w:sz w:val="22"/>
                <w:szCs w:val="22"/>
              </w:rPr>
              <w:t xml:space="preserve"> б) огородничества - 0,15 гектар;</w:t>
            </w:r>
          </w:p>
          <w:p w:rsidR="00CE3BC2" w:rsidRPr="001F76B6" w:rsidRDefault="00CE3BC2" w:rsidP="00290DC8">
            <w:pPr>
              <w:jc w:val="both"/>
              <w:rPr>
                <w:sz w:val="22"/>
                <w:szCs w:val="22"/>
              </w:rPr>
            </w:pPr>
            <w:r w:rsidRPr="001F76B6">
              <w:rPr>
                <w:sz w:val="22"/>
                <w:szCs w:val="22"/>
              </w:rPr>
              <w:t xml:space="preserve"> в) животноводства – </w:t>
            </w:r>
            <w:smartTag w:uri="urn:schemas-microsoft-com:office:smarttags" w:element="metricconverter">
              <w:smartTagPr>
                <w:attr w:name="ProductID" w:val="0,15 гектар"/>
              </w:smartTagPr>
              <w:r w:rsidRPr="001F76B6">
                <w:rPr>
                  <w:sz w:val="22"/>
                  <w:szCs w:val="22"/>
                </w:rPr>
                <w:t>0,15 гектар</w:t>
              </w:r>
            </w:smartTag>
            <w:r w:rsidRPr="001F76B6">
              <w:rPr>
                <w:sz w:val="22"/>
                <w:szCs w:val="22"/>
              </w:rPr>
              <w:t>;</w:t>
            </w:r>
          </w:p>
          <w:p w:rsidR="00CE3BC2" w:rsidRPr="001F76B6" w:rsidRDefault="00CE3BC2" w:rsidP="00290DC8">
            <w:pPr>
              <w:jc w:val="both"/>
              <w:rPr>
                <w:sz w:val="22"/>
                <w:szCs w:val="22"/>
              </w:rPr>
            </w:pPr>
          </w:p>
          <w:p w:rsidR="00CE3BC2" w:rsidRPr="001F76B6" w:rsidRDefault="00CE3BC2" w:rsidP="00290DC8">
            <w:pPr>
              <w:jc w:val="both"/>
              <w:rPr>
                <w:sz w:val="22"/>
                <w:szCs w:val="22"/>
              </w:rPr>
            </w:pPr>
            <w:r w:rsidRPr="001F76B6">
              <w:rPr>
                <w:sz w:val="22"/>
                <w:szCs w:val="22"/>
              </w:rPr>
              <w:t xml:space="preserve"> Предельные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p w:rsidR="00CE3BC2" w:rsidRPr="001F76B6" w:rsidRDefault="00CE3BC2" w:rsidP="00290DC8">
            <w:pPr>
              <w:jc w:val="both"/>
              <w:rPr>
                <w:sz w:val="22"/>
                <w:szCs w:val="22"/>
              </w:rPr>
            </w:pPr>
            <w:r w:rsidRPr="001F76B6">
              <w:rPr>
                <w:sz w:val="22"/>
                <w:szCs w:val="22"/>
              </w:rPr>
              <w:t xml:space="preserve"> для осуществления крестьянским (фермерским) хозяйством его деятельности, – 1,0 гектар;</w:t>
            </w:r>
          </w:p>
          <w:p w:rsidR="00CE3BC2" w:rsidRPr="001F76B6" w:rsidRDefault="00CE3BC2" w:rsidP="00290DC8">
            <w:pPr>
              <w:jc w:val="both"/>
              <w:rPr>
                <w:sz w:val="22"/>
                <w:szCs w:val="22"/>
              </w:rPr>
            </w:pPr>
            <w:r w:rsidRPr="001F76B6">
              <w:rPr>
                <w:sz w:val="22"/>
                <w:szCs w:val="22"/>
              </w:rPr>
              <w:t>для ведения:</w:t>
            </w:r>
          </w:p>
          <w:p w:rsidR="00CE3BC2" w:rsidRPr="001F76B6" w:rsidRDefault="00CE3BC2" w:rsidP="00290DC8">
            <w:pPr>
              <w:jc w:val="both"/>
              <w:rPr>
                <w:sz w:val="22"/>
                <w:szCs w:val="22"/>
              </w:rPr>
            </w:pPr>
            <w:r w:rsidRPr="001F76B6">
              <w:rPr>
                <w:sz w:val="22"/>
                <w:szCs w:val="22"/>
              </w:rPr>
              <w:t xml:space="preserve"> а) садоводства - 0,04 гектар;</w:t>
            </w:r>
          </w:p>
          <w:p w:rsidR="00CE3BC2" w:rsidRPr="001F76B6" w:rsidRDefault="00CE3BC2" w:rsidP="00290DC8">
            <w:pPr>
              <w:jc w:val="both"/>
              <w:rPr>
                <w:sz w:val="22"/>
                <w:szCs w:val="22"/>
              </w:rPr>
            </w:pPr>
            <w:r w:rsidRPr="001F76B6">
              <w:rPr>
                <w:sz w:val="22"/>
                <w:szCs w:val="22"/>
              </w:rPr>
              <w:t xml:space="preserve"> б) огородничества - 0,02 гектар;</w:t>
            </w:r>
          </w:p>
          <w:p w:rsidR="00CE3BC2" w:rsidRPr="001F76B6" w:rsidRDefault="00CE3BC2" w:rsidP="00290DC8">
            <w:pPr>
              <w:jc w:val="both"/>
              <w:rPr>
                <w:sz w:val="22"/>
                <w:szCs w:val="22"/>
              </w:rPr>
            </w:pPr>
            <w:r w:rsidRPr="001F76B6">
              <w:rPr>
                <w:sz w:val="22"/>
                <w:szCs w:val="22"/>
              </w:rPr>
              <w:t xml:space="preserve"> в) животноводства – 0,06 гектар;</w:t>
            </w:r>
          </w:p>
          <w:p w:rsidR="00CE3BC2" w:rsidRPr="001F76B6" w:rsidRDefault="00CE3BC2" w:rsidP="00290DC8">
            <w:pPr>
              <w:jc w:val="both"/>
              <w:rPr>
                <w:sz w:val="22"/>
                <w:szCs w:val="22"/>
              </w:rPr>
            </w:pPr>
            <w:r w:rsidRPr="001F76B6">
              <w:rPr>
                <w:sz w:val="22"/>
                <w:szCs w:val="22"/>
              </w:rPr>
              <w:t xml:space="preserve"> </w:t>
            </w:r>
          </w:p>
          <w:p w:rsidR="00CE3BC2" w:rsidRPr="001F76B6" w:rsidRDefault="00CE3BC2" w:rsidP="00290DC8">
            <w:pPr>
              <w:jc w:val="both"/>
              <w:rPr>
                <w:sz w:val="22"/>
                <w:szCs w:val="22"/>
              </w:rPr>
            </w:pPr>
            <w:r w:rsidRPr="001F76B6">
              <w:rPr>
                <w:sz w:val="22"/>
                <w:szCs w:val="22"/>
              </w:rPr>
              <w:t>Минимальный для прочих зданий – не подлежит установлению.</w:t>
            </w:r>
          </w:p>
          <w:p w:rsidR="00CE3BC2" w:rsidRPr="001F76B6" w:rsidRDefault="00CE3BC2" w:rsidP="00290DC8">
            <w:pPr>
              <w:jc w:val="both"/>
              <w:rPr>
                <w:sz w:val="22"/>
                <w:szCs w:val="22"/>
              </w:rPr>
            </w:pPr>
            <w:r w:rsidRPr="001F76B6">
              <w:rPr>
                <w:sz w:val="22"/>
                <w:szCs w:val="22"/>
              </w:rPr>
              <w:t>Максимальный для прочих зданий - не подлежит установлению.</w:t>
            </w:r>
          </w:p>
          <w:p w:rsidR="00CE3BC2" w:rsidRPr="001F76B6" w:rsidRDefault="00CE3BC2" w:rsidP="00290DC8">
            <w:pPr>
              <w:jc w:val="both"/>
              <w:rPr>
                <w:b/>
                <w:sz w:val="22"/>
                <w:szCs w:val="22"/>
              </w:rPr>
            </w:pPr>
            <w:r w:rsidRPr="001F76B6">
              <w:rPr>
                <w:b/>
                <w:sz w:val="22"/>
                <w:szCs w:val="22"/>
              </w:rPr>
              <w:t xml:space="preserve">2. Минимальные отступы от </w:t>
            </w:r>
            <w:r w:rsidRPr="001F76B6">
              <w:rPr>
                <w:b/>
                <w:sz w:val="22"/>
                <w:szCs w:val="22"/>
              </w:rPr>
              <w:lastRenderedPageBreak/>
              <w:t xml:space="preserve">границ земельных </w:t>
            </w:r>
            <w:r w:rsidRPr="001F76B6">
              <w:rPr>
                <w:sz w:val="22"/>
                <w:szCs w:val="22"/>
              </w:rPr>
              <w:t>участков</w:t>
            </w:r>
            <w:r w:rsidRPr="001F76B6">
              <w:rPr>
                <w:b/>
                <w:sz w:val="22"/>
                <w:szCs w:val="22"/>
              </w:rPr>
              <w:t>:</w:t>
            </w:r>
          </w:p>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не подлежит ограничению.</w:t>
            </w:r>
          </w:p>
          <w:p w:rsidR="00CE3BC2" w:rsidRPr="001F76B6" w:rsidRDefault="00CE3BC2" w:rsidP="00290DC8">
            <w:pPr>
              <w:jc w:val="both"/>
              <w:rPr>
                <w:b/>
                <w:sz w:val="22"/>
                <w:szCs w:val="22"/>
              </w:rPr>
            </w:pPr>
            <w:r w:rsidRPr="001F76B6">
              <w:rPr>
                <w:b/>
                <w:sz w:val="22"/>
                <w:szCs w:val="22"/>
              </w:rPr>
              <w:t>3. Количество этажей или предельная высота зданий, строений, сооружений:</w:t>
            </w:r>
          </w:p>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не подлежит ограничению.</w:t>
            </w:r>
          </w:p>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b/>
                <w:sz w:val="22"/>
                <w:szCs w:val="22"/>
              </w:rPr>
              <w:t xml:space="preserve">4. Максимальный процент застройки </w:t>
            </w:r>
            <w:r w:rsidRPr="001F76B6">
              <w:rPr>
                <w:sz w:val="22"/>
                <w:szCs w:val="22"/>
              </w:rPr>
              <w:t>– не подлежит ограничению.</w:t>
            </w:r>
          </w:p>
          <w:p w:rsidR="00CE3BC2" w:rsidRPr="001F76B6" w:rsidRDefault="00CE3BC2" w:rsidP="00290DC8">
            <w:pPr>
              <w:pStyle w:val="afa"/>
              <w:rPr>
                <w:sz w:val="22"/>
                <w:szCs w:val="22"/>
              </w:rPr>
            </w:pPr>
          </w:p>
          <w:p w:rsidR="00CE3BC2" w:rsidRPr="001F76B6" w:rsidRDefault="00CE3BC2" w:rsidP="00290DC8">
            <w:pPr>
              <w:pStyle w:val="ConsPlusNormal"/>
              <w:ind w:right="-144" w:firstLine="0"/>
              <w:rPr>
                <w:rFonts w:ascii="Times New Roman" w:hAnsi="Times New Roman" w:cs="Times New Roman"/>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2.</w:t>
            </w:r>
          </w:p>
        </w:tc>
        <w:tc>
          <w:tcPr>
            <w:tcW w:w="4678"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 xml:space="preserve">Земельные участки общего назначения - </w:t>
            </w:r>
            <w:r w:rsidRPr="001F76B6">
              <w:rPr>
                <w:rFonts w:ascii="Times New Roman" w:hAnsi="Times New Roman" w:cs="Times New Roman"/>
                <w:i/>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(код вида – 12.3)</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3.</w:t>
            </w:r>
          </w:p>
        </w:tc>
        <w:tc>
          <w:tcPr>
            <w:tcW w:w="4678"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 xml:space="preserve">Ведение огородничества - </w:t>
            </w:r>
            <w:r w:rsidRPr="001F76B6">
              <w:rPr>
                <w:rFonts w:ascii="Times New Roman" w:hAnsi="Times New Roman" w:cs="Times New Roman"/>
                <w:i/>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(код вида – 13.1)</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4.</w:t>
            </w:r>
          </w:p>
        </w:tc>
        <w:tc>
          <w:tcPr>
            <w:tcW w:w="4678"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 xml:space="preserve">Ведение садоводства - </w:t>
            </w:r>
            <w:r>
              <w:rPr>
                <w:rFonts w:ascii="Times New Roman" w:hAnsi="Times New Roman" w:cs="Times New Roman"/>
                <w:i/>
                <w:sz w:val="22"/>
                <w:szCs w:val="22"/>
              </w:rPr>
              <w:t>о</w:t>
            </w:r>
            <w:r w:rsidRPr="004D379D">
              <w:rPr>
                <w:rFonts w:ascii="Times New Roman" w:hAnsi="Times New Roman" w:cs="Times New Roman"/>
                <w:i/>
                <w:sz w:val="22"/>
                <w:szCs w:val="22"/>
              </w:rPr>
              <w:t xml:space="preserve">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 </w:t>
            </w:r>
            <w:r w:rsidRPr="001F76B6">
              <w:rPr>
                <w:rFonts w:ascii="Times New Roman" w:hAnsi="Times New Roman" w:cs="Times New Roman"/>
                <w:i/>
                <w:sz w:val="22"/>
                <w:szCs w:val="22"/>
              </w:rPr>
              <w:t>(код вида – 13.2)</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5.</w:t>
            </w:r>
          </w:p>
        </w:tc>
        <w:tc>
          <w:tcPr>
            <w:tcW w:w="4678" w:type="dxa"/>
          </w:tcPr>
          <w:p w:rsidR="00CE3BC2" w:rsidRPr="001F76B6" w:rsidRDefault="00CE3BC2" w:rsidP="00290DC8">
            <w:pPr>
              <w:pStyle w:val="ConsPlusNormal"/>
              <w:ind w:firstLine="0"/>
              <w:rPr>
                <w:rFonts w:ascii="Times New Roman" w:hAnsi="Times New Roman" w:cs="Times New Roman"/>
                <w:i/>
                <w:sz w:val="22"/>
                <w:szCs w:val="22"/>
              </w:rPr>
            </w:pPr>
            <w:r w:rsidRPr="001F76B6">
              <w:rPr>
                <w:rFonts w:ascii="Times New Roman" w:hAnsi="Times New Roman" w:cs="Times New Roman"/>
                <w:sz w:val="22"/>
                <w:szCs w:val="22"/>
              </w:rPr>
              <w:t xml:space="preserve">Растениеводство - </w:t>
            </w:r>
            <w:r w:rsidRPr="001F76B6">
              <w:rPr>
                <w:rFonts w:ascii="Times New Roman" w:hAnsi="Times New Roman" w:cs="Times New Roman"/>
                <w:i/>
                <w:sz w:val="22"/>
                <w:szCs w:val="22"/>
              </w:rPr>
              <w:t>осуществление хозяйственной деятельности, связанной с выращиванием сельскохозяйственных культур.</w:t>
            </w:r>
          </w:p>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i/>
                <w:sz w:val="22"/>
                <w:szCs w:val="22"/>
              </w:rPr>
              <w:t>Содержание данного вида разрешенного использования включает в себя содержание видов разрешенного использования с </w:t>
            </w:r>
            <w:hyperlink r:id="rId301" w:anchor="100026" w:history="1">
              <w:r w:rsidRPr="001F76B6">
                <w:rPr>
                  <w:rFonts w:ascii="Times New Roman" w:hAnsi="Times New Roman" w:cs="Times New Roman"/>
                  <w:i/>
                  <w:sz w:val="22"/>
                  <w:szCs w:val="22"/>
                </w:rPr>
                <w:t>кодами 1.2</w:t>
              </w:r>
            </w:hyperlink>
            <w:r w:rsidRPr="001F76B6">
              <w:rPr>
                <w:rFonts w:ascii="Times New Roman" w:hAnsi="Times New Roman" w:cs="Times New Roman"/>
                <w:i/>
                <w:sz w:val="22"/>
                <w:szCs w:val="22"/>
              </w:rPr>
              <w:t> - </w:t>
            </w:r>
            <w:hyperlink r:id="rId302" w:anchor="100038" w:history="1">
              <w:r w:rsidRPr="001F76B6">
                <w:rPr>
                  <w:rFonts w:ascii="Times New Roman" w:hAnsi="Times New Roman" w:cs="Times New Roman"/>
                  <w:i/>
                  <w:sz w:val="22"/>
                  <w:szCs w:val="22"/>
                </w:rPr>
                <w:t>1.6</w:t>
              </w:r>
            </w:hyperlink>
            <w:r w:rsidRPr="001F76B6">
              <w:rPr>
                <w:rFonts w:ascii="Times New Roman" w:hAnsi="Times New Roman" w:cs="Times New Roman"/>
                <w:i/>
                <w:sz w:val="22"/>
                <w:szCs w:val="22"/>
              </w:rPr>
              <w:t xml:space="preserve"> (код вида – 1.1)</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6.</w:t>
            </w:r>
          </w:p>
        </w:tc>
        <w:tc>
          <w:tcPr>
            <w:tcW w:w="4678" w:type="dxa"/>
          </w:tcPr>
          <w:p w:rsidR="00CE3BC2" w:rsidRPr="001F76B6" w:rsidRDefault="00CE3BC2" w:rsidP="00290DC8">
            <w:pPr>
              <w:pStyle w:val="ConsPlusNormal"/>
              <w:ind w:firstLine="0"/>
              <w:rPr>
                <w:rFonts w:ascii="Times New Roman" w:hAnsi="Times New Roman" w:cs="Times New Roman"/>
                <w:sz w:val="22"/>
                <w:szCs w:val="22"/>
              </w:rPr>
            </w:pPr>
            <w:bookmarkStart w:id="212" w:name="sub_1012"/>
            <w:r w:rsidRPr="001F76B6">
              <w:rPr>
                <w:rFonts w:ascii="Times New Roman" w:hAnsi="Times New Roman" w:cs="Times New Roman"/>
                <w:sz w:val="22"/>
                <w:szCs w:val="22"/>
              </w:rPr>
              <w:t xml:space="preserve">Выращивание зерновых и иных </w:t>
            </w:r>
            <w:r w:rsidRPr="001F76B6">
              <w:rPr>
                <w:rFonts w:ascii="Times New Roman" w:hAnsi="Times New Roman" w:cs="Times New Roman"/>
                <w:sz w:val="22"/>
                <w:szCs w:val="22"/>
              </w:rPr>
              <w:lastRenderedPageBreak/>
              <w:t>сельскохозяйственных культур</w:t>
            </w:r>
            <w:bookmarkEnd w:id="212"/>
            <w:r w:rsidRPr="001F76B6">
              <w:rPr>
                <w:rFonts w:ascii="Times New Roman" w:hAnsi="Times New Roman" w:cs="Times New Roman"/>
                <w:sz w:val="22"/>
                <w:szCs w:val="22"/>
              </w:rPr>
              <w:t xml:space="preserve"> - </w:t>
            </w:r>
            <w:r w:rsidRPr="001F76B6">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(код вида – 1.2)</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ConsPlusNormal"/>
              <w:ind w:right="-144" w:firstLine="0"/>
              <w:rPr>
                <w:rFonts w:ascii="Times New Roman" w:hAnsi="Times New Roman" w:cs="Times New Roman"/>
                <w:sz w:val="22"/>
                <w:szCs w:val="22"/>
              </w:rPr>
            </w:pPr>
            <w:r w:rsidRPr="001F76B6">
              <w:rPr>
                <w:rFonts w:ascii="Times New Roman" w:hAnsi="Times New Roman" w:cs="Times New Roman"/>
                <w:sz w:val="22"/>
                <w:szCs w:val="22"/>
              </w:rPr>
              <w:t>7.</w:t>
            </w:r>
          </w:p>
        </w:tc>
        <w:tc>
          <w:tcPr>
            <w:tcW w:w="4678" w:type="dxa"/>
          </w:tcPr>
          <w:p w:rsidR="00CE3BC2" w:rsidRPr="001F76B6" w:rsidRDefault="00CE3BC2" w:rsidP="00290DC8">
            <w:pPr>
              <w:pStyle w:val="ConsPlusNormal"/>
              <w:ind w:firstLine="0"/>
              <w:rPr>
                <w:rFonts w:ascii="Times New Roman" w:hAnsi="Times New Roman" w:cs="Times New Roman"/>
                <w:sz w:val="22"/>
                <w:szCs w:val="22"/>
              </w:rPr>
            </w:pPr>
            <w:bookmarkStart w:id="213" w:name="sub_1013"/>
            <w:r w:rsidRPr="001F76B6">
              <w:rPr>
                <w:rFonts w:ascii="Times New Roman" w:hAnsi="Times New Roman" w:cs="Times New Roman"/>
                <w:sz w:val="22"/>
                <w:szCs w:val="22"/>
              </w:rPr>
              <w:t>Овощеводство</w:t>
            </w:r>
            <w:bookmarkEnd w:id="213"/>
            <w:r w:rsidRPr="001F76B6">
              <w:rPr>
                <w:rFonts w:ascii="Times New Roman" w:hAnsi="Times New Roman" w:cs="Times New Roman"/>
                <w:sz w:val="22"/>
                <w:szCs w:val="22"/>
              </w:rPr>
              <w:t xml:space="preserve"> - </w:t>
            </w:r>
            <w:r w:rsidRPr="001F76B6">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(код вида – 1.3)</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8.</w:t>
            </w:r>
          </w:p>
        </w:tc>
        <w:tc>
          <w:tcPr>
            <w:tcW w:w="4678" w:type="dxa"/>
          </w:tcPr>
          <w:p w:rsidR="00CE3BC2" w:rsidRPr="001F76B6" w:rsidRDefault="00CE3BC2" w:rsidP="00290DC8">
            <w:pPr>
              <w:pStyle w:val="ConsPlusNormal"/>
              <w:ind w:right="-144" w:firstLine="0"/>
              <w:rPr>
                <w:rFonts w:ascii="Times New Roman" w:hAnsi="Times New Roman" w:cs="Times New Roman"/>
                <w:sz w:val="22"/>
                <w:szCs w:val="22"/>
              </w:rPr>
            </w:pPr>
            <w:bookmarkStart w:id="214" w:name="sub_1014"/>
            <w:r w:rsidRPr="001F76B6">
              <w:rPr>
                <w:rFonts w:ascii="Times New Roman" w:hAnsi="Times New Roman" w:cs="Times New Roman"/>
                <w:sz w:val="22"/>
                <w:szCs w:val="22"/>
              </w:rPr>
              <w:t>Выращивание тонизирующих, лекарственных, цветочных культур</w:t>
            </w:r>
            <w:bookmarkEnd w:id="214"/>
            <w:r w:rsidRPr="001F76B6">
              <w:rPr>
                <w:rFonts w:ascii="Times New Roman" w:hAnsi="Times New Roman" w:cs="Times New Roman"/>
                <w:i/>
                <w:sz w:val="22"/>
                <w:szCs w:val="22"/>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(код вида – 1.4)</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9.</w:t>
            </w:r>
          </w:p>
        </w:tc>
        <w:tc>
          <w:tcPr>
            <w:tcW w:w="4678" w:type="dxa"/>
          </w:tcPr>
          <w:p w:rsidR="00CE3BC2" w:rsidRPr="001F76B6" w:rsidRDefault="00CE3BC2" w:rsidP="00290DC8">
            <w:pPr>
              <w:pStyle w:val="ConsPlusNormal"/>
              <w:ind w:firstLine="0"/>
              <w:rPr>
                <w:rFonts w:ascii="Times New Roman" w:hAnsi="Times New Roman" w:cs="Times New Roman"/>
                <w:sz w:val="22"/>
                <w:szCs w:val="22"/>
              </w:rPr>
            </w:pPr>
            <w:bookmarkStart w:id="215" w:name="sub_1015"/>
            <w:r w:rsidRPr="001F76B6">
              <w:rPr>
                <w:rFonts w:ascii="Times New Roman" w:hAnsi="Times New Roman" w:cs="Times New Roman"/>
                <w:sz w:val="22"/>
                <w:szCs w:val="22"/>
              </w:rPr>
              <w:t>Садоводство</w:t>
            </w:r>
            <w:bookmarkEnd w:id="215"/>
            <w:r w:rsidRPr="001F76B6">
              <w:rPr>
                <w:rFonts w:ascii="Times New Roman" w:hAnsi="Times New Roman" w:cs="Times New Roman"/>
                <w:sz w:val="22"/>
                <w:szCs w:val="22"/>
              </w:rPr>
              <w:t xml:space="preserve"> - </w:t>
            </w:r>
            <w:r w:rsidRPr="001F76B6">
              <w:rPr>
                <w:rFonts w:ascii="Times New Roman" w:hAnsi="Times New Roman" w:cs="Times New Roman"/>
                <w:i/>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(код вида – 1.5)</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10.</w:t>
            </w:r>
          </w:p>
        </w:tc>
        <w:tc>
          <w:tcPr>
            <w:tcW w:w="4678" w:type="dxa"/>
          </w:tcPr>
          <w:p w:rsidR="00CE3BC2" w:rsidRPr="001F76B6" w:rsidRDefault="00CE3BC2" w:rsidP="00290DC8">
            <w:pPr>
              <w:pStyle w:val="ConsPlusNormal"/>
              <w:ind w:firstLine="0"/>
              <w:rPr>
                <w:rFonts w:ascii="Times New Roman" w:hAnsi="Times New Roman" w:cs="Times New Roman"/>
                <w:sz w:val="22"/>
                <w:szCs w:val="22"/>
              </w:rPr>
            </w:pPr>
            <w:bookmarkStart w:id="216" w:name="sub_1016"/>
            <w:r w:rsidRPr="001F76B6">
              <w:rPr>
                <w:rFonts w:ascii="Times New Roman" w:hAnsi="Times New Roman" w:cs="Times New Roman"/>
                <w:sz w:val="22"/>
                <w:szCs w:val="22"/>
              </w:rPr>
              <w:t>Выращивание льна и конопли</w:t>
            </w:r>
            <w:bookmarkEnd w:id="216"/>
            <w:r w:rsidRPr="001F76B6">
              <w:rPr>
                <w:rFonts w:ascii="Times New Roman" w:hAnsi="Times New Roman" w:cs="Times New Roman"/>
                <w:sz w:val="22"/>
                <w:szCs w:val="22"/>
              </w:rPr>
              <w:t xml:space="preserve"> </w:t>
            </w:r>
            <w:r w:rsidRPr="001F76B6">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 (код вида – 1.6)</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11.</w:t>
            </w:r>
          </w:p>
        </w:tc>
        <w:tc>
          <w:tcPr>
            <w:tcW w:w="4678"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Научное обеспечение сельского хозяйства</w:t>
            </w:r>
            <w:r w:rsidRPr="001F76B6">
              <w:rPr>
                <w:rFonts w:ascii="Times New Roman" w:hAnsi="Times New Roman" w:cs="Times New Roman"/>
                <w:i/>
                <w:sz w:val="22"/>
                <w:szCs w:val="22"/>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(код вида – 1.14)</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12.</w:t>
            </w:r>
          </w:p>
        </w:tc>
        <w:tc>
          <w:tcPr>
            <w:tcW w:w="4678" w:type="dxa"/>
          </w:tcPr>
          <w:p w:rsidR="00CE3BC2" w:rsidRPr="001F76B6" w:rsidRDefault="00CE3BC2" w:rsidP="00290DC8">
            <w:pPr>
              <w:pStyle w:val="aff2"/>
              <w:jc w:val="left"/>
              <w:rPr>
                <w:i/>
                <w:sz w:val="22"/>
                <w:szCs w:val="22"/>
              </w:rPr>
            </w:pPr>
            <w:r w:rsidRPr="001F76B6">
              <w:rPr>
                <w:sz w:val="22"/>
                <w:szCs w:val="22"/>
              </w:rPr>
              <w:t xml:space="preserve">Питомники - </w:t>
            </w:r>
            <w:r w:rsidRPr="001F76B6">
              <w:rPr>
                <w: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 (код вида – 1.17)</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13.</w:t>
            </w:r>
          </w:p>
        </w:tc>
        <w:tc>
          <w:tcPr>
            <w:tcW w:w="4678" w:type="dxa"/>
          </w:tcPr>
          <w:p w:rsidR="00CE3BC2" w:rsidRPr="001F76B6" w:rsidRDefault="00CE3BC2" w:rsidP="00290DC8">
            <w:pPr>
              <w:pStyle w:val="aff2"/>
              <w:jc w:val="left"/>
              <w:rPr>
                <w:sz w:val="22"/>
                <w:szCs w:val="22"/>
              </w:rPr>
            </w:pPr>
            <w:r w:rsidRPr="001F76B6">
              <w:rPr>
                <w:sz w:val="22"/>
                <w:szCs w:val="22"/>
              </w:rPr>
              <w:t xml:space="preserve">Сенокошение - </w:t>
            </w:r>
            <w:r w:rsidRPr="001F76B6">
              <w:rPr>
                <w:i/>
                <w:sz w:val="22"/>
                <w:szCs w:val="22"/>
              </w:rPr>
              <w:t>кошение трав, сбор и заготовка сена (код вида – 1.19)</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14.</w:t>
            </w:r>
          </w:p>
        </w:tc>
        <w:tc>
          <w:tcPr>
            <w:tcW w:w="4678" w:type="dxa"/>
          </w:tcPr>
          <w:p w:rsidR="00CE3BC2" w:rsidRPr="001F76B6" w:rsidRDefault="00CE3BC2" w:rsidP="00290DC8">
            <w:pPr>
              <w:pStyle w:val="aff2"/>
              <w:jc w:val="left"/>
              <w:rPr>
                <w:sz w:val="22"/>
                <w:szCs w:val="22"/>
              </w:rPr>
            </w:pPr>
            <w:r w:rsidRPr="001F76B6">
              <w:rPr>
                <w:sz w:val="22"/>
                <w:szCs w:val="22"/>
              </w:rPr>
              <w:t xml:space="preserve">Выпас сельскохозяйственных животных - </w:t>
            </w:r>
            <w:r w:rsidRPr="001F76B6">
              <w:rPr>
                <w:i/>
                <w:sz w:val="22"/>
                <w:szCs w:val="22"/>
              </w:rPr>
              <w:t>выпас сельскохозяйственных животных (код вида – 1.20)</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15.</w:t>
            </w:r>
          </w:p>
        </w:tc>
        <w:tc>
          <w:tcPr>
            <w:tcW w:w="4678" w:type="dxa"/>
          </w:tcPr>
          <w:p w:rsidR="00CE3BC2" w:rsidRPr="001F76B6" w:rsidRDefault="00CE3BC2" w:rsidP="00290DC8">
            <w:pPr>
              <w:pStyle w:val="aff2"/>
              <w:rPr>
                <w:sz w:val="22"/>
                <w:szCs w:val="22"/>
              </w:rPr>
            </w:pPr>
            <w:r w:rsidRPr="001F76B6">
              <w:rPr>
                <w:sz w:val="22"/>
                <w:szCs w:val="22"/>
              </w:rPr>
              <w:t xml:space="preserve">Земельные участки (территории) общего пользования - </w:t>
            </w:r>
            <w:r w:rsidRPr="001F76B6">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366" w:type="dxa"/>
            <w:vMerge/>
          </w:tcPr>
          <w:p w:rsidR="00CE3BC2" w:rsidRPr="001F76B6" w:rsidRDefault="00CE3BC2" w:rsidP="00290DC8">
            <w:pPr>
              <w:pStyle w:val="afa"/>
              <w:rPr>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16.</w:t>
            </w:r>
          </w:p>
        </w:tc>
        <w:tc>
          <w:tcPr>
            <w:tcW w:w="4678" w:type="dxa"/>
          </w:tcPr>
          <w:p w:rsidR="00CE3BC2" w:rsidRPr="001F76B6" w:rsidRDefault="00CE3BC2" w:rsidP="00290DC8">
            <w:pPr>
              <w:pStyle w:val="Iauiue"/>
              <w:overflowPunct w:val="0"/>
              <w:autoSpaceDE w:val="0"/>
              <w:autoSpaceDN w:val="0"/>
              <w:adjustRightInd w:val="0"/>
              <w:textAlignment w:val="baseline"/>
              <w:rPr>
                <w:i/>
                <w:sz w:val="22"/>
                <w:szCs w:val="22"/>
              </w:rPr>
            </w:pPr>
            <w:r w:rsidRPr="001F76B6">
              <w:rPr>
                <w:sz w:val="22"/>
                <w:szCs w:val="22"/>
              </w:rPr>
              <w:t xml:space="preserve">Улично-дорожная сеть - </w:t>
            </w:r>
            <w:r w:rsidRPr="001F76B6">
              <w:rPr>
                <w:i/>
                <w:sz w:val="22"/>
                <w:szCs w:val="22"/>
              </w:rPr>
              <w:t xml:space="preserve">размещение объектов улично-дорожной сети: автомобильных дорог, </w:t>
            </w:r>
            <w:r w:rsidRPr="001F76B6">
              <w:rPr>
                <w:i/>
                <w:sz w:val="22"/>
                <w:szCs w:val="22"/>
              </w:rPr>
              <w:lastRenderedPageBreak/>
              <w:t>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E3BC2" w:rsidRPr="001F76B6" w:rsidRDefault="00CE3BC2" w:rsidP="00290DC8">
            <w:pPr>
              <w:pStyle w:val="Iauiue"/>
              <w:overflowPunct w:val="0"/>
              <w:autoSpaceDE w:val="0"/>
              <w:autoSpaceDN w:val="0"/>
              <w:adjustRightInd w:val="0"/>
              <w:textAlignment w:val="baseline"/>
              <w:rPr>
                <w:sz w:val="22"/>
                <w:szCs w:val="22"/>
              </w:rPr>
            </w:pPr>
            <w:r w:rsidRPr="001F76B6">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03" w:anchor="000168" w:history="1">
              <w:r w:rsidRPr="001F76B6">
                <w:rPr>
                  <w:i/>
                  <w:sz w:val="22"/>
                  <w:szCs w:val="22"/>
                </w:rPr>
                <w:t>кодами 2.7.1</w:t>
              </w:r>
            </w:hyperlink>
            <w:r w:rsidRPr="001F76B6">
              <w:rPr>
                <w:i/>
                <w:sz w:val="22"/>
                <w:szCs w:val="22"/>
              </w:rPr>
              <w:t>, </w:t>
            </w:r>
            <w:hyperlink r:id="rId304" w:anchor="000241" w:history="1">
              <w:r w:rsidRPr="001F76B6">
                <w:rPr>
                  <w:i/>
                  <w:sz w:val="22"/>
                  <w:szCs w:val="22"/>
                </w:rPr>
                <w:t>4.9</w:t>
              </w:r>
            </w:hyperlink>
            <w:r w:rsidRPr="001F76B6">
              <w:rPr>
                <w:i/>
                <w:sz w:val="22"/>
                <w:szCs w:val="22"/>
              </w:rPr>
              <w:t>, </w:t>
            </w:r>
            <w:hyperlink r:id="rId305" w:anchor="000306" w:history="1">
              <w:r w:rsidRPr="001F76B6">
                <w:rPr>
                  <w:i/>
                  <w:sz w:val="22"/>
                  <w:szCs w:val="22"/>
                </w:rPr>
                <w:t>7.2.3</w:t>
              </w:r>
            </w:hyperlink>
            <w:r w:rsidRPr="001F76B6">
              <w:rPr>
                <w:i/>
                <w:sz w:val="22"/>
                <w:szCs w:val="22"/>
              </w:rPr>
              <w:t>, а также некапитальных сооружений, предназначенных для охраны транспортных средств (код вида – 12.0.1)</w:t>
            </w:r>
          </w:p>
        </w:tc>
        <w:tc>
          <w:tcPr>
            <w:tcW w:w="3366" w:type="dxa"/>
            <w:vMerge/>
          </w:tcPr>
          <w:p w:rsidR="00CE3BC2" w:rsidRPr="001F76B6" w:rsidRDefault="00CE3BC2" w:rsidP="00290DC8">
            <w:pPr>
              <w:pStyle w:val="afa"/>
              <w:rPr>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18.</w:t>
            </w:r>
          </w:p>
        </w:tc>
        <w:tc>
          <w:tcPr>
            <w:tcW w:w="4678" w:type="dxa"/>
          </w:tcPr>
          <w:p w:rsidR="00CE3BC2" w:rsidRPr="001F76B6" w:rsidRDefault="00CE3BC2" w:rsidP="00290DC8">
            <w:pPr>
              <w:pStyle w:val="Iauiue"/>
              <w:overflowPunct w:val="0"/>
              <w:autoSpaceDE w:val="0"/>
              <w:autoSpaceDN w:val="0"/>
              <w:adjustRightInd w:val="0"/>
              <w:textAlignment w:val="baseline"/>
              <w:rPr>
                <w:i/>
                <w:sz w:val="22"/>
                <w:szCs w:val="22"/>
              </w:rPr>
            </w:pPr>
            <w:r w:rsidRPr="001F76B6">
              <w:rPr>
                <w:sz w:val="22"/>
                <w:szCs w:val="22"/>
              </w:rPr>
              <w:t>Коммунальное обслуживание</w:t>
            </w:r>
            <w:r w:rsidRPr="001F76B6">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06" w:anchor="000172" w:history="1">
              <w:r w:rsidRPr="001F76B6">
                <w:rPr>
                  <w:i/>
                  <w:sz w:val="22"/>
                  <w:szCs w:val="22"/>
                </w:rPr>
                <w:t>кодами 3.1.1</w:t>
              </w:r>
            </w:hyperlink>
            <w:r w:rsidRPr="001F76B6">
              <w:rPr>
                <w:i/>
                <w:sz w:val="22"/>
                <w:szCs w:val="22"/>
              </w:rPr>
              <w:t> - </w:t>
            </w:r>
            <w:hyperlink r:id="rId307" w:anchor="000175" w:history="1">
              <w:r w:rsidRPr="001F76B6">
                <w:rPr>
                  <w:i/>
                  <w:sz w:val="22"/>
                  <w:szCs w:val="22"/>
                </w:rPr>
                <w:t>3.1.2</w:t>
              </w:r>
            </w:hyperlink>
            <w:r w:rsidRPr="001F76B6">
              <w:rPr>
                <w:i/>
                <w:sz w:val="22"/>
                <w:szCs w:val="22"/>
              </w:rPr>
              <w:t xml:space="preserve"> (код вида – 3.1)</w:t>
            </w:r>
          </w:p>
        </w:tc>
        <w:tc>
          <w:tcPr>
            <w:tcW w:w="3366" w:type="dxa"/>
            <w:vMerge/>
            <w:vAlign w:val="center"/>
          </w:tcPr>
          <w:p w:rsidR="00CE3BC2" w:rsidRPr="001F76B6" w:rsidRDefault="00CE3BC2" w:rsidP="00290DC8">
            <w:pPr>
              <w:pStyle w:val="afa"/>
              <w:rPr>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19.</w:t>
            </w:r>
          </w:p>
        </w:tc>
        <w:tc>
          <w:tcPr>
            <w:tcW w:w="4678" w:type="dxa"/>
          </w:tcPr>
          <w:p w:rsidR="00CE3BC2" w:rsidRPr="001F76B6" w:rsidRDefault="00CE3BC2" w:rsidP="00290DC8">
            <w:pPr>
              <w:pStyle w:val="Iauiue"/>
              <w:overflowPunct w:val="0"/>
              <w:autoSpaceDE w:val="0"/>
              <w:autoSpaceDN w:val="0"/>
              <w:adjustRightInd w:val="0"/>
              <w:textAlignment w:val="baseline"/>
              <w:rPr>
                <w:i/>
                <w:sz w:val="22"/>
                <w:szCs w:val="22"/>
              </w:rPr>
            </w:pPr>
            <w:r w:rsidRPr="001F76B6">
              <w:rPr>
                <w:sz w:val="22"/>
                <w:szCs w:val="22"/>
              </w:rPr>
              <w:t>Предоставление коммунальных услуг</w:t>
            </w:r>
            <w:r w:rsidRPr="001F76B6">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366" w:type="dxa"/>
            <w:vMerge/>
            <w:vAlign w:val="center"/>
          </w:tcPr>
          <w:p w:rsidR="00CE3BC2" w:rsidRPr="001F76B6" w:rsidRDefault="00CE3BC2" w:rsidP="00290DC8">
            <w:pPr>
              <w:pStyle w:val="afa"/>
              <w:rPr>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ind w:right="-144"/>
              <w:rPr>
                <w:sz w:val="22"/>
                <w:szCs w:val="22"/>
              </w:rPr>
            </w:pPr>
            <w:r w:rsidRPr="001F76B6">
              <w:rPr>
                <w:sz w:val="22"/>
                <w:szCs w:val="22"/>
              </w:rPr>
              <w:t>20.</w:t>
            </w:r>
          </w:p>
        </w:tc>
        <w:tc>
          <w:tcPr>
            <w:tcW w:w="4678" w:type="dxa"/>
          </w:tcPr>
          <w:p w:rsidR="00CE3BC2" w:rsidRPr="001F76B6" w:rsidRDefault="00CE3BC2" w:rsidP="00290DC8">
            <w:pPr>
              <w:pStyle w:val="Iauiue"/>
              <w:overflowPunct w:val="0"/>
              <w:autoSpaceDE w:val="0"/>
              <w:autoSpaceDN w:val="0"/>
              <w:adjustRightInd w:val="0"/>
              <w:textAlignment w:val="baseline"/>
              <w:rPr>
                <w:i/>
                <w:sz w:val="22"/>
                <w:szCs w:val="22"/>
              </w:rPr>
            </w:pPr>
            <w:r w:rsidRPr="001F76B6">
              <w:rPr>
                <w:sz w:val="22"/>
                <w:szCs w:val="22"/>
              </w:rPr>
              <w:t>Административные здания организаций, обеспечивающих предоставление коммунальных услуг</w:t>
            </w:r>
            <w:r w:rsidRPr="001F76B6">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366" w:type="dxa"/>
            <w:vMerge/>
            <w:vAlign w:val="center"/>
          </w:tcPr>
          <w:p w:rsidR="00CE3BC2" w:rsidRPr="001F76B6" w:rsidRDefault="00CE3BC2" w:rsidP="00290DC8">
            <w:pPr>
              <w:pStyle w:val="afa"/>
              <w:rPr>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21.</w:t>
            </w:r>
          </w:p>
        </w:tc>
        <w:tc>
          <w:tcPr>
            <w:tcW w:w="4678" w:type="dxa"/>
          </w:tcPr>
          <w:p w:rsidR="00CE3BC2" w:rsidRPr="001F76B6" w:rsidRDefault="00CE3BC2" w:rsidP="00290DC8">
            <w:pPr>
              <w:pStyle w:val="aff2"/>
              <w:jc w:val="left"/>
              <w:rPr>
                <w:sz w:val="22"/>
                <w:szCs w:val="22"/>
              </w:rPr>
            </w:pPr>
            <w:r w:rsidRPr="001F76B6">
              <w:rPr>
                <w:sz w:val="22"/>
                <w:szCs w:val="22"/>
              </w:rPr>
              <w:t xml:space="preserve">Обеспечение деятельности в области гидрометеорологии и смежных с ней областях - </w:t>
            </w:r>
            <w:r w:rsidRPr="001F76B6">
              <w:rPr>
                <w:i/>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w:t>
            </w:r>
            <w:r w:rsidRPr="001F76B6">
              <w:rPr>
                <w:i/>
                <w:sz w:val="22"/>
                <w:szCs w:val="22"/>
              </w:rPr>
              <w:lastRenderedPageBreak/>
              <w:t>3.9.1)</w:t>
            </w:r>
          </w:p>
        </w:tc>
        <w:tc>
          <w:tcPr>
            <w:tcW w:w="3366" w:type="dxa"/>
            <w:vMerge/>
            <w:vAlign w:val="center"/>
          </w:tcPr>
          <w:p w:rsidR="00CE3BC2" w:rsidRPr="001F76B6" w:rsidRDefault="00CE3BC2" w:rsidP="00290DC8">
            <w:pPr>
              <w:pStyle w:val="afa"/>
              <w:rPr>
                <w:sz w:val="22"/>
                <w:szCs w:val="22"/>
              </w:rPr>
            </w:pPr>
          </w:p>
        </w:tc>
      </w:tr>
      <w:tr w:rsidR="00CE3BC2" w:rsidRPr="001F76B6" w:rsidTr="00290DC8">
        <w:trPr>
          <w:jc w:val="center"/>
        </w:trPr>
        <w:tc>
          <w:tcPr>
            <w:tcW w:w="1101"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8" w:type="dxa"/>
          </w:tcPr>
          <w:p w:rsidR="00CE3BC2" w:rsidRPr="001F76B6" w:rsidRDefault="00CE3BC2" w:rsidP="00290DC8">
            <w:pPr>
              <w:ind w:right="-144"/>
              <w:rPr>
                <w:sz w:val="22"/>
                <w:szCs w:val="22"/>
              </w:rPr>
            </w:pPr>
            <w:r w:rsidRPr="001F76B6">
              <w:rPr>
                <w:sz w:val="22"/>
                <w:szCs w:val="22"/>
              </w:rPr>
              <w:t>22.</w:t>
            </w:r>
          </w:p>
        </w:tc>
        <w:tc>
          <w:tcPr>
            <w:tcW w:w="4678" w:type="dxa"/>
          </w:tcPr>
          <w:p w:rsidR="00CE3BC2" w:rsidRPr="001F76B6" w:rsidRDefault="00CE3BC2" w:rsidP="00290DC8">
            <w:pPr>
              <w:rPr>
                <w:sz w:val="22"/>
                <w:szCs w:val="22"/>
              </w:rPr>
            </w:pPr>
            <w:r w:rsidRPr="001F76B6">
              <w:rPr>
                <w:sz w:val="22"/>
                <w:szCs w:val="22"/>
              </w:rPr>
              <w:t>Антенны сотовой, радиорелейной и спутниковой связи, антенно-мачтовые сооружения</w:t>
            </w:r>
          </w:p>
        </w:tc>
        <w:tc>
          <w:tcPr>
            <w:tcW w:w="3366" w:type="dxa"/>
            <w:vMerge/>
            <w:vAlign w:val="center"/>
          </w:tcPr>
          <w:p w:rsidR="00CE3BC2" w:rsidRPr="001F76B6" w:rsidRDefault="00CE3BC2" w:rsidP="00290DC8">
            <w:pPr>
              <w:pStyle w:val="afa"/>
              <w:rPr>
                <w:sz w:val="22"/>
                <w:szCs w:val="22"/>
              </w:rPr>
            </w:pPr>
          </w:p>
        </w:tc>
      </w:tr>
      <w:tr w:rsidR="00CE3BC2" w:rsidRPr="001F76B6" w:rsidTr="00290DC8">
        <w:trPr>
          <w:jc w:val="center"/>
        </w:trPr>
        <w:tc>
          <w:tcPr>
            <w:tcW w:w="1101" w:type="dxa"/>
          </w:tcPr>
          <w:p w:rsidR="00CE3BC2" w:rsidRPr="001F76B6" w:rsidRDefault="00CE3BC2" w:rsidP="00290DC8">
            <w:pPr>
              <w:pStyle w:val="ConsPlusNormal"/>
              <w:ind w:firstLine="0"/>
              <w:rPr>
                <w:rFonts w:ascii="Times New Roman" w:hAnsi="Times New Roman" w:cs="Times New Roman"/>
                <w:b/>
                <w:sz w:val="22"/>
                <w:szCs w:val="22"/>
              </w:rPr>
            </w:pPr>
            <w:r w:rsidRPr="001F76B6">
              <w:rPr>
                <w:rFonts w:ascii="Times New Roman" w:hAnsi="Times New Roman" w:cs="Times New Roman"/>
                <w:b/>
                <w:sz w:val="22"/>
                <w:szCs w:val="22"/>
              </w:rPr>
              <w:t>Вспомо</w:t>
            </w:r>
            <w:r>
              <w:rPr>
                <w:rFonts w:ascii="Times New Roman" w:hAnsi="Times New Roman" w:cs="Times New Roman"/>
                <w:b/>
                <w:sz w:val="22"/>
                <w:szCs w:val="22"/>
              </w:rPr>
              <w:t>-</w:t>
            </w:r>
            <w:r w:rsidRPr="001F76B6">
              <w:rPr>
                <w:rFonts w:ascii="Times New Roman" w:hAnsi="Times New Roman" w:cs="Times New Roman"/>
                <w:b/>
                <w:sz w:val="22"/>
                <w:szCs w:val="22"/>
              </w:rPr>
              <w:t>гатель</w:t>
            </w:r>
            <w:r>
              <w:rPr>
                <w:rFonts w:ascii="Times New Roman" w:hAnsi="Times New Roman" w:cs="Times New Roman"/>
                <w:b/>
                <w:sz w:val="22"/>
                <w:szCs w:val="22"/>
              </w:rPr>
              <w:t>-</w:t>
            </w:r>
            <w:r w:rsidRPr="001F76B6">
              <w:rPr>
                <w:rFonts w:ascii="Times New Roman" w:hAnsi="Times New Roman" w:cs="Times New Roman"/>
                <w:b/>
                <w:sz w:val="22"/>
                <w:szCs w:val="22"/>
              </w:rPr>
              <w:t>ные</w:t>
            </w:r>
          </w:p>
        </w:tc>
        <w:tc>
          <w:tcPr>
            <w:tcW w:w="708"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1.</w:t>
            </w:r>
          </w:p>
        </w:tc>
        <w:tc>
          <w:tcPr>
            <w:tcW w:w="4678" w:type="dxa"/>
          </w:tcPr>
          <w:p w:rsidR="00CE3BC2" w:rsidRPr="001F76B6" w:rsidRDefault="00CE3BC2" w:rsidP="00290DC8">
            <w:pPr>
              <w:pStyle w:val="Iauiue"/>
              <w:overflowPunct w:val="0"/>
              <w:autoSpaceDE w:val="0"/>
              <w:autoSpaceDN w:val="0"/>
              <w:adjustRightInd w:val="0"/>
              <w:textAlignment w:val="baseline"/>
              <w:rPr>
                <w:sz w:val="22"/>
                <w:szCs w:val="22"/>
              </w:rPr>
            </w:pPr>
            <w:r w:rsidRPr="001F76B6">
              <w:rPr>
                <w:sz w:val="22"/>
                <w:szCs w:val="22"/>
              </w:rPr>
              <w:t xml:space="preserve">Благоустройство территории - </w:t>
            </w:r>
            <w:r w:rsidRPr="001F76B6">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366" w:type="dxa"/>
            <w:vMerge/>
            <w:vAlign w:val="center"/>
          </w:tcPr>
          <w:p w:rsidR="00CE3BC2" w:rsidRPr="001F76B6" w:rsidRDefault="00CE3BC2" w:rsidP="00290DC8">
            <w:pPr>
              <w:pStyle w:val="afa"/>
              <w:rPr>
                <w:sz w:val="22"/>
                <w:szCs w:val="22"/>
              </w:rPr>
            </w:pPr>
          </w:p>
        </w:tc>
      </w:tr>
      <w:tr w:rsidR="00CE3BC2" w:rsidRPr="001F76B6" w:rsidTr="00290DC8">
        <w:trPr>
          <w:jc w:val="center"/>
        </w:trPr>
        <w:tc>
          <w:tcPr>
            <w:tcW w:w="1101" w:type="dxa"/>
            <w:vMerge w:val="restart"/>
          </w:tcPr>
          <w:p w:rsidR="00CE3BC2" w:rsidRPr="001F76B6" w:rsidRDefault="00CE3BC2" w:rsidP="00290DC8">
            <w:pPr>
              <w:pStyle w:val="ConsPlusNormal"/>
              <w:ind w:firstLine="0"/>
              <w:rPr>
                <w:rFonts w:ascii="Times New Roman" w:hAnsi="Times New Roman" w:cs="Times New Roman"/>
                <w:b/>
                <w:sz w:val="22"/>
                <w:szCs w:val="22"/>
              </w:rPr>
            </w:pPr>
            <w:r w:rsidRPr="001F76B6">
              <w:rPr>
                <w:rFonts w:ascii="Times New Roman" w:hAnsi="Times New Roman" w:cs="Times New Roman"/>
                <w:b/>
                <w:sz w:val="22"/>
                <w:szCs w:val="22"/>
              </w:rPr>
              <w:t>Условно разрешенные</w:t>
            </w:r>
          </w:p>
        </w:tc>
        <w:tc>
          <w:tcPr>
            <w:tcW w:w="708"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1.</w:t>
            </w:r>
          </w:p>
        </w:tc>
        <w:tc>
          <w:tcPr>
            <w:tcW w:w="4678" w:type="dxa"/>
          </w:tcPr>
          <w:p w:rsidR="00CE3BC2" w:rsidRPr="001F76B6" w:rsidRDefault="00CE3BC2" w:rsidP="00290DC8">
            <w:pPr>
              <w:pStyle w:val="aff2"/>
              <w:jc w:val="left"/>
              <w:rPr>
                <w:i/>
                <w:sz w:val="22"/>
                <w:szCs w:val="22"/>
              </w:rPr>
            </w:pPr>
            <w:bookmarkStart w:id="217" w:name="sub_1017"/>
            <w:r w:rsidRPr="001F76B6">
              <w:rPr>
                <w:sz w:val="22"/>
                <w:szCs w:val="22"/>
              </w:rPr>
              <w:t>Скотоводство</w:t>
            </w:r>
            <w:bookmarkEnd w:id="217"/>
            <w:r w:rsidRPr="001F76B6">
              <w:rPr>
                <w:sz w:val="22"/>
                <w:szCs w:val="22"/>
              </w:rPr>
              <w:t xml:space="preserve"> - </w:t>
            </w:r>
            <w:r w:rsidRPr="001F76B6">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i/>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(код вида – 1.8)</w:t>
            </w:r>
          </w:p>
        </w:tc>
        <w:tc>
          <w:tcPr>
            <w:tcW w:w="3366" w:type="dxa"/>
            <w:vMerge/>
          </w:tcPr>
          <w:p w:rsidR="00CE3BC2" w:rsidRPr="001F76B6" w:rsidRDefault="00CE3BC2" w:rsidP="00290DC8">
            <w:pPr>
              <w:pStyle w:val="afa"/>
              <w:rPr>
                <w:sz w:val="22"/>
                <w:szCs w:val="22"/>
              </w:rPr>
            </w:pPr>
          </w:p>
        </w:tc>
      </w:tr>
      <w:tr w:rsidR="00CE3BC2" w:rsidRPr="001F76B6" w:rsidTr="00290DC8">
        <w:trPr>
          <w:jc w:val="center"/>
        </w:trPr>
        <w:tc>
          <w:tcPr>
            <w:tcW w:w="1101" w:type="dxa"/>
            <w:vMerge/>
            <w:vAlign w:val="center"/>
          </w:tcPr>
          <w:p w:rsidR="00CE3BC2" w:rsidRPr="001F76B6" w:rsidRDefault="00CE3BC2" w:rsidP="00290DC8">
            <w:pPr>
              <w:rPr>
                <w:b/>
                <w:sz w:val="22"/>
                <w:szCs w:val="22"/>
              </w:rPr>
            </w:pPr>
          </w:p>
        </w:tc>
        <w:tc>
          <w:tcPr>
            <w:tcW w:w="708"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2.</w:t>
            </w:r>
          </w:p>
          <w:p w:rsidR="00CE3BC2" w:rsidRPr="001F76B6" w:rsidRDefault="00CE3BC2" w:rsidP="00290DC8">
            <w:pPr>
              <w:pStyle w:val="ConsPlusNormal"/>
              <w:jc w:val="both"/>
              <w:rPr>
                <w:rFonts w:ascii="Times New Roman" w:hAnsi="Times New Roman" w:cs="Times New Roman"/>
                <w:sz w:val="22"/>
                <w:szCs w:val="22"/>
              </w:rPr>
            </w:pPr>
          </w:p>
        </w:tc>
        <w:tc>
          <w:tcPr>
            <w:tcW w:w="4678" w:type="dxa"/>
          </w:tcPr>
          <w:p w:rsidR="00CE3BC2" w:rsidRPr="001F76B6" w:rsidRDefault="00CE3BC2" w:rsidP="00290DC8">
            <w:pPr>
              <w:pStyle w:val="aff2"/>
              <w:jc w:val="left"/>
              <w:rPr>
                <w:i/>
                <w:sz w:val="22"/>
                <w:szCs w:val="22"/>
              </w:rPr>
            </w:pPr>
            <w:bookmarkStart w:id="218" w:name="sub_1019"/>
            <w:r w:rsidRPr="001F76B6">
              <w:rPr>
                <w:sz w:val="22"/>
                <w:szCs w:val="22"/>
              </w:rPr>
              <w:t>Звероводство</w:t>
            </w:r>
            <w:bookmarkEnd w:id="218"/>
            <w:r w:rsidRPr="001F76B6">
              <w:rPr>
                <w:sz w:val="22"/>
                <w:szCs w:val="22"/>
              </w:rPr>
              <w:t xml:space="preserve"> - </w:t>
            </w:r>
            <w:r w:rsidRPr="001F76B6">
              <w:rPr>
                <w:i/>
                <w:sz w:val="22"/>
                <w:szCs w:val="22"/>
              </w:rPr>
              <w:t>осуществление хозяйственной деятельности, связанной с разведением в неволе ценных пушных зверей;</w:t>
            </w:r>
          </w:p>
          <w:p w:rsidR="00CE3BC2" w:rsidRPr="001F76B6" w:rsidRDefault="00CE3BC2" w:rsidP="00290DC8">
            <w:pPr>
              <w:pStyle w:val="aff2"/>
              <w:jc w:val="left"/>
              <w:rPr>
                <w:i/>
                <w:sz w:val="22"/>
                <w:szCs w:val="22"/>
              </w:rPr>
            </w:pPr>
            <w:r w:rsidRPr="001F76B6">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1.9)</w:t>
            </w:r>
          </w:p>
        </w:tc>
        <w:tc>
          <w:tcPr>
            <w:tcW w:w="3366" w:type="dxa"/>
            <w:vMerge/>
          </w:tcPr>
          <w:p w:rsidR="00CE3BC2" w:rsidRPr="001F76B6" w:rsidRDefault="00CE3BC2" w:rsidP="00290DC8">
            <w:pPr>
              <w:pStyle w:val="afa"/>
              <w:rPr>
                <w:sz w:val="22"/>
                <w:szCs w:val="22"/>
              </w:rPr>
            </w:pPr>
          </w:p>
        </w:tc>
      </w:tr>
      <w:tr w:rsidR="00CE3BC2" w:rsidRPr="001F76B6" w:rsidTr="00290DC8">
        <w:trPr>
          <w:jc w:val="center"/>
        </w:trPr>
        <w:tc>
          <w:tcPr>
            <w:tcW w:w="1101" w:type="dxa"/>
            <w:vMerge/>
            <w:vAlign w:val="center"/>
          </w:tcPr>
          <w:p w:rsidR="00CE3BC2" w:rsidRPr="001F76B6" w:rsidRDefault="00CE3BC2" w:rsidP="00290DC8">
            <w:pPr>
              <w:rPr>
                <w:b/>
                <w:sz w:val="22"/>
                <w:szCs w:val="22"/>
              </w:rPr>
            </w:pPr>
          </w:p>
        </w:tc>
        <w:tc>
          <w:tcPr>
            <w:tcW w:w="708"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3.</w:t>
            </w:r>
          </w:p>
        </w:tc>
        <w:tc>
          <w:tcPr>
            <w:tcW w:w="4678" w:type="dxa"/>
          </w:tcPr>
          <w:p w:rsidR="00CE3BC2" w:rsidRPr="001F76B6" w:rsidRDefault="00CE3BC2" w:rsidP="00290DC8">
            <w:pPr>
              <w:pStyle w:val="aff2"/>
              <w:jc w:val="left"/>
              <w:rPr>
                <w:i/>
                <w:sz w:val="22"/>
                <w:szCs w:val="22"/>
              </w:rPr>
            </w:pPr>
            <w:bookmarkStart w:id="219" w:name="sub_110"/>
            <w:r w:rsidRPr="001F76B6">
              <w:rPr>
                <w:sz w:val="22"/>
                <w:szCs w:val="22"/>
              </w:rPr>
              <w:t>Птицеводство</w:t>
            </w:r>
            <w:bookmarkEnd w:id="219"/>
            <w:r w:rsidRPr="001F76B6">
              <w:rPr>
                <w:sz w:val="22"/>
                <w:szCs w:val="22"/>
              </w:rPr>
              <w:t xml:space="preserve"> </w:t>
            </w:r>
            <w:r w:rsidRPr="001F76B6">
              <w:rPr>
                <w:i/>
                <w:sz w:val="22"/>
                <w:szCs w:val="22"/>
              </w:rPr>
              <w:t>- осуществление хозяйственной деятельности, связанной с разведением домашних пород птиц, в том числе водоплавающих;</w:t>
            </w:r>
          </w:p>
          <w:p w:rsidR="00CE3BC2" w:rsidRPr="001F76B6" w:rsidRDefault="00CE3BC2" w:rsidP="00290DC8">
            <w:pPr>
              <w:pStyle w:val="aff2"/>
              <w:jc w:val="left"/>
              <w:rPr>
                <w:i/>
                <w:sz w:val="22"/>
                <w:szCs w:val="22"/>
              </w:rPr>
            </w:pPr>
            <w:r w:rsidRPr="001F76B6">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E3BC2" w:rsidRPr="001F76B6" w:rsidRDefault="00CE3BC2" w:rsidP="00290DC8">
            <w:pPr>
              <w:pStyle w:val="ConsPlusNormal"/>
              <w:ind w:firstLine="0"/>
              <w:rPr>
                <w:rFonts w:ascii="Times New Roman" w:hAnsi="Times New Roman" w:cs="Times New Roman"/>
                <w:i/>
                <w:sz w:val="22"/>
                <w:szCs w:val="22"/>
              </w:rPr>
            </w:pPr>
            <w:r w:rsidRPr="001F76B6">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1.10)</w:t>
            </w:r>
          </w:p>
        </w:tc>
        <w:tc>
          <w:tcPr>
            <w:tcW w:w="3366" w:type="dxa"/>
            <w:vMerge/>
          </w:tcPr>
          <w:p w:rsidR="00CE3BC2" w:rsidRPr="001F76B6" w:rsidRDefault="00CE3BC2" w:rsidP="00290DC8">
            <w:pPr>
              <w:pStyle w:val="afa"/>
              <w:rPr>
                <w:sz w:val="22"/>
                <w:szCs w:val="22"/>
              </w:rPr>
            </w:pPr>
          </w:p>
        </w:tc>
      </w:tr>
      <w:tr w:rsidR="00CE3BC2" w:rsidRPr="001F76B6" w:rsidTr="00290DC8">
        <w:trPr>
          <w:jc w:val="center"/>
        </w:trPr>
        <w:tc>
          <w:tcPr>
            <w:tcW w:w="1101" w:type="dxa"/>
            <w:vMerge/>
            <w:vAlign w:val="center"/>
          </w:tcPr>
          <w:p w:rsidR="00CE3BC2" w:rsidRPr="001F76B6" w:rsidRDefault="00CE3BC2" w:rsidP="00290DC8">
            <w:pPr>
              <w:rPr>
                <w:b/>
                <w:sz w:val="22"/>
                <w:szCs w:val="22"/>
              </w:rPr>
            </w:pPr>
          </w:p>
        </w:tc>
        <w:tc>
          <w:tcPr>
            <w:tcW w:w="708"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4.</w:t>
            </w:r>
          </w:p>
        </w:tc>
        <w:tc>
          <w:tcPr>
            <w:tcW w:w="4678" w:type="dxa"/>
          </w:tcPr>
          <w:p w:rsidR="00CE3BC2" w:rsidRPr="001F76B6" w:rsidRDefault="00CE3BC2" w:rsidP="00290DC8">
            <w:pPr>
              <w:pStyle w:val="aff2"/>
              <w:jc w:val="left"/>
              <w:rPr>
                <w:i/>
                <w:sz w:val="22"/>
                <w:szCs w:val="22"/>
              </w:rPr>
            </w:pPr>
            <w:bookmarkStart w:id="220" w:name="sub_111"/>
            <w:r w:rsidRPr="001F76B6">
              <w:rPr>
                <w:sz w:val="22"/>
                <w:szCs w:val="22"/>
              </w:rPr>
              <w:t>Свиноводство</w:t>
            </w:r>
            <w:bookmarkEnd w:id="220"/>
            <w:r w:rsidRPr="001F76B6">
              <w:rPr>
                <w:sz w:val="22"/>
                <w:szCs w:val="22"/>
              </w:rPr>
              <w:t xml:space="preserve"> </w:t>
            </w:r>
            <w:r w:rsidRPr="001F76B6">
              <w:rPr>
                <w:i/>
                <w:sz w:val="22"/>
                <w:szCs w:val="22"/>
              </w:rPr>
              <w:t>- осуществление хозяйственной деятельности, связанной с разведением свиней;</w:t>
            </w:r>
          </w:p>
          <w:p w:rsidR="00CE3BC2" w:rsidRPr="001F76B6" w:rsidRDefault="00CE3BC2" w:rsidP="00290DC8">
            <w:pPr>
              <w:pStyle w:val="aff2"/>
              <w:rPr>
                <w:i/>
                <w:sz w:val="22"/>
                <w:szCs w:val="22"/>
              </w:rPr>
            </w:pPr>
            <w:r w:rsidRPr="001F76B6">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E3BC2" w:rsidRPr="001F76B6" w:rsidRDefault="00CE3BC2" w:rsidP="00290DC8">
            <w:pPr>
              <w:pStyle w:val="ConsPlusNormal"/>
              <w:ind w:firstLine="0"/>
              <w:rPr>
                <w:rFonts w:ascii="Times New Roman" w:hAnsi="Times New Roman" w:cs="Times New Roman"/>
                <w:i/>
                <w:sz w:val="22"/>
                <w:szCs w:val="22"/>
              </w:rPr>
            </w:pPr>
            <w:r w:rsidRPr="001F76B6">
              <w:rPr>
                <w:rFonts w:ascii="Times New Roman" w:hAnsi="Times New Roman" w:cs="Times New Roman"/>
                <w:i/>
                <w:sz w:val="22"/>
                <w:szCs w:val="22"/>
              </w:rPr>
              <w:t xml:space="preserve">разведение племенных животных, производство и использование племенной </w:t>
            </w:r>
            <w:r w:rsidRPr="001F76B6">
              <w:rPr>
                <w:rFonts w:ascii="Times New Roman" w:hAnsi="Times New Roman" w:cs="Times New Roman"/>
                <w:i/>
                <w:sz w:val="22"/>
                <w:szCs w:val="22"/>
              </w:rPr>
              <w:lastRenderedPageBreak/>
              <w:t>продукции (материала) (код вида – 1.11)</w:t>
            </w:r>
          </w:p>
        </w:tc>
        <w:tc>
          <w:tcPr>
            <w:tcW w:w="3366" w:type="dxa"/>
            <w:vMerge/>
          </w:tcPr>
          <w:p w:rsidR="00CE3BC2" w:rsidRPr="001F76B6" w:rsidRDefault="00CE3BC2" w:rsidP="00290DC8">
            <w:pPr>
              <w:pStyle w:val="afa"/>
              <w:rPr>
                <w:sz w:val="22"/>
                <w:szCs w:val="22"/>
              </w:rPr>
            </w:pPr>
          </w:p>
        </w:tc>
      </w:tr>
      <w:tr w:rsidR="00CE3BC2" w:rsidRPr="001F76B6" w:rsidTr="00290DC8">
        <w:trPr>
          <w:jc w:val="center"/>
        </w:trPr>
        <w:tc>
          <w:tcPr>
            <w:tcW w:w="1101" w:type="dxa"/>
            <w:vMerge/>
            <w:vAlign w:val="center"/>
          </w:tcPr>
          <w:p w:rsidR="00CE3BC2" w:rsidRPr="001F76B6" w:rsidRDefault="00CE3BC2" w:rsidP="00290DC8">
            <w:pPr>
              <w:rPr>
                <w:b/>
                <w:sz w:val="22"/>
                <w:szCs w:val="22"/>
              </w:rPr>
            </w:pPr>
          </w:p>
        </w:tc>
        <w:tc>
          <w:tcPr>
            <w:tcW w:w="708"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5.</w:t>
            </w:r>
          </w:p>
        </w:tc>
        <w:tc>
          <w:tcPr>
            <w:tcW w:w="4678" w:type="dxa"/>
          </w:tcPr>
          <w:p w:rsidR="00CE3BC2" w:rsidRPr="001F76B6" w:rsidRDefault="00CE3BC2" w:rsidP="00290DC8">
            <w:pPr>
              <w:pStyle w:val="aff2"/>
              <w:jc w:val="left"/>
              <w:rPr>
                <w:i/>
                <w:sz w:val="22"/>
                <w:szCs w:val="22"/>
              </w:rPr>
            </w:pPr>
            <w:bookmarkStart w:id="221" w:name="sub_112"/>
            <w:r w:rsidRPr="001F76B6">
              <w:rPr>
                <w:sz w:val="22"/>
                <w:szCs w:val="22"/>
              </w:rPr>
              <w:t>Пчеловодство</w:t>
            </w:r>
            <w:bookmarkEnd w:id="221"/>
            <w:r w:rsidRPr="001F76B6">
              <w:rPr>
                <w:sz w:val="22"/>
                <w:szCs w:val="22"/>
              </w:rPr>
              <w:t xml:space="preserve"> </w:t>
            </w:r>
            <w:r w:rsidRPr="001F76B6">
              <w:rPr>
                <w:i/>
                <w:sz w:val="22"/>
                <w:szCs w:val="22"/>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E3BC2" w:rsidRPr="001F76B6" w:rsidRDefault="00CE3BC2" w:rsidP="00290DC8">
            <w:pPr>
              <w:pStyle w:val="aff2"/>
              <w:rPr>
                <w:i/>
                <w:sz w:val="22"/>
                <w:szCs w:val="22"/>
              </w:rPr>
            </w:pPr>
            <w:r w:rsidRPr="001F76B6">
              <w:rPr>
                <w:i/>
                <w:sz w:val="22"/>
                <w:szCs w:val="22"/>
              </w:rPr>
              <w:t>размещение ульев, иных объектов и оборудования, необходимого для пчеловодства и разведениях иных полезных насекомых;</w:t>
            </w:r>
          </w:p>
          <w:p w:rsidR="00CE3BC2" w:rsidRPr="001F76B6" w:rsidRDefault="00CE3BC2" w:rsidP="00290DC8">
            <w:pPr>
              <w:pStyle w:val="ConsPlusNormal"/>
              <w:ind w:firstLine="0"/>
              <w:rPr>
                <w:rFonts w:ascii="Times New Roman" w:hAnsi="Times New Roman" w:cs="Times New Roman"/>
                <w:i/>
                <w:sz w:val="22"/>
                <w:szCs w:val="22"/>
              </w:rPr>
            </w:pPr>
            <w:r w:rsidRPr="001F76B6">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 (код вида – 1.12)</w:t>
            </w:r>
          </w:p>
        </w:tc>
        <w:tc>
          <w:tcPr>
            <w:tcW w:w="3366" w:type="dxa"/>
            <w:vMerge/>
          </w:tcPr>
          <w:p w:rsidR="00CE3BC2" w:rsidRPr="001F76B6" w:rsidRDefault="00CE3BC2" w:rsidP="00290DC8">
            <w:pPr>
              <w:pStyle w:val="afa"/>
              <w:rPr>
                <w:sz w:val="22"/>
                <w:szCs w:val="22"/>
              </w:rPr>
            </w:pPr>
          </w:p>
        </w:tc>
      </w:tr>
      <w:tr w:rsidR="00CE3BC2" w:rsidRPr="001F76B6" w:rsidTr="00290DC8">
        <w:trPr>
          <w:jc w:val="center"/>
        </w:trPr>
        <w:tc>
          <w:tcPr>
            <w:tcW w:w="1101" w:type="dxa"/>
            <w:vMerge/>
            <w:vAlign w:val="center"/>
          </w:tcPr>
          <w:p w:rsidR="00CE3BC2" w:rsidRPr="001F76B6" w:rsidRDefault="00CE3BC2" w:rsidP="00290DC8">
            <w:pPr>
              <w:rPr>
                <w:b/>
                <w:sz w:val="22"/>
                <w:szCs w:val="22"/>
              </w:rPr>
            </w:pPr>
          </w:p>
        </w:tc>
        <w:tc>
          <w:tcPr>
            <w:tcW w:w="708"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6.</w:t>
            </w:r>
          </w:p>
        </w:tc>
        <w:tc>
          <w:tcPr>
            <w:tcW w:w="4678" w:type="dxa"/>
          </w:tcPr>
          <w:p w:rsidR="00CE3BC2" w:rsidRPr="001F76B6" w:rsidRDefault="00CE3BC2" w:rsidP="00290DC8">
            <w:pPr>
              <w:pStyle w:val="aff2"/>
              <w:jc w:val="left"/>
              <w:rPr>
                <w:i/>
                <w:sz w:val="22"/>
                <w:szCs w:val="22"/>
              </w:rPr>
            </w:pPr>
            <w:bookmarkStart w:id="222" w:name="sub_113"/>
            <w:r w:rsidRPr="001F76B6">
              <w:rPr>
                <w:sz w:val="22"/>
                <w:szCs w:val="22"/>
              </w:rPr>
              <w:t>Рыбоводство</w:t>
            </w:r>
            <w:bookmarkEnd w:id="222"/>
            <w:r w:rsidRPr="001F76B6">
              <w:rPr>
                <w:sz w:val="22"/>
                <w:szCs w:val="22"/>
              </w:rPr>
              <w:t xml:space="preserve"> </w:t>
            </w:r>
            <w:r w:rsidRPr="001F76B6">
              <w:rPr>
                <w:i/>
                <w:sz w:val="22"/>
                <w:szCs w:val="22"/>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(код вида – 1.13)</w:t>
            </w:r>
          </w:p>
        </w:tc>
        <w:tc>
          <w:tcPr>
            <w:tcW w:w="3366" w:type="dxa"/>
            <w:vMerge/>
          </w:tcPr>
          <w:p w:rsidR="00CE3BC2" w:rsidRPr="001F76B6" w:rsidRDefault="00CE3BC2" w:rsidP="00290DC8">
            <w:pPr>
              <w:pStyle w:val="afa"/>
              <w:rPr>
                <w:sz w:val="22"/>
                <w:szCs w:val="22"/>
              </w:rPr>
            </w:pPr>
          </w:p>
        </w:tc>
      </w:tr>
      <w:tr w:rsidR="00CE3BC2" w:rsidRPr="001F76B6" w:rsidTr="00290DC8">
        <w:trPr>
          <w:jc w:val="center"/>
        </w:trPr>
        <w:tc>
          <w:tcPr>
            <w:tcW w:w="1101" w:type="dxa"/>
            <w:vMerge/>
            <w:vAlign w:val="center"/>
          </w:tcPr>
          <w:p w:rsidR="00CE3BC2" w:rsidRPr="001F76B6" w:rsidRDefault="00CE3BC2" w:rsidP="00290DC8">
            <w:pPr>
              <w:rPr>
                <w:b/>
                <w:sz w:val="22"/>
                <w:szCs w:val="22"/>
              </w:rPr>
            </w:pPr>
          </w:p>
        </w:tc>
        <w:tc>
          <w:tcPr>
            <w:tcW w:w="708"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7.</w:t>
            </w:r>
          </w:p>
        </w:tc>
        <w:tc>
          <w:tcPr>
            <w:tcW w:w="4678" w:type="dxa"/>
          </w:tcPr>
          <w:p w:rsidR="00CE3BC2" w:rsidRPr="001F76B6" w:rsidRDefault="00CE3BC2" w:rsidP="00290DC8">
            <w:pPr>
              <w:pStyle w:val="aff2"/>
              <w:jc w:val="left"/>
              <w:rPr>
                <w:sz w:val="22"/>
                <w:szCs w:val="22"/>
              </w:rPr>
            </w:pPr>
            <w:bookmarkStart w:id="223" w:name="sub_10115"/>
            <w:r w:rsidRPr="001F76B6">
              <w:rPr>
                <w:sz w:val="22"/>
                <w:szCs w:val="22"/>
              </w:rPr>
              <w:t>Хранение и переработка</w:t>
            </w:r>
            <w:bookmarkEnd w:id="223"/>
          </w:p>
          <w:p w:rsidR="00CE3BC2" w:rsidRPr="001F76B6" w:rsidRDefault="00CE3BC2" w:rsidP="00290DC8">
            <w:pPr>
              <w:pStyle w:val="aff2"/>
              <w:jc w:val="left"/>
              <w:rPr>
                <w:sz w:val="22"/>
                <w:szCs w:val="22"/>
              </w:rPr>
            </w:pPr>
            <w:r w:rsidRPr="001F76B6">
              <w:rPr>
                <w:sz w:val="22"/>
                <w:szCs w:val="22"/>
              </w:rPr>
              <w:t>сельскохозяйственной</w:t>
            </w:r>
          </w:p>
          <w:p w:rsidR="00CE3BC2" w:rsidRPr="001F76B6" w:rsidRDefault="00CE3BC2" w:rsidP="00290DC8">
            <w:pPr>
              <w:pStyle w:val="aff2"/>
              <w:jc w:val="left"/>
              <w:rPr>
                <w:i/>
                <w:sz w:val="22"/>
                <w:szCs w:val="22"/>
              </w:rPr>
            </w:pPr>
            <w:r w:rsidRPr="001F76B6">
              <w:rPr>
                <w:sz w:val="22"/>
                <w:szCs w:val="22"/>
              </w:rPr>
              <w:t>продукции</w:t>
            </w:r>
            <w:r w:rsidRPr="001F76B6">
              <w:rPr>
                <w:i/>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 (код вида – 1.15)</w:t>
            </w:r>
          </w:p>
        </w:tc>
        <w:tc>
          <w:tcPr>
            <w:tcW w:w="3366" w:type="dxa"/>
            <w:vMerge/>
          </w:tcPr>
          <w:p w:rsidR="00CE3BC2" w:rsidRPr="001F76B6" w:rsidRDefault="00CE3BC2" w:rsidP="00290DC8">
            <w:pPr>
              <w:pStyle w:val="afa"/>
              <w:rPr>
                <w:sz w:val="22"/>
                <w:szCs w:val="22"/>
              </w:rPr>
            </w:pPr>
          </w:p>
        </w:tc>
      </w:tr>
      <w:tr w:rsidR="00CE3BC2" w:rsidRPr="001F76B6" w:rsidTr="00290DC8">
        <w:trPr>
          <w:jc w:val="center"/>
        </w:trPr>
        <w:tc>
          <w:tcPr>
            <w:tcW w:w="1101" w:type="dxa"/>
            <w:vMerge/>
            <w:vAlign w:val="center"/>
          </w:tcPr>
          <w:p w:rsidR="00CE3BC2" w:rsidRPr="001F76B6" w:rsidRDefault="00CE3BC2" w:rsidP="00290DC8">
            <w:pPr>
              <w:rPr>
                <w:b/>
                <w:sz w:val="22"/>
                <w:szCs w:val="22"/>
              </w:rPr>
            </w:pPr>
          </w:p>
        </w:tc>
        <w:tc>
          <w:tcPr>
            <w:tcW w:w="708"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8.</w:t>
            </w:r>
          </w:p>
        </w:tc>
        <w:tc>
          <w:tcPr>
            <w:tcW w:w="4678" w:type="dxa"/>
          </w:tcPr>
          <w:p w:rsidR="00CE3BC2" w:rsidRPr="001F76B6" w:rsidRDefault="00CE3BC2" w:rsidP="00290DC8">
            <w:pPr>
              <w:pStyle w:val="aff2"/>
              <w:jc w:val="left"/>
              <w:rPr>
                <w:sz w:val="22"/>
                <w:szCs w:val="22"/>
              </w:rPr>
            </w:pPr>
            <w:bookmarkStart w:id="224" w:name="sub_10118"/>
            <w:r w:rsidRPr="001F76B6">
              <w:rPr>
                <w:sz w:val="22"/>
                <w:szCs w:val="22"/>
              </w:rPr>
              <w:t>Обеспечение</w:t>
            </w:r>
            <w:bookmarkEnd w:id="224"/>
            <w:r>
              <w:rPr>
                <w:sz w:val="22"/>
                <w:szCs w:val="22"/>
              </w:rPr>
              <w:t xml:space="preserve"> с</w:t>
            </w:r>
            <w:r w:rsidRPr="001F76B6">
              <w:rPr>
                <w:sz w:val="22"/>
                <w:szCs w:val="22"/>
              </w:rPr>
              <w:t>ельскохозяйственного</w:t>
            </w:r>
            <w:r>
              <w:rPr>
                <w:sz w:val="22"/>
                <w:szCs w:val="22"/>
              </w:rPr>
              <w:t xml:space="preserve"> </w:t>
            </w:r>
            <w:r w:rsidRPr="001F76B6">
              <w:rPr>
                <w:sz w:val="22"/>
                <w:szCs w:val="22"/>
              </w:rPr>
              <w:t>производства</w:t>
            </w:r>
            <w:r w:rsidRPr="001F76B6">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(код вида – 1.18)</w:t>
            </w:r>
          </w:p>
        </w:tc>
        <w:tc>
          <w:tcPr>
            <w:tcW w:w="3366" w:type="dxa"/>
            <w:vMerge/>
          </w:tcPr>
          <w:p w:rsidR="00CE3BC2" w:rsidRPr="001F76B6" w:rsidRDefault="00CE3BC2" w:rsidP="00290DC8">
            <w:pPr>
              <w:pStyle w:val="afa"/>
              <w:rPr>
                <w:sz w:val="22"/>
                <w:szCs w:val="22"/>
              </w:rPr>
            </w:pPr>
          </w:p>
        </w:tc>
      </w:tr>
    </w:tbl>
    <w:p w:rsidR="00CE3BC2" w:rsidRDefault="00CE3BC2" w:rsidP="00CE3BC2">
      <w:pPr>
        <w:pStyle w:val="ConsPlusNormal"/>
        <w:ind w:right="-144" w:firstLine="540"/>
        <w:jc w:val="right"/>
        <w:rPr>
          <w:rFonts w:ascii="Times New Roman" w:hAnsi="Times New Roman" w:cs="Times New Roman"/>
          <w:sz w:val="24"/>
          <w:szCs w:val="24"/>
        </w:rPr>
      </w:pPr>
    </w:p>
    <w:p w:rsidR="00CE3BC2" w:rsidRPr="00090E43" w:rsidRDefault="00CE3BC2" w:rsidP="00CE3BC2">
      <w:pPr>
        <w:pStyle w:val="a5"/>
        <w:ind w:firstLine="709"/>
        <w:rPr>
          <w:b w:val="0"/>
          <w:bCs/>
        </w:rPr>
      </w:pPr>
    </w:p>
    <w:p w:rsidR="00CE3BC2" w:rsidRPr="00090E43" w:rsidRDefault="00CE3BC2" w:rsidP="00CE3BC2">
      <w:pPr>
        <w:pStyle w:val="a5"/>
        <w:ind w:firstLine="709"/>
        <w:rPr>
          <w:b w:val="0"/>
          <w:bCs/>
        </w:rPr>
      </w:pPr>
      <w:r w:rsidRPr="00090E43">
        <w:rPr>
          <w:b w:val="0"/>
          <w:bCs/>
        </w:rPr>
        <w:t>35.2. Градостроительные регламенты. Территориальная зона Сх2</w:t>
      </w:r>
    </w:p>
    <w:p w:rsidR="00CE3BC2" w:rsidRPr="00090E43" w:rsidRDefault="00CE3BC2" w:rsidP="00CE3BC2">
      <w:pPr>
        <w:ind w:firstLine="709"/>
        <w:rPr>
          <w:bCs/>
        </w:rPr>
      </w:pPr>
    </w:p>
    <w:p w:rsidR="00CE3BC2" w:rsidRPr="00090E43" w:rsidRDefault="00CE3BC2" w:rsidP="00CE3BC2">
      <w:pPr>
        <w:jc w:val="both"/>
      </w:pPr>
      <w:r w:rsidRPr="00090E43">
        <w:tab/>
        <w:t xml:space="preserve">1. Территориальная зона Сх2 – производственная зона сельскохозяйственных предприятий. </w:t>
      </w:r>
    </w:p>
    <w:p w:rsidR="00CE3BC2" w:rsidRPr="00090E43" w:rsidRDefault="00CE3BC2" w:rsidP="00CE3BC2">
      <w:pPr>
        <w:jc w:val="both"/>
      </w:pPr>
      <w:r w:rsidRPr="00090E43">
        <w:tab/>
        <w:t xml:space="preserve">Территориальная зона Сх2 включает в себя территории,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 </w:t>
      </w:r>
    </w:p>
    <w:p w:rsidR="00CE3BC2" w:rsidRDefault="00CE3BC2" w:rsidP="00CE3BC2">
      <w:pPr>
        <w:jc w:val="both"/>
      </w:pPr>
      <w:r w:rsidRPr="00090E43">
        <w:tab/>
        <w:t>2. Перечень видов разрешенного использования объектов капитального строительства и земельных участков территориальной зоны Сх2 установлен в соответствии с таблицей 1</w:t>
      </w:r>
      <w:r>
        <w:t>3</w:t>
      </w:r>
      <w:r w:rsidRPr="00090E43">
        <w:t>:</w:t>
      </w:r>
    </w:p>
    <w:p w:rsidR="00CE3BC2" w:rsidRPr="00090E43" w:rsidRDefault="00CE3BC2" w:rsidP="00CE3BC2">
      <w:pPr>
        <w:jc w:val="both"/>
      </w:pPr>
    </w:p>
    <w:p w:rsidR="00CE3BC2" w:rsidRDefault="00CE3BC2" w:rsidP="00CE3BC2">
      <w:pPr>
        <w:pStyle w:val="ConsPlusNormal"/>
        <w:ind w:right="-144" w:firstLine="540"/>
        <w:jc w:val="right"/>
        <w:rPr>
          <w:rFonts w:ascii="Times New Roman" w:hAnsi="Times New Roman" w:cs="Times New Roman"/>
          <w:sz w:val="24"/>
          <w:szCs w:val="24"/>
        </w:rPr>
      </w:pPr>
      <w:r w:rsidRPr="00090E43">
        <w:rPr>
          <w:rFonts w:ascii="Times New Roman" w:hAnsi="Times New Roman" w:cs="Times New Roman"/>
          <w:sz w:val="24"/>
          <w:szCs w:val="24"/>
        </w:rPr>
        <w:t>Таблица 1</w:t>
      </w:r>
      <w:r>
        <w:rPr>
          <w:rFonts w:ascii="Times New Roman" w:hAnsi="Times New Roman" w:cs="Times New Roman"/>
          <w:sz w:val="24"/>
          <w:szCs w:val="24"/>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709"/>
        <w:gridCol w:w="4394"/>
        <w:gridCol w:w="3366"/>
      </w:tblGrid>
      <w:tr w:rsidR="00CE3BC2" w:rsidRPr="001F76B6" w:rsidTr="00290DC8">
        <w:trPr>
          <w:jc w:val="center"/>
        </w:trPr>
        <w:tc>
          <w:tcPr>
            <w:tcW w:w="1384" w:type="dxa"/>
            <w:shd w:val="clear" w:color="auto" w:fill="CCFFCC"/>
            <w:vAlign w:val="center"/>
          </w:tcPr>
          <w:p w:rsidR="00CE3BC2" w:rsidRPr="001F76B6" w:rsidRDefault="00CE3BC2" w:rsidP="00290DC8">
            <w:pPr>
              <w:pStyle w:val="ConsPlusNormal"/>
              <w:ind w:firstLine="0"/>
              <w:jc w:val="center"/>
              <w:rPr>
                <w:rFonts w:ascii="Times New Roman" w:hAnsi="Times New Roman" w:cs="Times New Roman"/>
                <w:sz w:val="22"/>
                <w:szCs w:val="22"/>
              </w:rPr>
            </w:pPr>
            <w:r w:rsidRPr="001F76B6">
              <w:rPr>
                <w:rFonts w:ascii="Times New Roman" w:hAnsi="Times New Roman" w:cs="Times New Roman"/>
                <w:sz w:val="22"/>
                <w:szCs w:val="22"/>
              </w:rPr>
              <w:t>Отношение</w:t>
            </w:r>
            <w:r w:rsidRPr="001F76B6">
              <w:rPr>
                <w:rFonts w:ascii="Times New Roman" w:hAnsi="Times New Roman" w:cs="Times New Roman"/>
                <w:sz w:val="22"/>
                <w:szCs w:val="22"/>
              </w:rPr>
              <w:br/>
              <w:t>к главной</w:t>
            </w:r>
            <w:r w:rsidRPr="001F76B6">
              <w:rPr>
                <w:rFonts w:ascii="Times New Roman" w:hAnsi="Times New Roman" w:cs="Times New Roman"/>
                <w:sz w:val="22"/>
                <w:szCs w:val="22"/>
              </w:rPr>
              <w:br/>
              <w:t>функции</w:t>
            </w:r>
          </w:p>
        </w:tc>
        <w:tc>
          <w:tcPr>
            <w:tcW w:w="709" w:type="dxa"/>
            <w:shd w:val="clear" w:color="auto" w:fill="CCFFCC"/>
            <w:vAlign w:val="center"/>
          </w:tcPr>
          <w:p w:rsidR="00CE3BC2" w:rsidRPr="001F76B6" w:rsidRDefault="00CE3BC2" w:rsidP="00290DC8">
            <w:pPr>
              <w:pStyle w:val="ConsPlusNormal"/>
              <w:ind w:firstLine="0"/>
              <w:jc w:val="center"/>
              <w:rPr>
                <w:rFonts w:ascii="Times New Roman" w:hAnsi="Times New Roman" w:cs="Times New Roman"/>
                <w:sz w:val="22"/>
                <w:szCs w:val="22"/>
              </w:rPr>
            </w:pPr>
            <w:r w:rsidRPr="001F76B6">
              <w:rPr>
                <w:rFonts w:ascii="Times New Roman" w:hAnsi="Times New Roman" w:cs="Times New Roman"/>
                <w:sz w:val="22"/>
                <w:szCs w:val="22"/>
              </w:rPr>
              <w:t xml:space="preserve">№№ </w:t>
            </w:r>
            <w:r w:rsidRPr="001F76B6">
              <w:rPr>
                <w:rFonts w:ascii="Times New Roman" w:hAnsi="Times New Roman" w:cs="Times New Roman"/>
                <w:sz w:val="22"/>
                <w:szCs w:val="22"/>
              </w:rPr>
              <w:br/>
              <w:t>п/п</w:t>
            </w:r>
          </w:p>
        </w:tc>
        <w:tc>
          <w:tcPr>
            <w:tcW w:w="4394" w:type="dxa"/>
            <w:shd w:val="clear" w:color="auto" w:fill="CCFFCC"/>
            <w:vAlign w:val="center"/>
          </w:tcPr>
          <w:p w:rsidR="00CE3BC2" w:rsidRPr="001F76B6" w:rsidRDefault="00CE3BC2" w:rsidP="00290DC8">
            <w:pPr>
              <w:pStyle w:val="ConsPlusNormal"/>
              <w:ind w:firstLine="0"/>
              <w:jc w:val="center"/>
              <w:rPr>
                <w:rFonts w:ascii="Times New Roman" w:hAnsi="Times New Roman" w:cs="Times New Roman"/>
                <w:sz w:val="22"/>
                <w:szCs w:val="22"/>
              </w:rPr>
            </w:pPr>
            <w:r w:rsidRPr="001F76B6">
              <w:rPr>
                <w:rFonts w:ascii="Times New Roman" w:hAnsi="Times New Roman" w:cs="Times New Roman"/>
                <w:sz w:val="22"/>
                <w:szCs w:val="22"/>
              </w:rPr>
              <w:t xml:space="preserve">Виды разрешенного </w:t>
            </w:r>
            <w:r w:rsidRPr="001F76B6">
              <w:rPr>
                <w:rFonts w:ascii="Times New Roman" w:hAnsi="Times New Roman" w:cs="Times New Roman"/>
                <w:sz w:val="22"/>
                <w:szCs w:val="22"/>
              </w:rPr>
              <w:br/>
              <w:t>использования территории</w:t>
            </w:r>
          </w:p>
        </w:tc>
        <w:tc>
          <w:tcPr>
            <w:tcW w:w="3366" w:type="dxa"/>
            <w:shd w:val="clear" w:color="auto" w:fill="CCFFCC"/>
            <w:vAlign w:val="center"/>
          </w:tcPr>
          <w:p w:rsidR="00CE3BC2" w:rsidRPr="001F76B6" w:rsidRDefault="00CE3BC2" w:rsidP="00290DC8">
            <w:pPr>
              <w:pStyle w:val="ConsPlusNormal"/>
              <w:ind w:firstLine="0"/>
              <w:jc w:val="center"/>
              <w:rPr>
                <w:rFonts w:ascii="Times New Roman" w:hAnsi="Times New Roman" w:cs="Times New Roman"/>
                <w:sz w:val="22"/>
                <w:szCs w:val="22"/>
              </w:rPr>
            </w:pPr>
            <w:r w:rsidRPr="001F76B6">
              <w:rPr>
                <w:rFonts w:ascii="Times New Roman" w:hAnsi="Times New Roman" w:cs="Times New Roman"/>
                <w:sz w:val="22"/>
                <w:szCs w:val="22"/>
              </w:rPr>
              <w:t xml:space="preserve">Параметры и условия физических и </w:t>
            </w:r>
            <w:r w:rsidRPr="001F76B6">
              <w:rPr>
                <w:rFonts w:ascii="Times New Roman" w:hAnsi="Times New Roman" w:cs="Times New Roman"/>
                <w:sz w:val="22"/>
                <w:szCs w:val="22"/>
              </w:rPr>
              <w:br/>
              <w:t>градостроительных изменений</w:t>
            </w:r>
          </w:p>
        </w:tc>
      </w:tr>
      <w:tr w:rsidR="00CE3BC2" w:rsidRPr="001F76B6" w:rsidTr="00290DC8">
        <w:trPr>
          <w:jc w:val="center"/>
        </w:trPr>
        <w:tc>
          <w:tcPr>
            <w:tcW w:w="1384" w:type="dxa"/>
            <w:vMerge w:val="restart"/>
          </w:tcPr>
          <w:p w:rsidR="00CE3BC2" w:rsidRPr="001F76B6" w:rsidRDefault="00CE3BC2" w:rsidP="00290DC8">
            <w:pPr>
              <w:pStyle w:val="ConsPlusNormal"/>
              <w:ind w:right="-144" w:firstLine="0"/>
              <w:rPr>
                <w:rFonts w:ascii="Times New Roman" w:hAnsi="Times New Roman" w:cs="Times New Roman"/>
                <w:b/>
                <w:sz w:val="22"/>
                <w:szCs w:val="22"/>
              </w:rPr>
            </w:pPr>
            <w:r w:rsidRPr="001F76B6">
              <w:rPr>
                <w:rFonts w:ascii="Times New Roman" w:hAnsi="Times New Roman" w:cs="Times New Roman"/>
                <w:b/>
                <w:sz w:val="22"/>
                <w:szCs w:val="22"/>
              </w:rPr>
              <w:t xml:space="preserve">Основные </w:t>
            </w:r>
          </w:p>
          <w:p w:rsidR="00CE3BC2" w:rsidRPr="001F76B6" w:rsidRDefault="00CE3BC2" w:rsidP="00290DC8">
            <w:pPr>
              <w:pStyle w:val="ConsPlusNormal"/>
              <w:ind w:right="-144" w:firstLine="0"/>
              <w:rPr>
                <w:rFonts w:ascii="Times New Roman" w:hAnsi="Times New Roman" w:cs="Times New Roman"/>
                <w:sz w:val="22"/>
                <w:szCs w:val="22"/>
              </w:rPr>
            </w:pPr>
            <w:r w:rsidRPr="001F76B6">
              <w:rPr>
                <w:rFonts w:ascii="Times New Roman" w:hAnsi="Times New Roman" w:cs="Times New Roman"/>
                <w:b/>
                <w:sz w:val="22"/>
                <w:szCs w:val="22"/>
              </w:rPr>
              <w:t>виды</w:t>
            </w:r>
          </w:p>
        </w:tc>
        <w:tc>
          <w:tcPr>
            <w:tcW w:w="709"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1.</w:t>
            </w:r>
          </w:p>
        </w:tc>
        <w:tc>
          <w:tcPr>
            <w:tcW w:w="4394" w:type="dxa"/>
          </w:tcPr>
          <w:p w:rsidR="00CE3BC2" w:rsidRPr="001F76B6" w:rsidRDefault="00CE3BC2" w:rsidP="00290DC8">
            <w:pPr>
              <w:pStyle w:val="aff2"/>
              <w:jc w:val="left"/>
              <w:rPr>
                <w:i/>
                <w:sz w:val="22"/>
                <w:szCs w:val="22"/>
              </w:rPr>
            </w:pPr>
            <w:r w:rsidRPr="001F76B6">
              <w:rPr>
                <w:sz w:val="22"/>
                <w:szCs w:val="22"/>
              </w:rPr>
              <w:t xml:space="preserve">Животноводство - </w:t>
            </w:r>
            <w:r w:rsidRPr="001F76B6">
              <w:rPr>
                <w:i/>
                <w:sz w:val="22"/>
                <w:szCs w:val="22"/>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w:t>
            </w:r>
            <w:r w:rsidRPr="001F76B6">
              <w:rPr>
                <w:i/>
                <w:sz w:val="22"/>
                <w:szCs w:val="22"/>
              </w:rPr>
              <w:lastRenderedPageBreak/>
              <w:t>сельскохозяйственных животных, производства, хранения и первичной переработки сельскохозяйственной продукции.</w:t>
            </w:r>
          </w:p>
          <w:p w:rsidR="00CE3BC2" w:rsidRPr="001F76B6" w:rsidRDefault="00CE3BC2" w:rsidP="00290DC8">
            <w:pPr>
              <w:pStyle w:val="aff2"/>
              <w:jc w:val="left"/>
              <w:rPr>
                <w:i/>
                <w:sz w:val="22"/>
                <w:szCs w:val="22"/>
              </w:rPr>
            </w:pPr>
            <w:r w:rsidRPr="001F76B6">
              <w:rPr>
                <w:i/>
                <w:sz w:val="22"/>
                <w:szCs w:val="22"/>
              </w:rPr>
              <w:t>Содержание данного вида разрешенного использования включает в себя содержание видов разрешенного использования с </w:t>
            </w:r>
            <w:hyperlink r:id="rId308" w:anchor="100044" w:history="1">
              <w:r w:rsidRPr="001F76B6">
                <w:rPr>
                  <w:i/>
                  <w:sz w:val="22"/>
                  <w:szCs w:val="22"/>
                </w:rPr>
                <w:t>кодами 1.8</w:t>
              </w:r>
            </w:hyperlink>
            <w:r w:rsidRPr="001F76B6">
              <w:rPr>
                <w:i/>
                <w:sz w:val="22"/>
                <w:szCs w:val="22"/>
              </w:rPr>
              <w:t> - </w:t>
            </w:r>
            <w:hyperlink r:id="rId309" w:anchor="100053" w:history="1">
              <w:r w:rsidRPr="001F76B6">
                <w:rPr>
                  <w:i/>
                  <w:sz w:val="22"/>
                  <w:szCs w:val="22"/>
                </w:rPr>
                <w:t>1.11</w:t>
              </w:r>
            </w:hyperlink>
            <w:r w:rsidRPr="001F76B6">
              <w:rPr>
                <w:i/>
                <w:sz w:val="22"/>
                <w:szCs w:val="22"/>
              </w:rPr>
              <w:t>, </w:t>
            </w:r>
            <w:hyperlink r:id="rId310" w:anchor="100065" w:history="1">
              <w:r w:rsidRPr="001F76B6">
                <w:rPr>
                  <w:i/>
                  <w:sz w:val="22"/>
                  <w:szCs w:val="22"/>
                </w:rPr>
                <w:t>1.15</w:t>
              </w:r>
            </w:hyperlink>
            <w:r w:rsidRPr="001F76B6">
              <w:rPr>
                <w:i/>
                <w:sz w:val="22"/>
                <w:szCs w:val="22"/>
              </w:rPr>
              <w:t>, </w:t>
            </w:r>
            <w:hyperlink r:id="rId311" w:anchor="000142" w:history="1">
              <w:r w:rsidRPr="001F76B6">
                <w:rPr>
                  <w:i/>
                  <w:sz w:val="22"/>
                  <w:szCs w:val="22"/>
                </w:rPr>
                <w:t>1.19</w:t>
              </w:r>
            </w:hyperlink>
            <w:r w:rsidRPr="001F76B6">
              <w:rPr>
                <w:i/>
                <w:sz w:val="22"/>
                <w:szCs w:val="22"/>
              </w:rPr>
              <w:t>, </w:t>
            </w:r>
            <w:hyperlink r:id="rId312" w:anchor="000145" w:history="1">
              <w:r w:rsidRPr="001F76B6">
                <w:rPr>
                  <w:i/>
                  <w:sz w:val="22"/>
                  <w:szCs w:val="22"/>
                </w:rPr>
                <w:t>1.20</w:t>
              </w:r>
            </w:hyperlink>
          </w:p>
          <w:p w:rsidR="00CE3BC2" w:rsidRPr="001F76B6" w:rsidRDefault="00CE3BC2" w:rsidP="00290DC8">
            <w:pPr>
              <w:pStyle w:val="aff2"/>
              <w:jc w:val="left"/>
              <w:rPr>
                <w:sz w:val="22"/>
                <w:szCs w:val="22"/>
              </w:rPr>
            </w:pPr>
            <w:r w:rsidRPr="001F76B6">
              <w:rPr>
                <w:i/>
                <w:sz w:val="22"/>
                <w:szCs w:val="22"/>
              </w:rPr>
              <w:t xml:space="preserve"> (код вида – 1.7)</w:t>
            </w:r>
          </w:p>
        </w:tc>
        <w:tc>
          <w:tcPr>
            <w:tcW w:w="3366" w:type="dxa"/>
            <w:vMerge w:val="restart"/>
          </w:tcPr>
          <w:p w:rsidR="00CE3BC2" w:rsidRPr="001F76B6" w:rsidRDefault="00CE3BC2" w:rsidP="00290DC8">
            <w:pPr>
              <w:jc w:val="both"/>
              <w:rPr>
                <w:b/>
                <w:sz w:val="22"/>
                <w:szCs w:val="22"/>
              </w:rPr>
            </w:pPr>
            <w:r w:rsidRPr="001F76B6">
              <w:rPr>
                <w:b/>
                <w:sz w:val="22"/>
                <w:szCs w:val="22"/>
              </w:rPr>
              <w:lastRenderedPageBreak/>
              <w:t>1. Предельные размеры земельных участков:</w:t>
            </w:r>
          </w:p>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Минимальный размер участка составляет 600 кв.м., максимальный размер участка –50 000 кв.м.</w:t>
            </w:r>
          </w:p>
          <w:p w:rsidR="00CE3BC2" w:rsidRPr="001F76B6" w:rsidRDefault="00CE3BC2" w:rsidP="00290DC8">
            <w:pPr>
              <w:jc w:val="both"/>
              <w:rPr>
                <w:b/>
                <w:sz w:val="22"/>
                <w:szCs w:val="22"/>
              </w:rPr>
            </w:pPr>
            <w:r w:rsidRPr="001F76B6">
              <w:rPr>
                <w:b/>
                <w:sz w:val="22"/>
                <w:szCs w:val="22"/>
              </w:rPr>
              <w:t>2. Минимальные отступы от границ земельных участков:</w:t>
            </w:r>
          </w:p>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не подлежит ограничению.</w:t>
            </w:r>
          </w:p>
          <w:p w:rsidR="00CE3BC2" w:rsidRPr="001F76B6" w:rsidRDefault="00CE3BC2" w:rsidP="00290DC8">
            <w:pPr>
              <w:jc w:val="both"/>
              <w:rPr>
                <w:b/>
                <w:sz w:val="22"/>
                <w:szCs w:val="22"/>
              </w:rPr>
            </w:pPr>
            <w:r w:rsidRPr="001F76B6">
              <w:rPr>
                <w:b/>
                <w:sz w:val="22"/>
                <w:szCs w:val="22"/>
              </w:rPr>
              <w:t xml:space="preserve">3. Количество этажей или </w:t>
            </w:r>
            <w:r w:rsidRPr="001F76B6">
              <w:rPr>
                <w:b/>
                <w:sz w:val="22"/>
                <w:szCs w:val="22"/>
              </w:rPr>
              <w:lastRenderedPageBreak/>
              <w:t>предельная высота зданий, строений, сооружений:</w:t>
            </w:r>
          </w:p>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не подлежит ограничению.</w:t>
            </w:r>
          </w:p>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b/>
                <w:sz w:val="22"/>
                <w:szCs w:val="22"/>
              </w:rPr>
              <w:t xml:space="preserve">4. Максимальный процент застройки </w:t>
            </w:r>
            <w:r w:rsidRPr="001F76B6">
              <w:rPr>
                <w:sz w:val="22"/>
                <w:szCs w:val="22"/>
              </w:rPr>
              <w:t>– не подлежит ограничению.</w:t>
            </w:r>
          </w:p>
          <w:p w:rsidR="00CE3BC2" w:rsidRPr="001F76B6" w:rsidRDefault="00CE3BC2" w:rsidP="00290DC8">
            <w:pPr>
              <w:pStyle w:val="afa"/>
              <w:rPr>
                <w:sz w:val="22"/>
                <w:szCs w:val="22"/>
              </w:rPr>
            </w:pPr>
          </w:p>
          <w:p w:rsidR="00CE3BC2" w:rsidRPr="001F76B6" w:rsidRDefault="00CE3BC2" w:rsidP="00290DC8">
            <w:pPr>
              <w:pStyle w:val="ConsPlusNormal"/>
              <w:ind w:right="-144" w:firstLine="0"/>
              <w:rPr>
                <w:rFonts w:ascii="Times New Roman" w:hAnsi="Times New Roman" w:cs="Times New Roman"/>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rPr>
                <w:rFonts w:ascii="Times New Roman" w:hAnsi="Times New Roman" w:cs="Times New Roman"/>
                <w:b/>
                <w:sz w:val="22"/>
                <w:szCs w:val="22"/>
              </w:rPr>
            </w:pPr>
          </w:p>
        </w:tc>
        <w:tc>
          <w:tcPr>
            <w:tcW w:w="709"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2.</w:t>
            </w:r>
          </w:p>
        </w:tc>
        <w:tc>
          <w:tcPr>
            <w:tcW w:w="4394" w:type="dxa"/>
          </w:tcPr>
          <w:p w:rsidR="00CE3BC2" w:rsidRPr="001F76B6" w:rsidRDefault="00CE3BC2" w:rsidP="00290DC8">
            <w:pPr>
              <w:pStyle w:val="aff2"/>
              <w:jc w:val="left"/>
              <w:rPr>
                <w:i/>
                <w:sz w:val="22"/>
                <w:szCs w:val="22"/>
              </w:rPr>
            </w:pPr>
            <w:r w:rsidRPr="001F76B6">
              <w:rPr>
                <w:sz w:val="22"/>
                <w:szCs w:val="22"/>
              </w:rPr>
              <w:t xml:space="preserve">Скотоводство - </w:t>
            </w:r>
            <w:r w:rsidRPr="001F76B6">
              <w:rPr>
                <w: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i/>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(код вида – 1.8)</w:t>
            </w:r>
          </w:p>
        </w:tc>
        <w:tc>
          <w:tcPr>
            <w:tcW w:w="3366" w:type="dxa"/>
            <w:vMerge/>
          </w:tcPr>
          <w:p w:rsidR="00CE3BC2" w:rsidRPr="001F76B6" w:rsidRDefault="00CE3BC2" w:rsidP="00290DC8">
            <w:pPr>
              <w:jc w:val="both"/>
              <w:rPr>
                <w:b/>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rPr>
                <w:rFonts w:ascii="Times New Roman" w:hAnsi="Times New Roman" w:cs="Times New Roman"/>
                <w:b/>
                <w:sz w:val="22"/>
                <w:szCs w:val="22"/>
              </w:rPr>
            </w:pPr>
          </w:p>
        </w:tc>
        <w:tc>
          <w:tcPr>
            <w:tcW w:w="709"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3.</w:t>
            </w:r>
          </w:p>
          <w:p w:rsidR="00CE3BC2" w:rsidRPr="001F76B6" w:rsidRDefault="00CE3BC2" w:rsidP="00290DC8">
            <w:pPr>
              <w:pStyle w:val="ConsPlusNormal"/>
              <w:jc w:val="both"/>
              <w:rPr>
                <w:rFonts w:ascii="Times New Roman" w:hAnsi="Times New Roman" w:cs="Times New Roman"/>
                <w:sz w:val="22"/>
                <w:szCs w:val="22"/>
              </w:rPr>
            </w:pPr>
          </w:p>
        </w:tc>
        <w:tc>
          <w:tcPr>
            <w:tcW w:w="4394" w:type="dxa"/>
          </w:tcPr>
          <w:p w:rsidR="00CE3BC2" w:rsidRPr="001F76B6" w:rsidRDefault="00CE3BC2" w:rsidP="00290DC8">
            <w:pPr>
              <w:pStyle w:val="aff2"/>
              <w:jc w:val="left"/>
              <w:rPr>
                <w:i/>
                <w:sz w:val="22"/>
                <w:szCs w:val="22"/>
              </w:rPr>
            </w:pPr>
            <w:r w:rsidRPr="001F76B6">
              <w:rPr>
                <w:sz w:val="22"/>
                <w:szCs w:val="22"/>
              </w:rPr>
              <w:t xml:space="preserve">Звероводство - </w:t>
            </w:r>
            <w:r w:rsidRPr="001F76B6">
              <w:rPr>
                <w:i/>
                <w:sz w:val="22"/>
                <w:szCs w:val="22"/>
              </w:rPr>
              <w:t>осуществление хозяйственной деятельности, связанной с разведением в неволе ценных пушных зверей;</w:t>
            </w:r>
          </w:p>
          <w:p w:rsidR="00CE3BC2" w:rsidRPr="001F76B6" w:rsidRDefault="00CE3BC2" w:rsidP="00290DC8">
            <w:pPr>
              <w:pStyle w:val="aff2"/>
              <w:jc w:val="left"/>
              <w:rPr>
                <w:i/>
                <w:sz w:val="22"/>
                <w:szCs w:val="22"/>
              </w:rPr>
            </w:pPr>
            <w:r w:rsidRPr="001F76B6">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1.9)</w:t>
            </w:r>
          </w:p>
        </w:tc>
        <w:tc>
          <w:tcPr>
            <w:tcW w:w="3366" w:type="dxa"/>
            <w:vMerge/>
          </w:tcPr>
          <w:p w:rsidR="00CE3BC2" w:rsidRPr="001F76B6" w:rsidRDefault="00CE3BC2" w:rsidP="00290DC8">
            <w:pPr>
              <w:jc w:val="both"/>
              <w:rPr>
                <w:b/>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rPr>
                <w:rFonts w:ascii="Times New Roman" w:hAnsi="Times New Roman" w:cs="Times New Roman"/>
                <w:b/>
                <w:sz w:val="22"/>
                <w:szCs w:val="22"/>
              </w:rPr>
            </w:pPr>
          </w:p>
        </w:tc>
        <w:tc>
          <w:tcPr>
            <w:tcW w:w="709"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4.</w:t>
            </w:r>
          </w:p>
        </w:tc>
        <w:tc>
          <w:tcPr>
            <w:tcW w:w="4394" w:type="dxa"/>
          </w:tcPr>
          <w:p w:rsidR="00CE3BC2" w:rsidRPr="001F76B6" w:rsidRDefault="00CE3BC2" w:rsidP="00290DC8">
            <w:pPr>
              <w:pStyle w:val="aff2"/>
              <w:jc w:val="left"/>
              <w:rPr>
                <w:i/>
                <w:sz w:val="22"/>
                <w:szCs w:val="22"/>
              </w:rPr>
            </w:pPr>
            <w:r w:rsidRPr="001F76B6">
              <w:rPr>
                <w:sz w:val="22"/>
                <w:szCs w:val="22"/>
              </w:rPr>
              <w:t xml:space="preserve">Птицеводство </w:t>
            </w:r>
            <w:r w:rsidRPr="001F76B6">
              <w:rPr>
                <w:i/>
                <w:sz w:val="22"/>
                <w:szCs w:val="22"/>
              </w:rPr>
              <w:t>- осуществление хозяйственной деятельности, связанной с разведением домашних пород птиц, в том числе водоплавающих;</w:t>
            </w:r>
          </w:p>
          <w:p w:rsidR="00CE3BC2" w:rsidRPr="001F76B6" w:rsidRDefault="00CE3BC2" w:rsidP="00290DC8">
            <w:pPr>
              <w:pStyle w:val="aff2"/>
              <w:jc w:val="left"/>
              <w:rPr>
                <w:i/>
                <w:sz w:val="22"/>
                <w:szCs w:val="22"/>
              </w:rPr>
            </w:pPr>
            <w:r w:rsidRPr="001F76B6">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E3BC2" w:rsidRPr="001F76B6" w:rsidRDefault="00CE3BC2" w:rsidP="00290DC8">
            <w:pPr>
              <w:pStyle w:val="ConsPlusNormal"/>
              <w:ind w:firstLine="0"/>
              <w:rPr>
                <w:rFonts w:ascii="Times New Roman" w:hAnsi="Times New Roman" w:cs="Times New Roman"/>
                <w:i/>
                <w:sz w:val="22"/>
                <w:szCs w:val="22"/>
              </w:rPr>
            </w:pPr>
            <w:r w:rsidRPr="001F76B6">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1.10)</w:t>
            </w:r>
          </w:p>
        </w:tc>
        <w:tc>
          <w:tcPr>
            <w:tcW w:w="3366" w:type="dxa"/>
            <w:vMerge/>
          </w:tcPr>
          <w:p w:rsidR="00CE3BC2" w:rsidRPr="001F76B6" w:rsidRDefault="00CE3BC2" w:rsidP="00290DC8">
            <w:pPr>
              <w:jc w:val="both"/>
              <w:rPr>
                <w:b/>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rPr>
                <w:rFonts w:ascii="Times New Roman" w:hAnsi="Times New Roman" w:cs="Times New Roman"/>
                <w:b/>
                <w:sz w:val="22"/>
                <w:szCs w:val="22"/>
              </w:rPr>
            </w:pPr>
          </w:p>
        </w:tc>
        <w:tc>
          <w:tcPr>
            <w:tcW w:w="709"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5.</w:t>
            </w:r>
          </w:p>
        </w:tc>
        <w:tc>
          <w:tcPr>
            <w:tcW w:w="4394" w:type="dxa"/>
          </w:tcPr>
          <w:p w:rsidR="00CE3BC2" w:rsidRPr="001F76B6" w:rsidRDefault="00CE3BC2" w:rsidP="00290DC8">
            <w:pPr>
              <w:pStyle w:val="aff2"/>
              <w:jc w:val="left"/>
              <w:rPr>
                <w:i/>
                <w:sz w:val="22"/>
                <w:szCs w:val="22"/>
              </w:rPr>
            </w:pPr>
            <w:r w:rsidRPr="001F76B6">
              <w:rPr>
                <w:sz w:val="22"/>
                <w:szCs w:val="22"/>
              </w:rPr>
              <w:t xml:space="preserve">Свиноводство </w:t>
            </w:r>
            <w:r w:rsidRPr="001F76B6">
              <w:rPr>
                <w:i/>
                <w:sz w:val="22"/>
                <w:szCs w:val="22"/>
              </w:rPr>
              <w:t>- осуществление хозяйственной деятельности, связанной с разведением свиней;</w:t>
            </w:r>
          </w:p>
          <w:p w:rsidR="00CE3BC2" w:rsidRPr="001F76B6" w:rsidRDefault="00CE3BC2" w:rsidP="00290DC8">
            <w:pPr>
              <w:pStyle w:val="aff2"/>
              <w:rPr>
                <w:i/>
                <w:sz w:val="22"/>
                <w:szCs w:val="22"/>
              </w:rPr>
            </w:pPr>
            <w:r w:rsidRPr="001F76B6">
              <w:rPr>
                <w: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E3BC2" w:rsidRPr="001F76B6" w:rsidRDefault="00CE3BC2" w:rsidP="00290DC8">
            <w:pPr>
              <w:pStyle w:val="ConsPlusNormal"/>
              <w:ind w:firstLine="0"/>
              <w:rPr>
                <w:rFonts w:ascii="Times New Roman" w:hAnsi="Times New Roman" w:cs="Times New Roman"/>
                <w:i/>
                <w:sz w:val="22"/>
                <w:szCs w:val="22"/>
              </w:rPr>
            </w:pPr>
            <w:r w:rsidRPr="001F76B6">
              <w:rPr>
                <w:rFonts w:ascii="Times New Roman" w:hAnsi="Times New Roman" w:cs="Times New Roman"/>
                <w:i/>
                <w:sz w:val="22"/>
                <w:szCs w:val="22"/>
              </w:rPr>
              <w:t>разведение племенных животных, производство и использование племенной продукции (материала) (код вида – 1.11)</w:t>
            </w:r>
          </w:p>
        </w:tc>
        <w:tc>
          <w:tcPr>
            <w:tcW w:w="3366" w:type="dxa"/>
            <w:vMerge/>
          </w:tcPr>
          <w:p w:rsidR="00CE3BC2" w:rsidRPr="001F76B6" w:rsidRDefault="00CE3BC2" w:rsidP="00290DC8">
            <w:pPr>
              <w:jc w:val="both"/>
              <w:rPr>
                <w:b/>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rPr>
                <w:rFonts w:ascii="Times New Roman" w:hAnsi="Times New Roman" w:cs="Times New Roman"/>
                <w:b/>
                <w:sz w:val="22"/>
                <w:szCs w:val="22"/>
              </w:rPr>
            </w:pPr>
          </w:p>
        </w:tc>
        <w:tc>
          <w:tcPr>
            <w:tcW w:w="709"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6.</w:t>
            </w:r>
          </w:p>
        </w:tc>
        <w:tc>
          <w:tcPr>
            <w:tcW w:w="4394" w:type="dxa"/>
          </w:tcPr>
          <w:p w:rsidR="00CE3BC2" w:rsidRPr="001F76B6" w:rsidRDefault="00CE3BC2" w:rsidP="00290DC8">
            <w:pPr>
              <w:pStyle w:val="aff2"/>
              <w:jc w:val="left"/>
              <w:rPr>
                <w:i/>
                <w:sz w:val="22"/>
                <w:szCs w:val="22"/>
              </w:rPr>
            </w:pPr>
            <w:r w:rsidRPr="001F76B6">
              <w:rPr>
                <w:sz w:val="22"/>
                <w:szCs w:val="22"/>
              </w:rPr>
              <w:t xml:space="preserve">Пчеловодство </w:t>
            </w:r>
            <w:r w:rsidRPr="001F76B6">
              <w:rPr>
                <w:i/>
                <w:sz w:val="22"/>
                <w:szCs w:val="22"/>
              </w:rPr>
              <w:t xml:space="preserve">- осуществление хозяйственной деятельности, в том числе </w:t>
            </w:r>
            <w:r w:rsidRPr="001F76B6">
              <w:rPr>
                <w:i/>
                <w:sz w:val="22"/>
                <w:szCs w:val="22"/>
              </w:rPr>
              <w:lastRenderedPageBreak/>
              <w:t>на сельскохозяйственных угодьях, по разведению, содержанию и использованию пчел и иных полезных насекомых;</w:t>
            </w:r>
          </w:p>
          <w:p w:rsidR="00CE3BC2" w:rsidRPr="001F76B6" w:rsidRDefault="00CE3BC2" w:rsidP="00290DC8">
            <w:pPr>
              <w:pStyle w:val="aff2"/>
              <w:rPr>
                <w:i/>
                <w:sz w:val="22"/>
                <w:szCs w:val="22"/>
              </w:rPr>
            </w:pPr>
            <w:r w:rsidRPr="001F76B6">
              <w:rPr>
                <w:i/>
                <w:sz w:val="22"/>
                <w:szCs w:val="22"/>
              </w:rPr>
              <w:t>размещение ульев, иных объектов и оборудования, необходимого для пчеловодства и разведениях иных полезных насекомых;</w:t>
            </w:r>
          </w:p>
          <w:p w:rsidR="00CE3BC2" w:rsidRPr="001F76B6" w:rsidRDefault="00CE3BC2" w:rsidP="00290DC8">
            <w:pPr>
              <w:pStyle w:val="ConsPlusNormal"/>
              <w:ind w:firstLine="0"/>
              <w:rPr>
                <w:rFonts w:ascii="Times New Roman" w:hAnsi="Times New Roman" w:cs="Times New Roman"/>
                <w:i/>
                <w:sz w:val="22"/>
                <w:szCs w:val="22"/>
              </w:rPr>
            </w:pPr>
            <w:r w:rsidRPr="001F76B6">
              <w:rPr>
                <w:rFonts w:ascii="Times New Roman" w:hAnsi="Times New Roman" w:cs="Times New Roman"/>
                <w:i/>
                <w:sz w:val="22"/>
                <w:szCs w:val="22"/>
              </w:rPr>
              <w:t>размещение сооружений используемых для хранения и первичной переработки продукции пчеловодства (код вида – 1.12)</w:t>
            </w:r>
          </w:p>
        </w:tc>
        <w:tc>
          <w:tcPr>
            <w:tcW w:w="3366" w:type="dxa"/>
            <w:vMerge/>
          </w:tcPr>
          <w:p w:rsidR="00CE3BC2" w:rsidRPr="001F76B6" w:rsidRDefault="00CE3BC2" w:rsidP="00290DC8">
            <w:pPr>
              <w:jc w:val="both"/>
              <w:rPr>
                <w:b/>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rPr>
                <w:rFonts w:ascii="Times New Roman" w:hAnsi="Times New Roman" w:cs="Times New Roman"/>
                <w:b/>
                <w:sz w:val="22"/>
                <w:szCs w:val="22"/>
              </w:rPr>
            </w:pPr>
          </w:p>
        </w:tc>
        <w:tc>
          <w:tcPr>
            <w:tcW w:w="709"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7.</w:t>
            </w:r>
          </w:p>
        </w:tc>
        <w:tc>
          <w:tcPr>
            <w:tcW w:w="4394" w:type="dxa"/>
          </w:tcPr>
          <w:p w:rsidR="00CE3BC2" w:rsidRPr="001F76B6" w:rsidRDefault="00CE3BC2" w:rsidP="00290DC8">
            <w:pPr>
              <w:pStyle w:val="aff2"/>
              <w:jc w:val="left"/>
              <w:rPr>
                <w:i/>
                <w:sz w:val="22"/>
                <w:szCs w:val="22"/>
              </w:rPr>
            </w:pPr>
            <w:r w:rsidRPr="001F76B6">
              <w:rPr>
                <w:sz w:val="22"/>
                <w:szCs w:val="22"/>
              </w:rPr>
              <w:t xml:space="preserve">Рыбоводство </w:t>
            </w:r>
            <w:r w:rsidRPr="001F76B6">
              <w:rPr>
                <w:i/>
                <w:sz w:val="22"/>
                <w:szCs w:val="22"/>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(код вида – 1.13)</w:t>
            </w:r>
          </w:p>
        </w:tc>
        <w:tc>
          <w:tcPr>
            <w:tcW w:w="3366" w:type="dxa"/>
            <w:vMerge/>
          </w:tcPr>
          <w:p w:rsidR="00CE3BC2" w:rsidRPr="001F76B6" w:rsidRDefault="00CE3BC2" w:rsidP="00290DC8">
            <w:pPr>
              <w:jc w:val="both"/>
              <w:rPr>
                <w:b/>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rPr>
                <w:rFonts w:ascii="Times New Roman" w:hAnsi="Times New Roman" w:cs="Times New Roman"/>
                <w:b/>
                <w:sz w:val="22"/>
                <w:szCs w:val="22"/>
              </w:rPr>
            </w:pPr>
          </w:p>
        </w:tc>
        <w:tc>
          <w:tcPr>
            <w:tcW w:w="709"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8.</w:t>
            </w:r>
          </w:p>
        </w:tc>
        <w:tc>
          <w:tcPr>
            <w:tcW w:w="4394"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Научное обеспечение сельского хозяйства</w:t>
            </w:r>
            <w:r w:rsidRPr="001F76B6">
              <w:rPr>
                <w:rFonts w:ascii="Times New Roman" w:hAnsi="Times New Roman" w:cs="Times New Roman"/>
                <w:i/>
                <w:sz w:val="22"/>
                <w:szCs w:val="22"/>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(код вида – 1.14)</w:t>
            </w:r>
          </w:p>
        </w:tc>
        <w:tc>
          <w:tcPr>
            <w:tcW w:w="3366" w:type="dxa"/>
            <w:vMerge/>
          </w:tcPr>
          <w:p w:rsidR="00CE3BC2" w:rsidRPr="001F76B6" w:rsidRDefault="00CE3BC2" w:rsidP="00290DC8">
            <w:pPr>
              <w:jc w:val="both"/>
              <w:rPr>
                <w:b/>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rPr>
                <w:rFonts w:ascii="Times New Roman" w:hAnsi="Times New Roman" w:cs="Times New Roman"/>
                <w:b/>
                <w:sz w:val="22"/>
                <w:szCs w:val="22"/>
              </w:rPr>
            </w:pPr>
          </w:p>
        </w:tc>
        <w:tc>
          <w:tcPr>
            <w:tcW w:w="709"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9.</w:t>
            </w:r>
          </w:p>
        </w:tc>
        <w:tc>
          <w:tcPr>
            <w:tcW w:w="4394" w:type="dxa"/>
          </w:tcPr>
          <w:p w:rsidR="00CE3BC2" w:rsidRPr="001F76B6" w:rsidRDefault="00CE3BC2" w:rsidP="00290DC8">
            <w:pPr>
              <w:pStyle w:val="aff2"/>
              <w:jc w:val="left"/>
              <w:rPr>
                <w:sz w:val="22"/>
                <w:szCs w:val="22"/>
              </w:rPr>
            </w:pPr>
            <w:r w:rsidRPr="001F76B6">
              <w:rPr>
                <w:sz w:val="22"/>
                <w:szCs w:val="22"/>
              </w:rPr>
              <w:t>Хранение и переработка</w:t>
            </w:r>
          </w:p>
          <w:p w:rsidR="00CE3BC2" w:rsidRPr="001F76B6" w:rsidRDefault="00CE3BC2" w:rsidP="00290DC8">
            <w:pPr>
              <w:pStyle w:val="aff2"/>
              <w:jc w:val="left"/>
              <w:rPr>
                <w:sz w:val="22"/>
                <w:szCs w:val="22"/>
              </w:rPr>
            </w:pPr>
            <w:r w:rsidRPr="001F76B6">
              <w:rPr>
                <w:sz w:val="22"/>
                <w:szCs w:val="22"/>
              </w:rPr>
              <w:t>сельскохозяйственной</w:t>
            </w:r>
          </w:p>
          <w:p w:rsidR="00CE3BC2" w:rsidRPr="001F76B6" w:rsidRDefault="00CE3BC2" w:rsidP="00290DC8">
            <w:pPr>
              <w:pStyle w:val="aff2"/>
              <w:jc w:val="left"/>
              <w:rPr>
                <w:i/>
                <w:sz w:val="22"/>
                <w:szCs w:val="22"/>
              </w:rPr>
            </w:pPr>
            <w:r w:rsidRPr="001F76B6">
              <w:rPr>
                <w:sz w:val="22"/>
                <w:szCs w:val="22"/>
              </w:rPr>
              <w:t>продукции</w:t>
            </w:r>
            <w:r w:rsidRPr="001F76B6">
              <w:rPr>
                <w:i/>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 (код вида – 1.15)</w:t>
            </w:r>
          </w:p>
        </w:tc>
        <w:tc>
          <w:tcPr>
            <w:tcW w:w="3366" w:type="dxa"/>
            <w:vMerge/>
          </w:tcPr>
          <w:p w:rsidR="00CE3BC2" w:rsidRPr="001F76B6" w:rsidRDefault="00CE3BC2" w:rsidP="00290DC8">
            <w:pPr>
              <w:jc w:val="both"/>
              <w:rPr>
                <w:b/>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rPr>
                <w:rFonts w:ascii="Times New Roman" w:hAnsi="Times New Roman" w:cs="Times New Roman"/>
                <w:b/>
                <w:sz w:val="22"/>
                <w:szCs w:val="22"/>
              </w:rPr>
            </w:pPr>
          </w:p>
        </w:tc>
        <w:tc>
          <w:tcPr>
            <w:tcW w:w="709"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10.</w:t>
            </w:r>
          </w:p>
        </w:tc>
        <w:tc>
          <w:tcPr>
            <w:tcW w:w="4394"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Ведение личного подсобного хозяйства на полевых участках -</w:t>
            </w:r>
            <w:r w:rsidRPr="001F76B6">
              <w:rPr>
                <w:sz w:val="22"/>
                <w:szCs w:val="22"/>
              </w:rPr>
              <w:t xml:space="preserve"> </w:t>
            </w:r>
            <w:r w:rsidRPr="001F76B6">
              <w:rPr>
                <w:rFonts w:ascii="Times New Roman" w:hAnsi="Times New Roman" w:cs="Times New Roman"/>
                <w:i/>
                <w:sz w:val="22"/>
                <w:szCs w:val="22"/>
              </w:rPr>
              <w:t>производство сельскохозяйственной продукции без права возведения объектов капитального строительства (код вида – 1.16)</w:t>
            </w:r>
          </w:p>
        </w:tc>
        <w:tc>
          <w:tcPr>
            <w:tcW w:w="3366" w:type="dxa"/>
            <w:vMerge/>
          </w:tcPr>
          <w:p w:rsidR="00CE3BC2" w:rsidRPr="001F76B6" w:rsidRDefault="00CE3BC2" w:rsidP="00290DC8">
            <w:pPr>
              <w:jc w:val="both"/>
              <w:rPr>
                <w:b/>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rPr>
                <w:rFonts w:ascii="Times New Roman" w:hAnsi="Times New Roman" w:cs="Times New Roman"/>
                <w:b/>
                <w:sz w:val="22"/>
                <w:szCs w:val="22"/>
              </w:rPr>
            </w:pPr>
          </w:p>
        </w:tc>
        <w:tc>
          <w:tcPr>
            <w:tcW w:w="709"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11.</w:t>
            </w:r>
          </w:p>
        </w:tc>
        <w:tc>
          <w:tcPr>
            <w:tcW w:w="4394" w:type="dxa"/>
          </w:tcPr>
          <w:p w:rsidR="00CE3BC2" w:rsidRPr="001F76B6" w:rsidRDefault="00CE3BC2" w:rsidP="00290DC8">
            <w:pPr>
              <w:pStyle w:val="aff2"/>
              <w:jc w:val="left"/>
              <w:rPr>
                <w:i/>
                <w:sz w:val="22"/>
                <w:szCs w:val="22"/>
              </w:rPr>
            </w:pPr>
            <w:r w:rsidRPr="001F76B6">
              <w:rPr>
                <w:sz w:val="22"/>
                <w:szCs w:val="22"/>
              </w:rPr>
              <w:t xml:space="preserve">Питомники - </w:t>
            </w:r>
            <w:r w:rsidRPr="001F76B6">
              <w:rPr>
                <w: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i/>
                <w:sz w:val="22"/>
                <w:szCs w:val="22"/>
              </w:rPr>
              <w:t>размещение сооружений, необходимых для указанных видов сельскохозяйственного производства (код вида – 1.17)</w:t>
            </w:r>
          </w:p>
        </w:tc>
        <w:tc>
          <w:tcPr>
            <w:tcW w:w="3366" w:type="dxa"/>
            <w:vMerge/>
          </w:tcPr>
          <w:p w:rsidR="00CE3BC2" w:rsidRPr="001F76B6" w:rsidRDefault="00CE3BC2" w:rsidP="00290DC8">
            <w:pPr>
              <w:jc w:val="both"/>
              <w:rPr>
                <w:b/>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rPr>
                <w:rFonts w:ascii="Times New Roman" w:hAnsi="Times New Roman" w:cs="Times New Roman"/>
                <w:b/>
                <w:sz w:val="22"/>
                <w:szCs w:val="22"/>
              </w:rPr>
            </w:pPr>
          </w:p>
        </w:tc>
        <w:tc>
          <w:tcPr>
            <w:tcW w:w="709"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12.</w:t>
            </w:r>
          </w:p>
        </w:tc>
        <w:tc>
          <w:tcPr>
            <w:tcW w:w="4394" w:type="dxa"/>
          </w:tcPr>
          <w:p w:rsidR="00CE3BC2" w:rsidRPr="001F76B6" w:rsidRDefault="00CE3BC2" w:rsidP="00290DC8">
            <w:pPr>
              <w:pStyle w:val="aff2"/>
              <w:jc w:val="left"/>
              <w:rPr>
                <w:sz w:val="22"/>
                <w:szCs w:val="22"/>
              </w:rPr>
            </w:pPr>
            <w:r w:rsidRPr="001F76B6">
              <w:rPr>
                <w:sz w:val="22"/>
                <w:szCs w:val="22"/>
              </w:rPr>
              <w:t>Обеспечение</w:t>
            </w:r>
          </w:p>
          <w:p w:rsidR="00CE3BC2" w:rsidRPr="001F76B6" w:rsidRDefault="00CE3BC2" w:rsidP="00290DC8">
            <w:pPr>
              <w:pStyle w:val="aff2"/>
              <w:jc w:val="left"/>
              <w:rPr>
                <w:sz w:val="22"/>
                <w:szCs w:val="22"/>
              </w:rPr>
            </w:pPr>
            <w:r w:rsidRPr="001F76B6">
              <w:rPr>
                <w:sz w:val="22"/>
                <w:szCs w:val="22"/>
              </w:rPr>
              <w:t>сельскохозяйственного</w:t>
            </w:r>
          </w:p>
          <w:p w:rsidR="00CE3BC2" w:rsidRPr="001F76B6" w:rsidRDefault="00CE3BC2" w:rsidP="00290DC8">
            <w:pPr>
              <w:pStyle w:val="aff2"/>
              <w:jc w:val="left"/>
              <w:rPr>
                <w:sz w:val="22"/>
                <w:szCs w:val="22"/>
              </w:rPr>
            </w:pPr>
            <w:r w:rsidRPr="001F76B6">
              <w:rPr>
                <w:sz w:val="22"/>
                <w:szCs w:val="22"/>
              </w:rPr>
              <w:t>производства</w:t>
            </w:r>
            <w:r w:rsidRPr="001F76B6">
              <w:rPr>
                <w:i/>
                <w:sz w:val="22"/>
                <w:szCs w:val="22"/>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(код вида – 1.18)</w:t>
            </w:r>
          </w:p>
        </w:tc>
        <w:tc>
          <w:tcPr>
            <w:tcW w:w="3366" w:type="dxa"/>
            <w:vMerge/>
          </w:tcPr>
          <w:p w:rsidR="00CE3BC2" w:rsidRPr="001F76B6" w:rsidRDefault="00CE3BC2" w:rsidP="00290DC8">
            <w:pPr>
              <w:jc w:val="both"/>
              <w:rPr>
                <w:b/>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rPr>
                <w:rFonts w:ascii="Times New Roman" w:hAnsi="Times New Roman" w:cs="Times New Roman"/>
                <w:b/>
                <w:sz w:val="22"/>
                <w:szCs w:val="22"/>
              </w:rPr>
            </w:pPr>
          </w:p>
        </w:tc>
        <w:tc>
          <w:tcPr>
            <w:tcW w:w="709"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13.</w:t>
            </w:r>
          </w:p>
        </w:tc>
        <w:tc>
          <w:tcPr>
            <w:tcW w:w="4394" w:type="dxa"/>
          </w:tcPr>
          <w:p w:rsidR="00CE3BC2" w:rsidRPr="001F76B6" w:rsidRDefault="00CE3BC2" w:rsidP="00290DC8">
            <w:pPr>
              <w:pStyle w:val="aff2"/>
              <w:jc w:val="left"/>
              <w:rPr>
                <w:sz w:val="22"/>
                <w:szCs w:val="22"/>
              </w:rPr>
            </w:pPr>
            <w:r w:rsidRPr="001F76B6">
              <w:rPr>
                <w:sz w:val="22"/>
                <w:szCs w:val="22"/>
              </w:rPr>
              <w:t xml:space="preserve">Сенокошение - </w:t>
            </w:r>
            <w:r w:rsidRPr="001F76B6">
              <w:rPr>
                <w:i/>
                <w:sz w:val="22"/>
                <w:szCs w:val="22"/>
              </w:rPr>
              <w:t>кошение трав, сбор и заготовка сена (код вида – 1.19)</w:t>
            </w:r>
          </w:p>
        </w:tc>
        <w:tc>
          <w:tcPr>
            <w:tcW w:w="3366" w:type="dxa"/>
            <w:vMerge/>
          </w:tcPr>
          <w:p w:rsidR="00CE3BC2" w:rsidRPr="001F76B6" w:rsidRDefault="00CE3BC2" w:rsidP="00290DC8">
            <w:pPr>
              <w:jc w:val="both"/>
              <w:rPr>
                <w:b/>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rPr>
                <w:rFonts w:ascii="Times New Roman" w:hAnsi="Times New Roman" w:cs="Times New Roman"/>
                <w:b/>
                <w:sz w:val="22"/>
                <w:szCs w:val="22"/>
              </w:rPr>
            </w:pPr>
          </w:p>
        </w:tc>
        <w:tc>
          <w:tcPr>
            <w:tcW w:w="709"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14.</w:t>
            </w:r>
          </w:p>
        </w:tc>
        <w:tc>
          <w:tcPr>
            <w:tcW w:w="4394" w:type="dxa"/>
          </w:tcPr>
          <w:p w:rsidR="00CE3BC2" w:rsidRPr="001F76B6" w:rsidRDefault="00CE3BC2" w:rsidP="00290DC8">
            <w:pPr>
              <w:pStyle w:val="aff2"/>
              <w:jc w:val="left"/>
              <w:rPr>
                <w:sz w:val="22"/>
                <w:szCs w:val="22"/>
              </w:rPr>
            </w:pPr>
            <w:r w:rsidRPr="001F76B6">
              <w:rPr>
                <w:sz w:val="22"/>
                <w:szCs w:val="22"/>
              </w:rPr>
              <w:t xml:space="preserve">Выпас сельскохозяйственных животных - </w:t>
            </w:r>
            <w:r w:rsidRPr="001F76B6">
              <w:rPr>
                <w:i/>
                <w:sz w:val="22"/>
                <w:szCs w:val="22"/>
              </w:rPr>
              <w:lastRenderedPageBreak/>
              <w:t>выпас сельскохозяйственных животных (код вида – 1.20)</w:t>
            </w:r>
          </w:p>
        </w:tc>
        <w:tc>
          <w:tcPr>
            <w:tcW w:w="3366" w:type="dxa"/>
            <w:vMerge/>
          </w:tcPr>
          <w:p w:rsidR="00CE3BC2" w:rsidRPr="001F76B6" w:rsidRDefault="00CE3BC2" w:rsidP="00290DC8">
            <w:pPr>
              <w:jc w:val="both"/>
              <w:rPr>
                <w:b/>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9"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15.</w:t>
            </w:r>
          </w:p>
        </w:tc>
        <w:tc>
          <w:tcPr>
            <w:tcW w:w="4394"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 xml:space="preserve">Земельные участки общего назначения - </w:t>
            </w:r>
            <w:r w:rsidRPr="001F76B6">
              <w:rPr>
                <w:rFonts w:ascii="Times New Roman" w:hAnsi="Times New Roman" w:cs="Times New Roman"/>
                <w:i/>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(код вида – 12.3)</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9"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16.</w:t>
            </w:r>
          </w:p>
        </w:tc>
        <w:tc>
          <w:tcPr>
            <w:tcW w:w="4394"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 xml:space="preserve">Ведение огородничества - </w:t>
            </w:r>
            <w:r w:rsidRPr="001F76B6">
              <w:rPr>
                <w:rFonts w:ascii="Times New Roman" w:hAnsi="Times New Roman" w:cs="Times New Roman"/>
                <w:i/>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(код вида – 13.1)</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9"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17.</w:t>
            </w:r>
          </w:p>
        </w:tc>
        <w:tc>
          <w:tcPr>
            <w:tcW w:w="4394"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 xml:space="preserve">Ведение садоводства - </w:t>
            </w:r>
            <w:r>
              <w:rPr>
                <w:rFonts w:ascii="Times New Roman" w:hAnsi="Times New Roman" w:cs="Times New Roman"/>
                <w:i/>
                <w:sz w:val="22"/>
                <w:szCs w:val="22"/>
              </w:rPr>
              <w:t>о</w:t>
            </w:r>
            <w:r w:rsidRPr="004D379D">
              <w:rPr>
                <w:rFonts w:ascii="Times New Roman" w:hAnsi="Times New Roman" w:cs="Times New Roman"/>
                <w:i/>
                <w:sz w:val="22"/>
                <w:szCs w:val="22"/>
              </w:rPr>
              <w:t>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r w:rsidRPr="001F76B6">
              <w:rPr>
                <w:rFonts w:ascii="Times New Roman" w:hAnsi="Times New Roman" w:cs="Times New Roman"/>
                <w:i/>
                <w:sz w:val="22"/>
                <w:szCs w:val="22"/>
              </w:rPr>
              <w:t xml:space="preserve"> (код вида – 13.2)</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9"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18.</w:t>
            </w:r>
          </w:p>
        </w:tc>
        <w:tc>
          <w:tcPr>
            <w:tcW w:w="4394" w:type="dxa"/>
          </w:tcPr>
          <w:p w:rsidR="00CE3BC2" w:rsidRPr="001F76B6" w:rsidRDefault="00CE3BC2" w:rsidP="00290DC8">
            <w:pPr>
              <w:pStyle w:val="ConsPlusNormal"/>
              <w:ind w:firstLine="0"/>
              <w:rPr>
                <w:rFonts w:ascii="Times New Roman" w:hAnsi="Times New Roman" w:cs="Times New Roman"/>
                <w:i/>
                <w:sz w:val="22"/>
                <w:szCs w:val="22"/>
              </w:rPr>
            </w:pPr>
            <w:r w:rsidRPr="001F76B6">
              <w:rPr>
                <w:rFonts w:ascii="Times New Roman" w:hAnsi="Times New Roman" w:cs="Times New Roman"/>
                <w:sz w:val="22"/>
                <w:szCs w:val="22"/>
              </w:rPr>
              <w:t xml:space="preserve">Растениеводство - </w:t>
            </w:r>
            <w:r w:rsidRPr="001F76B6">
              <w:rPr>
                <w:rFonts w:ascii="Times New Roman" w:hAnsi="Times New Roman" w:cs="Times New Roman"/>
                <w:i/>
                <w:sz w:val="22"/>
                <w:szCs w:val="22"/>
              </w:rPr>
              <w:t>осуществление хозяйственной деятельности, связанной с выращиванием сельскохозяйственных культур.</w:t>
            </w:r>
          </w:p>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i/>
                <w:sz w:val="22"/>
                <w:szCs w:val="22"/>
              </w:rPr>
              <w:t>Содержание данного вида разрешенного использования включает в себя содержание видов разрешенного использования с </w:t>
            </w:r>
            <w:hyperlink r:id="rId313" w:anchor="100026" w:history="1">
              <w:r w:rsidRPr="001F76B6">
                <w:rPr>
                  <w:rFonts w:ascii="Times New Roman" w:hAnsi="Times New Roman" w:cs="Times New Roman"/>
                  <w:i/>
                  <w:sz w:val="22"/>
                  <w:szCs w:val="22"/>
                </w:rPr>
                <w:t>кодами 1.2</w:t>
              </w:r>
            </w:hyperlink>
            <w:r w:rsidRPr="001F76B6">
              <w:rPr>
                <w:rFonts w:ascii="Times New Roman" w:hAnsi="Times New Roman" w:cs="Times New Roman"/>
                <w:i/>
                <w:sz w:val="22"/>
                <w:szCs w:val="22"/>
              </w:rPr>
              <w:t> - </w:t>
            </w:r>
            <w:hyperlink r:id="rId314" w:anchor="100038" w:history="1">
              <w:r w:rsidRPr="001F76B6">
                <w:rPr>
                  <w:rFonts w:ascii="Times New Roman" w:hAnsi="Times New Roman" w:cs="Times New Roman"/>
                  <w:i/>
                  <w:sz w:val="22"/>
                  <w:szCs w:val="22"/>
                </w:rPr>
                <w:t>1.6</w:t>
              </w:r>
            </w:hyperlink>
            <w:r w:rsidRPr="001F76B6">
              <w:rPr>
                <w:rFonts w:ascii="Times New Roman" w:hAnsi="Times New Roman" w:cs="Times New Roman"/>
                <w:i/>
                <w:sz w:val="22"/>
                <w:szCs w:val="22"/>
              </w:rPr>
              <w:t xml:space="preserve"> (код вида – 1.1)</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9"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19.</w:t>
            </w:r>
          </w:p>
        </w:tc>
        <w:tc>
          <w:tcPr>
            <w:tcW w:w="4394"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 xml:space="preserve">Выращивание зерновых и иных сельскохозяйственных культур - </w:t>
            </w:r>
            <w:r w:rsidRPr="001F76B6">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(код вида – 1.2)</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9" w:type="dxa"/>
          </w:tcPr>
          <w:p w:rsidR="00CE3BC2" w:rsidRPr="001F76B6" w:rsidRDefault="00CE3BC2" w:rsidP="00290DC8">
            <w:pPr>
              <w:pStyle w:val="ConsPlusNormal"/>
              <w:ind w:right="-144" w:firstLine="0"/>
              <w:rPr>
                <w:rFonts w:ascii="Times New Roman" w:hAnsi="Times New Roman" w:cs="Times New Roman"/>
                <w:sz w:val="22"/>
                <w:szCs w:val="22"/>
              </w:rPr>
            </w:pPr>
            <w:r w:rsidRPr="001F76B6">
              <w:rPr>
                <w:rFonts w:ascii="Times New Roman" w:hAnsi="Times New Roman" w:cs="Times New Roman"/>
                <w:sz w:val="22"/>
                <w:szCs w:val="22"/>
              </w:rPr>
              <w:t>20.</w:t>
            </w:r>
          </w:p>
        </w:tc>
        <w:tc>
          <w:tcPr>
            <w:tcW w:w="4394"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 xml:space="preserve">Овощеводство - </w:t>
            </w:r>
            <w:r w:rsidRPr="001F76B6">
              <w:rPr>
                <w:rFonts w:ascii="Times New Roman" w:hAnsi="Times New Roman" w:cs="Times New Roman"/>
                <w: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(код вида – 1.3)</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9"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21.</w:t>
            </w:r>
          </w:p>
        </w:tc>
        <w:tc>
          <w:tcPr>
            <w:tcW w:w="4394" w:type="dxa"/>
          </w:tcPr>
          <w:p w:rsidR="00CE3BC2" w:rsidRPr="001F76B6" w:rsidRDefault="00CE3BC2" w:rsidP="00290DC8">
            <w:pPr>
              <w:pStyle w:val="ConsPlusNormal"/>
              <w:ind w:right="-144" w:firstLine="0"/>
              <w:rPr>
                <w:rFonts w:ascii="Times New Roman" w:hAnsi="Times New Roman" w:cs="Times New Roman"/>
                <w:sz w:val="22"/>
                <w:szCs w:val="22"/>
              </w:rPr>
            </w:pPr>
            <w:r w:rsidRPr="001F76B6">
              <w:rPr>
                <w:rFonts w:ascii="Times New Roman" w:hAnsi="Times New Roman" w:cs="Times New Roman"/>
                <w:sz w:val="22"/>
                <w:szCs w:val="22"/>
              </w:rPr>
              <w:t>Выращивание тонизирующих, лекарственных, цветочных культур</w:t>
            </w:r>
            <w:r w:rsidRPr="001F76B6">
              <w:rPr>
                <w:rFonts w:ascii="Times New Roman" w:hAnsi="Times New Roman" w:cs="Times New Roman"/>
                <w:i/>
                <w:sz w:val="22"/>
                <w:szCs w:val="22"/>
              </w:rPr>
              <w:t xml:space="preserve"> - </w:t>
            </w:r>
            <w:r w:rsidRPr="001F76B6">
              <w:rPr>
                <w:rFonts w:ascii="Times New Roman" w:hAnsi="Times New Roman" w:cs="Times New Roman"/>
                <w:i/>
                <w:sz w:val="22"/>
                <w:szCs w:val="22"/>
              </w:rPr>
              <w:lastRenderedPageBreak/>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(код вида – 1.4)</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9" w:type="dxa"/>
          </w:tcPr>
          <w:p w:rsidR="00CE3BC2" w:rsidRPr="001F76B6" w:rsidRDefault="00CE3BC2" w:rsidP="00290DC8">
            <w:pPr>
              <w:pStyle w:val="ConsPlusNormal"/>
              <w:ind w:firstLine="0"/>
              <w:jc w:val="both"/>
              <w:rPr>
                <w:rFonts w:ascii="Times New Roman" w:hAnsi="Times New Roman" w:cs="Times New Roman"/>
                <w:sz w:val="22"/>
                <w:szCs w:val="22"/>
              </w:rPr>
            </w:pPr>
            <w:r w:rsidRPr="001F76B6">
              <w:rPr>
                <w:rFonts w:ascii="Times New Roman" w:hAnsi="Times New Roman" w:cs="Times New Roman"/>
                <w:sz w:val="22"/>
                <w:szCs w:val="22"/>
              </w:rPr>
              <w:t>22.</w:t>
            </w:r>
          </w:p>
        </w:tc>
        <w:tc>
          <w:tcPr>
            <w:tcW w:w="4394"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 xml:space="preserve">Садоводство - </w:t>
            </w:r>
            <w:r w:rsidRPr="001F76B6">
              <w:rPr>
                <w:rFonts w:ascii="Times New Roman" w:hAnsi="Times New Roman" w:cs="Times New Roman"/>
                <w:i/>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(код вида – 1.5)</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9"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23.</w:t>
            </w:r>
          </w:p>
        </w:tc>
        <w:tc>
          <w:tcPr>
            <w:tcW w:w="4394" w:type="dxa"/>
          </w:tcPr>
          <w:p w:rsidR="00CE3BC2" w:rsidRPr="001F76B6" w:rsidRDefault="00CE3BC2" w:rsidP="00290DC8">
            <w:pPr>
              <w:pStyle w:val="ConsPlusNormal"/>
              <w:ind w:firstLine="0"/>
              <w:rPr>
                <w:rFonts w:ascii="Times New Roman" w:hAnsi="Times New Roman" w:cs="Times New Roman"/>
                <w:sz w:val="22"/>
                <w:szCs w:val="22"/>
              </w:rPr>
            </w:pPr>
            <w:r w:rsidRPr="001F76B6">
              <w:rPr>
                <w:rFonts w:ascii="Times New Roman" w:hAnsi="Times New Roman" w:cs="Times New Roman"/>
                <w:sz w:val="22"/>
                <w:szCs w:val="22"/>
              </w:rPr>
              <w:t xml:space="preserve">Выращивание льна и конопли </w:t>
            </w:r>
            <w:r w:rsidRPr="001F76B6">
              <w:rPr>
                <w:rFonts w:ascii="Times New Roman" w:hAnsi="Times New Roman" w:cs="Times New Roman"/>
                <w:i/>
                <w:sz w:val="22"/>
                <w:szCs w:val="22"/>
              </w:rPr>
              <w:t>- осуществление хозяйственной деятельности, в том числе на сельскохозяйственных угодьях, связанной с выращиванием льна, конопли (код вида – 1.6)</w:t>
            </w:r>
          </w:p>
        </w:tc>
        <w:tc>
          <w:tcPr>
            <w:tcW w:w="3366"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9"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24.</w:t>
            </w:r>
          </w:p>
        </w:tc>
        <w:tc>
          <w:tcPr>
            <w:tcW w:w="4394" w:type="dxa"/>
          </w:tcPr>
          <w:p w:rsidR="00CE3BC2" w:rsidRPr="001F76B6" w:rsidRDefault="00CE3BC2" w:rsidP="00290DC8">
            <w:pPr>
              <w:pStyle w:val="aff2"/>
              <w:rPr>
                <w:sz w:val="22"/>
                <w:szCs w:val="22"/>
              </w:rPr>
            </w:pPr>
            <w:r w:rsidRPr="001F76B6">
              <w:rPr>
                <w:sz w:val="22"/>
                <w:szCs w:val="22"/>
              </w:rPr>
              <w:t xml:space="preserve">Земельные участки (территории) общего пользования - </w:t>
            </w:r>
            <w:r w:rsidRPr="001F76B6">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366" w:type="dxa"/>
            <w:vMerge/>
          </w:tcPr>
          <w:p w:rsidR="00CE3BC2" w:rsidRPr="001F76B6" w:rsidRDefault="00CE3BC2" w:rsidP="00290DC8">
            <w:pPr>
              <w:pStyle w:val="afa"/>
              <w:rPr>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9"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25.</w:t>
            </w:r>
          </w:p>
        </w:tc>
        <w:tc>
          <w:tcPr>
            <w:tcW w:w="4394" w:type="dxa"/>
          </w:tcPr>
          <w:p w:rsidR="00CE3BC2" w:rsidRPr="001F76B6" w:rsidRDefault="00CE3BC2" w:rsidP="00290DC8">
            <w:pPr>
              <w:pStyle w:val="Iauiue"/>
              <w:overflowPunct w:val="0"/>
              <w:autoSpaceDE w:val="0"/>
              <w:autoSpaceDN w:val="0"/>
              <w:adjustRightInd w:val="0"/>
              <w:textAlignment w:val="baseline"/>
              <w:rPr>
                <w:i/>
                <w:sz w:val="22"/>
                <w:szCs w:val="22"/>
              </w:rPr>
            </w:pPr>
            <w:r w:rsidRPr="001F76B6">
              <w:rPr>
                <w:sz w:val="22"/>
                <w:szCs w:val="22"/>
              </w:rPr>
              <w:t xml:space="preserve">Улично-дорожная сеть - </w:t>
            </w:r>
            <w:r w:rsidRPr="001F76B6">
              <w:rPr>
                <w:i/>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E3BC2" w:rsidRPr="001F76B6" w:rsidRDefault="00CE3BC2" w:rsidP="00290DC8">
            <w:pPr>
              <w:pStyle w:val="Iauiue"/>
              <w:overflowPunct w:val="0"/>
              <w:autoSpaceDE w:val="0"/>
              <w:autoSpaceDN w:val="0"/>
              <w:adjustRightInd w:val="0"/>
              <w:textAlignment w:val="baseline"/>
              <w:rPr>
                <w:sz w:val="22"/>
                <w:szCs w:val="22"/>
              </w:rPr>
            </w:pPr>
            <w:r w:rsidRPr="001F76B6">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15" w:anchor="000168" w:history="1">
              <w:r w:rsidRPr="001F76B6">
                <w:rPr>
                  <w:i/>
                  <w:sz w:val="22"/>
                  <w:szCs w:val="22"/>
                </w:rPr>
                <w:t>кодами 2.7.1</w:t>
              </w:r>
            </w:hyperlink>
            <w:r w:rsidRPr="001F76B6">
              <w:rPr>
                <w:i/>
                <w:sz w:val="22"/>
                <w:szCs w:val="22"/>
              </w:rPr>
              <w:t>, </w:t>
            </w:r>
            <w:hyperlink r:id="rId316" w:anchor="000241" w:history="1">
              <w:r w:rsidRPr="001F76B6">
                <w:rPr>
                  <w:i/>
                  <w:sz w:val="22"/>
                  <w:szCs w:val="22"/>
                </w:rPr>
                <w:t>4.9</w:t>
              </w:r>
            </w:hyperlink>
            <w:r w:rsidRPr="001F76B6">
              <w:rPr>
                <w:i/>
                <w:sz w:val="22"/>
                <w:szCs w:val="22"/>
              </w:rPr>
              <w:t>, </w:t>
            </w:r>
            <w:hyperlink r:id="rId317" w:anchor="000306" w:history="1">
              <w:r w:rsidRPr="001F76B6">
                <w:rPr>
                  <w:i/>
                  <w:sz w:val="22"/>
                  <w:szCs w:val="22"/>
                </w:rPr>
                <w:t>7.2.3</w:t>
              </w:r>
            </w:hyperlink>
            <w:r w:rsidRPr="001F76B6">
              <w:rPr>
                <w:i/>
                <w:sz w:val="22"/>
                <w:szCs w:val="22"/>
              </w:rPr>
              <w:t>, а также некапитальных сооружений, предназначенных для охраны транспортных средств (код вида – 12.0.1)</w:t>
            </w:r>
          </w:p>
        </w:tc>
        <w:tc>
          <w:tcPr>
            <w:tcW w:w="3366" w:type="dxa"/>
            <w:vMerge/>
          </w:tcPr>
          <w:p w:rsidR="00CE3BC2" w:rsidRPr="001F76B6" w:rsidRDefault="00CE3BC2" w:rsidP="00290DC8">
            <w:pPr>
              <w:pStyle w:val="afa"/>
              <w:rPr>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9"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2</w:t>
            </w:r>
            <w:r>
              <w:rPr>
                <w:sz w:val="22"/>
                <w:szCs w:val="22"/>
              </w:rPr>
              <w:t>6</w:t>
            </w:r>
            <w:r w:rsidRPr="001F76B6">
              <w:rPr>
                <w:sz w:val="22"/>
                <w:szCs w:val="22"/>
              </w:rPr>
              <w:t>.</w:t>
            </w:r>
          </w:p>
        </w:tc>
        <w:tc>
          <w:tcPr>
            <w:tcW w:w="4394" w:type="dxa"/>
          </w:tcPr>
          <w:p w:rsidR="00CE3BC2" w:rsidRPr="001F76B6" w:rsidRDefault="00CE3BC2" w:rsidP="00290DC8">
            <w:pPr>
              <w:pStyle w:val="Iauiue"/>
              <w:overflowPunct w:val="0"/>
              <w:autoSpaceDE w:val="0"/>
              <w:autoSpaceDN w:val="0"/>
              <w:adjustRightInd w:val="0"/>
              <w:textAlignment w:val="baseline"/>
              <w:rPr>
                <w:i/>
                <w:sz w:val="22"/>
                <w:szCs w:val="22"/>
              </w:rPr>
            </w:pPr>
            <w:r w:rsidRPr="001F76B6">
              <w:rPr>
                <w:sz w:val="22"/>
                <w:szCs w:val="22"/>
              </w:rPr>
              <w:t>Коммунальное обслуживание</w:t>
            </w:r>
            <w:r w:rsidRPr="001F76B6">
              <w:rPr>
                <w:i/>
                <w:sz w:val="22"/>
                <w:szCs w:val="22"/>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18" w:anchor="000172" w:history="1">
              <w:r w:rsidRPr="001F76B6">
                <w:rPr>
                  <w:i/>
                  <w:sz w:val="22"/>
                  <w:szCs w:val="22"/>
                </w:rPr>
                <w:t>кодами 3.1.1</w:t>
              </w:r>
            </w:hyperlink>
            <w:r w:rsidRPr="001F76B6">
              <w:rPr>
                <w:i/>
                <w:sz w:val="22"/>
                <w:szCs w:val="22"/>
              </w:rPr>
              <w:t> - </w:t>
            </w:r>
            <w:hyperlink r:id="rId319" w:anchor="000175" w:history="1">
              <w:r w:rsidRPr="001F76B6">
                <w:rPr>
                  <w:i/>
                  <w:sz w:val="22"/>
                  <w:szCs w:val="22"/>
                </w:rPr>
                <w:t>3.1.2</w:t>
              </w:r>
            </w:hyperlink>
            <w:r w:rsidRPr="001F76B6">
              <w:rPr>
                <w:i/>
                <w:sz w:val="22"/>
                <w:szCs w:val="22"/>
              </w:rPr>
              <w:t xml:space="preserve"> (код вида – 3.1)</w:t>
            </w:r>
          </w:p>
        </w:tc>
        <w:tc>
          <w:tcPr>
            <w:tcW w:w="3366" w:type="dxa"/>
            <w:vMerge/>
            <w:vAlign w:val="center"/>
          </w:tcPr>
          <w:p w:rsidR="00CE3BC2" w:rsidRPr="001F76B6" w:rsidRDefault="00CE3BC2" w:rsidP="00290DC8">
            <w:pPr>
              <w:pStyle w:val="afa"/>
              <w:rPr>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9"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2</w:t>
            </w:r>
            <w:r>
              <w:rPr>
                <w:sz w:val="22"/>
                <w:szCs w:val="22"/>
              </w:rPr>
              <w:t>7</w:t>
            </w:r>
            <w:r w:rsidRPr="001F76B6">
              <w:rPr>
                <w:sz w:val="22"/>
                <w:szCs w:val="22"/>
              </w:rPr>
              <w:t>.</w:t>
            </w:r>
          </w:p>
        </w:tc>
        <w:tc>
          <w:tcPr>
            <w:tcW w:w="4394" w:type="dxa"/>
          </w:tcPr>
          <w:p w:rsidR="00CE3BC2" w:rsidRPr="001F76B6" w:rsidRDefault="00CE3BC2" w:rsidP="00290DC8">
            <w:pPr>
              <w:pStyle w:val="Iauiue"/>
              <w:overflowPunct w:val="0"/>
              <w:autoSpaceDE w:val="0"/>
              <w:autoSpaceDN w:val="0"/>
              <w:adjustRightInd w:val="0"/>
              <w:textAlignment w:val="baseline"/>
              <w:rPr>
                <w:i/>
                <w:sz w:val="22"/>
                <w:szCs w:val="22"/>
              </w:rPr>
            </w:pPr>
            <w:r w:rsidRPr="001F76B6">
              <w:rPr>
                <w:sz w:val="22"/>
                <w:szCs w:val="22"/>
              </w:rPr>
              <w:t>Предоставление коммунальных услуг</w:t>
            </w:r>
            <w:r w:rsidRPr="001F76B6">
              <w:rPr>
                <w:i/>
                <w:sz w:val="22"/>
                <w:szCs w:val="22"/>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1F76B6">
              <w:rPr>
                <w:i/>
                <w:sz w:val="22"/>
                <w:szCs w:val="22"/>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
        </w:tc>
        <w:tc>
          <w:tcPr>
            <w:tcW w:w="3366" w:type="dxa"/>
            <w:vMerge/>
            <w:vAlign w:val="center"/>
          </w:tcPr>
          <w:p w:rsidR="00CE3BC2" w:rsidRPr="001F76B6" w:rsidRDefault="00CE3BC2" w:rsidP="00290DC8">
            <w:pPr>
              <w:pStyle w:val="afa"/>
              <w:rPr>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9" w:type="dxa"/>
          </w:tcPr>
          <w:p w:rsidR="00CE3BC2" w:rsidRPr="001F76B6" w:rsidRDefault="00CE3BC2" w:rsidP="00290DC8">
            <w:pPr>
              <w:ind w:right="-144"/>
              <w:rPr>
                <w:sz w:val="22"/>
                <w:szCs w:val="22"/>
              </w:rPr>
            </w:pPr>
            <w:r w:rsidRPr="001F76B6">
              <w:rPr>
                <w:sz w:val="22"/>
                <w:szCs w:val="22"/>
              </w:rPr>
              <w:t>2</w:t>
            </w:r>
            <w:r>
              <w:rPr>
                <w:sz w:val="22"/>
                <w:szCs w:val="22"/>
              </w:rPr>
              <w:t>8</w:t>
            </w:r>
            <w:r w:rsidRPr="001F76B6">
              <w:rPr>
                <w:sz w:val="22"/>
                <w:szCs w:val="22"/>
              </w:rPr>
              <w:t>.</w:t>
            </w:r>
          </w:p>
        </w:tc>
        <w:tc>
          <w:tcPr>
            <w:tcW w:w="4394" w:type="dxa"/>
          </w:tcPr>
          <w:p w:rsidR="00CE3BC2" w:rsidRPr="001F76B6" w:rsidRDefault="00CE3BC2" w:rsidP="00290DC8">
            <w:pPr>
              <w:pStyle w:val="Iauiue"/>
              <w:overflowPunct w:val="0"/>
              <w:autoSpaceDE w:val="0"/>
              <w:autoSpaceDN w:val="0"/>
              <w:adjustRightInd w:val="0"/>
              <w:textAlignment w:val="baseline"/>
              <w:rPr>
                <w:i/>
                <w:sz w:val="22"/>
                <w:szCs w:val="22"/>
              </w:rPr>
            </w:pPr>
            <w:r w:rsidRPr="001F76B6">
              <w:rPr>
                <w:sz w:val="22"/>
                <w:szCs w:val="22"/>
              </w:rPr>
              <w:t>Административные здания организаций, обеспечивающих предоставление коммунальных услуг</w:t>
            </w:r>
            <w:r w:rsidRPr="001F76B6">
              <w:rPr>
                <w:i/>
                <w:sz w:val="22"/>
                <w:szCs w:val="22"/>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366" w:type="dxa"/>
            <w:vMerge/>
            <w:vAlign w:val="center"/>
          </w:tcPr>
          <w:p w:rsidR="00CE3BC2" w:rsidRPr="001F76B6" w:rsidRDefault="00CE3BC2" w:rsidP="00290DC8">
            <w:pPr>
              <w:pStyle w:val="afa"/>
              <w:rPr>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9" w:type="dxa"/>
          </w:tcPr>
          <w:p w:rsidR="00CE3BC2" w:rsidRPr="001F76B6" w:rsidRDefault="00CE3BC2" w:rsidP="00290DC8">
            <w:pPr>
              <w:pStyle w:val="Iauiue"/>
              <w:overflowPunct w:val="0"/>
              <w:autoSpaceDE w:val="0"/>
              <w:autoSpaceDN w:val="0"/>
              <w:adjustRightInd w:val="0"/>
              <w:jc w:val="both"/>
              <w:textAlignment w:val="baseline"/>
              <w:rPr>
                <w:sz w:val="22"/>
                <w:szCs w:val="22"/>
              </w:rPr>
            </w:pPr>
            <w:r>
              <w:rPr>
                <w:sz w:val="22"/>
                <w:szCs w:val="22"/>
              </w:rPr>
              <w:t>29</w:t>
            </w:r>
            <w:r w:rsidRPr="001F76B6">
              <w:rPr>
                <w:sz w:val="22"/>
                <w:szCs w:val="22"/>
              </w:rPr>
              <w:t>.</w:t>
            </w:r>
          </w:p>
        </w:tc>
        <w:tc>
          <w:tcPr>
            <w:tcW w:w="4394" w:type="dxa"/>
          </w:tcPr>
          <w:p w:rsidR="00CE3BC2" w:rsidRPr="001F76B6" w:rsidRDefault="00CE3BC2" w:rsidP="00290DC8">
            <w:pPr>
              <w:pStyle w:val="aff2"/>
              <w:jc w:val="left"/>
              <w:rPr>
                <w:sz w:val="22"/>
                <w:szCs w:val="22"/>
              </w:rPr>
            </w:pPr>
            <w:r w:rsidRPr="001F76B6">
              <w:rPr>
                <w:sz w:val="22"/>
                <w:szCs w:val="22"/>
              </w:rPr>
              <w:t xml:space="preserve">Обеспечение деятельности в области гидрометеорологии и смежных с ней областях - </w:t>
            </w:r>
            <w:r w:rsidRPr="001F76B6">
              <w:rPr>
                <w: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3.9.1)</w:t>
            </w:r>
          </w:p>
        </w:tc>
        <w:tc>
          <w:tcPr>
            <w:tcW w:w="3366" w:type="dxa"/>
            <w:vMerge/>
            <w:vAlign w:val="center"/>
          </w:tcPr>
          <w:p w:rsidR="00CE3BC2" w:rsidRPr="001F76B6" w:rsidRDefault="00CE3BC2" w:rsidP="00290DC8">
            <w:pPr>
              <w:pStyle w:val="afa"/>
              <w:rPr>
                <w:sz w:val="22"/>
                <w:szCs w:val="22"/>
              </w:rPr>
            </w:pPr>
          </w:p>
        </w:tc>
      </w:tr>
      <w:tr w:rsidR="00CE3BC2" w:rsidRPr="001F76B6" w:rsidTr="00290DC8">
        <w:trPr>
          <w:jc w:val="center"/>
        </w:trPr>
        <w:tc>
          <w:tcPr>
            <w:tcW w:w="1384" w:type="dxa"/>
            <w:vMerge/>
          </w:tcPr>
          <w:p w:rsidR="00CE3BC2" w:rsidRPr="001F76B6" w:rsidRDefault="00CE3BC2" w:rsidP="00290DC8">
            <w:pPr>
              <w:pStyle w:val="ConsPlusNormal"/>
              <w:ind w:right="-144" w:firstLine="0"/>
              <w:jc w:val="right"/>
              <w:rPr>
                <w:rFonts w:ascii="Times New Roman" w:hAnsi="Times New Roman" w:cs="Times New Roman"/>
                <w:sz w:val="22"/>
                <w:szCs w:val="22"/>
              </w:rPr>
            </w:pPr>
          </w:p>
        </w:tc>
        <w:tc>
          <w:tcPr>
            <w:tcW w:w="709" w:type="dxa"/>
          </w:tcPr>
          <w:p w:rsidR="00CE3BC2" w:rsidRPr="001F76B6" w:rsidRDefault="00CE3BC2" w:rsidP="00290DC8">
            <w:pPr>
              <w:ind w:right="-144"/>
              <w:rPr>
                <w:sz w:val="22"/>
                <w:szCs w:val="22"/>
              </w:rPr>
            </w:pPr>
            <w:r w:rsidRPr="001F76B6">
              <w:rPr>
                <w:sz w:val="22"/>
                <w:szCs w:val="22"/>
              </w:rPr>
              <w:t>3</w:t>
            </w:r>
            <w:r>
              <w:rPr>
                <w:sz w:val="22"/>
                <w:szCs w:val="22"/>
              </w:rPr>
              <w:t>0</w:t>
            </w:r>
            <w:r w:rsidRPr="001F76B6">
              <w:rPr>
                <w:sz w:val="22"/>
                <w:szCs w:val="22"/>
              </w:rPr>
              <w:t>.</w:t>
            </w:r>
          </w:p>
        </w:tc>
        <w:tc>
          <w:tcPr>
            <w:tcW w:w="4394" w:type="dxa"/>
          </w:tcPr>
          <w:p w:rsidR="00CE3BC2" w:rsidRPr="001F76B6" w:rsidRDefault="00CE3BC2" w:rsidP="00290DC8">
            <w:pPr>
              <w:rPr>
                <w:sz w:val="22"/>
                <w:szCs w:val="22"/>
              </w:rPr>
            </w:pPr>
            <w:r w:rsidRPr="001F76B6">
              <w:rPr>
                <w:sz w:val="22"/>
                <w:szCs w:val="22"/>
              </w:rPr>
              <w:t>Антенны сотовой, радиорелейной и спутниковой связи, антенно-мачтовые сооружения</w:t>
            </w:r>
          </w:p>
        </w:tc>
        <w:tc>
          <w:tcPr>
            <w:tcW w:w="3366" w:type="dxa"/>
            <w:vMerge/>
            <w:vAlign w:val="center"/>
          </w:tcPr>
          <w:p w:rsidR="00CE3BC2" w:rsidRPr="001F76B6" w:rsidRDefault="00CE3BC2" w:rsidP="00290DC8">
            <w:pPr>
              <w:pStyle w:val="afa"/>
              <w:rPr>
                <w:sz w:val="22"/>
                <w:szCs w:val="22"/>
              </w:rPr>
            </w:pPr>
          </w:p>
        </w:tc>
      </w:tr>
      <w:tr w:rsidR="00CE3BC2" w:rsidRPr="001F76B6" w:rsidTr="00290DC8">
        <w:trPr>
          <w:jc w:val="center"/>
        </w:trPr>
        <w:tc>
          <w:tcPr>
            <w:tcW w:w="1384" w:type="dxa"/>
          </w:tcPr>
          <w:p w:rsidR="00CE3BC2" w:rsidRPr="001F76B6" w:rsidRDefault="00CE3BC2" w:rsidP="00290DC8">
            <w:pPr>
              <w:pStyle w:val="ConsPlusNormal"/>
              <w:ind w:firstLine="0"/>
              <w:rPr>
                <w:rFonts w:ascii="Times New Roman" w:hAnsi="Times New Roman" w:cs="Times New Roman"/>
                <w:b/>
                <w:sz w:val="22"/>
                <w:szCs w:val="22"/>
              </w:rPr>
            </w:pPr>
            <w:r w:rsidRPr="001F76B6">
              <w:rPr>
                <w:rFonts w:ascii="Times New Roman" w:hAnsi="Times New Roman" w:cs="Times New Roman"/>
                <w:b/>
                <w:sz w:val="22"/>
                <w:szCs w:val="22"/>
              </w:rPr>
              <w:t>Вспомога-тельные</w:t>
            </w:r>
          </w:p>
        </w:tc>
        <w:tc>
          <w:tcPr>
            <w:tcW w:w="709" w:type="dxa"/>
          </w:tcPr>
          <w:p w:rsidR="00CE3BC2" w:rsidRPr="001F76B6" w:rsidRDefault="00CE3BC2" w:rsidP="00290DC8">
            <w:pPr>
              <w:pStyle w:val="Iauiue"/>
              <w:overflowPunct w:val="0"/>
              <w:autoSpaceDE w:val="0"/>
              <w:autoSpaceDN w:val="0"/>
              <w:adjustRightInd w:val="0"/>
              <w:jc w:val="both"/>
              <w:textAlignment w:val="baseline"/>
              <w:rPr>
                <w:sz w:val="22"/>
                <w:szCs w:val="22"/>
              </w:rPr>
            </w:pPr>
            <w:r w:rsidRPr="001F76B6">
              <w:rPr>
                <w:sz w:val="22"/>
                <w:szCs w:val="22"/>
              </w:rPr>
              <w:t>1.</w:t>
            </w:r>
          </w:p>
        </w:tc>
        <w:tc>
          <w:tcPr>
            <w:tcW w:w="4394" w:type="dxa"/>
          </w:tcPr>
          <w:p w:rsidR="00CE3BC2" w:rsidRPr="001F76B6" w:rsidRDefault="00CE3BC2" w:rsidP="00290DC8">
            <w:pPr>
              <w:pStyle w:val="Iauiue"/>
              <w:overflowPunct w:val="0"/>
              <w:autoSpaceDE w:val="0"/>
              <w:autoSpaceDN w:val="0"/>
              <w:adjustRightInd w:val="0"/>
              <w:textAlignment w:val="baseline"/>
              <w:rPr>
                <w:sz w:val="22"/>
                <w:szCs w:val="22"/>
              </w:rPr>
            </w:pPr>
            <w:r w:rsidRPr="001F76B6">
              <w:rPr>
                <w:sz w:val="22"/>
                <w:szCs w:val="22"/>
              </w:rPr>
              <w:t xml:space="preserve">Благоустройство территории - </w:t>
            </w:r>
            <w:r w:rsidRPr="001F76B6">
              <w:rPr>
                <w: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366" w:type="dxa"/>
            <w:vMerge/>
            <w:vAlign w:val="center"/>
          </w:tcPr>
          <w:p w:rsidR="00CE3BC2" w:rsidRPr="001F76B6" w:rsidRDefault="00CE3BC2" w:rsidP="00290DC8">
            <w:pPr>
              <w:pStyle w:val="afa"/>
              <w:rPr>
                <w:sz w:val="22"/>
                <w:szCs w:val="22"/>
              </w:rPr>
            </w:pPr>
          </w:p>
        </w:tc>
      </w:tr>
      <w:tr w:rsidR="00CE3BC2" w:rsidRPr="001F76B6" w:rsidTr="00290DC8">
        <w:trPr>
          <w:jc w:val="center"/>
        </w:trPr>
        <w:tc>
          <w:tcPr>
            <w:tcW w:w="1384" w:type="dxa"/>
          </w:tcPr>
          <w:p w:rsidR="00CE3BC2" w:rsidRPr="001F76B6" w:rsidRDefault="00CE3BC2" w:rsidP="00290DC8">
            <w:pPr>
              <w:pStyle w:val="ConsPlusNormal"/>
              <w:ind w:firstLine="0"/>
              <w:rPr>
                <w:rFonts w:ascii="Times New Roman" w:hAnsi="Times New Roman" w:cs="Times New Roman"/>
                <w:b/>
                <w:sz w:val="22"/>
                <w:szCs w:val="22"/>
              </w:rPr>
            </w:pPr>
            <w:r w:rsidRPr="001F76B6">
              <w:rPr>
                <w:rFonts w:ascii="Times New Roman" w:hAnsi="Times New Roman" w:cs="Times New Roman"/>
                <w:b/>
                <w:sz w:val="22"/>
                <w:szCs w:val="22"/>
              </w:rPr>
              <w:t>Условно разрешен-ные</w:t>
            </w:r>
          </w:p>
        </w:tc>
        <w:tc>
          <w:tcPr>
            <w:tcW w:w="709" w:type="dxa"/>
          </w:tcPr>
          <w:p w:rsidR="00CE3BC2" w:rsidRPr="001F76B6" w:rsidRDefault="00CE3BC2" w:rsidP="00290DC8">
            <w:pPr>
              <w:pStyle w:val="afa"/>
              <w:rPr>
                <w:bCs/>
                <w:sz w:val="22"/>
                <w:szCs w:val="22"/>
              </w:rPr>
            </w:pPr>
            <w:r w:rsidRPr="001F76B6">
              <w:rPr>
                <w:bCs/>
                <w:sz w:val="22"/>
                <w:szCs w:val="22"/>
              </w:rPr>
              <w:t>1.</w:t>
            </w:r>
          </w:p>
        </w:tc>
        <w:tc>
          <w:tcPr>
            <w:tcW w:w="4394" w:type="dxa"/>
          </w:tcPr>
          <w:p w:rsidR="00CE3BC2" w:rsidRPr="001F76B6" w:rsidRDefault="00CE3BC2" w:rsidP="00290DC8">
            <w:pPr>
              <w:pStyle w:val="afa"/>
              <w:rPr>
                <w:sz w:val="22"/>
                <w:szCs w:val="22"/>
              </w:rPr>
            </w:pPr>
            <w:r w:rsidRPr="001F76B6">
              <w:rPr>
                <w:sz w:val="22"/>
                <w:szCs w:val="22"/>
              </w:rPr>
              <w:t xml:space="preserve">Магазины </w:t>
            </w:r>
            <w:r w:rsidRPr="001F76B6">
              <w:rPr>
                <w:i/>
                <w:sz w:val="22"/>
                <w:szCs w:val="22"/>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3366" w:type="dxa"/>
            <w:vMerge/>
          </w:tcPr>
          <w:p w:rsidR="00CE3BC2" w:rsidRPr="001F76B6" w:rsidRDefault="00CE3BC2" w:rsidP="00290DC8">
            <w:pPr>
              <w:pStyle w:val="afa"/>
              <w:rPr>
                <w:sz w:val="22"/>
                <w:szCs w:val="22"/>
              </w:rPr>
            </w:pPr>
          </w:p>
        </w:tc>
      </w:tr>
    </w:tbl>
    <w:p w:rsidR="00CE3BC2" w:rsidRDefault="00CE3BC2" w:rsidP="00CE3BC2">
      <w:pPr>
        <w:pStyle w:val="ConsPlusNormal"/>
        <w:ind w:right="-144" w:firstLine="540"/>
        <w:jc w:val="right"/>
        <w:rPr>
          <w:rFonts w:ascii="Times New Roman" w:hAnsi="Times New Roman" w:cs="Times New Roman"/>
          <w:sz w:val="24"/>
          <w:szCs w:val="24"/>
        </w:rPr>
      </w:pPr>
    </w:p>
    <w:p w:rsidR="00CE3BC2" w:rsidRPr="00090E43" w:rsidRDefault="00CE3BC2" w:rsidP="00CE3BC2">
      <w:pPr>
        <w:pStyle w:val="ConsPlusNormal"/>
        <w:ind w:right="-144" w:firstLine="540"/>
        <w:jc w:val="right"/>
        <w:rPr>
          <w:rFonts w:ascii="Times New Roman" w:hAnsi="Times New Roman" w:cs="Times New Roman"/>
          <w:sz w:val="24"/>
          <w:szCs w:val="24"/>
        </w:rPr>
      </w:pPr>
    </w:p>
    <w:p w:rsidR="00CE3BC2" w:rsidRPr="00090E43" w:rsidRDefault="00CE3BC2" w:rsidP="00CE3BC2">
      <w:pPr>
        <w:ind w:firstLine="709"/>
        <w:jc w:val="both"/>
        <w:outlineLvl w:val="1"/>
        <w:rPr>
          <w:b/>
        </w:rPr>
      </w:pPr>
      <w:bookmarkStart w:id="225" w:name="_Toc514750782"/>
      <w:bookmarkStart w:id="226" w:name="_Toc35357732"/>
      <w:r w:rsidRPr="00090E43">
        <w:rPr>
          <w:b/>
        </w:rPr>
        <w:t xml:space="preserve">Статья 36. Градостроительные регламенты. Зоны рекреационного </w:t>
      </w:r>
      <w:r>
        <w:rPr>
          <w:b/>
        </w:rPr>
        <w:t xml:space="preserve">                   </w:t>
      </w:r>
      <w:r w:rsidRPr="00090E43">
        <w:rPr>
          <w:b/>
        </w:rPr>
        <w:t>назначения (Р)</w:t>
      </w:r>
      <w:bookmarkEnd w:id="225"/>
      <w:bookmarkEnd w:id="226"/>
    </w:p>
    <w:p w:rsidR="00CE3BC2" w:rsidRPr="00090E43" w:rsidRDefault="00CE3BC2" w:rsidP="00CE3BC2">
      <w:pPr>
        <w:pStyle w:val="a5"/>
        <w:ind w:firstLine="709"/>
        <w:rPr>
          <w:b w:val="0"/>
          <w:bCs/>
        </w:rPr>
      </w:pPr>
    </w:p>
    <w:p w:rsidR="00CE3BC2" w:rsidRPr="00090E43" w:rsidRDefault="00CE3BC2" w:rsidP="00CE3BC2">
      <w:pPr>
        <w:pStyle w:val="a5"/>
        <w:ind w:firstLine="709"/>
        <w:jc w:val="both"/>
        <w:rPr>
          <w:bCs/>
        </w:rPr>
      </w:pPr>
      <w:r w:rsidRPr="00090E43">
        <w:rPr>
          <w:bCs/>
        </w:rPr>
        <w:t xml:space="preserve">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w:t>
      </w:r>
      <w:r w:rsidRPr="00090E43">
        <w:rPr>
          <w:bCs/>
        </w:rPr>
        <w:lastRenderedPageBreak/>
        <w:t xml:space="preserve">водохранилищами, пляжами, а также иные территории, используемые и предназначенные для отдыха, туризма, занятий физической культурой и спортом. </w:t>
      </w:r>
    </w:p>
    <w:p w:rsidR="00CE3BC2" w:rsidRPr="00090E43" w:rsidRDefault="00CE3BC2" w:rsidP="00CE3BC2">
      <w:pPr>
        <w:pStyle w:val="a5"/>
        <w:ind w:firstLine="709"/>
        <w:jc w:val="both"/>
        <w:rPr>
          <w:bCs/>
        </w:rPr>
      </w:pPr>
      <w:r w:rsidRPr="00090E43">
        <w:rPr>
          <w:bCs/>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CE3BC2" w:rsidRPr="00090E43" w:rsidRDefault="00CE3BC2" w:rsidP="00CE3BC2">
      <w:pPr>
        <w:pStyle w:val="a5"/>
        <w:ind w:firstLine="709"/>
        <w:jc w:val="both"/>
        <w:rPr>
          <w:bCs/>
        </w:rPr>
      </w:pPr>
      <w:r w:rsidRPr="00090E43">
        <w:rPr>
          <w:bCs/>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CE3BC2" w:rsidRDefault="00CE3BC2" w:rsidP="00CE3BC2">
      <w:pPr>
        <w:ind w:firstLine="709"/>
        <w:jc w:val="both"/>
        <w:rPr>
          <w:bCs/>
          <w:i/>
        </w:rPr>
      </w:pPr>
      <w:r w:rsidRPr="00090E43">
        <w:rPr>
          <w:bCs/>
          <w:i/>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CE3BC2" w:rsidRDefault="00CE3BC2" w:rsidP="00CE3BC2">
      <w:pPr>
        <w:ind w:firstLine="709"/>
        <w:jc w:val="both"/>
        <w:rPr>
          <w:bCs/>
          <w:i/>
        </w:rPr>
      </w:pPr>
    </w:p>
    <w:p w:rsidR="00CE3BC2" w:rsidRPr="00090E43" w:rsidRDefault="00CE3BC2" w:rsidP="00CE3BC2">
      <w:pPr>
        <w:ind w:firstLine="709"/>
        <w:jc w:val="both"/>
        <w:rPr>
          <w:bCs/>
          <w:i/>
        </w:rPr>
      </w:pPr>
    </w:p>
    <w:p w:rsidR="00CE3BC2" w:rsidRPr="00090E43" w:rsidRDefault="00CE3BC2" w:rsidP="00CE3BC2">
      <w:pPr>
        <w:pStyle w:val="a5"/>
        <w:ind w:firstLine="709"/>
        <w:rPr>
          <w:b w:val="0"/>
          <w:bCs/>
        </w:rPr>
      </w:pPr>
      <w:r w:rsidRPr="00090E43">
        <w:rPr>
          <w:b w:val="0"/>
          <w:bCs/>
        </w:rPr>
        <w:t>36.1. Градостроительные регламенты. Зона рекреационного назначения (Р1)</w:t>
      </w:r>
    </w:p>
    <w:p w:rsidR="00CE3BC2" w:rsidRPr="00090E43" w:rsidRDefault="00CE3BC2" w:rsidP="00CE3BC2">
      <w:pPr>
        <w:pStyle w:val="a5"/>
        <w:ind w:firstLine="709"/>
        <w:rPr>
          <w:b w:val="0"/>
        </w:rPr>
      </w:pPr>
    </w:p>
    <w:p w:rsidR="00CE3BC2" w:rsidRPr="00090E43" w:rsidRDefault="00CE3BC2" w:rsidP="00CE3BC2">
      <w:pPr>
        <w:ind w:firstLine="709"/>
        <w:jc w:val="both"/>
      </w:pPr>
      <w:r w:rsidRPr="00090E43">
        <w:t>1. Зона рекреационного назначения Р1 – зона озелененных территорий общего пользования (лесопарки, парки, сады, скверы, бульвары, городские леса).</w:t>
      </w:r>
    </w:p>
    <w:p w:rsidR="00CE3BC2" w:rsidRPr="00090E43" w:rsidRDefault="00CE3BC2" w:rsidP="00CE3BC2">
      <w:pPr>
        <w:ind w:firstLine="709"/>
        <w:jc w:val="both"/>
      </w:pPr>
      <w:r w:rsidRPr="00090E43">
        <w:t>Территориальная зона Р1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CE3BC2" w:rsidRPr="00090E43" w:rsidRDefault="00CE3BC2" w:rsidP="00CE3BC2">
      <w:pPr>
        <w:ind w:firstLine="709"/>
        <w:jc w:val="both"/>
      </w:pPr>
      <w:r w:rsidRPr="00090E43">
        <w:t>Территориальная зона Р1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CE3BC2" w:rsidRPr="00090E43" w:rsidRDefault="00CE3BC2" w:rsidP="00CE3BC2">
      <w:pPr>
        <w:ind w:firstLine="709"/>
        <w:jc w:val="both"/>
      </w:pPr>
      <w:r w:rsidRPr="00090E43">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CE3BC2" w:rsidRPr="00090E43" w:rsidRDefault="00CE3BC2" w:rsidP="00CE3BC2">
      <w:pPr>
        <w:ind w:firstLine="709"/>
        <w:jc w:val="both"/>
      </w:pPr>
      <w:r w:rsidRPr="00090E43">
        <w:t>В состав рекреационных зон включены также особо охраняемые природные территории, расположенные на территории поселения.</w:t>
      </w:r>
    </w:p>
    <w:p w:rsidR="00CE3BC2" w:rsidRPr="00090E43" w:rsidRDefault="00CE3BC2" w:rsidP="00CE3BC2">
      <w:pPr>
        <w:ind w:firstLine="709"/>
        <w:jc w:val="both"/>
      </w:pPr>
      <w:r w:rsidRPr="00090E43">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CE3BC2" w:rsidRPr="00090E43" w:rsidRDefault="00CE3BC2" w:rsidP="00CE3BC2">
      <w:pPr>
        <w:ind w:firstLine="709"/>
        <w:jc w:val="both"/>
      </w:pPr>
      <w:r w:rsidRPr="00090E43">
        <w:t>2. Перечень видов разрешенного использования объектов капитального строительства и земельных участков территориальной зоны Р1 установлен в соответствии с таблицей 1</w:t>
      </w:r>
      <w:r>
        <w:t>4</w:t>
      </w:r>
      <w:r w:rsidRPr="00090E43">
        <w:t>:</w:t>
      </w:r>
    </w:p>
    <w:p w:rsidR="00CE3BC2" w:rsidRPr="00090E43" w:rsidRDefault="00CE3BC2" w:rsidP="00CE3BC2">
      <w:pPr>
        <w:ind w:firstLine="709"/>
        <w:jc w:val="right"/>
        <w:rPr>
          <w:bCs/>
        </w:rPr>
      </w:pPr>
    </w:p>
    <w:p w:rsidR="00CE3BC2" w:rsidRPr="00861618" w:rsidRDefault="00CE3BC2" w:rsidP="00CE3BC2">
      <w:pPr>
        <w:ind w:right="-144" w:firstLine="709"/>
        <w:jc w:val="right"/>
        <w:rPr>
          <w:bCs/>
        </w:rPr>
      </w:pPr>
      <w:r w:rsidRPr="00861618">
        <w:rPr>
          <w:bCs/>
        </w:rPr>
        <w:t xml:space="preserve">Таблица </w:t>
      </w:r>
      <w:r>
        <w:rPr>
          <w:bCs/>
        </w:rPr>
        <w:t>14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7"/>
        <w:gridCol w:w="636"/>
        <w:gridCol w:w="4055"/>
        <w:gridCol w:w="3605"/>
      </w:tblGrid>
      <w:tr w:rsidR="00CE3BC2" w:rsidRPr="00861618" w:rsidTr="00290DC8">
        <w:trPr>
          <w:jc w:val="center"/>
        </w:trPr>
        <w:tc>
          <w:tcPr>
            <w:tcW w:w="1557" w:type="dxa"/>
            <w:shd w:val="clear" w:color="auto" w:fill="CCFFCC"/>
            <w:vAlign w:val="center"/>
          </w:tcPr>
          <w:p w:rsidR="00CE3BC2" w:rsidRPr="00861618" w:rsidRDefault="00CE3BC2" w:rsidP="00290DC8">
            <w:pPr>
              <w:pStyle w:val="afa"/>
              <w:jc w:val="center"/>
              <w:rPr>
                <w:sz w:val="22"/>
                <w:szCs w:val="22"/>
              </w:rPr>
            </w:pPr>
            <w:r w:rsidRPr="00861618">
              <w:rPr>
                <w:sz w:val="22"/>
                <w:szCs w:val="22"/>
              </w:rPr>
              <w:t>Отношение к главной функции</w:t>
            </w:r>
          </w:p>
        </w:tc>
        <w:tc>
          <w:tcPr>
            <w:tcW w:w="636" w:type="dxa"/>
            <w:shd w:val="clear" w:color="auto" w:fill="CCFFCC"/>
            <w:vAlign w:val="center"/>
          </w:tcPr>
          <w:p w:rsidR="00CE3BC2" w:rsidRPr="00861618" w:rsidRDefault="00CE3BC2" w:rsidP="00290DC8">
            <w:pPr>
              <w:pStyle w:val="afa"/>
              <w:jc w:val="center"/>
              <w:rPr>
                <w:sz w:val="22"/>
                <w:szCs w:val="22"/>
              </w:rPr>
            </w:pPr>
            <w:r w:rsidRPr="00861618">
              <w:rPr>
                <w:sz w:val="22"/>
                <w:szCs w:val="22"/>
              </w:rPr>
              <w:t>№№ пп</w:t>
            </w:r>
          </w:p>
        </w:tc>
        <w:tc>
          <w:tcPr>
            <w:tcW w:w="4055" w:type="dxa"/>
            <w:shd w:val="clear" w:color="auto" w:fill="CCFFCC"/>
            <w:vAlign w:val="center"/>
          </w:tcPr>
          <w:p w:rsidR="00CE3BC2" w:rsidRPr="00861618" w:rsidRDefault="00CE3BC2" w:rsidP="00290DC8">
            <w:pPr>
              <w:pStyle w:val="afa"/>
              <w:jc w:val="center"/>
              <w:rPr>
                <w:sz w:val="22"/>
                <w:szCs w:val="22"/>
              </w:rPr>
            </w:pPr>
            <w:r w:rsidRPr="00861618">
              <w:rPr>
                <w:sz w:val="22"/>
                <w:szCs w:val="22"/>
              </w:rPr>
              <w:t xml:space="preserve">Виды разрешенного </w:t>
            </w:r>
            <w:r w:rsidRPr="00861618">
              <w:rPr>
                <w:sz w:val="22"/>
                <w:szCs w:val="22"/>
              </w:rPr>
              <w:br/>
              <w:t>использования территории</w:t>
            </w:r>
          </w:p>
        </w:tc>
        <w:tc>
          <w:tcPr>
            <w:tcW w:w="3605" w:type="dxa"/>
            <w:shd w:val="clear" w:color="auto" w:fill="CCFFCC"/>
            <w:vAlign w:val="center"/>
          </w:tcPr>
          <w:p w:rsidR="00CE3BC2" w:rsidRPr="00861618" w:rsidRDefault="00CE3BC2" w:rsidP="00290DC8">
            <w:pPr>
              <w:pStyle w:val="afa"/>
              <w:jc w:val="center"/>
              <w:rPr>
                <w:sz w:val="22"/>
                <w:szCs w:val="22"/>
              </w:rPr>
            </w:pPr>
            <w:r w:rsidRPr="00861618">
              <w:rPr>
                <w:sz w:val="22"/>
                <w:szCs w:val="22"/>
              </w:rPr>
              <w:t>Параметры застройки</w:t>
            </w:r>
          </w:p>
        </w:tc>
      </w:tr>
      <w:tr w:rsidR="00CE3BC2" w:rsidRPr="00861618" w:rsidTr="00290DC8">
        <w:trPr>
          <w:jc w:val="center"/>
        </w:trPr>
        <w:tc>
          <w:tcPr>
            <w:tcW w:w="1557" w:type="dxa"/>
            <w:vMerge w:val="restart"/>
          </w:tcPr>
          <w:p w:rsidR="00CE3BC2" w:rsidRPr="00861618" w:rsidRDefault="00CE3BC2" w:rsidP="00290DC8">
            <w:pPr>
              <w:rPr>
                <w:bCs/>
                <w:sz w:val="22"/>
                <w:szCs w:val="22"/>
              </w:rPr>
            </w:pPr>
            <w:r w:rsidRPr="00861618">
              <w:rPr>
                <w:b/>
                <w:sz w:val="22"/>
                <w:szCs w:val="22"/>
              </w:rPr>
              <w:t>Основные виды</w:t>
            </w:r>
          </w:p>
        </w:tc>
        <w:tc>
          <w:tcPr>
            <w:tcW w:w="636" w:type="dxa"/>
          </w:tcPr>
          <w:p w:rsidR="00CE3BC2" w:rsidRPr="003E6620" w:rsidRDefault="00CE3BC2" w:rsidP="00290DC8">
            <w:pPr>
              <w:pStyle w:val="Iauiue"/>
              <w:overflowPunct w:val="0"/>
              <w:autoSpaceDE w:val="0"/>
              <w:autoSpaceDN w:val="0"/>
              <w:adjustRightInd w:val="0"/>
              <w:jc w:val="both"/>
              <w:textAlignment w:val="baseline"/>
              <w:rPr>
                <w:sz w:val="22"/>
                <w:szCs w:val="22"/>
              </w:rPr>
            </w:pPr>
            <w:r>
              <w:rPr>
                <w:sz w:val="22"/>
                <w:szCs w:val="22"/>
              </w:rPr>
              <w:t>1.</w:t>
            </w:r>
          </w:p>
        </w:tc>
        <w:tc>
          <w:tcPr>
            <w:tcW w:w="4055" w:type="dxa"/>
          </w:tcPr>
          <w:p w:rsidR="00CE3BC2" w:rsidRPr="00000C87" w:rsidRDefault="00CE3BC2" w:rsidP="00290DC8">
            <w:pPr>
              <w:pStyle w:val="aff2"/>
              <w:rPr>
                <w:sz w:val="22"/>
                <w:szCs w:val="22"/>
              </w:rPr>
            </w:pPr>
            <w:r w:rsidRPr="00000C87">
              <w:rPr>
                <w:sz w:val="22"/>
                <w:szCs w:val="22"/>
              </w:rPr>
              <w:t xml:space="preserve">Земельные участки (территории) общего пользования - </w:t>
            </w:r>
            <w:r w:rsidRPr="00000C87">
              <w:rPr>
                <w:i/>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605" w:type="dxa"/>
            <w:vMerge w:val="restart"/>
          </w:tcPr>
          <w:p w:rsidR="00CE3BC2" w:rsidRPr="00861618" w:rsidRDefault="00CE3BC2" w:rsidP="00290DC8">
            <w:pPr>
              <w:jc w:val="both"/>
              <w:rPr>
                <w:b/>
                <w:sz w:val="22"/>
                <w:szCs w:val="22"/>
              </w:rPr>
            </w:pPr>
            <w:r w:rsidRPr="00861618">
              <w:rPr>
                <w:b/>
                <w:sz w:val="22"/>
                <w:szCs w:val="22"/>
              </w:rPr>
              <w:t>1. Предельные размеры земельных участков:</w:t>
            </w:r>
          </w:p>
          <w:p w:rsidR="00CE3BC2" w:rsidRPr="00861618" w:rsidRDefault="00CE3BC2" w:rsidP="00290DC8">
            <w:pPr>
              <w:jc w:val="both"/>
              <w:rPr>
                <w:sz w:val="22"/>
                <w:szCs w:val="22"/>
              </w:rPr>
            </w:pPr>
            <w:r w:rsidRPr="00861618">
              <w:rPr>
                <w:sz w:val="22"/>
                <w:szCs w:val="22"/>
              </w:rPr>
              <w:t>Минимальный – не подлежит ограничению.</w:t>
            </w:r>
          </w:p>
          <w:p w:rsidR="00CE3BC2" w:rsidRPr="00861618" w:rsidRDefault="00CE3BC2" w:rsidP="00290DC8">
            <w:pPr>
              <w:jc w:val="both"/>
              <w:rPr>
                <w:sz w:val="22"/>
                <w:szCs w:val="22"/>
              </w:rPr>
            </w:pPr>
            <w:r w:rsidRPr="00861618">
              <w:rPr>
                <w:sz w:val="22"/>
                <w:szCs w:val="22"/>
              </w:rPr>
              <w:t>Максимальный – не подлежит ограничению.</w:t>
            </w:r>
          </w:p>
          <w:p w:rsidR="00CE3BC2" w:rsidRPr="00861618" w:rsidRDefault="00CE3BC2" w:rsidP="00290DC8">
            <w:pPr>
              <w:jc w:val="both"/>
              <w:rPr>
                <w:b/>
                <w:sz w:val="22"/>
                <w:szCs w:val="22"/>
              </w:rPr>
            </w:pPr>
            <w:r w:rsidRPr="00861618">
              <w:rPr>
                <w:b/>
                <w:sz w:val="22"/>
                <w:szCs w:val="22"/>
              </w:rPr>
              <w:t>2. Минимальные отступы от границ земельных участков:</w:t>
            </w:r>
          </w:p>
          <w:p w:rsidR="00CE3BC2" w:rsidRPr="00861618" w:rsidRDefault="00CE3BC2" w:rsidP="00290DC8">
            <w:pPr>
              <w:jc w:val="both"/>
              <w:rPr>
                <w:sz w:val="22"/>
                <w:szCs w:val="22"/>
              </w:rPr>
            </w:pPr>
            <w:r w:rsidRPr="00861618">
              <w:rPr>
                <w:sz w:val="22"/>
                <w:szCs w:val="22"/>
              </w:rPr>
              <w:t>не подлежит ограничению.</w:t>
            </w:r>
          </w:p>
          <w:p w:rsidR="00CE3BC2" w:rsidRPr="00861618" w:rsidRDefault="00CE3BC2" w:rsidP="00290DC8">
            <w:pPr>
              <w:jc w:val="both"/>
              <w:rPr>
                <w:b/>
                <w:sz w:val="22"/>
                <w:szCs w:val="22"/>
              </w:rPr>
            </w:pPr>
            <w:r w:rsidRPr="00861618">
              <w:rPr>
                <w:b/>
                <w:sz w:val="22"/>
                <w:szCs w:val="22"/>
              </w:rPr>
              <w:t xml:space="preserve">3. Количество этажей или </w:t>
            </w:r>
            <w:r w:rsidRPr="00861618">
              <w:rPr>
                <w:b/>
                <w:sz w:val="22"/>
                <w:szCs w:val="22"/>
              </w:rPr>
              <w:lastRenderedPageBreak/>
              <w:t>предельная высота зданий, строений, сооружений:</w:t>
            </w:r>
          </w:p>
          <w:p w:rsidR="00CE3BC2" w:rsidRPr="00861618" w:rsidRDefault="00CE3BC2" w:rsidP="00290DC8">
            <w:pPr>
              <w:pStyle w:val="Iauiue"/>
              <w:overflowPunct w:val="0"/>
              <w:autoSpaceDE w:val="0"/>
              <w:autoSpaceDN w:val="0"/>
              <w:adjustRightInd w:val="0"/>
              <w:jc w:val="both"/>
              <w:textAlignment w:val="baseline"/>
              <w:rPr>
                <w:sz w:val="22"/>
                <w:szCs w:val="22"/>
              </w:rPr>
            </w:pPr>
            <w:r w:rsidRPr="00861618">
              <w:rPr>
                <w:sz w:val="22"/>
                <w:szCs w:val="22"/>
              </w:rPr>
              <w:t>не подлежит ограничению.</w:t>
            </w:r>
          </w:p>
          <w:p w:rsidR="00CE3BC2" w:rsidRPr="00861618" w:rsidRDefault="00CE3BC2" w:rsidP="00290DC8">
            <w:pPr>
              <w:pStyle w:val="afa"/>
              <w:rPr>
                <w:sz w:val="22"/>
                <w:szCs w:val="22"/>
              </w:rPr>
            </w:pPr>
            <w:r w:rsidRPr="00861618">
              <w:rPr>
                <w:b/>
                <w:sz w:val="22"/>
                <w:szCs w:val="22"/>
              </w:rPr>
              <w:t xml:space="preserve">4.Максимальный процент застройки </w:t>
            </w:r>
            <w:r w:rsidRPr="00861618">
              <w:rPr>
                <w:sz w:val="22"/>
                <w:szCs w:val="22"/>
              </w:rPr>
              <w:t>– не подлежит ограничению.</w:t>
            </w:r>
          </w:p>
          <w:p w:rsidR="00CE3BC2" w:rsidRPr="00861618" w:rsidRDefault="00CE3BC2" w:rsidP="00290DC8">
            <w:pPr>
              <w:pStyle w:val="afa"/>
              <w:rPr>
                <w:sz w:val="22"/>
                <w:szCs w:val="22"/>
              </w:rPr>
            </w:pPr>
          </w:p>
          <w:p w:rsidR="00CE3BC2" w:rsidRPr="00861618" w:rsidRDefault="00CE3BC2" w:rsidP="00290DC8">
            <w:pPr>
              <w:pStyle w:val="afa"/>
              <w:rPr>
                <w:sz w:val="22"/>
                <w:szCs w:val="22"/>
              </w:rPr>
            </w:pPr>
            <w:r w:rsidRPr="00861618">
              <w:rPr>
                <w:sz w:val="22"/>
                <w:szCs w:val="22"/>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CE3BC2" w:rsidRPr="00861618" w:rsidRDefault="00CE3BC2" w:rsidP="00290DC8">
            <w:pPr>
              <w:pStyle w:val="afa"/>
              <w:rPr>
                <w:sz w:val="22"/>
                <w:szCs w:val="22"/>
              </w:rPr>
            </w:pPr>
            <w:r w:rsidRPr="00861618">
              <w:rPr>
                <w:sz w:val="22"/>
                <w:szCs w:val="22"/>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861618">
                <w:rPr>
                  <w:sz w:val="22"/>
                  <w:szCs w:val="22"/>
                </w:rPr>
                <w:t>8 кв. м</w:t>
              </w:r>
            </w:smartTag>
            <w:r w:rsidRPr="00861618">
              <w:rPr>
                <w:sz w:val="22"/>
                <w:szCs w:val="22"/>
              </w:rPr>
              <w:t xml:space="preserve"> на 1 жителя.</w:t>
            </w:r>
          </w:p>
          <w:p w:rsidR="00CE3BC2" w:rsidRPr="00861618" w:rsidRDefault="00CE3BC2" w:rsidP="00290DC8">
            <w:pPr>
              <w:pStyle w:val="afa"/>
              <w:rPr>
                <w:sz w:val="22"/>
                <w:szCs w:val="22"/>
              </w:rPr>
            </w:pPr>
            <w:r w:rsidRPr="00861618">
              <w:rPr>
                <w:sz w:val="22"/>
                <w:szCs w:val="22"/>
              </w:rPr>
              <w:t>Минимальные размеры земельных участков для размещения новых парков, бульваров, скверов:</w:t>
            </w:r>
          </w:p>
          <w:p w:rsidR="00CE3BC2" w:rsidRPr="00861618" w:rsidRDefault="00CE3BC2" w:rsidP="00290DC8">
            <w:pPr>
              <w:pStyle w:val="afa"/>
              <w:rPr>
                <w:sz w:val="22"/>
                <w:szCs w:val="22"/>
              </w:rPr>
            </w:pPr>
            <w:r w:rsidRPr="00861618">
              <w:rPr>
                <w:sz w:val="22"/>
                <w:szCs w:val="22"/>
              </w:rPr>
              <w:t>-поселковых парков- 1 га;</w:t>
            </w:r>
          </w:p>
          <w:p w:rsidR="00CE3BC2" w:rsidRPr="00861618" w:rsidRDefault="00CE3BC2" w:rsidP="00290DC8">
            <w:pPr>
              <w:pStyle w:val="afa"/>
              <w:rPr>
                <w:sz w:val="22"/>
                <w:szCs w:val="22"/>
              </w:rPr>
            </w:pPr>
            <w:r w:rsidRPr="00861618">
              <w:rPr>
                <w:sz w:val="22"/>
                <w:szCs w:val="22"/>
              </w:rPr>
              <w:t>-жилых зон –0,3 га;</w:t>
            </w:r>
          </w:p>
          <w:p w:rsidR="00CE3BC2" w:rsidRPr="00861618" w:rsidRDefault="00CE3BC2" w:rsidP="00290DC8">
            <w:pPr>
              <w:pStyle w:val="afa"/>
              <w:rPr>
                <w:sz w:val="22"/>
                <w:szCs w:val="22"/>
              </w:rPr>
            </w:pPr>
            <w:r w:rsidRPr="00861618">
              <w:rPr>
                <w:sz w:val="22"/>
                <w:szCs w:val="22"/>
              </w:rPr>
              <w:t>-скверов – 0,5 га.</w:t>
            </w:r>
          </w:p>
          <w:p w:rsidR="00CE3BC2" w:rsidRPr="00861618" w:rsidRDefault="00CE3BC2" w:rsidP="00290DC8">
            <w:pPr>
              <w:pStyle w:val="afa"/>
              <w:rPr>
                <w:sz w:val="22"/>
                <w:szCs w:val="22"/>
              </w:rPr>
            </w:pPr>
            <w:r w:rsidRPr="00861618">
              <w:rPr>
                <w:sz w:val="22"/>
                <w:szCs w:val="22"/>
              </w:rPr>
              <w:t>При новом строительстве, для условий реконструкции указанные размеры могут быть уменьшены.</w:t>
            </w:r>
          </w:p>
          <w:p w:rsidR="00CE3BC2" w:rsidRPr="00861618" w:rsidRDefault="00CE3BC2" w:rsidP="00290DC8">
            <w:pPr>
              <w:pStyle w:val="afa"/>
              <w:rPr>
                <w:sz w:val="22"/>
                <w:szCs w:val="22"/>
              </w:rPr>
            </w:pPr>
            <w:r w:rsidRPr="00861618">
              <w:rPr>
                <w:sz w:val="22"/>
                <w:szCs w:val="22"/>
              </w:rPr>
              <w:t>В общей территории городского парка зеленые насаждения и водоемы должны занимать не менее 65-70 % территории,</w:t>
            </w:r>
          </w:p>
          <w:p w:rsidR="00CE3BC2" w:rsidRPr="00861618" w:rsidRDefault="00CE3BC2" w:rsidP="00290DC8">
            <w:pPr>
              <w:pStyle w:val="afa"/>
              <w:rPr>
                <w:sz w:val="22"/>
                <w:szCs w:val="22"/>
              </w:rPr>
            </w:pPr>
            <w:r w:rsidRPr="00861618">
              <w:rPr>
                <w:sz w:val="22"/>
                <w:szCs w:val="22"/>
              </w:rPr>
              <w:t>аллеи и дорожки – 25-28 %, сооружения и застройка – 5-7 %.</w:t>
            </w:r>
          </w:p>
          <w:p w:rsidR="00CE3BC2" w:rsidRPr="00861618" w:rsidRDefault="00CE3BC2" w:rsidP="00290DC8">
            <w:pPr>
              <w:pStyle w:val="afa"/>
              <w:rPr>
                <w:sz w:val="22"/>
                <w:szCs w:val="22"/>
              </w:rPr>
            </w:pPr>
            <w:r w:rsidRPr="00861618">
              <w:rPr>
                <w:sz w:val="22"/>
                <w:szCs w:val="22"/>
              </w:rPr>
              <w:t>Высота зданий для обслуживания населения – не более 3 м;</w:t>
            </w:r>
          </w:p>
          <w:p w:rsidR="00CE3BC2" w:rsidRPr="00861618" w:rsidRDefault="00CE3BC2" w:rsidP="00290DC8">
            <w:pPr>
              <w:pStyle w:val="afa"/>
              <w:rPr>
                <w:sz w:val="22"/>
                <w:szCs w:val="22"/>
              </w:rPr>
            </w:pPr>
            <w:r w:rsidRPr="00861618">
              <w:rPr>
                <w:sz w:val="22"/>
                <w:szCs w:val="22"/>
              </w:rPr>
              <w:t>Высота парковых аттракционов – не ограничивается.</w:t>
            </w:r>
          </w:p>
          <w:p w:rsidR="00CE3BC2" w:rsidRPr="00861618" w:rsidRDefault="00CE3BC2" w:rsidP="00290DC8">
            <w:pPr>
              <w:pStyle w:val="afa"/>
              <w:rPr>
                <w:sz w:val="22"/>
                <w:szCs w:val="22"/>
              </w:rPr>
            </w:pPr>
            <w:r w:rsidRPr="00861618">
              <w:rPr>
                <w:sz w:val="22"/>
                <w:szCs w:val="22"/>
              </w:rPr>
              <w:t>Расстояние от границы парка до границы жилой застройки должно быть не менее 10 м.</w:t>
            </w:r>
          </w:p>
          <w:p w:rsidR="00CE3BC2" w:rsidRPr="00861618" w:rsidRDefault="00CE3BC2" w:rsidP="00290DC8">
            <w:pPr>
              <w:pStyle w:val="afa"/>
              <w:rPr>
                <w:sz w:val="22"/>
                <w:szCs w:val="22"/>
              </w:rPr>
            </w:pPr>
            <w:r w:rsidRPr="00861618">
              <w:rPr>
                <w:sz w:val="22"/>
                <w:szCs w:val="22"/>
              </w:rPr>
              <w:t xml:space="preserve">Ширина пешеходных дорожек должна быть кратна </w:t>
            </w:r>
            <w:smartTag w:uri="urn:schemas-microsoft-com:office:smarttags" w:element="metricconverter">
              <w:smartTagPr>
                <w:attr w:name="ProductID" w:val="0,75 м"/>
              </w:smartTagPr>
              <w:r w:rsidRPr="00861618">
                <w:rPr>
                  <w:sz w:val="22"/>
                  <w:szCs w:val="22"/>
                </w:rPr>
                <w:t>0,75 м</w:t>
              </w:r>
            </w:smartTag>
            <w:r w:rsidRPr="00861618">
              <w:rPr>
                <w:sz w:val="22"/>
                <w:szCs w:val="22"/>
              </w:rPr>
              <w:t xml:space="preserve"> (ширина полосы движения 1 </w:t>
            </w:r>
            <w:r w:rsidRPr="00861618">
              <w:rPr>
                <w:sz w:val="22"/>
                <w:szCs w:val="22"/>
              </w:rPr>
              <w:lastRenderedPageBreak/>
              <w:t>человека).</w:t>
            </w:r>
          </w:p>
          <w:p w:rsidR="00CE3BC2" w:rsidRPr="00861618" w:rsidRDefault="00CE3BC2" w:rsidP="00290DC8">
            <w:pPr>
              <w:pStyle w:val="afa"/>
              <w:rPr>
                <w:sz w:val="22"/>
                <w:szCs w:val="22"/>
              </w:rPr>
            </w:pPr>
            <w:r w:rsidRPr="00861618">
              <w:rPr>
                <w:sz w:val="22"/>
                <w:szCs w:val="22"/>
              </w:rPr>
              <w:t>Для маломобильных групп населения:</w:t>
            </w:r>
          </w:p>
          <w:p w:rsidR="00CE3BC2" w:rsidRPr="00861618" w:rsidRDefault="00CE3BC2" w:rsidP="00290DC8">
            <w:pPr>
              <w:pStyle w:val="afa"/>
              <w:rPr>
                <w:sz w:val="22"/>
                <w:szCs w:val="22"/>
              </w:rPr>
            </w:pPr>
            <w:r w:rsidRPr="00861618">
              <w:rPr>
                <w:sz w:val="22"/>
                <w:szCs w:val="22"/>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861618">
                <w:rPr>
                  <w:sz w:val="22"/>
                  <w:szCs w:val="22"/>
                </w:rPr>
                <w:t>1,8 м</w:t>
              </w:r>
            </w:smartTag>
            <w:r w:rsidRPr="00861618">
              <w:rPr>
                <w:sz w:val="22"/>
                <w:szCs w:val="22"/>
              </w:rPr>
              <w:t xml:space="preserve"> (с учетом габаритных размеров кресел-колясок);</w:t>
            </w:r>
          </w:p>
          <w:p w:rsidR="00CE3BC2" w:rsidRPr="00861618" w:rsidRDefault="00CE3BC2" w:rsidP="00290DC8">
            <w:pPr>
              <w:pStyle w:val="afa"/>
              <w:rPr>
                <w:sz w:val="22"/>
                <w:szCs w:val="22"/>
              </w:rPr>
            </w:pPr>
            <w:r w:rsidRPr="00861618">
              <w:rPr>
                <w:sz w:val="22"/>
                <w:szCs w:val="22"/>
              </w:rPr>
              <w:t>-продольный уклон при движении не должен превышать 5 %, при устройстве съездов допускается увеличение до 10 %;</w:t>
            </w:r>
          </w:p>
          <w:p w:rsidR="00CE3BC2" w:rsidRPr="00861618" w:rsidRDefault="00CE3BC2" w:rsidP="00290DC8">
            <w:pPr>
              <w:pStyle w:val="afa"/>
              <w:rPr>
                <w:sz w:val="22"/>
                <w:szCs w:val="22"/>
              </w:rPr>
            </w:pPr>
            <w:r w:rsidRPr="00861618">
              <w:rPr>
                <w:sz w:val="22"/>
                <w:szCs w:val="22"/>
              </w:rPr>
              <w:t>- поперечный уклон- 1-2 %;</w:t>
            </w:r>
          </w:p>
          <w:p w:rsidR="00CE3BC2" w:rsidRPr="00861618" w:rsidRDefault="00CE3BC2" w:rsidP="00290DC8">
            <w:pPr>
              <w:pStyle w:val="afa"/>
              <w:rPr>
                <w:sz w:val="22"/>
                <w:szCs w:val="22"/>
              </w:rPr>
            </w:pPr>
            <w:r w:rsidRPr="00861618">
              <w:rPr>
                <w:sz w:val="22"/>
                <w:szCs w:val="22"/>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CE3BC2" w:rsidRPr="00861618" w:rsidTr="00290DC8">
        <w:trPr>
          <w:jc w:val="center"/>
        </w:trPr>
        <w:tc>
          <w:tcPr>
            <w:tcW w:w="1557" w:type="dxa"/>
            <w:vMerge/>
          </w:tcPr>
          <w:p w:rsidR="00CE3BC2" w:rsidRPr="00861618" w:rsidRDefault="00CE3BC2" w:rsidP="00290DC8">
            <w:pPr>
              <w:rPr>
                <w:b/>
                <w:sz w:val="22"/>
                <w:szCs w:val="22"/>
              </w:rPr>
            </w:pPr>
          </w:p>
        </w:tc>
        <w:tc>
          <w:tcPr>
            <w:tcW w:w="636" w:type="dxa"/>
          </w:tcPr>
          <w:p w:rsidR="00CE3BC2" w:rsidRPr="00861618" w:rsidRDefault="00CE3BC2" w:rsidP="00290DC8">
            <w:pPr>
              <w:pStyle w:val="Iauiue"/>
              <w:overflowPunct w:val="0"/>
              <w:autoSpaceDE w:val="0"/>
              <w:autoSpaceDN w:val="0"/>
              <w:adjustRightInd w:val="0"/>
              <w:jc w:val="both"/>
              <w:textAlignment w:val="baseline"/>
              <w:rPr>
                <w:sz w:val="22"/>
                <w:szCs w:val="22"/>
              </w:rPr>
            </w:pPr>
            <w:r>
              <w:rPr>
                <w:sz w:val="22"/>
                <w:szCs w:val="22"/>
              </w:rPr>
              <w:t>2</w:t>
            </w:r>
            <w:r w:rsidRPr="00861618">
              <w:rPr>
                <w:sz w:val="22"/>
                <w:szCs w:val="22"/>
              </w:rPr>
              <w:t>.</w:t>
            </w:r>
          </w:p>
        </w:tc>
        <w:tc>
          <w:tcPr>
            <w:tcW w:w="4055" w:type="dxa"/>
          </w:tcPr>
          <w:p w:rsidR="00CE3BC2" w:rsidRPr="003E6620" w:rsidRDefault="00CE3BC2" w:rsidP="00290DC8">
            <w:pPr>
              <w:pStyle w:val="Iauiue"/>
              <w:overflowPunct w:val="0"/>
              <w:autoSpaceDE w:val="0"/>
              <w:autoSpaceDN w:val="0"/>
              <w:adjustRightInd w:val="0"/>
              <w:textAlignment w:val="baseline"/>
              <w:rPr>
                <w:i/>
                <w:sz w:val="22"/>
                <w:szCs w:val="22"/>
              </w:rPr>
            </w:pPr>
            <w:r w:rsidRPr="003E6620">
              <w:rPr>
                <w:sz w:val="22"/>
                <w:szCs w:val="22"/>
              </w:rPr>
              <w:t>Улично-дорожная сеть</w:t>
            </w:r>
            <w:r w:rsidRPr="00861618">
              <w:rPr>
                <w:sz w:val="22"/>
                <w:szCs w:val="22"/>
              </w:rPr>
              <w:t xml:space="preserve"> </w:t>
            </w:r>
            <w:r w:rsidRPr="003E6620">
              <w:rPr>
                <w:sz w:val="22"/>
                <w:szCs w:val="22"/>
              </w:rPr>
              <w:t xml:space="preserve">- </w:t>
            </w:r>
            <w:r>
              <w:rPr>
                <w:i/>
                <w:sz w:val="22"/>
                <w:szCs w:val="22"/>
              </w:rPr>
              <w:t>р</w:t>
            </w:r>
            <w:r w:rsidRPr="003E6620">
              <w:rPr>
                <w:i/>
                <w:sz w:val="22"/>
                <w:szCs w:val="22"/>
              </w:rPr>
              <w:t xml:space="preserve">азмещение объектов улично-дорожной сети: </w:t>
            </w:r>
            <w:r w:rsidRPr="003E6620">
              <w:rPr>
                <w:i/>
                <w:sz w:val="22"/>
                <w:szCs w:val="22"/>
              </w:rPr>
              <w:lastRenderedPageBreak/>
              <w:t>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E3BC2" w:rsidRPr="00861618" w:rsidRDefault="00CE3BC2" w:rsidP="00290DC8">
            <w:pPr>
              <w:pStyle w:val="Iauiue"/>
              <w:overflowPunct w:val="0"/>
              <w:autoSpaceDE w:val="0"/>
              <w:autoSpaceDN w:val="0"/>
              <w:adjustRightInd w:val="0"/>
              <w:textAlignment w:val="baseline"/>
              <w:rPr>
                <w:sz w:val="22"/>
                <w:szCs w:val="22"/>
              </w:rPr>
            </w:pPr>
            <w:r w:rsidRPr="003E6620">
              <w:rPr>
                <w:i/>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20" w:anchor="000168" w:history="1">
              <w:r w:rsidRPr="003E6620">
                <w:rPr>
                  <w:i/>
                  <w:sz w:val="22"/>
                  <w:szCs w:val="22"/>
                </w:rPr>
                <w:t>кодами 2.7.1</w:t>
              </w:r>
            </w:hyperlink>
            <w:r w:rsidRPr="003E6620">
              <w:rPr>
                <w:i/>
                <w:sz w:val="22"/>
                <w:szCs w:val="22"/>
              </w:rPr>
              <w:t>, </w:t>
            </w:r>
            <w:hyperlink r:id="rId321" w:anchor="000241" w:history="1">
              <w:r w:rsidRPr="003E6620">
                <w:rPr>
                  <w:i/>
                  <w:sz w:val="22"/>
                  <w:szCs w:val="22"/>
                </w:rPr>
                <w:t>4.9</w:t>
              </w:r>
            </w:hyperlink>
            <w:r w:rsidRPr="003E6620">
              <w:rPr>
                <w:i/>
                <w:sz w:val="22"/>
                <w:szCs w:val="22"/>
              </w:rPr>
              <w:t>, </w:t>
            </w:r>
            <w:hyperlink r:id="rId322" w:anchor="000306" w:history="1">
              <w:r w:rsidRPr="003E6620">
                <w:rPr>
                  <w:i/>
                  <w:sz w:val="22"/>
                  <w:szCs w:val="22"/>
                </w:rPr>
                <w:t>7.2.3</w:t>
              </w:r>
            </w:hyperlink>
            <w:r w:rsidRPr="003E6620">
              <w:rPr>
                <w:i/>
                <w:sz w:val="22"/>
                <w:szCs w:val="22"/>
              </w:rPr>
              <w:t>, а также некапитальных сооружений, предназначенных для охраны транспортных средств</w:t>
            </w:r>
            <w:r>
              <w:rPr>
                <w:i/>
                <w:sz w:val="22"/>
                <w:szCs w:val="22"/>
              </w:rPr>
              <w:t xml:space="preserve"> </w:t>
            </w:r>
            <w:r w:rsidRPr="003E6620">
              <w:rPr>
                <w:i/>
              </w:rPr>
              <w:t xml:space="preserve">(код вида – </w:t>
            </w:r>
            <w:r>
              <w:rPr>
                <w:i/>
              </w:rPr>
              <w:t>1</w:t>
            </w:r>
            <w:r w:rsidRPr="003E6620">
              <w:rPr>
                <w:i/>
              </w:rPr>
              <w:t>2.</w:t>
            </w:r>
            <w:r>
              <w:rPr>
                <w:i/>
              </w:rPr>
              <w:t>0.1</w:t>
            </w:r>
            <w:r w:rsidRPr="003E6620">
              <w:rPr>
                <w:i/>
              </w:rPr>
              <w:t>)</w:t>
            </w:r>
          </w:p>
        </w:tc>
        <w:tc>
          <w:tcPr>
            <w:tcW w:w="3605" w:type="dxa"/>
            <w:vMerge/>
          </w:tcPr>
          <w:p w:rsidR="00CE3BC2" w:rsidRPr="00861618" w:rsidRDefault="00CE3BC2" w:rsidP="00290DC8">
            <w:pPr>
              <w:jc w:val="both"/>
              <w:rPr>
                <w:b/>
                <w:sz w:val="22"/>
                <w:szCs w:val="22"/>
              </w:rPr>
            </w:pPr>
          </w:p>
        </w:tc>
      </w:tr>
      <w:tr w:rsidR="00CE3BC2" w:rsidRPr="00861618" w:rsidTr="00290DC8">
        <w:trPr>
          <w:jc w:val="center"/>
        </w:trPr>
        <w:tc>
          <w:tcPr>
            <w:tcW w:w="1557" w:type="dxa"/>
            <w:vMerge/>
          </w:tcPr>
          <w:p w:rsidR="00CE3BC2" w:rsidRPr="00861618" w:rsidRDefault="00CE3BC2" w:rsidP="00290DC8">
            <w:pPr>
              <w:rPr>
                <w:b/>
                <w:sz w:val="22"/>
                <w:szCs w:val="22"/>
              </w:rPr>
            </w:pPr>
          </w:p>
        </w:tc>
        <w:tc>
          <w:tcPr>
            <w:tcW w:w="636" w:type="dxa"/>
          </w:tcPr>
          <w:p w:rsidR="00CE3BC2" w:rsidRPr="00000C87" w:rsidRDefault="00CE3BC2" w:rsidP="00290DC8">
            <w:pPr>
              <w:pStyle w:val="Iauiue"/>
              <w:overflowPunct w:val="0"/>
              <w:autoSpaceDE w:val="0"/>
              <w:autoSpaceDN w:val="0"/>
              <w:adjustRightInd w:val="0"/>
              <w:jc w:val="both"/>
              <w:textAlignment w:val="baseline"/>
              <w:rPr>
                <w:sz w:val="22"/>
                <w:szCs w:val="22"/>
              </w:rPr>
            </w:pPr>
            <w:r>
              <w:rPr>
                <w:sz w:val="22"/>
                <w:szCs w:val="22"/>
              </w:rPr>
              <w:t>3.</w:t>
            </w:r>
          </w:p>
        </w:tc>
        <w:tc>
          <w:tcPr>
            <w:tcW w:w="4055" w:type="dxa"/>
          </w:tcPr>
          <w:p w:rsidR="00CE3BC2" w:rsidRPr="00861618" w:rsidRDefault="00CE3BC2" w:rsidP="00290DC8">
            <w:pPr>
              <w:pStyle w:val="Iauiue"/>
              <w:overflowPunct w:val="0"/>
              <w:autoSpaceDE w:val="0"/>
              <w:autoSpaceDN w:val="0"/>
              <w:adjustRightInd w:val="0"/>
              <w:textAlignment w:val="baseline"/>
              <w:rPr>
                <w:sz w:val="22"/>
                <w:szCs w:val="22"/>
              </w:rPr>
            </w:pPr>
            <w:r w:rsidRPr="00000C87">
              <w:rPr>
                <w:sz w:val="22"/>
                <w:szCs w:val="22"/>
              </w:rPr>
              <w:t>Благоустройство территории</w:t>
            </w:r>
            <w:r>
              <w:rPr>
                <w:sz w:val="22"/>
                <w:szCs w:val="22"/>
              </w:rPr>
              <w:t xml:space="preserve"> </w:t>
            </w:r>
            <w:r w:rsidRPr="003E6620">
              <w:rPr>
                <w:sz w:val="22"/>
                <w:szCs w:val="22"/>
              </w:rPr>
              <w:t xml:space="preserve">- </w:t>
            </w:r>
            <w:r>
              <w:rPr>
                <w:i/>
                <w:sz w:val="22"/>
                <w:szCs w:val="22"/>
              </w:rPr>
              <w:t>р</w:t>
            </w:r>
            <w:r w:rsidRPr="00000C87">
              <w:rPr>
                <w:i/>
                <w:sz w:val="22"/>
                <w:szCs w:val="22"/>
              </w:rPr>
              <w:t>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i/>
                <w:sz w:val="22"/>
                <w:szCs w:val="22"/>
              </w:rPr>
              <w:t xml:space="preserve"> </w:t>
            </w:r>
            <w:r w:rsidRPr="00000C87">
              <w:rPr>
                <w:i/>
                <w:sz w:val="22"/>
                <w:szCs w:val="22"/>
              </w:rPr>
              <w:t>(код вида – 12.0.</w:t>
            </w:r>
            <w:r>
              <w:rPr>
                <w:i/>
                <w:sz w:val="22"/>
                <w:szCs w:val="22"/>
              </w:rPr>
              <w:t>2</w:t>
            </w:r>
            <w:r w:rsidRPr="00000C87">
              <w:rPr>
                <w:i/>
                <w:sz w:val="22"/>
                <w:szCs w:val="22"/>
              </w:rPr>
              <w:t>)</w:t>
            </w:r>
          </w:p>
        </w:tc>
        <w:tc>
          <w:tcPr>
            <w:tcW w:w="3605" w:type="dxa"/>
            <w:vMerge/>
          </w:tcPr>
          <w:p w:rsidR="00CE3BC2" w:rsidRPr="00861618" w:rsidRDefault="00CE3BC2" w:rsidP="00290DC8">
            <w:pPr>
              <w:jc w:val="both"/>
              <w:rPr>
                <w:b/>
                <w:sz w:val="22"/>
                <w:szCs w:val="22"/>
              </w:rPr>
            </w:pPr>
          </w:p>
        </w:tc>
      </w:tr>
      <w:tr w:rsidR="00CE3BC2" w:rsidRPr="00861618" w:rsidTr="00290DC8">
        <w:trPr>
          <w:jc w:val="center"/>
        </w:trPr>
        <w:tc>
          <w:tcPr>
            <w:tcW w:w="1557" w:type="dxa"/>
            <w:vMerge/>
          </w:tcPr>
          <w:p w:rsidR="00CE3BC2" w:rsidRPr="00861618" w:rsidRDefault="00CE3BC2" w:rsidP="00290DC8">
            <w:pPr>
              <w:rPr>
                <w:bCs/>
              </w:rPr>
            </w:pPr>
          </w:p>
        </w:tc>
        <w:tc>
          <w:tcPr>
            <w:tcW w:w="636" w:type="dxa"/>
          </w:tcPr>
          <w:p w:rsidR="00CE3BC2" w:rsidRPr="00861618" w:rsidRDefault="00CE3BC2" w:rsidP="00290DC8">
            <w:pPr>
              <w:pStyle w:val="Iauiue"/>
              <w:overflowPunct w:val="0"/>
              <w:autoSpaceDE w:val="0"/>
              <w:autoSpaceDN w:val="0"/>
              <w:adjustRightInd w:val="0"/>
              <w:jc w:val="both"/>
              <w:textAlignment w:val="baseline"/>
              <w:rPr>
                <w:sz w:val="24"/>
                <w:szCs w:val="24"/>
              </w:rPr>
            </w:pPr>
            <w:r>
              <w:rPr>
                <w:sz w:val="24"/>
                <w:szCs w:val="24"/>
              </w:rPr>
              <w:t>4</w:t>
            </w:r>
            <w:r w:rsidRPr="00861618">
              <w:rPr>
                <w:sz w:val="24"/>
                <w:szCs w:val="24"/>
              </w:rPr>
              <w:t>.</w:t>
            </w:r>
          </w:p>
        </w:tc>
        <w:tc>
          <w:tcPr>
            <w:tcW w:w="4055"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t>Коммунальное обслуживание</w:t>
            </w:r>
            <w:r w:rsidRPr="00B90F4B">
              <w:rPr>
                <w:i/>
                <w:sz w:val="22"/>
                <w:szCs w:val="22"/>
              </w:rPr>
              <w:t xml:space="preserve"> - </w:t>
            </w:r>
            <w:r>
              <w:rPr>
                <w:i/>
                <w:sz w:val="22"/>
                <w:szCs w:val="22"/>
              </w:rPr>
              <w:t>р</w:t>
            </w:r>
            <w:r w:rsidRPr="00B90F4B">
              <w:rPr>
                <w:i/>
                <w:sz w:val="22"/>
                <w:szCs w:val="22"/>
              </w:rPr>
              <w:t>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23" w:anchor="000172" w:history="1">
              <w:r w:rsidRPr="00B90F4B">
                <w:rPr>
                  <w:i/>
                  <w:sz w:val="22"/>
                  <w:szCs w:val="22"/>
                </w:rPr>
                <w:t>кодами 3.1.1</w:t>
              </w:r>
            </w:hyperlink>
            <w:r w:rsidRPr="00B90F4B">
              <w:rPr>
                <w:i/>
                <w:sz w:val="22"/>
                <w:szCs w:val="22"/>
              </w:rPr>
              <w:t> - </w:t>
            </w:r>
            <w:hyperlink r:id="rId324" w:anchor="000175" w:history="1">
              <w:r w:rsidRPr="00B90F4B">
                <w:rPr>
                  <w:i/>
                  <w:sz w:val="22"/>
                  <w:szCs w:val="22"/>
                </w:rPr>
                <w:t>3.1.2</w:t>
              </w:r>
            </w:hyperlink>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1</w:t>
            </w:r>
            <w:r w:rsidRPr="00000C87">
              <w:rPr>
                <w:i/>
                <w:sz w:val="22"/>
                <w:szCs w:val="22"/>
              </w:rPr>
              <w:t>)</w:t>
            </w:r>
          </w:p>
        </w:tc>
        <w:tc>
          <w:tcPr>
            <w:tcW w:w="3605"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557" w:type="dxa"/>
            <w:vMerge/>
          </w:tcPr>
          <w:p w:rsidR="00CE3BC2" w:rsidRPr="00861618" w:rsidRDefault="00CE3BC2" w:rsidP="00290DC8">
            <w:pPr>
              <w:rPr>
                <w:bCs/>
              </w:rPr>
            </w:pPr>
          </w:p>
        </w:tc>
        <w:tc>
          <w:tcPr>
            <w:tcW w:w="636" w:type="dxa"/>
          </w:tcPr>
          <w:p w:rsidR="00CE3BC2" w:rsidRDefault="00CE3BC2" w:rsidP="00290DC8">
            <w:pPr>
              <w:pStyle w:val="Iauiue"/>
              <w:overflowPunct w:val="0"/>
              <w:autoSpaceDE w:val="0"/>
              <w:autoSpaceDN w:val="0"/>
              <w:adjustRightInd w:val="0"/>
              <w:jc w:val="both"/>
              <w:textAlignment w:val="baseline"/>
              <w:rPr>
                <w:sz w:val="24"/>
                <w:szCs w:val="24"/>
              </w:rPr>
            </w:pPr>
            <w:r>
              <w:rPr>
                <w:sz w:val="24"/>
                <w:szCs w:val="24"/>
              </w:rPr>
              <w:t>5.</w:t>
            </w:r>
          </w:p>
        </w:tc>
        <w:tc>
          <w:tcPr>
            <w:tcW w:w="4055"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t>Предоставление коммунальных услуг</w:t>
            </w:r>
            <w:r w:rsidRPr="00B90F4B">
              <w:rPr>
                <w:i/>
                <w:sz w:val="22"/>
                <w:szCs w:val="22"/>
              </w:rPr>
              <w:t xml:space="preserve"> - </w:t>
            </w:r>
            <w:r>
              <w:rPr>
                <w:i/>
                <w:sz w:val="22"/>
                <w:szCs w:val="22"/>
              </w:rPr>
              <w:t>р</w:t>
            </w:r>
            <w:r w:rsidRPr="00B90F4B">
              <w:rPr>
                <w:i/>
                <w:sz w:val="22"/>
                <w:szCs w:val="22"/>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i/>
                <w:sz w:val="22"/>
                <w:szCs w:val="22"/>
              </w:rPr>
              <w:t xml:space="preserve"> </w:t>
            </w:r>
            <w:r w:rsidRPr="00000C87">
              <w:rPr>
                <w:i/>
                <w:sz w:val="22"/>
                <w:szCs w:val="22"/>
              </w:rPr>
              <w:t xml:space="preserve">(код вида – </w:t>
            </w:r>
            <w:r>
              <w:rPr>
                <w:i/>
                <w:sz w:val="22"/>
                <w:szCs w:val="22"/>
              </w:rPr>
              <w:t>3</w:t>
            </w:r>
            <w:r w:rsidRPr="00000C87">
              <w:rPr>
                <w:i/>
                <w:sz w:val="22"/>
                <w:szCs w:val="22"/>
              </w:rPr>
              <w:t>.</w:t>
            </w:r>
            <w:r>
              <w:rPr>
                <w:i/>
                <w:sz w:val="22"/>
                <w:szCs w:val="22"/>
              </w:rPr>
              <w:t>1.1</w:t>
            </w:r>
            <w:r w:rsidRPr="00000C87">
              <w:rPr>
                <w:i/>
                <w:sz w:val="22"/>
                <w:szCs w:val="22"/>
              </w:rPr>
              <w:t>)</w:t>
            </w:r>
          </w:p>
        </w:tc>
        <w:tc>
          <w:tcPr>
            <w:tcW w:w="3605"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557" w:type="dxa"/>
            <w:vMerge/>
          </w:tcPr>
          <w:p w:rsidR="00CE3BC2" w:rsidRPr="00861618" w:rsidRDefault="00CE3BC2" w:rsidP="00290DC8">
            <w:pPr>
              <w:rPr>
                <w:bCs/>
              </w:rPr>
            </w:pPr>
          </w:p>
        </w:tc>
        <w:tc>
          <w:tcPr>
            <w:tcW w:w="636" w:type="dxa"/>
          </w:tcPr>
          <w:p w:rsidR="00CE3BC2" w:rsidRDefault="00CE3BC2" w:rsidP="00290DC8">
            <w:pPr>
              <w:pStyle w:val="Iauiue"/>
              <w:overflowPunct w:val="0"/>
              <w:autoSpaceDE w:val="0"/>
              <w:autoSpaceDN w:val="0"/>
              <w:adjustRightInd w:val="0"/>
              <w:jc w:val="both"/>
              <w:textAlignment w:val="baseline"/>
              <w:rPr>
                <w:sz w:val="24"/>
                <w:szCs w:val="24"/>
              </w:rPr>
            </w:pPr>
            <w:r>
              <w:rPr>
                <w:sz w:val="24"/>
                <w:szCs w:val="24"/>
              </w:rPr>
              <w:t>6.</w:t>
            </w:r>
          </w:p>
        </w:tc>
        <w:tc>
          <w:tcPr>
            <w:tcW w:w="4055" w:type="dxa"/>
          </w:tcPr>
          <w:p w:rsidR="00CE3BC2" w:rsidRPr="00861618" w:rsidRDefault="00CE3BC2" w:rsidP="00290DC8">
            <w:pPr>
              <w:pStyle w:val="Iauiue"/>
              <w:overflowPunct w:val="0"/>
              <w:autoSpaceDE w:val="0"/>
              <w:autoSpaceDN w:val="0"/>
              <w:adjustRightInd w:val="0"/>
              <w:textAlignment w:val="baseline"/>
              <w:rPr>
                <w:i/>
                <w:sz w:val="22"/>
                <w:szCs w:val="22"/>
              </w:rPr>
            </w:pPr>
            <w:r w:rsidRPr="00B90F4B">
              <w:rPr>
                <w:sz w:val="22"/>
                <w:szCs w:val="22"/>
              </w:rPr>
              <w:t>Административные здания организаций, обеспечивающих предоставление коммунальных услуг</w:t>
            </w:r>
            <w:r w:rsidRPr="00B90F4B">
              <w:rPr>
                <w:i/>
                <w:sz w:val="22"/>
                <w:szCs w:val="22"/>
              </w:rPr>
              <w:t xml:space="preserve"> - </w:t>
            </w:r>
            <w:r>
              <w:rPr>
                <w:i/>
                <w:sz w:val="22"/>
                <w:szCs w:val="22"/>
              </w:rPr>
              <w:t>р</w:t>
            </w:r>
            <w:r w:rsidRPr="00B90F4B">
              <w:rPr>
                <w:i/>
                <w:sz w:val="22"/>
                <w:szCs w:val="22"/>
              </w:rPr>
              <w:t xml:space="preserve">азмещение зданий, предназначенных для приема </w:t>
            </w:r>
            <w:r w:rsidRPr="00B90F4B">
              <w:rPr>
                <w:i/>
                <w:sz w:val="22"/>
                <w:szCs w:val="22"/>
              </w:rPr>
              <w:lastRenderedPageBreak/>
              <w:t>физических и юридических лиц в связи с предоставлением им коммунальных услуг</w:t>
            </w:r>
            <w:r w:rsidRPr="00000C87">
              <w:rPr>
                <w:i/>
                <w:sz w:val="22"/>
                <w:szCs w:val="22"/>
              </w:rPr>
              <w:t xml:space="preserve"> (код вида – </w:t>
            </w:r>
            <w:r>
              <w:rPr>
                <w:i/>
                <w:sz w:val="22"/>
                <w:szCs w:val="22"/>
              </w:rPr>
              <w:t>3</w:t>
            </w:r>
            <w:r w:rsidRPr="00000C87">
              <w:rPr>
                <w:i/>
                <w:sz w:val="22"/>
                <w:szCs w:val="22"/>
              </w:rPr>
              <w:t>.</w:t>
            </w:r>
            <w:r>
              <w:rPr>
                <w:i/>
                <w:sz w:val="22"/>
                <w:szCs w:val="22"/>
              </w:rPr>
              <w:t>1.2</w:t>
            </w:r>
            <w:r w:rsidRPr="00000C87">
              <w:rPr>
                <w:i/>
                <w:sz w:val="22"/>
                <w:szCs w:val="22"/>
              </w:rPr>
              <w:t>)</w:t>
            </w:r>
          </w:p>
        </w:tc>
        <w:tc>
          <w:tcPr>
            <w:tcW w:w="3605"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557" w:type="dxa"/>
            <w:vMerge/>
          </w:tcPr>
          <w:p w:rsidR="00CE3BC2" w:rsidRPr="00861618" w:rsidRDefault="00CE3BC2" w:rsidP="00290DC8">
            <w:pPr>
              <w:rPr>
                <w:bCs/>
              </w:rPr>
            </w:pPr>
          </w:p>
        </w:tc>
        <w:tc>
          <w:tcPr>
            <w:tcW w:w="63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7.</w:t>
            </w:r>
          </w:p>
        </w:tc>
        <w:tc>
          <w:tcPr>
            <w:tcW w:w="4055" w:type="dxa"/>
          </w:tcPr>
          <w:p w:rsidR="00CE3BC2" w:rsidRPr="0017726C" w:rsidRDefault="00CE3BC2" w:rsidP="00290DC8">
            <w:pPr>
              <w:pStyle w:val="aff2"/>
              <w:jc w:val="left"/>
              <w:rPr>
                <w:sz w:val="22"/>
                <w:szCs w:val="22"/>
              </w:rPr>
            </w:pPr>
            <w:r w:rsidRPr="007649FA">
              <w:rPr>
                <w:sz w:val="22"/>
                <w:szCs w:val="22"/>
              </w:rPr>
              <w:t>Обеспечение деятельности в области гидрометеорологии и смежных с ней областях</w:t>
            </w:r>
            <w:r w:rsidRPr="0017726C">
              <w:rPr>
                <w:sz w:val="22"/>
                <w:szCs w:val="22"/>
              </w:rPr>
              <w:t xml:space="preserve"> - </w:t>
            </w:r>
            <w:r w:rsidRPr="007649FA">
              <w:rPr>
                <w:i/>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(код вида – </w:t>
            </w:r>
            <w:r>
              <w:rPr>
                <w:i/>
                <w:sz w:val="22"/>
                <w:szCs w:val="22"/>
              </w:rPr>
              <w:t>3</w:t>
            </w:r>
            <w:r w:rsidRPr="007649FA">
              <w:rPr>
                <w:i/>
                <w:sz w:val="22"/>
                <w:szCs w:val="22"/>
              </w:rPr>
              <w:t>.</w:t>
            </w:r>
            <w:r>
              <w:rPr>
                <w:i/>
                <w:sz w:val="22"/>
                <w:szCs w:val="22"/>
              </w:rPr>
              <w:t>9</w:t>
            </w:r>
            <w:r w:rsidRPr="007649FA">
              <w:rPr>
                <w:i/>
                <w:sz w:val="22"/>
                <w:szCs w:val="22"/>
              </w:rPr>
              <w:t>.1)</w:t>
            </w:r>
          </w:p>
        </w:tc>
        <w:tc>
          <w:tcPr>
            <w:tcW w:w="3605"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557" w:type="dxa"/>
            <w:vMerge/>
          </w:tcPr>
          <w:p w:rsidR="00CE3BC2" w:rsidRPr="00861618" w:rsidRDefault="00CE3BC2" w:rsidP="00290DC8">
            <w:pPr>
              <w:rPr>
                <w:bCs/>
              </w:rPr>
            </w:pPr>
          </w:p>
        </w:tc>
        <w:tc>
          <w:tcPr>
            <w:tcW w:w="63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rPr>
              <w:t>8.</w:t>
            </w:r>
          </w:p>
        </w:tc>
        <w:tc>
          <w:tcPr>
            <w:tcW w:w="4055" w:type="dxa"/>
          </w:tcPr>
          <w:p w:rsidR="00CE3BC2" w:rsidRPr="004236F9" w:rsidRDefault="00CE3BC2" w:rsidP="00290DC8">
            <w:pPr>
              <w:pStyle w:val="Iauiue"/>
              <w:overflowPunct w:val="0"/>
              <w:autoSpaceDE w:val="0"/>
              <w:autoSpaceDN w:val="0"/>
              <w:adjustRightInd w:val="0"/>
              <w:textAlignment w:val="baseline"/>
              <w:rPr>
                <w:sz w:val="22"/>
                <w:szCs w:val="22"/>
              </w:rPr>
            </w:pPr>
            <w:r w:rsidRPr="007D128E">
              <w:rPr>
                <w:sz w:val="22"/>
                <w:szCs w:val="22"/>
              </w:rPr>
              <w:t xml:space="preserve">Парки культуры и отдыха </w:t>
            </w:r>
            <w:r w:rsidRPr="00861618">
              <w:rPr>
                <w:sz w:val="22"/>
                <w:szCs w:val="22"/>
              </w:rPr>
              <w:t xml:space="preserve">- </w:t>
            </w:r>
            <w:r w:rsidRPr="007D128E">
              <w:rPr>
                <w:i/>
                <w:sz w:val="22"/>
                <w:szCs w:val="22"/>
              </w:rPr>
              <w:t>размещение парков культуры и отдыха (код вида – 3.6.</w:t>
            </w:r>
            <w:r>
              <w:rPr>
                <w:i/>
                <w:sz w:val="22"/>
                <w:szCs w:val="22"/>
              </w:rPr>
              <w:t>2</w:t>
            </w:r>
            <w:r w:rsidRPr="007D128E">
              <w:rPr>
                <w:i/>
                <w:sz w:val="22"/>
                <w:szCs w:val="22"/>
              </w:rPr>
              <w:t>)</w:t>
            </w:r>
          </w:p>
        </w:tc>
        <w:tc>
          <w:tcPr>
            <w:tcW w:w="3605"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557" w:type="dxa"/>
            <w:vMerge/>
          </w:tcPr>
          <w:p w:rsidR="00CE3BC2" w:rsidRPr="00861618" w:rsidRDefault="00CE3BC2" w:rsidP="00290DC8">
            <w:pPr>
              <w:rPr>
                <w:bCs/>
              </w:rPr>
            </w:pPr>
          </w:p>
        </w:tc>
        <w:tc>
          <w:tcPr>
            <w:tcW w:w="636" w:type="dxa"/>
          </w:tcPr>
          <w:p w:rsidR="00CE3BC2" w:rsidRPr="00BD33BD" w:rsidRDefault="00CE3BC2" w:rsidP="00290DC8">
            <w:pPr>
              <w:rPr>
                <w:bCs/>
                <w:sz w:val="22"/>
                <w:szCs w:val="22"/>
                <w:lang w:val="en-US"/>
              </w:rPr>
            </w:pPr>
            <w:r>
              <w:rPr>
                <w:bCs/>
                <w:sz w:val="22"/>
                <w:szCs w:val="22"/>
              </w:rPr>
              <w:t>9</w:t>
            </w:r>
            <w:r w:rsidRPr="00BD33BD">
              <w:rPr>
                <w:bCs/>
                <w:sz w:val="22"/>
                <w:szCs w:val="22"/>
                <w:lang w:val="en-US"/>
              </w:rPr>
              <w:t>.</w:t>
            </w:r>
          </w:p>
        </w:tc>
        <w:tc>
          <w:tcPr>
            <w:tcW w:w="4055" w:type="dxa"/>
          </w:tcPr>
          <w:p w:rsidR="00CE3BC2" w:rsidRPr="00237F90" w:rsidRDefault="00CE3BC2" w:rsidP="00290DC8">
            <w:pPr>
              <w:pStyle w:val="afa"/>
              <w:rPr>
                <w:i/>
                <w:sz w:val="22"/>
                <w:szCs w:val="22"/>
              </w:rPr>
            </w:pPr>
            <w:r w:rsidRPr="00237F90">
              <w:rPr>
                <w:sz w:val="22"/>
                <w:szCs w:val="22"/>
              </w:rPr>
              <w:t xml:space="preserve">Историко-культурная деятельность </w:t>
            </w:r>
            <w:r w:rsidRPr="00861618">
              <w:rPr>
                <w:sz w:val="22"/>
                <w:szCs w:val="22"/>
              </w:rPr>
              <w:t xml:space="preserve">- </w:t>
            </w:r>
            <w:r w:rsidRPr="00237F90">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CE3BC2" w:rsidRPr="00861618" w:rsidRDefault="00CE3BC2" w:rsidP="00290DC8">
            <w:pPr>
              <w:pStyle w:val="afa"/>
              <w:rPr>
                <w:sz w:val="22"/>
                <w:szCs w:val="22"/>
              </w:rPr>
            </w:pPr>
            <w:r w:rsidRPr="00237F90">
              <w:rPr>
                <w:i/>
                <w:sz w:val="22"/>
                <w:szCs w:val="22"/>
              </w:rPr>
              <w:t xml:space="preserve"> (код вида – 9.3)</w:t>
            </w:r>
          </w:p>
        </w:tc>
        <w:tc>
          <w:tcPr>
            <w:tcW w:w="3605"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557" w:type="dxa"/>
            <w:vMerge/>
          </w:tcPr>
          <w:p w:rsidR="00CE3BC2" w:rsidRPr="00861618" w:rsidRDefault="00CE3BC2" w:rsidP="00290DC8">
            <w:pPr>
              <w:rPr>
                <w:bCs/>
              </w:rPr>
            </w:pPr>
          </w:p>
        </w:tc>
        <w:tc>
          <w:tcPr>
            <w:tcW w:w="636" w:type="dxa"/>
          </w:tcPr>
          <w:p w:rsidR="00CE3BC2" w:rsidRPr="00BD33BD" w:rsidRDefault="00CE3BC2" w:rsidP="00290DC8">
            <w:pPr>
              <w:rPr>
                <w:bCs/>
                <w:sz w:val="22"/>
                <w:szCs w:val="22"/>
                <w:lang w:val="en-US"/>
              </w:rPr>
            </w:pPr>
            <w:r>
              <w:rPr>
                <w:bCs/>
                <w:sz w:val="22"/>
                <w:szCs w:val="22"/>
              </w:rPr>
              <w:t>10</w:t>
            </w:r>
            <w:r w:rsidRPr="00BD33BD">
              <w:rPr>
                <w:bCs/>
                <w:sz w:val="22"/>
                <w:szCs w:val="22"/>
                <w:lang w:val="en-US"/>
              </w:rPr>
              <w:t>.</w:t>
            </w:r>
          </w:p>
        </w:tc>
        <w:tc>
          <w:tcPr>
            <w:tcW w:w="4055" w:type="dxa"/>
          </w:tcPr>
          <w:p w:rsidR="00CE3BC2" w:rsidRPr="00C523F2" w:rsidRDefault="00CE3BC2" w:rsidP="00290DC8">
            <w:pPr>
              <w:pStyle w:val="afa"/>
              <w:rPr>
                <w:i/>
                <w:sz w:val="22"/>
                <w:szCs w:val="22"/>
              </w:rPr>
            </w:pPr>
            <w:r w:rsidRPr="00C523F2">
              <w:rPr>
                <w:sz w:val="22"/>
                <w:szCs w:val="22"/>
              </w:rPr>
              <w:t xml:space="preserve">Водные объекты </w:t>
            </w:r>
            <w:r w:rsidRPr="00861618">
              <w:rPr>
                <w:sz w:val="22"/>
                <w:szCs w:val="22"/>
              </w:rPr>
              <w:t xml:space="preserve">- </w:t>
            </w:r>
            <w:r w:rsidRPr="00C523F2">
              <w:rPr>
                <w:i/>
                <w:sz w:val="22"/>
                <w:szCs w:val="22"/>
              </w:rPr>
              <w:t>ледники, снежники, ручьи, реки, озера, болота, территориальные моря и другие поверхностные водные объекты</w:t>
            </w:r>
          </w:p>
          <w:p w:rsidR="00CE3BC2" w:rsidRPr="00861618" w:rsidRDefault="00CE3BC2" w:rsidP="00290DC8">
            <w:pPr>
              <w:pStyle w:val="afa"/>
              <w:rPr>
                <w:sz w:val="22"/>
                <w:szCs w:val="22"/>
              </w:rPr>
            </w:pPr>
            <w:r w:rsidRPr="00C523F2">
              <w:rPr>
                <w:i/>
                <w:sz w:val="22"/>
                <w:szCs w:val="22"/>
              </w:rPr>
              <w:t xml:space="preserve"> (код вида – 11.0)</w:t>
            </w:r>
          </w:p>
        </w:tc>
        <w:tc>
          <w:tcPr>
            <w:tcW w:w="3605"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557" w:type="dxa"/>
            <w:vMerge/>
          </w:tcPr>
          <w:p w:rsidR="00CE3BC2" w:rsidRPr="00861618" w:rsidRDefault="00CE3BC2" w:rsidP="00290DC8">
            <w:pPr>
              <w:rPr>
                <w:bCs/>
              </w:rPr>
            </w:pPr>
          </w:p>
        </w:tc>
        <w:tc>
          <w:tcPr>
            <w:tcW w:w="636" w:type="dxa"/>
          </w:tcPr>
          <w:p w:rsidR="00CE3BC2" w:rsidRPr="00BD33BD" w:rsidRDefault="00CE3BC2" w:rsidP="00290DC8">
            <w:pPr>
              <w:rPr>
                <w:bCs/>
                <w:sz w:val="22"/>
                <w:szCs w:val="22"/>
                <w:lang w:val="en-US"/>
              </w:rPr>
            </w:pPr>
            <w:r>
              <w:rPr>
                <w:bCs/>
                <w:sz w:val="22"/>
                <w:szCs w:val="22"/>
              </w:rPr>
              <w:t>11</w:t>
            </w:r>
            <w:r w:rsidRPr="00BD33BD">
              <w:rPr>
                <w:bCs/>
                <w:sz w:val="22"/>
                <w:szCs w:val="22"/>
                <w:lang w:val="en-US"/>
              </w:rPr>
              <w:t>.</w:t>
            </w:r>
          </w:p>
        </w:tc>
        <w:tc>
          <w:tcPr>
            <w:tcW w:w="4055" w:type="dxa"/>
          </w:tcPr>
          <w:p w:rsidR="00CE3BC2" w:rsidRPr="00861618" w:rsidRDefault="00CE3BC2" w:rsidP="00290DC8">
            <w:pPr>
              <w:pStyle w:val="afa"/>
              <w:rPr>
                <w:sz w:val="22"/>
                <w:szCs w:val="22"/>
              </w:rPr>
            </w:pPr>
            <w:r w:rsidRPr="00C523F2">
              <w:rPr>
                <w:sz w:val="22"/>
                <w:szCs w:val="22"/>
              </w:rPr>
              <w:t xml:space="preserve">Общее пользование водными объектами </w:t>
            </w:r>
            <w:r w:rsidRPr="00861618">
              <w:rPr>
                <w:sz w:val="22"/>
                <w:szCs w:val="22"/>
              </w:rPr>
              <w:t xml:space="preserve">- </w:t>
            </w:r>
            <w:r w:rsidRPr="00C523F2">
              <w:rPr>
                <w:i/>
                <w:sz w:val="22"/>
                <w:szCs w:val="22"/>
              </w:rPr>
              <w:t xml:space="preserve">использование земельных участков, примыкающих к водным объектам способами, необходимыми </w:t>
            </w:r>
            <w:r w:rsidRPr="00C523F2">
              <w:rPr>
                <w:i/>
                <w:sz w:val="22"/>
                <w:szCs w:val="22"/>
              </w:rPr>
              <w:lastRenderedPageBreak/>
              <w:t>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(код вида – 11.</w:t>
            </w:r>
            <w:r>
              <w:rPr>
                <w:i/>
                <w:sz w:val="22"/>
                <w:szCs w:val="22"/>
              </w:rPr>
              <w:t>1</w:t>
            </w:r>
            <w:r w:rsidRPr="00C523F2">
              <w:rPr>
                <w:i/>
                <w:sz w:val="22"/>
                <w:szCs w:val="22"/>
              </w:rPr>
              <w:t>)</w:t>
            </w:r>
          </w:p>
        </w:tc>
        <w:tc>
          <w:tcPr>
            <w:tcW w:w="3605"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557" w:type="dxa"/>
            <w:vMerge/>
          </w:tcPr>
          <w:p w:rsidR="00CE3BC2" w:rsidRPr="00861618" w:rsidRDefault="00CE3BC2" w:rsidP="00290DC8">
            <w:pPr>
              <w:rPr>
                <w:bCs/>
              </w:rPr>
            </w:pPr>
          </w:p>
        </w:tc>
        <w:tc>
          <w:tcPr>
            <w:tcW w:w="636" w:type="dxa"/>
          </w:tcPr>
          <w:p w:rsidR="00CE3BC2" w:rsidRPr="00BD33BD" w:rsidRDefault="00CE3BC2" w:rsidP="00290DC8">
            <w:pPr>
              <w:rPr>
                <w:bCs/>
                <w:sz w:val="22"/>
                <w:szCs w:val="22"/>
                <w:lang w:val="en-US"/>
              </w:rPr>
            </w:pPr>
            <w:r>
              <w:rPr>
                <w:bCs/>
                <w:sz w:val="22"/>
                <w:szCs w:val="22"/>
              </w:rPr>
              <w:t>12</w:t>
            </w:r>
            <w:r w:rsidRPr="00BD33BD">
              <w:rPr>
                <w:bCs/>
                <w:sz w:val="22"/>
                <w:szCs w:val="22"/>
                <w:lang w:val="en-US"/>
              </w:rPr>
              <w:t>.</w:t>
            </w:r>
          </w:p>
        </w:tc>
        <w:tc>
          <w:tcPr>
            <w:tcW w:w="4055" w:type="dxa"/>
          </w:tcPr>
          <w:p w:rsidR="00CE3BC2" w:rsidRPr="00861618" w:rsidRDefault="00CE3BC2" w:rsidP="00290DC8">
            <w:pPr>
              <w:pStyle w:val="afa"/>
              <w:rPr>
                <w:sz w:val="22"/>
                <w:szCs w:val="22"/>
              </w:rPr>
            </w:pPr>
            <w:r w:rsidRPr="00C523F2">
              <w:rPr>
                <w:sz w:val="22"/>
                <w:szCs w:val="22"/>
              </w:rPr>
              <w:t xml:space="preserve">Специальное пользование водными объектами </w:t>
            </w:r>
            <w:r w:rsidRPr="00861618">
              <w:rPr>
                <w:sz w:val="22"/>
                <w:szCs w:val="22"/>
              </w:rPr>
              <w:t xml:space="preserve">- </w:t>
            </w:r>
            <w:r w:rsidRPr="00C523F2">
              <w:rPr>
                <w:i/>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(код вида – 11.</w:t>
            </w:r>
            <w:r>
              <w:rPr>
                <w:i/>
                <w:sz w:val="22"/>
                <w:szCs w:val="22"/>
              </w:rPr>
              <w:t>2</w:t>
            </w:r>
            <w:r w:rsidRPr="00C523F2">
              <w:rPr>
                <w:i/>
                <w:sz w:val="22"/>
                <w:szCs w:val="22"/>
              </w:rPr>
              <w:t>)</w:t>
            </w:r>
          </w:p>
        </w:tc>
        <w:tc>
          <w:tcPr>
            <w:tcW w:w="3605"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557" w:type="dxa"/>
            <w:vMerge/>
          </w:tcPr>
          <w:p w:rsidR="00CE3BC2" w:rsidRPr="00861618" w:rsidRDefault="00CE3BC2" w:rsidP="00290DC8">
            <w:pPr>
              <w:rPr>
                <w:bCs/>
              </w:rPr>
            </w:pPr>
          </w:p>
        </w:tc>
        <w:tc>
          <w:tcPr>
            <w:tcW w:w="636" w:type="dxa"/>
          </w:tcPr>
          <w:p w:rsidR="00CE3BC2" w:rsidRPr="00BD33BD" w:rsidRDefault="00CE3BC2" w:rsidP="00290DC8">
            <w:pPr>
              <w:rPr>
                <w:bCs/>
                <w:sz w:val="22"/>
                <w:szCs w:val="22"/>
                <w:lang w:val="en-US"/>
              </w:rPr>
            </w:pPr>
            <w:r>
              <w:rPr>
                <w:bCs/>
                <w:sz w:val="22"/>
                <w:szCs w:val="22"/>
              </w:rPr>
              <w:t>13</w:t>
            </w:r>
            <w:r w:rsidRPr="00BD33BD">
              <w:rPr>
                <w:bCs/>
                <w:sz w:val="22"/>
                <w:szCs w:val="22"/>
                <w:lang w:val="en-US"/>
              </w:rPr>
              <w:t>.</w:t>
            </w:r>
          </w:p>
        </w:tc>
        <w:tc>
          <w:tcPr>
            <w:tcW w:w="4055" w:type="dxa"/>
          </w:tcPr>
          <w:p w:rsidR="00CE3BC2" w:rsidRPr="00861618" w:rsidRDefault="00CE3BC2" w:rsidP="00290DC8">
            <w:pPr>
              <w:pStyle w:val="afa"/>
              <w:rPr>
                <w:sz w:val="22"/>
                <w:szCs w:val="22"/>
              </w:rPr>
            </w:pPr>
            <w:r w:rsidRPr="00C523F2">
              <w:rPr>
                <w:sz w:val="22"/>
                <w:szCs w:val="22"/>
              </w:rPr>
              <w:t xml:space="preserve">Гидротехнические сооружения </w:t>
            </w:r>
            <w:r w:rsidRPr="00861618">
              <w:rPr>
                <w:sz w:val="22"/>
                <w:szCs w:val="22"/>
              </w:rPr>
              <w:t xml:space="preserve">- </w:t>
            </w:r>
            <w:r w:rsidRPr="00C523F2">
              <w:rPr>
                <w:i/>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(код вида – 11.</w:t>
            </w:r>
            <w:r>
              <w:rPr>
                <w:i/>
                <w:sz w:val="22"/>
                <w:szCs w:val="22"/>
              </w:rPr>
              <w:t>3</w:t>
            </w:r>
            <w:r w:rsidRPr="00C523F2">
              <w:rPr>
                <w:i/>
                <w:sz w:val="22"/>
                <w:szCs w:val="22"/>
              </w:rPr>
              <w:t>)</w:t>
            </w:r>
          </w:p>
        </w:tc>
        <w:tc>
          <w:tcPr>
            <w:tcW w:w="3605"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557" w:type="dxa"/>
            <w:vMerge/>
          </w:tcPr>
          <w:p w:rsidR="00CE3BC2" w:rsidRPr="00861618" w:rsidRDefault="00CE3BC2" w:rsidP="00290DC8">
            <w:pPr>
              <w:rPr>
                <w:bCs/>
              </w:rPr>
            </w:pPr>
          </w:p>
        </w:tc>
        <w:tc>
          <w:tcPr>
            <w:tcW w:w="636" w:type="dxa"/>
          </w:tcPr>
          <w:p w:rsidR="00CE3BC2" w:rsidRPr="00861618" w:rsidRDefault="00CE3BC2" w:rsidP="00290DC8">
            <w:pPr>
              <w:ind w:right="-144"/>
              <w:rPr>
                <w:sz w:val="22"/>
                <w:szCs w:val="22"/>
              </w:rPr>
            </w:pPr>
            <w:r>
              <w:rPr>
                <w:sz w:val="22"/>
                <w:szCs w:val="22"/>
              </w:rPr>
              <w:t>14</w:t>
            </w:r>
            <w:r w:rsidRPr="00861618">
              <w:rPr>
                <w:sz w:val="22"/>
                <w:szCs w:val="22"/>
              </w:rPr>
              <w:t>.</w:t>
            </w:r>
          </w:p>
        </w:tc>
        <w:tc>
          <w:tcPr>
            <w:tcW w:w="4055" w:type="dxa"/>
          </w:tcPr>
          <w:p w:rsidR="00CE3BC2" w:rsidRPr="00861618" w:rsidRDefault="00CE3BC2" w:rsidP="00290DC8">
            <w:pPr>
              <w:rPr>
                <w:sz w:val="22"/>
                <w:szCs w:val="22"/>
              </w:rPr>
            </w:pPr>
            <w:r w:rsidRPr="00861618">
              <w:rPr>
                <w:sz w:val="22"/>
                <w:szCs w:val="22"/>
              </w:rPr>
              <w:t>Антенны сотовой, радиорелейной и спутниковой связи, антенно-мачтовые сооружения</w:t>
            </w:r>
          </w:p>
        </w:tc>
        <w:tc>
          <w:tcPr>
            <w:tcW w:w="3605" w:type="dxa"/>
            <w:vMerge/>
          </w:tcPr>
          <w:p w:rsidR="00CE3BC2" w:rsidRPr="00861618" w:rsidRDefault="00CE3BC2" w:rsidP="00290DC8">
            <w:pPr>
              <w:pStyle w:val="Iauiue"/>
              <w:overflowPunct w:val="0"/>
              <w:autoSpaceDE w:val="0"/>
              <w:autoSpaceDN w:val="0"/>
              <w:adjustRightInd w:val="0"/>
              <w:jc w:val="both"/>
              <w:textAlignment w:val="baseline"/>
              <w:rPr>
                <w:sz w:val="22"/>
                <w:szCs w:val="22"/>
              </w:rPr>
            </w:pPr>
          </w:p>
        </w:tc>
      </w:tr>
      <w:tr w:rsidR="00CE3BC2" w:rsidRPr="00861618" w:rsidTr="00290DC8">
        <w:trPr>
          <w:jc w:val="center"/>
        </w:trPr>
        <w:tc>
          <w:tcPr>
            <w:tcW w:w="1557" w:type="dxa"/>
          </w:tcPr>
          <w:p w:rsidR="00CE3BC2" w:rsidRPr="00861618" w:rsidRDefault="00CE3BC2" w:rsidP="00290DC8">
            <w:pPr>
              <w:rPr>
                <w:bCs/>
                <w:sz w:val="22"/>
                <w:szCs w:val="22"/>
              </w:rPr>
            </w:pPr>
            <w:r w:rsidRPr="00861618">
              <w:rPr>
                <w:b/>
                <w:sz w:val="22"/>
                <w:szCs w:val="22"/>
              </w:rPr>
              <w:t>Вспомога-тельные</w:t>
            </w:r>
          </w:p>
        </w:tc>
        <w:tc>
          <w:tcPr>
            <w:tcW w:w="4691" w:type="dxa"/>
            <w:gridSpan w:val="2"/>
            <w:vAlign w:val="center"/>
          </w:tcPr>
          <w:p w:rsidR="00CE3BC2" w:rsidRPr="00861618" w:rsidRDefault="00CE3BC2" w:rsidP="00290DC8">
            <w:pPr>
              <w:rPr>
                <w:bCs/>
              </w:rPr>
            </w:pPr>
            <w:r w:rsidRPr="00861618">
              <w:rPr>
                <w:sz w:val="22"/>
                <w:szCs w:val="22"/>
              </w:rPr>
              <w:t>не подлежат установлению</w:t>
            </w:r>
          </w:p>
        </w:tc>
        <w:tc>
          <w:tcPr>
            <w:tcW w:w="3605" w:type="dxa"/>
            <w:vMerge/>
          </w:tcPr>
          <w:p w:rsidR="00CE3BC2" w:rsidRPr="00861618" w:rsidRDefault="00CE3BC2" w:rsidP="00290DC8">
            <w:pPr>
              <w:jc w:val="both"/>
              <w:rPr>
                <w:sz w:val="22"/>
                <w:szCs w:val="22"/>
              </w:rPr>
            </w:pPr>
          </w:p>
        </w:tc>
      </w:tr>
      <w:tr w:rsidR="00CE3BC2" w:rsidRPr="00861618" w:rsidTr="00290DC8">
        <w:trPr>
          <w:jc w:val="center"/>
        </w:trPr>
        <w:tc>
          <w:tcPr>
            <w:tcW w:w="1557" w:type="dxa"/>
          </w:tcPr>
          <w:p w:rsidR="00CE3BC2" w:rsidRPr="00861618" w:rsidRDefault="00CE3BC2" w:rsidP="00290DC8">
            <w:pPr>
              <w:rPr>
                <w:bCs/>
              </w:rPr>
            </w:pPr>
            <w:r w:rsidRPr="00861618">
              <w:rPr>
                <w:b/>
                <w:sz w:val="22"/>
                <w:szCs w:val="22"/>
              </w:rPr>
              <w:t>Условно разрешен-ные</w:t>
            </w:r>
          </w:p>
        </w:tc>
        <w:tc>
          <w:tcPr>
            <w:tcW w:w="8296" w:type="dxa"/>
            <w:gridSpan w:val="3"/>
          </w:tcPr>
          <w:p w:rsidR="00CE3BC2" w:rsidRPr="00861618" w:rsidRDefault="00CE3BC2" w:rsidP="00290DC8">
            <w:pPr>
              <w:rPr>
                <w:bCs/>
              </w:rPr>
            </w:pPr>
            <w:r w:rsidRPr="00861618">
              <w:rPr>
                <w:sz w:val="22"/>
                <w:szCs w:val="22"/>
              </w:rPr>
              <w:t>не подлежат установлению</w:t>
            </w:r>
          </w:p>
        </w:tc>
      </w:tr>
    </w:tbl>
    <w:p w:rsidR="00CE3BC2" w:rsidRPr="00090E43" w:rsidRDefault="00CE3BC2" w:rsidP="00CE3BC2">
      <w:pPr>
        <w:ind w:firstLine="709"/>
        <w:jc w:val="right"/>
        <w:rPr>
          <w:bCs/>
        </w:rPr>
      </w:pPr>
    </w:p>
    <w:p w:rsidR="00CE3BC2" w:rsidRPr="00090E43" w:rsidRDefault="00CE3BC2" w:rsidP="00CE3BC2">
      <w:pPr>
        <w:ind w:firstLine="709"/>
        <w:jc w:val="right"/>
        <w:rPr>
          <w:bCs/>
        </w:rPr>
      </w:pPr>
    </w:p>
    <w:p w:rsidR="00CE3BC2" w:rsidRPr="00090E43" w:rsidRDefault="00CE3BC2" w:rsidP="00CE3BC2">
      <w:pPr>
        <w:ind w:firstLine="709"/>
        <w:jc w:val="both"/>
        <w:outlineLvl w:val="1"/>
        <w:rPr>
          <w:b/>
        </w:rPr>
      </w:pPr>
      <w:bookmarkStart w:id="227" w:name="_Toc514750787"/>
      <w:bookmarkStart w:id="228" w:name="_Toc35357733"/>
      <w:r w:rsidRPr="00090E43">
        <w:rPr>
          <w:b/>
        </w:rPr>
        <w:t>Статья 37. Градостроительные регламенты. Зоны специального назначения (Сп)</w:t>
      </w:r>
      <w:bookmarkEnd w:id="227"/>
      <w:bookmarkEnd w:id="228"/>
    </w:p>
    <w:p w:rsidR="00CE3BC2" w:rsidRPr="00090E43" w:rsidRDefault="00CE3BC2" w:rsidP="00CE3BC2">
      <w:pPr>
        <w:jc w:val="both"/>
      </w:pPr>
    </w:p>
    <w:p w:rsidR="00CE3BC2" w:rsidRPr="00090E43" w:rsidRDefault="00CE3BC2" w:rsidP="00CE3BC2">
      <w:pPr>
        <w:ind w:firstLine="708"/>
        <w:jc w:val="both"/>
      </w:pPr>
      <w:r w:rsidRPr="00090E43">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городского хозяйства, использование которых несовместимо с территориальными зонами другого назначения.</w:t>
      </w:r>
    </w:p>
    <w:p w:rsidR="00CE3BC2" w:rsidRPr="00090E43" w:rsidRDefault="00CE3BC2" w:rsidP="00CE3BC2">
      <w:pPr>
        <w:ind w:firstLine="708"/>
        <w:jc w:val="both"/>
      </w:pPr>
      <w:r w:rsidRPr="00090E43">
        <w:t xml:space="preserve">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 </w:t>
      </w:r>
    </w:p>
    <w:p w:rsidR="00CE3BC2" w:rsidRDefault="00CE3BC2" w:rsidP="00CE3BC2">
      <w:pPr>
        <w:ind w:firstLine="708"/>
        <w:jc w:val="both"/>
      </w:pPr>
    </w:p>
    <w:p w:rsidR="00CE3BC2" w:rsidRPr="00090E43" w:rsidRDefault="00CE3BC2" w:rsidP="00CE3BC2">
      <w:pPr>
        <w:ind w:firstLine="708"/>
        <w:jc w:val="both"/>
      </w:pPr>
    </w:p>
    <w:p w:rsidR="00CE3BC2" w:rsidRPr="00090E43" w:rsidRDefault="00CE3BC2" w:rsidP="00CE3BC2">
      <w:pPr>
        <w:pStyle w:val="a5"/>
        <w:ind w:firstLine="709"/>
        <w:rPr>
          <w:b w:val="0"/>
          <w:bCs/>
        </w:rPr>
      </w:pPr>
      <w:r w:rsidRPr="00090E43">
        <w:rPr>
          <w:b w:val="0"/>
          <w:bCs/>
        </w:rPr>
        <w:t>37.1. Градостроительные регламенты. Зоны специального назначения Сп1</w:t>
      </w:r>
    </w:p>
    <w:p w:rsidR="00CE3BC2" w:rsidRPr="00090E43" w:rsidRDefault="00CE3BC2" w:rsidP="00CE3BC2">
      <w:pPr>
        <w:pStyle w:val="a5"/>
        <w:ind w:firstLine="709"/>
        <w:rPr>
          <w:b w:val="0"/>
          <w:bCs/>
        </w:rPr>
      </w:pPr>
    </w:p>
    <w:p w:rsidR="00CE3BC2" w:rsidRPr="00090E43" w:rsidRDefault="00CE3BC2" w:rsidP="00CE3BC2">
      <w:pPr>
        <w:pStyle w:val="a5"/>
        <w:ind w:firstLine="709"/>
        <w:jc w:val="both"/>
        <w:rPr>
          <w:b w:val="0"/>
          <w:bCs/>
        </w:rPr>
      </w:pPr>
      <w:r w:rsidRPr="00090E43">
        <w:rPr>
          <w:bCs/>
        </w:rPr>
        <w:t>1.</w:t>
      </w:r>
      <w:r w:rsidRPr="00090E43">
        <w:t xml:space="preserve">Территориальная зона Сп1 – зона </w:t>
      </w:r>
      <w:r>
        <w:t>кладбищ</w:t>
      </w:r>
      <w:r w:rsidRPr="00090E43">
        <w:t>.</w:t>
      </w:r>
    </w:p>
    <w:p w:rsidR="00CE3BC2" w:rsidRPr="00090E43" w:rsidRDefault="00CE3BC2" w:rsidP="00CE3BC2">
      <w:pPr>
        <w:jc w:val="both"/>
      </w:pPr>
      <w:r w:rsidRPr="00090E43">
        <w:tab/>
        <w:t>2. Перечень видов разрешенного использования объектов капитального строительства и земельных участков территориальной зоны Сп1 установлен в соответствии с таблицей 1</w:t>
      </w:r>
      <w:r>
        <w:t>5</w:t>
      </w:r>
      <w:r w:rsidRPr="00090E43">
        <w:t>:</w:t>
      </w:r>
    </w:p>
    <w:p w:rsidR="00CE3BC2" w:rsidRPr="00090E43" w:rsidRDefault="00CE3BC2" w:rsidP="00CE3BC2">
      <w:pPr>
        <w:jc w:val="both"/>
      </w:pPr>
    </w:p>
    <w:p w:rsidR="00CE3BC2" w:rsidRPr="00C22D13" w:rsidRDefault="00CE3BC2" w:rsidP="00CE3BC2">
      <w:pPr>
        <w:pStyle w:val="a5"/>
        <w:ind w:firstLine="709"/>
        <w:contextualSpacing/>
        <w:jc w:val="right"/>
      </w:pPr>
      <w:r w:rsidRPr="00861618">
        <w:t xml:space="preserve">Таблица </w:t>
      </w:r>
      <w:r>
        <w:t>15</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636"/>
        <w:gridCol w:w="3525"/>
        <w:gridCol w:w="4588"/>
      </w:tblGrid>
      <w:tr w:rsidR="00CE3BC2" w:rsidRPr="00861618" w:rsidTr="00290DC8">
        <w:trPr>
          <w:jc w:val="center"/>
        </w:trPr>
        <w:tc>
          <w:tcPr>
            <w:tcW w:w="1564" w:type="dxa"/>
            <w:shd w:val="clear" w:color="auto" w:fill="CCFFCC"/>
            <w:vAlign w:val="center"/>
          </w:tcPr>
          <w:p w:rsidR="00CE3BC2" w:rsidRDefault="00CE3BC2" w:rsidP="00290DC8">
            <w:pPr>
              <w:pStyle w:val="ConsPlusNormal"/>
              <w:ind w:firstLine="0"/>
              <w:jc w:val="center"/>
              <w:rPr>
                <w:rFonts w:ascii="Times New Roman" w:hAnsi="Times New Roman" w:cs="Times New Roman"/>
                <w:sz w:val="22"/>
                <w:szCs w:val="22"/>
              </w:rPr>
            </w:pPr>
            <w:r w:rsidRPr="00731DE5">
              <w:rPr>
                <w:rFonts w:ascii="Times New Roman" w:hAnsi="Times New Roman" w:cs="Times New Roman"/>
                <w:sz w:val="22"/>
                <w:szCs w:val="22"/>
              </w:rPr>
              <w:t xml:space="preserve">Отношение </w:t>
            </w:r>
          </w:p>
          <w:p w:rsidR="00CE3BC2" w:rsidRDefault="00CE3BC2" w:rsidP="00290DC8">
            <w:pPr>
              <w:pStyle w:val="ConsPlusNormal"/>
              <w:ind w:firstLine="0"/>
              <w:jc w:val="center"/>
              <w:rPr>
                <w:rFonts w:ascii="Times New Roman" w:hAnsi="Times New Roman" w:cs="Times New Roman"/>
                <w:sz w:val="22"/>
                <w:szCs w:val="22"/>
              </w:rPr>
            </w:pPr>
            <w:r w:rsidRPr="00731DE5">
              <w:rPr>
                <w:rFonts w:ascii="Times New Roman" w:hAnsi="Times New Roman" w:cs="Times New Roman"/>
                <w:sz w:val="22"/>
                <w:szCs w:val="22"/>
              </w:rPr>
              <w:t xml:space="preserve">к </w:t>
            </w:r>
          </w:p>
          <w:p w:rsidR="00CE3BC2" w:rsidRDefault="00CE3BC2" w:rsidP="00290DC8">
            <w:pPr>
              <w:pStyle w:val="ConsPlusNormal"/>
              <w:ind w:firstLine="0"/>
              <w:jc w:val="center"/>
              <w:rPr>
                <w:rFonts w:ascii="Times New Roman" w:hAnsi="Times New Roman" w:cs="Times New Roman"/>
                <w:sz w:val="22"/>
                <w:szCs w:val="22"/>
              </w:rPr>
            </w:pPr>
            <w:r w:rsidRPr="00731DE5">
              <w:rPr>
                <w:rFonts w:ascii="Times New Roman" w:hAnsi="Times New Roman" w:cs="Times New Roman"/>
                <w:sz w:val="22"/>
                <w:szCs w:val="22"/>
              </w:rPr>
              <w:t xml:space="preserve">главной </w:t>
            </w:r>
          </w:p>
          <w:p w:rsidR="00CE3BC2" w:rsidRPr="00731DE5" w:rsidRDefault="00CE3BC2" w:rsidP="00290DC8">
            <w:pPr>
              <w:pStyle w:val="ConsPlusNormal"/>
              <w:ind w:firstLine="0"/>
              <w:jc w:val="center"/>
              <w:rPr>
                <w:rFonts w:ascii="Times New Roman" w:hAnsi="Times New Roman" w:cs="Times New Roman"/>
                <w:sz w:val="22"/>
                <w:szCs w:val="22"/>
              </w:rPr>
            </w:pPr>
            <w:r w:rsidRPr="00731DE5">
              <w:rPr>
                <w:rFonts w:ascii="Times New Roman" w:hAnsi="Times New Roman" w:cs="Times New Roman"/>
                <w:sz w:val="22"/>
                <w:szCs w:val="22"/>
              </w:rPr>
              <w:t>функции</w:t>
            </w:r>
          </w:p>
        </w:tc>
        <w:tc>
          <w:tcPr>
            <w:tcW w:w="636" w:type="dxa"/>
            <w:shd w:val="clear" w:color="auto" w:fill="CCFFCC"/>
            <w:vAlign w:val="center"/>
          </w:tcPr>
          <w:p w:rsidR="00CE3BC2" w:rsidRPr="00731DE5" w:rsidRDefault="00CE3BC2" w:rsidP="00290DC8">
            <w:pPr>
              <w:pStyle w:val="ConsPlusNormal"/>
              <w:ind w:firstLine="0"/>
              <w:jc w:val="center"/>
              <w:rPr>
                <w:rFonts w:ascii="Times New Roman" w:hAnsi="Times New Roman" w:cs="Times New Roman"/>
                <w:sz w:val="22"/>
                <w:szCs w:val="22"/>
              </w:rPr>
            </w:pPr>
            <w:r w:rsidRPr="00731DE5">
              <w:rPr>
                <w:rFonts w:ascii="Times New Roman" w:hAnsi="Times New Roman" w:cs="Times New Roman"/>
                <w:sz w:val="22"/>
                <w:szCs w:val="22"/>
              </w:rPr>
              <w:t>№№ пп</w:t>
            </w:r>
          </w:p>
        </w:tc>
        <w:tc>
          <w:tcPr>
            <w:tcW w:w="3525" w:type="dxa"/>
            <w:shd w:val="clear" w:color="auto" w:fill="CCFFCC"/>
            <w:vAlign w:val="center"/>
          </w:tcPr>
          <w:p w:rsidR="00CE3BC2" w:rsidRPr="00731DE5" w:rsidRDefault="00CE3BC2" w:rsidP="00290DC8">
            <w:pPr>
              <w:pStyle w:val="ConsPlusNormal"/>
              <w:ind w:firstLine="0"/>
              <w:jc w:val="center"/>
              <w:rPr>
                <w:rFonts w:ascii="Times New Roman" w:hAnsi="Times New Roman" w:cs="Times New Roman"/>
                <w:sz w:val="22"/>
                <w:szCs w:val="22"/>
              </w:rPr>
            </w:pPr>
            <w:r w:rsidRPr="00731DE5">
              <w:rPr>
                <w:rFonts w:ascii="Times New Roman" w:hAnsi="Times New Roman" w:cs="Times New Roman"/>
                <w:sz w:val="22"/>
                <w:szCs w:val="22"/>
              </w:rPr>
              <w:t xml:space="preserve">Виды разрешенного </w:t>
            </w:r>
            <w:r w:rsidRPr="00731DE5">
              <w:rPr>
                <w:rFonts w:ascii="Times New Roman" w:hAnsi="Times New Roman" w:cs="Times New Roman"/>
                <w:sz w:val="22"/>
                <w:szCs w:val="22"/>
              </w:rPr>
              <w:br/>
              <w:t>использования территории</w:t>
            </w:r>
          </w:p>
        </w:tc>
        <w:tc>
          <w:tcPr>
            <w:tcW w:w="4588" w:type="dxa"/>
            <w:shd w:val="clear" w:color="auto" w:fill="CCFFCC"/>
            <w:vAlign w:val="center"/>
          </w:tcPr>
          <w:p w:rsidR="00CE3BC2" w:rsidRPr="00731DE5" w:rsidRDefault="00CE3BC2" w:rsidP="00290DC8">
            <w:pPr>
              <w:pStyle w:val="ConsPlusNormal"/>
              <w:ind w:firstLine="0"/>
              <w:jc w:val="center"/>
              <w:rPr>
                <w:rFonts w:ascii="Times New Roman" w:hAnsi="Times New Roman" w:cs="Times New Roman"/>
                <w:sz w:val="22"/>
                <w:szCs w:val="22"/>
              </w:rPr>
            </w:pPr>
            <w:r w:rsidRPr="00731DE5">
              <w:rPr>
                <w:rFonts w:ascii="Times New Roman" w:hAnsi="Times New Roman" w:cs="Times New Roman"/>
                <w:sz w:val="22"/>
                <w:szCs w:val="22"/>
              </w:rPr>
              <w:t>Параметры застройки</w:t>
            </w:r>
          </w:p>
        </w:tc>
      </w:tr>
      <w:tr w:rsidR="00CE3BC2" w:rsidRPr="00861618" w:rsidTr="00290DC8">
        <w:trPr>
          <w:jc w:val="center"/>
        </w:trPr>
        <w:tc>
          <w:tcPr>
            <w:tcW w:w="1564" w:type="dxa"/>
            <w:vMerge w:val="restart"/>
          </w:tcPr>
          <w:p w:rsidR="00CE3BC2" w:rsidRDefault="00CE3BC2" w:rsidP="00290DC8">
            <w:pPr>
              <w:pStyle w:val="ConsPlusNormal"/>
              <w:ind w:right="-569" w:firstLine="0"/>
              <w:rPr>
                <w:rFonts w:ascii="Times New Roman" w:hAnsi="Times New Roman" w:cs="Times New Roman"/>
                <w:b/>
                <w:sz w:val="22"/>
                <w:szCs w:val="22"/>
              </w:rPr>
            </w:pPr>
            <w:r w:rsidRPr="00731DE5">
              <w:rPr>
                <w:rFonts w:ascii="Times New Roman" w:hAnsi="Times New Roman" w:cs="Times New Roman"/>
                <w:b/>
                <w:sz w:val="22"/>
                <w:szCs w:val="22"/>
              </w:rPr>
              <w:t xml:space="preserve">Основные </w:t>
            </w:r>
          </w:p>
          <w:p w:rsidR="00CE3BC2" w:rsidRPr="00731DE5" w:rsidRDefault="00CE3BC2" w:rsidP="00290DC8">
            <w:pPr>
              <w:pStyle w:val="ConsPlusNormal"/>
              <w:ind w:right="-569" w:firstLine="0"/>
              <w:rPr>
                <w:rFonts w:ascii="Times New Roman" w:hAnsi="Times New Roman" w:cs="Times New Roman"/>
                <w:sz w:val="22"/>
                <w:szCs w:val="22"/>
              </w:rPr>
            </w:pPr>
            <w:r w:rsidRPr="00731DE5">
              <w:rPr>
                <w:rFonts w:ascii="Times New Roman" w:hAnsi="Times New Roman" w:cs="Times New Roman"/>
                <w:b/>
                <w:sz w:val="22"/>
                <w:szCs w:val="22"/>
              </w:rPr>
              <w:t>виды</w:t>
            </w:r>
          </w:p>
        </w:tc>
        <w:tc>
          <w:tcPr>
            <w:tcW w:w="636" w:type="dxa"/>
          </w:tcPr>
          <w:p w:rsidR="00CE3BC2" w:rsidRPr="00861618" w:rsidRDefault="00CE3BC2" w:rsidP="00290DC8">
            <w:pPr>
              <w:pStyle w:val="ConsPlusNormal"/>
              <w:ind w:firstLine="0"/>
              <w:rPr>
                <w:rFonts w:ascii="Times New Roman" w:hAnsi="Times New Roman" w:cs="Times New Roman"/>
                <w:sz w:val="22"/>
                <w:szCs w:val="22"/>
              </w:rPr>
            </w:pPr>
            <w:r w:rsidRPr="00861618">
              <w:rPr>
                <w:rFonts w:ascii="Times New Roman" w:hAnsi="Times New Roman" w:cs="Times New Roman"/>
                <w:sz w:val="22"/>
                <w:szCs w:val="22"/>
              </w:rPr>
              <w:t>1.</w:t>
            </w:r>
          </w:p>
        </w:tc>
        <w:tc>
          <w:tcPr>
            <w:tcW w:w="3525" w:type="dxa"/>
          </w:tcPr>
          <w:p w:rsidR="00CE3BC2" w:rsidRPr="00454F57" w:rsidRDefault="00CE3BC2" w:rsidP="00290DC8">
            <w:pPr>
              <w:pStyle w:val="Iauiue"/>
              <w:overflowPunct w:val="0"/>
              <w:autoSpaceDE w:val="0"/>
              <w:autoSpaceDN w:val="0"/>
              <w:adjustRightInd w:val="0"/>
              <w:textAlignment w:val="baseline"/>
              <w:rPr>
                <w:i/>
                <w:sz w:val="22"/>
                <w:szCs w:val="22"/>
              </w:rPr>
            </w:pPr>
            <w:r w:rsidRPr="00861618">
              <w:rPr>
                <w:sz w:val="22"/>
                <w:szCs w:val="22"/>
              </w:rPr>
              <w:t xml:space="preserve">Ритуальная деятельность - </w:t>
            </w:r>
            <w:r w:rsidRPr="00454F57">
              <w:rPr>
                <w:i/>
                <w:sz w:val="22"/>
                <w:szCs w:val="22"/>
              </w:rPr>
              <w:t>размещение кладбищ, крематориев и мест захоронения;</w:t>
            </w:r>
          </w:p>
          <w:p w:rsidR="00CE3BC2" w:rsidRPr="00454F57" w:rsidRDefault="00CE3BC2" w:rsidP="00290DC8">
            <w:pPr>
              <w:pStyle w:val="Iauiue"/>
              <w:overflowPunct w:val="0"/>
              <w:autoSpaceDE w:val="0"/>
              <w:autoSpaceDN w:val="0"/>
              <w:adjustRightInd w:val="0"/>
              <w:textAlignment w:val="baseline"/>
              <w:rPr>
                <w:i/>
                <w:sz w:val="22"/>
                <w:szCs w:val="22"/>
              </w:rPr>
            </w:pPr>
            <w:r w:rsidRPr="00454F57">
              <w:rPr>
                <w:i/>
                <w:sz w:val="22"/>
                <w:szCs w:val="22"/>
              </w:rPr>
              <w:t>размещение соответствующих культовых сооружений;</w:t>
            </w:r>
          </w:p>
          <w:p w:rsidR="00CE3BC2" w:rsidRPr="00861618" w:rsidRDefault="00CE3BC2" w:rsidP="00290DC8">
            <w:pPr>
              <w:pStyle w:val="Iauiue"/>
              <w:overflowPunct w:val="0"/>
              <w:autoSpaceDE w:val="0"/>
              <w:autoSpaceDN w:val="0"/>
              <w:adjustRightInd w:val="0"/>
              <w:textAlignment w:val="baseline"/>
              <w:rPr>
                <w:sz w:val="22"/>
                <w:szCs w:val="22"/>
              </w:rPr>
            </w:pPr>
            <w:r w:rsidRPr="00454F57">
              <w:rPr>
                <w:i/>
                <w:sz w:val="22"/>
                <w:szCs w:val="22"/>
              </w:rPr>
              <w:t>осуществление деятельности по производству продукции ритуально-обрядового назначения</w:t>
            </w:r>
            <w:r>
              <w:rPr>
                <w:i/>
                <w:sz w:val="22"/>
                <w:szCs w:val="22"/>
              </w:rPr>
              <w:t xml:space="preserve"> </w:t>
            </w:r>
            <w:r w:rsidRPr="00E36A5E">
              <w:rPr>
                <w:i/>
                <w:sz w:val="22"/>
                <w:szCs w:val="22"/>
              </w:rPr>
              <w:t xml:space="preserve">(код вида – </w:t>
            </w:r>
            <w:r>
              <w:rPr>
                <w:i/>
                <w:sz w:val="22"/>
                <w:szCs w:val="22"/>
              </w:rPr>
              <w:t>12</w:t>
            </w:r>
            <w:r w:rsidRPr="00E36A5E">
              <w:rPr>
                <w:i/>
                <w:sz w:val="22"/>
                <w:szCs w:val="22"/>
              </w:rPr>
              <w:t>.</w:t>
            </w:r>
            <w:r>
              <w:rPr>
                <w:i/>
                <w:sz w:val="22"/>
                <w:szCs w:val="22"/>
              </w:rPr>
              <w:t>1</w:t>
            </w:r>
            <w:r w:rsidRPr="00E36A5E">
              <w:rPr>
                <w:i/>
                <w:sz w:val="22"/>
                <w:szCs w:val="22"/>
              </w:rPr>
              <w:t>)</w:t>
            </w:r>
          </w:p>
        </w:tc>
        <w:tc>
          <w:tcPr>
            <w:tcW w:w="4588" w:type="dxa"/>
            <w:vMerge w:val="restart"/>
          </w:tcPr>
          <w:p w:rsidR="00CE3BC2" w:rsidRPr="00574C53" w:rsidRDefault="00CE3BC2" w:rsidP="00290DC8">
            <w:pPr>
              <w:jc w:val="both"/>
              <w:rPr>
                <w:b/>
                <w:sz w:val="22"/>
                <w:szCs w:val="22"/>
              </w:rPr>
            </w:pPr>
            <w:r w:rsidRPr="00574C53">
              <w:rPr>
                <w:b/>
                <w:sz w:val="22"/>
                <w:szCs w:val="22"/>
              </w:rPr>
              <w:t>1. Предельные размеры земельных участков:</w:t>
            </w:r>
          </w:p>
          <w:p w:rsidR="00CE3BC2" w:rsidRPr="00574C53" w:rsidRDefault="00CE3BC2" w:rsidP="00290DC8">
            <w:pPr>
              <w:jc w:val="both"/>
              <w:rPr>
                <w:sz w:val="22"/>
                <w:szCs w:val="22"/>
              </w:rPr>
            </w:pPr>
            <w:r w:rsidRPr="00574C53">
              <w:rPr>
                <w:sz w:val="22"/>
                <w:szCs w:val="22"/>
              </w:rPr>
              <w:t>Минимальный – не подлежит ограничению.</w:t>
            </w:r>
          </w:p>
          <w:p w:rsidR="00CE3BC2" w:rsidRPr="00574C53" w:rsidRDefault="00CE3BC2" w:rsidP="00290DC8">
            <w:pPr>
              <w:jc w:val="both"/>
              <w:rPr>
                <w:sz w:val="22"/>
                <w:szCs w:val="22"/>
              </w:rPr>
            </w:pPr>
            <w:r w:rsidRPr="00574C53">
              <w:rPr>
                <w:sz w:val="22"/>
                <w:szCs w:val="22"/>
              </w:rPr>
              <w:t xml:space="preserve">Максимальный – </w:t>
            </w:r>
            <w:r>
              <w:rPr>
                <w:sz w:val="22"/>
                <w:szCs w:val="22"/>
              </w:rPr>
              <w:t>40 га</w:t>
            </w:r>
            <w:r w:rsidRPr="00574C53">
              <w:rPr>
                <w:sz w:val="22"/>
                <w:szCs w:val="22"/>
              </w:rPr>
              <w:t>.</w:t>
            </w:r>
          </w:p>
          <w:p w:rsidR="00CE3BC2" w:rsidRPr="00574C53" w:rsidRDefault="00CE3BC2" w:rsidP="00290DC8">
            <w:pPr>
              <w:jc w:val="both"/>
              <w:rPr>
                <w:sz w:val="22"/>
                <w:szCs w:val="22"/>
              </w:rPr>
            </w:pPr>
            <w:r w:rsidRPr="00574C53">
              <w:rPr>
                <w:i/>
                <w:sz w:val="22"/>
                <w:szCs w:val="22"/>
              </w:rPr>
              <w:t>Предельные (минимальные и (или) максимальные) размеры земельных участков (в т.ч.  площадь) не подлежат установлению</w:t>
            </w:r>
          </w:p>
          <w:p w:rsidR="00CE3BC2" w:rsidRPr="00574C53" w:rsidRDefault="00CE3BC2" w:rsidP="00290DC8">
            <w:pPr>
              <w:jc w:val="both"/>
              <w:rPr>
                <w:b/>
                <w:sz w:val="22"/>
                <w:szCs w:val="22"/>
              </w:rPr>
            </w:pPr>
            <w:r w:rsidRPr="00574C53">
              <w:rPr>
                <w:b/>
                <w:sz w:val="22"/>
                <w:szCs w:val="22"/>
              </w:rPr>
              <w:t>2. Минимальные отступы от границ земельных участков:</w:t>
            </w:r>
          </w:p>
          <w:p w:rsidR="00CE3BC2" w:rsidRPr="00574C53" w:rsidRDefault="00CE3BC2" w:rsidP="00290DC8">
            <w:pPr>
              <w:jc w:val="both"/>
              <w:rPr>
                <w:sz w:val="22"/>
                <w:szCs w:val="22"/>
              </w:rPr>
            </w:pPr>
            <w:r w:rsidRPr="00574C53">
              <w:rPr>
                <w:sz w:val="22"/>
                <w:szCs w:val="22"/>
              </w:rPr>
              <w:t>не подлежит ограничению.</w:t>
            </w:r>
          </w:p>
          <w:p w:rsidR="00CE3BC2" w:rsidRPr="00574C53" w:rsidRDefault="00CE3BC2" w:rsidP="00290DC8">
            <w:pPr>
              <w:jc w:val="both"/>
              <w:rPr>
                <w:b/>
                <w:sz w:val="22"/>
                <w:szCs w:val="22"/>
              </w:rPr>
            </w:pPr>
            <w:r w:rsidRPr="00574C53">
              <w:rPr>
                <w:b/>
                <w:sz w:val="22"/>
                <w:szCs w:val="22"/>
              </w:rPr>
              <w:t>3. Количество этажей или предельная высота зданий, строений, сооружений:</w:t>
            </w:r>
          </w:p>
          <w:p w:rsidR="00CE3BC2" w:rsidRPr="00574C53" w:rsidRDefault="00CE3BC2" w:rsidP="00290DC8">
            <w:pPr>
              <w:pStyle w:val="Iauiue"/>
              <w:overflowPunct w:val="0"/>
              <w:autoSpaceDE w:val="0"/>
              <w:autoSpaceDN w:val="0"/>
              <w:adjustRightInd w:val="0"/>
              <w:jc w:val="both"/>
              <w:textAlignment w:val="baseline"/>
              <w:rPr>
                <w:sz w:val="22"/>
                <w:szCs w:val="22"/>
              </w:rPr>
            </w:pPr>
            <w:r w:rsidRPr="00574C53">
              <w:rPr>
                <w:sz w:val="22"/>
                <w:szCs w:val="22"/>
              </w:rPr>
              <w:t>не подлежит ограничению.</w:t>
            </w:r>
          </w:p>
          <w:p w:rsidR="00CE3BC2" w:rsidRPr="00574C53" w:rsidRDefault="00CE3BC2" w:rsidP="00290DC8">
            <w:pPr>
              <w:ind w:right="-2"/>
              <w:rPr>
                <w:sz w:val="22"/>
                <w:szCs w:val="22"/>
              </w:rPr>
            </w:pPr>
            <w:r w:rsidRPr="00574C53">
              <w:rPr>
                <w:b/>
                <w:sz w:val="22"/>
                <w:szCs w:val="22"/>
              </w:rPr>
              <w:t xml:space="preserve">4.Максимальный процент застройки </w:t>
            </w:r>
            <w:r w:rsidRPr="00574C53">
              <w:rPr>
                <w:sz w:val="22"/>
                <w:szCs w:val="22"/>
              </w:rPr>
              <w:t>– не подлежит ограничению.</w:t>
            </w:r>
          </w:p>
          <w:p w:rsidR="00CE3BC2" w:rsidRPr="00574C53" w:rsidRDefault="00CE3BC2" w:rsidP="00290DC8">
            <w:pPr>
              <w:keepNext/>
              <w:keepLines/>
              <w:jc w:val="both"/>
              <w:rPr>
                <w:b/>
                <w:sz w:val="22"/>
                <w:szCs w:val="22"/>
              </w:rPr>
            </w:pPr>
            <w:r w:rsidRPr="00574C53">
              <w:rPr>
                <w:b/>
                <w:sz w:val="22"/>
                <w:szCs w:val="22"/>
              </w:rPr>
              <w:t>5.Иные параметры:</w:t>
            </w:r>
          </w:p>
          <w:p w:rsidR="00CE3BC2" w:rsidRPr="00574C53" w:rsidRDefault="00CE3BC2" w:rsidP="00290DC8">
            <w:pPr>
              <w:pStyle w:val="afa"/>
              <w:rPr>
                <w:sz w:val="22"/>
                <w:szCs w:val="22"/>
              </w:rPr>
            </w:pPr>
            <w:r w:rsidRPr="00574C53">
              <w:rPr>
                <w:bCs/>
                <w:sz w:val="22"/>
                <w:szCs w:val="22"/>
              </w:rPr>
              <w:t xml:space="preserve">5.1. </w:t>
            </w:r>
            <w:r w:rsidRPr="00574C53">
              <w:rPr>
                <w:sz w:val="22"/>
                <w:szCs w:val="22"/>
              </w:rPr>
              <w:t>Минимальное количество машино-мест для хранения индивидуального автотранспорта – в соответствии со                        ст. 33в</w:t>
            </w:r>
          </w:p>
          <w:p w:rsidR="00CE3BC2" w:rsidRPr="00574C53" w:rsidRDefault="00CE3BC2" w:rsidP="00290DC8">
            <w:pPr>
              <w:ind w:right="-2"/>
              <w:rPr>
                <w:sz w:val="22"/>
                <w:szCs w:val="22"/>
              </w:rPr>
            </w:pPr>
          </w:p>
          <w:p w:rsidR="00CE3BC2" w:rsidRPr="00574C53" w:rsidRDefault="00CE3BC2" w:rsidP="00290DC8">
            <w:pPr>
              <w:ind w:right="-2"/>
              <w:rPr>
                <w:sz w:val="22"/>
                <w:szCs w:val="22"/>
              </w:rPr>
            </w:pPr>
            <w:r w:rsidRPr="00574C53">
              <w:rPr>
                <w:sz w:val="22"/>
                <w:szCs w:val="22"/>
              </w:rPr>
              <w:t xml:space="preserve">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574C53">
                <w:rPr>
                  <w:sz w:val="22"/>
                  <w:szCs w:val="22"/>
                </w:rPr>
                <w:t>2 м</w:t>
              </w:r>
            </w:smartTag>
            <w:r w:rsidRPr="00574C53">
              <w:rPr>
                <w:sz w:val="22"/>
                <w:szCs w:val="22"/>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574C53">
                <w:rPr>
                  <w:sz w:val="22"/>
                  <w:szCs w:val="22"/>
                </w:rPr>
                <w:t>2,5 м</w:t>
              </w:r>
            </w:smartTag>
            <w:r w:rsidRPr="00574C53">
              <w:rPr>
                <w:sz w:val="22"/>
                <w:szCs w:val="22"/>
              </w:rPr>
              <w:t xml:space="preserve"> от поверхности земли.</w:t>
            </w:r>
          </w:p>
          <w:p w:rsidR="00CE3BC2" w:rsidRPr="00574C53" w:rsidRDefault="00CE3BC2" w:rsidP="00290DC8">
            <w:pPr>
              <w:pStyle w:val="ConsPlusNormal"/>
              <w:ind w:right="-2" w:firstLine="0"/>
              <w:rPr>
                <w:rFonts w:ascii="Times New Roman" w:hAnsi="Times New Roman" w:cs="Times New Roman"/>
                <w:sz w:val="22"/>
                <w:szCs w:val="22"/>
              </w:rPr>
            </w:pPr>
            <w:r w:rsidRPr="00574C53">
              <w:rPr>
                <w:rFonts w:ascii="Times New Roman" w:hAnsi="Times New Roman" w:cs="Times New Roman"/>
                <w:sz w:val="22"/>
                <w:szCs w:val="22"/>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w:t>
            </w:r>
          </w:p>
          <w:p w:rsidR="00CE3BC2" w:rsidRPr="00574C53" w:rsidRDefault="00CE3BC2" w:rsidP="00290DC8">
            <w:pPr>
              <w:ind w:right="-2"/>
              <w:rPr>
                <w:sz w:val="22"/>
                <w:szCs w:val="22"/>
              </w:rPr>
            </w:pPr>
            <w:r w:rsidRPr="00574C53">
              <w:rPr>
                <w:sz w:val="22"/>
                <w:szCs w:val="22"/>
              </w:rPr>
              <w:t>засыпку на поверхность мелкозернистых сухих грунтов.</w:t>
            </w:r>
          </w:p>
          <w:p w:rsidR="00CE3BC2" w:rsidRPr="00574C53" w:rsidRDefault="00CE3BC2" w:rsidP="00290DC8">
            <w:pPr>
              <w:ind w:right="-2"/>
              <w:rPr>
                <w:sz w:val="22"/>
                <w:szCs w:val="22"/>
              </w:rPr>
            </w:pPr>
            <w:r w:rsidRPr="00574C53">
              <w:rPr>
                <w:sz w:val="22"/>
                <w:szCs w:val="22"/>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CE3BC2" w:rsidRPr="00574C53" w:rsidRDefault="00CE3BC2" w:rsidP="00290DC8">
            <w:pPr>
              <w:ind w:right="-2"/>
              <w:rPr>
                <w:sz w:val="22"/>
                <w:szCs w:val="22"/>
              </w:rPr>
            </w:pPr>
            <w:r w:rsidRPr="00574C53">
              <w:rPr>
                <w:sz w:val="22"/>
                <w:szCs w:val="22"/>
              </w:rPr>
              <w:t xml:space="preserve">Территорию кладбища независимо от способа </w:t>
            </w:r>
            <w:r w:rsidRPr="00574C53">
              <w:rPr>
                <w:sz w:val="22"/>
                <w:szCs w:val="22"/>
              </w:rPr>
              <w:lastRenderedPageBreak/>
              <w:t>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CE3BC2" w:rsidRPr="00574C53" w:rsidRDefault="00CE3BC2" w:rsidP="00290DC8">
            <w:pPr>
              <w:ind w:right="-2"/>
              <w:rPr>
                <w:sz w:val="22"/>
                <w:szCs w:val="22"/>
              </w:rPr>
            </w:pPr>
            <w:r w:rsidRPr="00574C53">
              <w:rPr>
                <w:sz w:val="22"/>
                <w:szCs w:val="22"/>
              </w:rPr>
              <w:t>Размеры территорий кладбищ традиционного и урнового захоронений исчисляется отдельно для</w:t>
            </w:r>
          </w:p>
          <w:p w:rsidR="00CE3BC2" w:rsidRPr="00574C53" w:rsidRDefault="00CE3BC2" w:rsidP="00290DC8">
            <w:pPr>
              <w:ind w:right="-2"/>
              <w:rPr>
                <w:sz w:val="22"/>
                <w:szCs w:val="22"/>
              </w:rPr>
            </w:pPr>
            <w:r w:rsidRPr="00574C53">
              <w:rPr>
                <w:sz w:val="22"/>
                <w:szCs w:val="22"/>
              </w:rPr>
              <w:t xml:space="preserve"> каждого из них, для чего необходимо учесть соотношение этих типов захоронений в общей смертности населения.</w:t>
            </w:r>
          </w:p>
          <w:p w:rsidR="00CE3BC2" w:rsidRPr="00574C53" w:rsidRDefault="00CE3BC2" w:rsidP="00290DC8">
            <w:pPr>
              <w:ind w:right="-2"/>
              <w:rPr>
                <w:sz w:val="22"/>
                <w:szCs w:val="22"/>
              </w:rPr>
            </w:pPr>
            <w:r w:rsidRPr="00574C53">
              <w:rPr>
                <w:sz w:val="22"/>
                <w:szCs w:val="22"/>
              </w:rPr>
              <w:t xml:space="preserve">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более </w:t>
            </w:r>
            <w:smartTag w:uri="urn:schemas-microsoft-com:office:smarttags" w:element="metricconverter">
              <w:smartTagPr>
                <w:attr w:name="ProductID" w:val="40 га"/>
              </w:smartTagPr>
              <w:r w:rsidRPr="00574C53">
                <w:rPr>
                  <w:sz w:val="22"/>
                  <w:szCs w:val="22"/>
                </w:rPr>
                <w:t>40 га</w:t>
              </w:r>
            </w:smartTag>
            <w:r w:rsidRPr="00574C53">
              <w:rPr>
                <w:sz w:val="22"/>
                <w:szCs w:val="22"/>
              </w:rPr>
              <w:t>.</w:t>
            </w:r>
          </w:p>
          <w:p w:rsidR="00CE3BC2" w:rsidRPr="00574C53" w:rsidRDefault="00CE3BC2" w:rsidP="00290DC8">
            <w:pPr>
              <w:ind w:right="-2"/>
              <w:rPr>
                <w:sz w:val="22"/>
                <w:szCs w:val="22"/>
              </w:rPr>
            </w:pPr>
            <w:r w:rsidRPr="00574C53">
              <w:rPr>
                <w:sz w:val="22"/>
                <w:szCs w:val="22"/>
              </w:rPr>
              <w:t xml:space="preserve">Расстояние от границ участков кладбищ традиционного захоронения: </w:t>
            </w:r>
          </w:p>
          <w:p w:rsidR="00CE3BC2" w:rsidRPr="00574C53" w:rsidRDefault="00CE3BC2" w:rsidP="00290DC8">
            <w:pPr>
              <w:ind w:right="-2"/>
              <w:rPr>
                <w:sz w:val="22"/>
                <w:szCs w:val="22"/>
              </w:rPr>
            </w:pPr>
            <w:r w:rsidRPr="00574C53">
              <w:rPr>
                <w:sz w:val="22"/>
                <w:szCs w:val="22"/>
              </w:rPr>
              <w:t xml:space="preserve">до красной линии – </w:t>
            </w:r>
            <w:smartTag w:uri="urn:schemas-microsoft-com:office:smarttags" w:element="metricconverter">
              <w:smartTagPr>
                <w:attr w:name="ProductID" w:val="6 м"/>
              </w:smartTagPr>
              <w:r w:rsidRPr="00574C53">
                <w:rPr>
                  <w:sz w:val="22"/>
                  <w:szCs w:val="22"/>
                </w:rPr>
                <w:t>6 м</w:t>
              </w:r>
            </w:smartTag>
            <w:r w:rsidRPr="00574C53">
              <w:rPr>
                <w:sz w:val="22"/>
                <w:szCs w:val="22"/>
              </w:rPr>
              <w:t xml:space="preserve">, </w:t>
            </w:r>
          </w:p>
          <w:p w:rsidR="00CE3BC2" w:rsidRPr="00574C53" w:rsidRDefault="00CE3BC2" w:rsidP="00290DC8">
            <w:pPr>
              <w:ind w:right="-2"/>
              <w:rPr>
                <w:sz w:val="22"/>
                <w:szCs w:val="22"/>
              </w:rPr>
            </w:pPr>
            <w:r w:rsidRPr="00574C53">
              <w:rPr>
                <w:sz w:val="22"/>
                <w:szCs w:val="22"/>
              </w:rPr>
              <w:t xml:space="preserve">до стен жилых домов – </w:t>
            </w:r>
            <w:smartTag w:uri="urn:schemas-microsoft-com:office:smarttags" w:element="metricconverter">
              <w:smartTagPr>
                <w:attr w:name="ProductID" w:val="300 м"/>
              </w:smartTagPr>
              <w:r w:rsidRPr="00574C53">
                <w:rPr>
                  <w:sz w:val="22"/>
                  <w:szCs w:val="22"/>
                </w:rPr>
                <w:t>300 м</w:t>
              </w:r>
            </w:smartTag>
            <w:r w:rsidRPr="00574C53">
              <w:rPr>
                <w:sz w:val="22"/>
                <w:szCs w:val="22"/>
              </w:rPr>
              <w:t xml:space="preserve">, </w:t>
            </w:r>
          </w:p>
          <w:p w:rsidR="00CE3BC2" w:rsidRPr="00574C53" w:rsidRDefault="00CE3BC2" w:rsidP="00290DC8">
            <w:pPr>
              <w:ind w:right="-2"/>
              <w:rPr>
                <w:sz w:val="22"/>
                <w:szCs w:val="22"/>
              </w:rPr>
            </w:pPr>
            <w:r w:rsidRPr="00574C53">
              <w:rPr>
                <w:sz w:val="22"/>
                <w:szCs w:val="22"/>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sidRPr="00574C53">
                <w:rPr>
                  <w:sz w:val="22"/>
                  <w:szCs w:val="22"/>
                </w:rPr>
                <w:t>300 м</w:t>
              </w:r>
            </w:smartTag>
            <w:r w:rsidRPr="00574C53">
              <w:rPr>
                <w:sz w:val="22"/>
                <w:szCs w:val="22"/>
              </w:rPr>
              <w:t>;</w:t>
            </w:r>
          </w:p>
          <w:p w:rsidR="00CE3BC2" w:rsidRPr="00574C53" w:rsidRDefault="00CE3BC2" w:rsidP="00290DC8">
            <w:pPr>
              <w:ind w:right="-2"/>
              <w:rPr>
                <w:sz w:val="22"/>
                <w:szCs w:val="22"/>
              </w:rPr>
            </w:pPr>
            <w:r w:rsidRPr="00574C53">
              <w:rPr>
                <w:sz w:val="22"/>
                <w:szCs w:val="22"/>
              </w:rPr>
              <w:t xml:space="preserve">Расстояние от границ участков кладбищ для погребения после кремации: </w:t>
            </w:r>
          </w:p>
          <w:p w:rsidR="00CE3BC2" w:rsidRPr="00574C53" w:rsidRDefault="00CE3BC2" w:rsidP="00290DC8">
            <w:pPr>
              <w:ind w:right="-2"/>
              <w:rPr>
                <w:sz w:val="22"/>
                <w:szCs w:val="22"/>
              </w:rPr>
            </w:pPr>
            <w:r w:rsidRPr="00574C53">
              <w:rPr>
                <w:sz w:val="22"/>
                <w:szCs w:val="22"/>
              </w:rPr>
              <w:t xml:space="preserve">до красной линии – </w:t>
            </w:r>
            <w:smartTag w:uri="urn:schemas-microsoft-com:office:smarttags" w:element="metricconverter">
              <w:smartTagPr>
                <w:attr w:name="ProductID" w:val="6 м"/>
              </w:smartTagPr>
              <w:r w:rsidRPr="00574C53">
                <w:rPr>
                  <w:sz w:val="22"/>
                  <w:szCs w:val="22"/>
                </w:rPr>
                <w:t>6 м</w:t>
              </w:r>
            </w:smartTag>
            <w:r w:rsidRPr="00574C53">
              <w:rPr>
                <w:sz w:val="22"/>
                <w:szCs w:val="22"/>
              </w:rPr>
              <w:t xml:space="preserve">, </w:t>
            </w:r>
          </w:p>
          <w:p w:rsidR="00CE3BC2" w:rsidRPr="00574C53" w:rsidRDefault="00CE3BC2" w:rsidP="00290DC8">
            <w:pPr>
              <w:ind w:right="-2"/>
              <w:rPr>
                <w:sz w:val="22"/>
                <w:szCs w:val="22"/>
              </w:rPr>
            </w:pPr>
            <w:r w:rsidRPr="00574C53">
              <w:rPr>
                <w:sz w:val="22"/>
                <w:szCs w:val="22"/>
              </w:rPr>
              <w:t xml:space="preserve">до стен жилых домов – </w:t>
            </w:r>
            <w:smartTag w:uri="urn:schemas-microsoft-com:office:smarttags" w:element="metricconverter">
              <w:smartTagPr>
                <w:attr w:name="ProductID" w:val="100 м"/>
              </w:smartTagPr>
              <w:r w:rsidRPr="00574C53">
                <w:rPr>
                  <w:sz w:val="22"/>
                  <w:szCs w:val="22"/>
                </w:rPr>
                <w:t>100 м</w:t>
              </w:r>
            </w:smartTag>
            <w:r w:rsidRPr="00574C53">
              <w:rPr>
                <w:sz w:val="22"/>
                <w:szCs w:val="22"/>
              </w:rPr>
              <w:t>,</w:t>
            </w:r>
          </w:p>
          <w:p w:rsidR="00CE3BC2" w:rsidRPr="00574C53" w:rsidRDefault="00CE3BC2" w:rsidP="00290DC8">
            <w:pPr>
              <w:ind w:right="-2"/>
              <w:rPr>
                <w:sz w:val="22"/>
                <w:szCs w:val="22"/>
              </w:rPr>
            </w:pPr>
            <w:r w:rsidRPr="00574C53">
              <w:rPr>
                <w:sz w:val="22"/>
                <w:szCs w:val="22"/>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100 м"/>
              </w:smartTagPr>
              <w:r w:rsidRPr="00574C53">
                <w:rPr>
                  <w:sz w:val="22"/>
                  <w:szCs w:val="22"/>
                </w:rPr>
                <w:t>100 м</w:t>
              </w:r>
            </w:smartTag>
            <w:r w:rsidRPr="00574C53">
              <w:rPr>
                <w:sz w:val="22"/>
                <w:szCs w:val="22"/>
              </w:rPr>
              <w:t>.</w:t>
            </w:r>
          </w:p>
          <w:p w:rsidR="00CE3BC2" w:rsidRPr="00574C53" w:rsidRDefault="00CE3BC2" w:rsidP="00290DC8">
            <w:pPr>
              <w:pStyle w:val="ConsPlusNormal"/>
              <w:ind w:right="-2" w:firstLine="0"/>
              <w:rPr>
                <w:rFonts w:ascii="Times New Roman" w:hAnsi="Times New Roman" w:cs="Times New Roman"/>
                <w:sz w:val="22"/>
                <w:szCs w:val="22"/>
              </w:rPr>
            </w:pPr>
            <w:r w:rsidRPr="00574C53">
              <w:rPr>
                <w:rFonts w:ascii="Times New Roman" w:hAnsi="Times New Roman" w:cs="Times New Roman"/>
                <w:sz w:val="22"/>
                <w:szCs w:val="22"/>
              </w:rPr>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574C53">
                <w:rPr>
                  <w:rFonts w:ascii="Times New Roman" w:hAnsi="Times New Roman" w:cs="Times New Roman"/>
                  <w:sz w:val="22"/>
                  <w:szCs w:val="22"/>
                </w:rPr>
                <w:t>100 м</w:t>
              </w:r>
            </w:smartTag>
            <w:r w:rsidRPr="00574C53">
              <w:rPr>
                <w:rFonts w:ascii="Times New Roman" w:hAnsi="Times New Roman" w:cs="Times New Roman"/>
                <w:sz w:val="22"/>
                <w:szCs w:val="22"/>
              </w:rPr>
              <w:t>.</w:t>
            </w:r>
          </w:p>
        </w:tc>
      </w:tr>
      <w:tr w:rsidR="00CE3BC2" w:rsidRPr="00861618" w:rsidTr="00290DC8">
        <w:trPr>
          <w:jc w:val="center"/>
        </w:trPr>
        <w:tc>
          <w:tcPr>
            <w:tcW w:w="1564" w:type="dxa"/>
            <w:vMerge/>
          </w:tcPr>
          <w:p w:rsidR="00CE3BC2" w:rsidRPr="00861618" w:rsidRDefault="00CE3BC2" w:rsidP="00290DC8">
            <w:pPr>
              <w:pStyle w:val="ConsPlusNormal"/>
              <w:ind w:right="-569" w:firstLine="0"/>
              <w:rPr>
                <w:rFonts w:ascii="Times New Roman" w:hAnsi="Times New Roman" w:cs="Times New Roman"/>
                <w:b/>
                <w:sz w:val="24"/>
                <w:szCs w:val="24"/>
              </w:rPr>
            </w:pPr>
          </w:p>
        </w:tc>
        <w:tc>
          <w:tcPr>
            <w:tcW w:w="636" w:type="dxa"/>
          </w:tcPr>
          <w:p w:rsidR="00CE3BC2" w:rsidRPr="00BD33BD" w:rsidRDefault="00CE3BC2" w:rsidP="00290DC8">
            <w:pPr>
              <w:rPr>
                <w:bCs/>
                <w:sz w:val="22"/>
                <w:szCs w:val="22"/>
                <w:lang w:val="en-US"/>
              </w:rPr>
            </w:pPr>
            <w:r>
              <w:rPr>
                <w:bCs/>
                <w:sz w:val="22"/>
                <w:szCs w:val="22"/>
              </w:rPr>
              <w:t>2</w:t>
            </w:r>
            <w:r w:rsidRPr="00BD33BD">
              <w:rPr>
                <w:bCs/>
                <w:sz w:val="22"/>
                <w:szCs w:val="22"/>
                <w:lang w:val="en-US"/>
              </w:rPr>
              <w:t>.</w:t>
            </w:r>
          </w:p>
        </w:tc>
        <w:tc>
          <w:tcPr>
            <w:tcW w:w="3525" w:type="dxa"/>
          </w:tcPr>
          <w:p w:rsidR="00CE3BC2" w:rsidRPr="00237F90" w:rsidRDefault="00CE3BC2" w:rsidP="00290DC8">
            <w:pPr>
              <w:pStyle w:val="afa"/>
              <w:rPr>
                <w:i/>
                <w:sz w:val="22"/>
                <w:szCs w:val="22"/>
              </w:rPr>
            </w:pPr>
            <w:r w:rsidRPr="00237F90">
              <w:rPr>
                <w:sz w:val="22"/>
                <w:szCs w:val="22"/>
              </w:rPr>
              <w:t xml:space="preserve">Историко-культурная деятельность </w:t>
            </w:r>
            <w:r w:rsidRPr="00861618">
              <w:rPr>
                <w:sz w:val="22"/>
                <w:szCs w:val="22"/>
              </w:rPr>
              <w:t xml:space="preserve">- </w:t>
            </w:r>
            <w:r w:rsidRPr="00237F90">
              <w:rPr>
                <w: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CE3BC2" w:rsidRPr="00861618" w:rsidRDefault="00CE3BC2" w:rsidP="00290DC8">
            <w:pPr>
              <w:pStyle w:val="afa"/>
              <w:rPr>
                <w:sz w:val="22"/>
                <w:szCs w:val="22"/>
              </w:rPr>
            </w:pPr>
            <w:r w:rsidRPr="00237F90">
              <w:rPr>
                <w:i/>
                <w:sz w:val="22"/>
                <w:szCs w:val="22"/>
              </w:rPr>
              <w:t xml:space="preserve"> (код вида – 9.3)</w:t>
            </w:r>
          </w:p>
        </w:tc>
        <w:tc>
          <w:tcPr>
            <w:tcW w:w="4588" w:type="dxa"/>
            <w:vMerge/>
          </w:tcPr>
          <w:p w:rsidR="00CE3BC2" w:rsidRPr="00861618" w:rsidRDefault="00CE3BC2" w:rsidP="00290DC8">
            <w:pPr>
              <w:jc w:val="both"/>
              <w:rPr>
                <w:b/>
                <w:sz w:val="22"/>
                <w:szCs w:val="22"/>
              </w:rPr>
            </w:pPr>
          </w:p>
        </w:tc>
      </w:tr>
      <w:tr w:rsidR="00CE3BC2" w:rsidRPr="00861618" w:rsidTr="00290DC8">
        <w:trPr>
          <w:jc w:val="center"/>
        </w:trPr>
        <w:tc>
          <w:tcPr>
            <w:tcW w:w="1564" w:type="dxa"/>
            <w:vMerge/>
          </w:tcPr>
          <w:p w:rsidR="00CE3BC2" w:rsidRPr="00861618" w:rsidRDefault="00CE3BC2" w:rsidP="00290DC8">
            <w:pPr>
              <w:pStyle w:val="ConsPlusNormal"/>
              <w:ind w:right="-569" w:firstLine="0"/>
              <w:rPr>
                <w:rFonts w:ascii="Times New Roman" w:hAnsi="Times New Roman" w:cs="Times New Roman"/>
                <w:sz w:val="24"/>
                <w:szCs w:val="24"/>
              </w:rPr>
            </w:pPr>
          </w:p>
        </w:tc>
        <w:tc>
          <w:tcPr>
            <w:tcW w:w="636" w:type="dxa"/>
          </w:tcPr>
          <w:p w:rsidR="00CE3BC2" w:rsidRPr="00861618"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3</w:t>
            </w:r>
            <w:r w:rsidRPr="00861618">
              <w:rPr>
                <w:rFonts w:ascii="Times New Roman" w:hAnsi="Times New Roman" w:cs="Times New Roman"/>
                <w:sz w:val="22"/>
                <w:szCs w:val="22"/>
              </w:rPr>
              <w:t>.</w:t>
            </w:r>
          </w:p>
        </w:tc>
        <w:tc>
          <w:tcPr>
            <w:tcW w:w="3525" w:type="dxa"/>
          </w:tcPr>
          <w:p w:rsidR="00CE3BC2" w:rsidRPr="00861618" w:rsidRDefault="00CE3BC2" w:rsidP="00290DC8">
            <w:pPr>
              <w:pStyle w:val="ConsPlusNormal"/>
              <w:ind w:firstLine="0"/>
              <w:rPr>
                <w:rFonts w:ascii="Times New Roman" w:hAnsi="Times New Roman" w:cs="Times New Roman"/>
                <w:sz w:val="22"/>
                <w:szCs w:val="22"/>
              </w:rPr>
            </w:pPr>
            <w:r w:rsidRPr="00861618">
              <w:rPr>
                <w:rFonts w:ascii="Times New Roman" w:hAnsi="Times New Roman" w:cs="Times New Roman"/>
                <w:sz w:val="22"/>
                <w:szCs w:val="22"/>
              </w:rPr>
              <w:t>Кладбища, закрытые на период консервации</w:t>
            </w:r>
          </w:p>
        </w:tc>
        <w:tc>
          <w:tcPr>
            <w:tcW w:w="4588" w:type="dxa"/>
            <w:vMerge/>
          </w:tcPr>
          <w:p w:rsidR="00CE3BC2" w:rsidRPr="00861618" w:rsidRDefault="00CE3BC2" w:rsidP="00290DC8">
            <w:pPr>
              <w:pStyle w:val="ConsPlusNormal"/>
              <w:ind w:right="-569" w:firstLine="0"/>
              <w:rPr>
                <w:rFonts w:ascii="Times New Roman" w:hAnsi="Times New Roman" w:cs="Times New Roman"/>
                <w:sz w:val="22"/>
                <w:szCs w:val="22"/>
              </w:rPr>
            </w:pPr>
          </w:p>
        </w:tc>
      </w:tr>
      <w:tr w:rsidR="00CE3BC2" w:rsidRPr="00861618" w:rsidTr="00290DC8">
        <w:trPr>
          <w:jc w:val="center"/>
        </w:trPr>
        <w:tc>
          <w:tcPr>
            <w:tcW w:w="1564" w:type="dxa"/>
            <w:vMerge/>
          </w:tcPr>
          <w:p w:rsidR="00CE3BC2" w:rsidRPr="00861618" w:rsidRDefault="00CE3BC2" w:rsidP="00290DC8">
            <w:pPr>
              <w:pStyle w:val="ConsPlusNormal"/>
              <w:ind w:right="-569" w:firstLine="0"/>
              <w:rPr>
                <w:rFonts w:ascii="Times New Roman" w:hAnsi="Times New Roman" w:cs="Times New Roman"/>
                <w:sz w:val="24"/>
                <w:szCs w:val="24"/>
              </w:rPr>
            </w:pPr>
          </w:p>
        </w:tc>
        <w:tc>
          <w:tcPr>
            <w:tcW w:w="636" w:type="dxa"/>
          </w:tcPr>
          <w:p w:rsidR="00CE3BC2" w:rsidRPr="00861618" w:rsidRDefault="00CE3BC2" w:rsidP="00290DC8">
            <w:pPr>
              <w:pStyle w:val="ConsPlusNormal"/>
              <w:ind w:firstLine="0"/>
              <w:rPr>
                <w:rFonts w:ascii="Times New Roman" w:hAnsi="Times New Roman" w:cs="Times New Roman"/>
                <w:sz w:val="22"/>
                <w:szCs w:val="22"/>
              </w:rPr>
            </w:pPr>
            <w:r>
              <w:rPr>
                <w:rFonts w:ascii="Times New Roman" w:hAnsi="Times New Roman" w:cs="Times New Roman"/>
                <w:sz w:val="22"/>
                <w:szCs w:val="22"/>
              </w:rPr>
              <w:t>4</w:t>
            </w:r>
            <w:r w:rsidRPr="00861618">
              <w:rPr>
                <w:rFonts w:ascii="Times New Roman" w:hAnsi="Times New Roman" w:cs="Times New Roman"/>
                <w:sz w:val="22"/>
                <w:szCs w:val="22"/>
              </w:rPr>
              <w:t>.</w:t>
            </w:r>
          </w:p>
        </w:tc>
        <w:tc>
          <w:tcPr>
            <w:tcW w:w="3525" w:type="dxa"/>
          </w:tcPr>
          <w:p w:rsidR="00CE3BC2" w:rsidRPr="00861618" w:rsidRDefault="00CE3BC2" w:rsidP="00290DC8">
            <w:pPr>
              <w:pStyle w:val="ConsPlusNormal"/>
              <w:ind w:firstLine="0"/>
              <w:rPr>
                <w:rFonts w:ascii="Times New Roman" w:hAnsi="Times New Roman" w:cs="Times New Roman"/>
                <w:sz w:val="22"/>
                <w:szCs w:val="22"/>
              </w:rPr>
            </w:pPr>
            <w:r w:rsidRPr="00861618">
              <w:rPr>
                <w:rFonts w:ascii="Times New Roman" w:hAnsi="Times New Roman" w:cs="Times New Roman"/>
                <w:sz w:val="22"/>
                <w:szCs w:val="22"/>
              </w:rPr>
              <w:t>Мемориальные комплексы, памятники, монументы</w:t>
            </w:r>
          </w:p>
        </w:tc>
        <w:tc>
          <w:tcPr>
            <w:tcW w:w="4588" w:type="dxa"/>
            <w:vMerge/>
          </w:tcPr>
          <w:p w:rsidR="00CE3BC2" w:rsidRPr="00861618" w:rsidRDefault="00CE3BC2" w:rsidP="00290DC8">
            <w:pPr>
              <w:pStyle w:val="ConsPlusNormal"/>
              <w:ind w:right="-569" w:firstLine="0"/>
              <w:rPr>
                <w:rFonts w:ascii="Times New Roman" w:hAnsi="Times New Roman" w:cs="Times New Roman"/>
                <w:sz w:val="22"/>
                <w:szCs w:val="22"/>
              </w:rPr>
            </w:pPr>
          </w:p>
        </w:tc>
      </w:tr>
      <w:tr w:rsidR="00CE3BC2" w:rsidRPr="00861618" w:rsidTr="00290DC8">
        <w:trPr>
          <w:jc w:val="center"/>
        </w:trPr>
        <w:tc>
          <w:tcPr>
            <w:tcW w:w="1564" w:type="dxa"/>
          </w:tcPr>
          <w:p w:rsidR="00CE3BC2" w:rsidRDefault="00CE3BC2" w:rsidP="00290DC8">
            <w:pPr>
              <w:pStyle w:val="ConsPlusNormal"/>
              <w:ind w:firstLine="0"/>
              <w:rPr>
                <w:rFonts w:ascii="Times New Roman" w:hAnsi="Times New Roman" w:cs="Times New Roman"/>
                <w:b/>
                <w:sz w:val="22"/>
                <w:szCs w:val="22"/>
              </w:rPr>
            </w:pPr>
            <w:r w:rsidRPr="00861618">
              <w:rPr>
                <w:rFonts w:ascii="Times New Roman" w:hAnsi="Times New Roman" w:cs="Times New Roman"/>
                <w:b/>
                <w:sz w:val="22"/>
                <w:szCs w:val="22"/>
              </w:rPr>
              <w:t>Вспомога</w:t>
            </w:r>
            <w:r>
              <w:rPr>
                <w:rFonts w:ascii="Times New Roman" w:hAnsi="Times New Roman" w:cs="Times New Roman"/>
                <w:b/>
                <w:sz w:val="22"/>
                <w:szCs w:val="22"/>
              </w:rPr>
              <w:t>-</w:t>
            </w:r>
          </w:p>
          <w:p w:rsidR="00CE3BC2" w:rsidRPr="00861618" w:rsidRDefault="00CE3BC2" w:rsidP="00290DC8">
            <w:pPr>
              <w:pStyle w:val="ConsPlusNormal"/>
              <w:ind w:firstLine="0"/>
              <w:rPr>
                <w:rFonts w:ascii="Times New Roman" w:hAnsi="Times New Roman" w:cs="Times New Roman"/>
                <w:b/>
                <w:sz w:val="22"/>
                <w:szCs w:val="22"/>
              </w:rPr>
            </w:pPr>
            <w:r w:rsidRPr="00861618">
              <w:rPr>
                <w:rFonts w:ascii="Times New Roman" w:hAnsi="Times New Roman" w:cs="Times New Roman"/>
                <w:b/>
                <w:sz w:val="22"/>
                <w:szCs w:val="22"/>
              </w:rPr>
              <w:t xml:space="preserve">тельные </w:t>
            </w:r>
          </w:p>
        </w:tc>
        <w:tc>
          <w:tcPr>
            <w:tcW w:w="636" w:type="dxa"/>
          </w:tcPr>
          <w:p w:rsidR="00CE3BC2" w:rsidRPr="00477B31" w:rsidRDefault="00CE3BC2" w:rsidP="00290DC8">
            <w:pPr>
              <w:pStyle w:val="Iauiue"/>
              <w:overflowPunct w:val="0"/>
              <w:autoSpaceDE w:val="0"/>
              <w:autoSpaceDN w:val="0"/>
              <w:adjustRightInd w:val="0"/>
              <w:jc w:val="both"/>
              <w:textAlignment w:val="baseline"/>
              <w:rPr>
                <w:sz w:val="22"/>
                <w:szCs w:val="22"/>
              </w:rPr>
            </w:pPr>
            <w:r>
              <w:rPr>
                <w:sz w:val="22"/>
                <w:szCs w:val="22"/>
              </w:rPr>
              <w:t>1</w:t>
            </w:r>
            <w:r w:rsidRPr="00477B31">
              <w:rPr>
                <w:sz w:val="22"/>
                <w:szCs w:val="22"/>
              </w:rPr>
              <w:t>.</w:t>
            </w:r>
          </w:p>
        </w:tc>
        <w:tc>
          <w:tcPr>
            <w:tcW w:w="3525" w:type="dxa"/>
          </w:tcPr>
          <w:p w:rsidR="00CE3BC2" w:rsidRPr="00861618" w:rsidRDefault="00CE3BC2" w:rsidP="00290DC8">
            <w:pPr>
              <w:pStyle w:val="Iauiue"/>
              <w:overflowPunct w:val="0"/>
              <w:autoSpaceDE w:val="0"/>
              <w:autoSpaceDN w:val="0"/>
              <w:adjustRightInd w:val="0"/>
              <w:textAlignment w:val="baseline"/>
              <w:rPr>
                <w:sz w:val="22"/>
                <w:szCs w:val="22"/>
              </w:rPr>
            </w:pPr>
            <w:r w:rsidRPr="00000C87">
              <w:rPr>
                <w:sz w:val="22"/>
                <w:szCs w:val="22"/>
              </w:rPr>
              <w:t>Благоустройство территории</w:t>
            </w:r>
            <w:r>
              <w:rPr>
                <w:sz w:val="22"/>
                <w:szCs w:val="22"/>
              </w:rPr>
              <w:t xml:space="preserve"> </w:t>
            </w:r>
            <w:r w:rsidRPr="003E6620">
              <w:rPr>
                <w:sz w:val="22"/>
                <w:szCs w:val="22"/>
              </w:rPr>
              <w:t xml:space="preserve">- </w:t>
            </w:r>
            <w:r>
              <w:rPr>
                <w:i/>
                <w:sz w:val="22"/>
                <w:szCs w:val="22"/>
              </w:rPr>
              <w:t>р</w:t>
            </w:r>
            <w:r w:rsidRPr="00000C87">
              <w:rPr>
                <w:i/>
                <w:sz w:val="22"/>
                <w:szCs w:val="22"/>
              </w:rPr>
              <w:t xml:space="preserve">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000C87">
              <w:rPr>
                <w:i/>
                <w:sz w:val="22"/>
                <w:szCs w:val="22"/>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i/>
                <w:sz w:val="22"/>
                <w:szCs w:val="22"/>
              </w:rPr>
              <w:t xml:space="preserve"> </w:t>
            </w:r>
            <w:r w:rsidRPr="00000C87">
              <w:rPr>
                <w:i/>
                <w:sz w:val="22"/>
                <w:szCs w:val="22"/>
              </w:rPr>
              <w:t>(код вида – 12.0.</w:t>
            </w:r>
            <w:r>
              <w:rPr>
                <w:i/>
                <w:sz w:val="22"/>
                <w:szCs w:val="22"/>
              </w:rPr>
              <w:t>2</w:t>
            </w:r>
            <w:r w:rsidRPr="00000C87">
              <w:rPr>
                <w:i/>
                <w:sz w:val="22"/>
                <w:szCs w:val="22"/>
              </w:rPr>
              <w:t>)</w:t>
            </w:r>
          </w:p>
        </w:tc>
        <w:tc>
          <w:tcPr>
            <w:tcW w:w="4588" w:type="dxa"/>
            <w:vMerge/>
          </w:tcPr>
          <w:p w:rsidR="00CE3BC2" w:rsidRPr="00861618" w:rsidRDefault="00CE3BC2" w:rsidP="00290DC8">
            <w:pPr>
              <w:ind w:right="-2"/>
              <w:rPr>
                <w:sz w:val="22"/>
                <w:szCs w:val="22"/>
              </w:rPr>
            </w:pPr>
          </w:p>
        </w:tc>
      </w:tr>
      <w:tr w:rsidR="00CE3BC2" w:rsidRPr="00861618" w:rsidTr="00290DC8">
        <w:trPr>
          <w:jc w:val="center"/>
        </w:trPr>
        <w:tc>
          <w:tcPr>
            <w:tcW w:w="1564" w:type="dxa"/>
            <w:vMerge w:val="restart"/>
          </w:tcPr>
          <w:p w:rsidR="00CE3BC2" w:rsidRDefault="00CE3BC2" w:rsidP="00290DC8">
            <w:pPr>
              <w:rPr>
                <w:b/>
                <w:sz w:val="22"/>
                <w:szCs w:val="22"/>
              </w:rPr>
            </w:pPr>
            <w:r w:rsidRPr="00861618">
              <w:rPr>
                <w:b/>
                <w:sz w:val="22"/>
                <w:szCs w:val="22"/>
              </w:rPr>
              <w:lastRenderedPageBreak/>
              <w:t xml:space="preserve">Условно </w:t>
            </w:r>
          </w:p>
          <w:p w:rsidR="00CE3BC2" w:rsidRPr="00861618" w:rsidRDefault="00CE3BC2" w:rsidP="00290DC8">
            <w:pPr>
              <w:rPr>
                <w:sz w:val="22"/>
                <w:szCs w:val="22"/>
              </w:rPr>
            </w:pPr>
            <w:r w:rsidRPr="00861618">
              <w:rPr>
                <w:b/>
                <w:sz w:val="22"/>
                <w:szCs w:val="22"/>
              </w:rPr>
              <w:t>разрешенные</w:t>
            </w:r>
          </w:p>
        </w:tc>
        <w:tc>
          <w:tcPr>
            <w:tcW w:w="63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lang w:val="en-US"/>
              </w:rPr>
              <w:t>1</w:t>
            </w:r>
            <w:r>
              <w:rPr>
                <w:sz w:val="22"/>
                <w:szCs w:val="22"/>
              </w:rPr>
              <w:t>.</w:t>
            </w:r>
          </w:p>
        </w:tc>
        <w:tc>
          <w:tcPr>
            <w:tcW w:w="3525" w:type="dxa"/>
          </w:tcPr>
          <w:p w:rsidR="00CE3BC2" w:rsidRPr="004236F9" w:rsidRDefault="00CE3BC2" w:rsidP="00290DC8">
            <w:pPr>
              <w:pStyle w:val="Iauiue"/>
              <w:overflowPunct w:val="0"/>
              <w:autoSpaceDE w:val="0"/>
              <w:autoSpaceDN w:val="0"/>
              <w:adjustRightInd w:val="0"/>
              <w:textAlignment w:val="baseline"/>
              <w:rPr>
                <w:sz w:val="22"/>
                <w:szCs w:val="22"/>
              </w:rPr>
            </w:pPr>
            <w:r w:rsidRPr="00E36A5E">
              <w:rPr>
                <w:sz w:val="22"/>
                <w:szCs w:val="22"/>
              </w:rPr>
              <w:t>Религиозное использование</w:t>
            </w:r>
            <w:r w:rsidRPr="00861618">
              <w:rPr>
                <w:sz w:val="22"/>
                <w:szCs w:val="22"/>
              </w:rPr>
              <w:t xml:space="preserve"> - </w:t>
            </w:r>
            <w:r w:rsidRPr="00E36A5E">
              <w:rPr>
                <w:i/>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25" w:anchor="000209" w:history="1">
              <w:r w:rsidRPr="00E36A5E">
                <w:rPr>
                  <w:i/>
                  <w:sz w:val="22"/>
                  <w:szCs w:val="22"/>
                </w:rPr>
                <w:t>кодами 3.7.1</w:t>
              </w:r>
            </w:hyperlink>
            <w:r w:rsidRPr="00E36A5E">
              <w:rPr>
                <w:i/>
                <w:sz w:val="22"/>
                <w:szCs w:val="22"/>
              </w:rPr>
              <w:t> - </w:t>
            </w:r>
            <w:hyperlink r:id="rId326" w:anchor="000212" w:history="1">
              <w:r w:rsidRPr="00E36A5E">
                <w:rPr>
                  <w:i/>
                  <w:sz w:val="22"/>
                  <w:szCs w:val="22"/>
                </w:rPr>
                <w:t>3.7.2</w:t>
              </w:r>
            </w:hyperlink>
            <w:r w:rsidRPr="00E36A5E">
              <w:rPr>
                <w:i/>
                <w:sz w:val="22"/>
                <w:szCs w:val="22"/>
              </w:rPr>
              <w:t xml:space="preserve"> (код вида – 3.7)</w:t>
            </w:r>
          </w:p>
        </w:tc>
        <w:tc>
          <w:tcPr>
            <w:tcW w:w="4588" w:type="dxa"/>
            <w:vMerge/>
          </w:tcPr>
          <w:p w:rsidR="00CE3BC2" w:rsidRPr="00861618" w:rsidRDefault="00CE3BC2" w:rsidP="00290DC8">
            <w:pPr>
              <w:ind w:right="-144"/>
              <w:rPr>
                <w:sz w:val="22"/>
                <w:szCs w:val="22"/>
              </w:rPr>
            </w:pPr>
          </w:p>
        </w:tc>
      </w:tr>
      <w:tr w:rsidR="00CE3BC2" w:rsidRPr="00861618" w:rsidTr="00290DC8">
        <w:trPr>
          <w:jc w:val="center"/>
        </w:trPr>
        <w:tc>
          <w:tcPr>
            <w:tcW w:w="1564" w:type="dxa"/>
            <w:vMerge/>
          </w:tcPr>
          <w:p w:rsidR="00CE3BC2" w:rsidRPr="00861618" w:rsidRDefault="00CE3BC2" w:rsidP="00290DC8">
            <w:pPr>
              <w:rPr>
                <w:b/>
                <w:sz w:val="22"/>
                <w:szCs w:val="22"/>
              </w:rPr>
            </w:pPr>
          </w:p>
        </w:tc>
        <w:tc>
          <w:tcPr>
            <w:tcW w:w="63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lang w:val="en-US"/>
              </w:rPr>
              <w:t>2</w:t>
            </w:r>
            <w:r>
              <w:rPr>
                <w:sz w:val="22"/>
                <w:szCs w:val="22"/>
              </w:rPr>
              <w:t>.</w:t>
            </w:r>
          </w:p>
        </w:tc>
        <w:tc>
          <w:tcPr>
            <w:tcW w:w="3525" w:type="dxa"/>
          </w:tcPr>
          <w:p w:rsidR="00CE3BC2" w:rsidRPr="004236F9" w:rsidRDefault="00CE3BC2" w:rsidP="00290DC8">
            <w:pPr>
              <w:pStyle w:val="Iauiue"/>
              <w:overflowPunct w:val="0"/>
              <w:autoSpaceDE w:val="0"/>
              <w:autoSpaceDN w:val="0"/>
              <w:adjustRightInd w:val="0"/>
              <w:textAlignment w:val="baseline"/>
              <w:rPr>
                <w:sz w:val="22"/>
                <w:szCs w:val="22"/>
              </w:rPr>
            </w:pPr>
            <w:r w:rsidRPr="00E36A5E">
              <w:rPr>
                <w:sz w:val="22"/>
                <w:szCs w:val="22"/>
              </w:rPr>
              <w:t>Осуществление религиозных обрядов</w:t>
            </w:r>
            <w:r w:rsidRPr="00861618">
              <w:rPr>
                <w:sz w:val="22"/>
                <w:szCs w:val="22"/>
              </w:rPr>
              <w:t xml:space="preserve"> - </w:t>
            </w:r>
            <w:r w:rsidRPr="00E36A5E">
              <w:rPr>
                <w: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w:t>
            </w:r>
            <w:r>
              <w:rPr>
                <w:i/>
                <w:sz w:val="22"/>
                <w:szCs w:val="22"/>
              </w:rPr>
              <w:t>.1</w:t>
            </w:r>
            <w:r w:rsidRPr="00E36A5E">
              <w:rPr>
                <w:i/>
                <w:sz w:val="22"/>
                <w:szCs w:val="22"/>
              </w:rPr>
              <w:t>)</w:t>
            </w:r>
          </w:p>
        </w:tc>
        <w:tc>
          <w:tcPr>
            <w:tcW w:w="4588" w:type="dxa"/>
            <w:vMerge/>
          </w:tcPr>
          <w:p w:rsidR="00CE3BC2" w:rsidRPr="00861618" w:rsidRDefault="00CE3BC2" w:rsidP="00290DC8">
            <w:pPr>
              <w:ind w:right="-144"/>
              <w:rPr>
                <w:sz w:val="22"/>
                <w:szCs w:val="22"/>
              </w:rPr>
            </w:pPr>
          </w:p>
        </w:tc>
      </w:tr>
      <w:tr w:rsidR="00CE3BC2" w:rsidRPr="00861618" w:rsidTr="00290DC8">
        <w:trPr>
          <w:jc w:val="center"/>
        </w:trPr>
        <w:tc>
          <w:tcPr>
            <w:tcW w:w="1564" w:type="dxa"/>
            <w:vMerge/>
          </w:tcPr>
          <w:p w:rsidR="00CE3BC2" w:rsidRPr="00861618" w:rsidRDefault="00CE3BC2" w:rsidP="00290DC8">
            <w:pPr>
              <w:rPr>
                <w:b/>
                <w:sz w:val="22"/>
                <w:szCs w:val="22"/>
              </w:rPr>
            </w:pPr>
          </w:p>
        </w:tc>
        <w:tc>
          <w:tcPr>
            <w:tcW w:w="636" w:type="dxa"/>
          </w:tcPr>
          <w:p w:rsidR="00CE3BC2" w:rsidRPr="002B28B3" w:rsidRDefault="00CE3BC2" w:rsidP="00290DC8">
            <w:pPr>
              <w:pStyle w:val="Iauiue"/>
              <w:overflowPunct w:val="0"/>
              <w:autoSpaceDE w:val="0"/>
              <w:autoSpaceDN w:val="0"/>
              <w:adjustRightInd w:val="0"/>
              <w:jc w:val="both"/>
              <w:textAlignment w:val="baseline"/>
              <w:rPr>
                <w:sz w:val="22"/>
                <w:szCs w:val="22"/>
              </w:rPr>
            </w:pPr>
            <w:r>
              <w:rPr>
                <w:sz w:val="22"/>
                <w:szCs w:val="22"/>
                <w:lang w:val="en-US"/>
              </w:rPr>
              <w:t>3</w:t>
            </w:r>
            <w:r>
              <w:rPr>
                <w:sz w:val="22"/>
                <w:szCs w:val="22"/>
              </w:rPr>
              <w:t>.</w:t>
            </w:r>
          </w:p>
        </w:tc>
        <w:tc>
          <w:tcPr>
            <w:tcW w:w="3525" w:type="dxa"/>
          </w:tcPr>
          <w:p w:rsidR="00CE3BC2" w:rsidRPr="004236F9" w:rsidRDefault="00CE3BC2" w:rsidP="00290DC8">
            <w:pPr>
              <w:pStyle w:val="Iauiue"/>
              <w:overflowPunct w:val="0"/>
              <w:autoSpaceDE w:val="0"/>
              <w:autoSpaceDN w:val="0"/>
              <w:adjustRightInd w:val="0"/>
              <w:textAlignment w:val="baseline"/>
              <w:rPr>
                <w:sz w:val="22"/>
                <w:szCs w:val="22"/>
              </w:rPr>
            </w:pPr>
            <w:r w:rsidRPr="00E36A5E">
              <w:rPr>
                <w:sz w:val="22"/>
                <w:szCs w:val="22"/>
              </w:rPr>
              <w:t>Религиозное управление и образование</w:t>
            </w:r>
            <w:r w:rsidRPr="00861618">
              <w:rPr>
                <w:sz w:val="22"/>
                <w:szCs w:val="22"/>
              </w:rPr>
              <w:t xml:space="preserve"> - </w:t>
            </w:r>
            <w:r w:rsidRPr="00E36A5E">
              <w:rPr>
                <w: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w:t>
            </w:r>
            <w:r>
              <w:rPr>
                <w:i/>
                <w:sz w:val="22"/>
                <w:szCs w:val="22"/>
              </w:rPr>
              <w:t>2</w:t>
            </w:r>
            <w:r w:rsidRPr="00E36A5E">
              <w:rPr>
                <w:i/>
                <w:sz w:val="22"/>
                <w:szCs w:val="22"/>
              </w:rPr>
              <w:t>)</w:t>
            </w:r>
          </w:p>
        </w:tc>
        <w:tc>
          <w:tcPr>
            <w:tcW w:w="4588" w:type="dxa"/>
            <w:vMerge/>
          </w:tcPr>
          <w:p w:rsidR="00CE3BC2" w:rsidRPr="00861618" w:rsidRDefault="00CE3BC2" w:rsidP="00290DC8">
            <w:pPr>
              <w:ind w:right="-144"/>
              <w:rPr>
                <w:sz w:val="22"/>
                <w:szCs w:val="22"/>
              </w:rPr>
            </w:pPr>
          </w:p>
        </w:tc>
      </w:tr>
    </w:tbl>
    <w:p w:rsidR="00CE3BC2" w:rsidRDefault="00CE3BC2" w:rsidP="00CE3BC2">
      <w:pPr>
        <w:ind w:firstLine="709"/>
        <w:jc w:val="both"/>
        <w:outlineLvl w:val="1"/>
        <w:rPr>
          <w:b/>
        </w:rPr>
      </w:pPr>
    </w:p>
    <w:p w:rsidR="00CE3BC2" w:rsidRDefault="00CE3BC2" w:rsidP="00CE3BC2">
      <w:pPr>
        <w:ind w:firstLine="709"/>
        <w:jc w:val="both"/>
        <w:outlineLvl w:val="1"/>
        <w:rPr>
          <w:b/>
        </w:rPr>
      </w:pPr>
    </w:p>
    <w:p w:rsidR="00CE3BC2" w:rsidRDefault="00CE3BC2" w:rsidP="00CE3BC2">
      <w:pPr>
        <w:ind w:firstLine="709"/>
        <w:jc w:val="both"/>
        <w:outlineLvl w:val="1"/>
        <w:rPr>
          <w:b/>
        </w:rPr>
      </w:pPr>
    </w:p>
    <w:p w:rsidR="00CE3BC2" w:rsidRDefault="00CE3BC2" w:rsidP="00CE3BC2">
      <w:pPr>
        <w:ind w:firstLine="709"/>
        <w:jc w:val="both"/>
        <w:outlineLvl w:val="1"/>
        <w:rPr>
          <w:b/>
        </w:rPr>
      </w:pPr>
    </w:p>
    <w:p w:rsidR="00CE3BC2" w:rsidRDefault="00CE3BC2" w:rsidP="00CE3BC2">
      <w:pPr>
        <w:ind w:firstLine="709"/>
        <w:jc w:val="both"/>
        <w:outlineLvl w:val="1"/>
        <w:rPr>
          <w:b/>
        </w:rPr>
      </w:pPr>
    </w:p>
    <w:p w:rsidR="00CE3BC2" w:rsidRDefault="00CE3BC2" w:rsidP="00CE3BC2">
      <w:pPr>
        <w:ind w:firstLine="709"/>
        <w:jc w:val="both"/>
        <w:outlineLvl w:val="1"/>
        <w:rPr>
          <w:b/>
        </w:rPr>
      </w:pPr>
    </w:p>
    <w:p w:rsidR="00CE3BC2" w:rsidRDefault="00CE3BC2" w:rsidP="00CE3BC2">
      <w:pPr>
        <w:ind w:firstLine="709"/>
        <w:jc w:val="both"/>
        <w:outlineLvl w:val="1"/>
        <w:rPr>
          <w:b/>
        </w:rPr>
      </w:pPr>
    </w:p>
    <w:p w:rsidR="00CE3BC2" w:rsidRPr="00090E43" w:rsidRDefault="00CE3BC2" w:rsidP="00CE3BC2">
      <w:pPr>
        <w:ind w:firstLine="709"/>
        <w:jc w:val="both"/>
        <w:outlineLvl w:val="1"/>
        <w:rPr>
          <w:b/>
        </w:rPr>
      </w:pPr>
      <w:bookmarkStart w:id="229" w:name="_Toc35357734"/>
      <w:r w:rsidRPr="00090E43">
        <w:rPr>
          <w:b/>
        </w:rPr>
        <w:t>Статья 38. Градостроительные регламенты. Ограничения использования земельных участков и объектов капитального строительства</w:t>
      </w:r>
      <w:bookmarkEnd w:id="229"/>
    </w:p>
    <w:p w:rsidR="00CE3BC2" w:rsidRPr="00090E43" w:rsidRDefault="00CE3BC2" w:rsidP="00CE3BC2">
      <w:pPr>
        <w:ind w:firstLine="709"/>
        <w:jc w:val="both"/>
        <w:outlineLvl w:val="1"/>
        <w:rPr>
          <w:b/>
        </w:rPr>
      </w:pPr>
    </w:p>
    <w:p w:rsidR="00CE3BC2" w:rsidRPr="00090E43" w:rsidRDefault="00CE3BC2" w:rsidP="00CE3BC2">
      <w:pPr>
        <w:ind w:firstLine="720"/>
        <w:jc w:val="both"/>
        <w:rPr>
          <w:b/>
        </w:rPr>
      </w:pPr>
      <w:r w:rsidRPr="00090E43">
        <w:rPr>
          <w:b/>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CE3BC2" w:rsidRPr="00090E43" w:rsidRDefault="00CE3BC2" w:rsidP="00CE3BC2">
      <w:pPr>
        <w:ind w:firstLine="708"/>
        <w:jc w:val="both"/>
      </w:pPr>
      <w:r w:rsidRPr="00090E43">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CE3BC2" w:rsidRPr="00090E43" w:rsidRDefault="00CE3BC2" w:rsidP="00CE3BC2">
      <w:pPr>
        <w:ind w:firstLine="708"/>
        <w:jc w:val="both"/>
      </w:pPr>
      <w:r w:rsidRPr="00090E43">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CE3BC2" w:rsidRPr="00090E43" w:rsidRDefault="00CE3BC2" w:rsidP="00CE3BC2">
      <w:pPr>
        <w:ind w:firstLine="708"/>
        <w:jc w:val="both"/>
      </w:pPr>
      <w:r w:rsidRPr="00090E43">
        <w:lastRenderedPageBreak/>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sidRPr="00E649E9">
        <w:t>Сычевского городского поселения</w:t>
      </w:r>
      <w:r w:rsidRPr="00090E43">
        <w:t xml:space="preserve"> </w:t>
      </w:r>
      <w:r w:rsidRPr="00E649E9">
        <w:t>Сычевского района Смоленской области</w:t>
      </w:r>
      <w:r w:rsidRPr="00090E43">
        <w:t>.</w:t>
      </w:r>
    </w:p>
    <w:p w:rsidR="00CE3BC2" w:rsidRPr="00090E43" w:rsidRDefault="00CE3BC2" w:rsidP="00CE3BC2">
      <w:pPr>
        <w:ind w:firstLine="708"/>
        <w:jc w:val="both"/>
      </w:pPr>
      <w:r w:rsidRPr="00090E43">
        <w:t xml:space="preserve">4.  Режим ЗСО, границы которых отображены на Карте границ зон с особыми условиями использования территории </w:t>
      </w:r>
      <w:r w:rsidRPr="00E649E9">
        <w:t>Сычевского городского поселения</w:t>
      </w:r>
      <w:r w:rsidRPr="00090E43">
        <w:t xml:space="preserve"> </w:t>
      </w:r>
      <w:r w:rsidRPr="00E649E9">
        <w:t>Сычевского района Смоленской области</w:t>
      </w:r>
      <w:r w:rsidRPr="00090E43">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CE3BC2" w:rsidRPr="00090E43" w:rsidRDefault="00CE3BC2" w:rsidP="00CE3BC2">
      <w:pPr>
        <w:ind w:firstLine="708"/>
        <w:jc w:val="both"/>
      </w:pPr>
      <w:r w:rsidRPr="00090E43">
        <w:t>5.  Мероприятия на территории ЗСО подземных источников водоснабжения по первому поясу:</w:t>
      </w:r>
    </w:p>
    <w:p w:rsidR="00CE3BC2" w:rsidRPr="00090E43" w:rsidRDefault="00CE3BC2" w:rsidP="00CE3BC2">
      <w:pPr>
        <w:ind w:firstLine="708"/>
        <w:jc w:val="both"/>
      </w:pPr>
      <w:r w:rsidRPr="00090E43">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E3BC2" w:rsidRPr="00090E43" w:rsidRDefault="00CE3BC2" w:rsidP="00CE3BC2">
      <w:pPr>
        <w:ind w:firstLine="708"/>
        <w:jc w:val="both"/>
      </w:pPr>
      <w:r w:rsidRPr="00090E43">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E3BC2" w:rsidRPr="00090E43" w:rsidRDefault="00CE3BC2" w:rsidP="00CE3BC2">
      <w:pPr>
        <w:ind w:firstLine="708"/>
        <w:jc w:val="both"/>
      </w:pPr>
      <w:r w:rsidRPr="00090E43">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E3BC2" w:rsidRPr="00090E43" w:rsidRDefault="00CE3BC2" w:rsidP="00CE3BC2">
      <w:pPr>
        <w:ind w:firstLine="708"/>
        <w:jc w:val="both"/>
      </w:pPr>
      <w:r w:rsidRPr="00090E43">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E3BC2" w:rsidRPr="00090E43" w:rsidRDefault="00CE3BC2" w:rsidP="00CE3BC2">
      <w:pPr>
        <w:ind w:firstLine="708"/>
        <w:jc w:val="both"/>
      </w:pPr>
      <w:r w:rsidRPr="00090E43">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E3BC2" w:rsidRPr="00090E43" w:rsidRDefault="00CE3BC2" w:rsidP="00CE3BC2">
      <w:pPr>
        <w:ind w:firstLine="708"/>
        <w:jc w:val="both"/>
      </w:pPr>
      <w:r w:rsidRPr="00090E43">
        <w:t>6.  Мероприятия на территории ЗСО подземных источников водоснабжения по второму и третьему поясам:</w:t>
      </w:r>
    </w:p>
    <w:p w:rsidR="00CE3BC2" w:rsidRPr="00090E43" w:rsidRDefault="00CE3BC2" w:rsidP="00CE3BC2">
      <w:pPr>
        <w:ind w:firstLine="708"/>
        <w:jc w:val="both"/>
      </w:pPr>
      <w:r w:rsidRPr="00090E43">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E3BC2" w:rsidRPr="00090E43" w:rsidRDefault="00CE3BC2" w:rsidP="00CE3BC2">
      <w:pPr>
        <w:ind w:firstLine="708"/>
        <w:jc w:val="both"/>
      </w:pPr>
      <w:r w:rsidRPr="00090E43">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CE3BC2" w:rsidRPr="00090E43" w:rsidRDefault="00CE3BC2" w:rsidP="00CE3BC2">
      <w:pPr>
        <w:ind w:firstLine="708"/>
        <w:jc w:val="both"/>
      </w:pPr>
      <w:r w:rsidRPr="00090E43">
        <w:t>3) Запрещение закачки отработанных вод в подземные горизонты, подземного складирования твердых отходов и разработки недр земли.</w:t>
      </w:r>
    </w:p>
    <w:p w:rsidR="00CE3BC2" w:rsidRPr="00090E43" w:rsidRDefault="00CE3BC2" w:rsidP="00CE3BC2">
      <w:pPr>
        <w:ind w:firstLine="708"/>
        <w:jc w:val="both"/>
      </w:pPr>
      <w:r w:rsidRPr="00090E43">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E3BC2" w:rsidRPr="00090E43" w:rsidRDefault="00CE3BC2" w:rsidP="00CE3BC2">
      <w:pPr>
        <w:jc w:val="both"/>
      </w:pPr>
      <w:r w:rsidRPr="00090E43">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CE3BC2" w:rsidRPr="00090E43" w:rsidRDefault="00CE3BC2" w:rsidP="00CE3BC2">
      <w:pPr>
        <w:ind w:firstLine="708"/>
        <w:jc w:val="both"/>
      </w:pPr>
      <w:r w:rsidRPr="00090E43">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E3BC2" w:rsidRPr="00090E43" w:rsidRDefault="00CE3BC2" w:rsidP="00CE3BC2">
      <w:pPr>
        <w:ind w:firstLine="708"/>
        <w:jc w:val="both"/>
      </w:pPr>
      <w:r w:rsidRPr="00090E43">
        <w:t>7.  Мероприятия на территории ЗСО подземных источников водоснабжения по второму поясу:</w:t>
      </w:r>
    </w:p>
    <w:p w:rsidR="00CE3BC2" w:rsidRPr="00090E43" w:rsidRDefault="00CE3BC2" w:rsidP="00CE3BC2">
      <w:pPr>
        <w:ind w:firstLine="708"/>
        <w:jc w:val="both"/>
      </w:pPr>
      <w:r w:rsidRPr="00090E43">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CE3BC2" w:rsidRPr="00090E43" w:rsidRDefault="00CE3BC2" w:rsidP="00CE3BC2">
      <w:pPr>
        <w:ind w:firstLine="708"/>
        <w:jc w:val="both"/>
      </w:pPr>
      <w:r w:rsidRPr="00090E43">
        <w:t>1)</w:t>
      </w:r>
      <w:r w:rsidRPr="00090E43">
        <w:tab/>
        <w:t>не допускается:</w:t>
      </w:r>
    </w:p>
    <w:p w:rsidR="00CE3BC2" w:rsidRPr="00090E43" w:rsidRDefault="00CE3BC2" w:rsidP="00CE3BC2">
      <w:pPr>
        <w:ind w:firstLine="708"/>
        <w:jc w:val="both"/>
      </w:pPr>
      <w:r w:rsidRPr="00090E43">
        <w:t>–</w:t>
      </w:r>
      <w:r w:rsidRPr="00090E43">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E3BC2" w:rsidRPr="00090E43" w:rsidRDefault="00CE3BC2" w:rsidP="00CE3BC2">
      <w:pPr>
        <w:ind w:firstLine="708"/>
        <w:jc w:val="both"/>
      </w:pPr>
      <w:r w:rsidRPr="00090E43">
        <w:t>–</w:t>
      </w:r>
      <w:r w:rsidRPr="00090E43">
        <w:tab/>
        <w:t>применение удобрений и ядохимикатов;</w:t>
      </w:r>
    </w:p>
    <w:p w:rsidR="00CE3BC2" w:rsidRPr="00090E43" w:rsidRDefault="00CE3BC2" w:rsidP="00CE3BC2">
      <w:pPr>
        <w:ind w:firstLine="708"/>
        <w:jc w:val="both"/>
      </w:pPr>
      <w:r w:rsidRPr="00090E43">
        <w:t>–</w:t>
      </w:r>
      <w:r w:rsidRPr="00090E43">
        <w:tab/>
        <w:t>рубка леса главного пользования и реконструкции.</w:t>
      </w:r>
    </w:p>
    <w:p w:rsidR="00CE3BC2" w:rsidRPr="00090E43" w:rsidRDefault="00CE3BC2" w:rsidP="00CE3BC2">
      <w:pPr>
        <w:ind w:firstLine="708"/>
        <w:jc w:val="both"/>
      </w:pPr>
      <w:r w:rsidRPr="00090E43">
        <w:t>2)</w:t>
      </w:r>
      <w:r w:rsidRPr="00090E43">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E3BC2" w:rsidRPr="00090E43" w:rsidRDefault="00CE3BC2" w:rsidP="00CE3BC2">
      <w:pPr>
        <w:ind w:firstLine="708"/>
        <w:jc w:val="both"/>
      </w:pPr>
      <w:r w:rsidRPr="00090E43">
        <w:lastRenderedPageBreak/>
        <w:t>8.  Мероприятия на территории ЗСО поверхностных источников водоснабжения по первому поясу:</w:t>
      </w:r>
    </w:p>
    <w:p w:rsidR="00CE3BC2" w:rsidRPr="00090E43" w:rsidRDefault="00CE3BC2" w:rsidP="00CE3BC2">
      <w:pPr>
        <w:ind w:firstLine="708"/>
        <w:jc w:val="both"/>
      </w:pPr>
      <w:r w:rsidRPr="00090E43">
        <w:t>1)</w:t>
      </w:r>
      <w:r w:rsidRPr="00090E43">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CE3BC2" w:rsidRPr="00090E43" w:rsidRDefault="00CE3BC2" w:rsidP="00CE3BC2">
      <w:pPr>
        <w:ind w:firstLine="708"/>
        <w:jc w:val="both"/>
      </w:pPr>
      <w:r w:rsidRPr="00090E43">
        <w:t>2)</w:t>
      </w:r>
      <w:r w:rsidRPr="00090E43">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CE3BC2" w:rsidRPr="00090E43" w:rsidRDefault="00CE3BC2" w:rsidP="00CE3BC2">
      <w:pPr>
        <w:ind w:firstLine="708"/>
        <w:jc w:val="both"/>
      </w:pPr>
      <w:r w:rsidRPr="00090E43">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CE3BC2" w:rsidRPr="00090E43" w:rsidRDefault="00CE3BC2" w:rsidP="00CE3BC2">
      <w:pPr>
        <w:ind w:firstLine="708"/>
        <w:jc w:val="both"/>
      </w:pPr>
      <w:r w:rsidRPr="00090E43">
        <w:t>9. Мероприятия на территории ЗСО поверхностных источников водоснабжения по второму и третьему поясам ЗСО:</w:t>
      </w:r>
    </w:p>
    <w:p w:rsidR="00CE3BC2" w:rsidRPr="00090E43" w:rsidRDefault="00CE3BC2" w:rsidP="00CE3BC2">
      <w:pPr>
        <w:ind w:firstLine="708"/>
        <w:jc w:val="both"/>
      </w:pPr>
      <w:r w:rsidRPr="00090E43">
        <w:t>1)</w:t>
      </w:r>
      <w:r w:rsidRPr="00090E43">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CE3BC2" w:rsidRPr="00090E43" w:rsidRDefault="00CE3BC2" w:rsidP="00CE3BC2">
      <w:pPr>
        <w:ind w:firstLine="708"/>
        <w:jc w:val="both"/>
      </w:pPr>
      <w:r w:rsidRPr="00090E43">
        <w:t>2)</w:t>
      </w:r>
      <w:r w:rsidRPr="00090E43">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CE3BC2" w:rsidRPr="00090E43" w:rsidRDefault="00CE3BC2" w:rsidP="00CE3BC2">
      <w:pPr>
        <w:ind w:firstLine="708"/>
        <w:jc w:val="both"/>
      </w:pPr>
      <w:r w:rsidRPr="00090E43">
        <w:t>3)</w:t>
      </w:r>
      <w:r w:rsidRPr="00090E43">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E3BC2" w:rsidRPr="00090E43" w:rsidRDefault="00CE3BC2" w:rsidP="00CE3BC2">
      <w:pPr>
        <w:ind w:firstLine="708"/>
        <w:jc w:val="both"/>
      </w:pPr>
      <w:r w:rsidRPr="00090E43">
        <w:t>4)</w:t>
      </w:r>
      <w:r w:rsidRPr="00090E43">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E3BC2" w:rsidRPr="00090E43" w:rsidRDefault="00CE3BC2" w:rsidP="00CE3BC2">
      <w:pPr>
        <w:ind w:firstLine="708"/>
        <w:jc w:val="both"/>
      </w:pPr>
      <w:r w:rsidRPr="00090E43">
        <w:t>5)</w:t>
      </w:r>
      <w:r w:rsidRPr="00090E43">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CE3BC2" w:rsidRPr="00090E43" w:rsidRDefault="00CE3BC2" w:rsidP="00CE3BC2">
      <w:pPr>
        <w:ind w:firstLine="708"/>
        <w:jc w:val="both"/>
      </w:pPr>
      <w:r w:rsidRPr="00090E43">
        <w:t>6)</w:t>
      </w:r>
      <w:r w:rsidRPr="00090E43">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CE3BC2" w:rsidRPr="00090E43" w:rsidRDefault="00CE3BC2" w:rsidP="00CE3BC2">
      <w:pPr>
        <w:ind w:firstLine="708"/>
        <w:jc w:val="both"/>
      </w:pPr>
      <w:r w:rsidRPr="00090E43">
        <w:t>10. Мероприятия на территории ЗСО поверхностных источников водоснабжения по второму поясу.</w:t>
      </w:r>
    </w:p>
    <w:p w:rsidR="00CE3BC2" w:rsidRPr="00090E43" w:rsidRDefault="00CE3BC2" w:rsidP="00CE3BC2">
      <w:pPr>
        <w:ind w:firstLine="708"/>
        <w:jc w:val="both"/>
      </w:pPr>
      <w:r w:rsidRPr="00090E43">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CE3BC2" w:rsidRPr="00090E43" w:rsidRDefault="00CE3BC2" w:rsidP="00CE3BC2">
      <w:pPr>
        <w:ind w:firstLine="708"/>
        <w:jc w:val="both"/>
      </w:pPr>
      <w:r w:rsidRPr="00090E43">
        <w:t>1)</w:t>
      </w:r>
      <w:r w:rsidRPr="00090E43">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E3BC2" w:rsidRPr="00090E43" w:rsidRDefault="00CE3BC2" w:rsidP="00CE3BC2">
      <w:pPr>
        <w:ind w:firstLine="708"/>
        <w:jc w:val="both"/>
      </w:pPr>
      <w:r w:rsidRPr="00090E43">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CE3BC2" w:rsidRPr="00090E43" w:rsidRDefault="00CE3BC2" w:rsidP="00CE3BC2">
      <w:pPr>
        <w:ind w:firstLine="708"/>
        <w:jc w:val="both"/>
      </w:pPr>
      <w:r w:rsidRPr="00090E43">
        <w:t>2)</w:t>
      </w:r>
      <w:r w:rsidRPr="00090E43">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E3BC2" w:rsidRPr="00090E43" w:rsidRDefault="00CE3BC2" w:rsidP="00CE3BC2">
      <w:pPr>
        <w:ind w:firstLine="708"/>
        <w:jc w:val="both"/>
      </w:pPr>
      <w:r w:rsidRPr="00090E43">
        <w:t>3)</w:t>
      </w:r>
      <w:r w:rsidRPr="00090E43">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E3BC2" w:rsidRPr="00090E43" w:rsidRDefault="00CE3BC2" w:rsidP="00CE3BC2">
      <w:pPr>
        <w:ind w:firstLine="708"/>
        <w:jc w:val="both"/>
      </w:pPr>
      <w:r w:rsidRPr="00090E43">
        <w:t>4)</w:t>
      </w:r>
      <w:r w:rsidRPr="00090E43">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CE3BC2" w:rsidRPr="00090E43" w:rsidRDefault="00CE3BC2" w:rsidP="00CE3BC2">
      <w:pPr>
        <w:ind w:firstLine="708"/>
        <w:jc w:val="both"/>
      </w:pPr>
      <w:r w:rsidRPr="00090E43">
        <w:t>5)</w:t>
      </w:r>
      <w:r w:rsidRPr="00090E43">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090E43">
          <w:t>500 м</w:t>
        </w:r>
      </w:smartTag>
      <w:r w:rsidRPr="00090E43">
        <w:t>, которое может привести к ухудшению качества или уменьшению количества воды источника водоснабжения.</w:t>
      </w:r>
    </w:p>
    <w:p w:rsidR="00CE3BC2" w:rsidRPr="00090E43" w:rsidRDefault="00CE3BC2" w:rsidP="00CE3BC2">
      <w:pPr>
        <w:ind w:firstLine="708"/>
        <w:jc w:val="both"/>
      </w:pPr>
      <w:r w:rsidRPr="00090E43">
        <w:t>6)</w:t>
      </w:r>
      <w:r w:rsidRPr="00090E43">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CE3BC2" w:rsidRPr="00090E43" w:rsidRDefault="00CE3BC2" w:rsidP="00CE3BC2">
      <w:pPr>
        <w:ind w:firstLine="708"/>
        <w:jc w:val="both"/>
      </w:pPr>
      <w:r w:rsidRPr="00090E43">
        <w:t>7)</w:t>
      </w:r>
      <w:r w:rsidRPr="00090E43">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E3BC2" w:rsidRPr="00090E43" w:rsidRDefault="00CE3BC2" w:rsidP="00CE3BC2">
      <w:pPr>
        <w:ind w:firstLine="708"/>
        <w:jc w:val="both"/>
      </w:pPr>
      <w:r w:rsidRPr="00090E43">
        <w:t>11.  Мероприятия по санитарно-защитной полосе водоводов:</w:t>
      </w:r>
    </w:p>
    <w:p w:rsidR="00CE3BC2" w:rsidRPr="00090E43" w:rsidRDefault="00CE3BC2" w:rsidP="00CE3BC2">
      <w:pPr>
        <w:ind w:firstLine="708"/>
        <w:jc w:val="both"/>
      </w:pPr>
      <w:r w:rsidRPr="00090E43">
        <w:t>1)</w:t>
      </w:r>
      <w:r w:rsidRPr="00090E43">
        <w:tab/>
        <w:t>В пределах санитарно-защитной полосы водоводов должны отсутствовать источники загрязнения почвы и грунтовых вод.</w:t>
      </w:r>
    </w:p>
    <w:p w:rsidR="00CE3BC2" w:rsidRPr="00090E43" w:rsidRDefault="00CE3BC2" w:rsidP="00CE3BC2">
      <w:pPr>
        <w:ind w:firstLine="708"/>
        <w:jc w:val="both"/>
      </w:pPr>
      <w:r w:rsidRPr="00090E43">
        <w:t>2)</w:t>
      </w:r>
      <w:r w:rsidRPr="00090E43">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E3BC2" w:rsidRPr="00090E43" w:rsidRDefault="00CE3BC2" w:rsidP="00CE3BC2">
      <w:pPr>
        <w:ind w:firstLine="708"/>
        <w:jc w:val="both"/>
      </w:pPr>
      <w:r w:rsidRPr="00090E43">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CE3BC2" w:rsidRDefault="00CE3BC2" w:rsidP="00CE3BC2">
      <w:pPr>
        <w:ind w:firstLine="708"/>
        <w:rPr>
          <w:b/>
        </w:rPr>
      </w:pPr>
    </w:p>
    <w:p w:rsidR="00CE3BC2" w:rsidRPr="00090E43" w:rsidRDefault="00CE3BC2" w:rsidP="00CE3BC2">
      <w:pPr>
        <w:ind w:firstLine="720"/>
        <w:jc w:val="both"/>
        <w:rPr>
          <w:b/>
        </w:rPr>
      </w:pPr>
      <w:r w:rsidRPr="00090E43">
        <w:rPr>
          <w:b/>
        </w:rPr>
        <w:t>Ограничения использования земельных участков и объектов капитального строительства на территории водоохранных зон.</w:t>
      </w:r>
    </w:p>
    <w:p w:rsidR="00CE3BC2" w:rsidRPr="00090E43" w:rsidRDefault="00CE3BC2" w:rsidP="00CE3BC2">
      <w:pPr>
        <w:ind w:firstLine="708"/>
        <w:jc w:val="both"/>
      </w:pPr>
      <w:r w:rsidRPr="00090E43">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E3BC2" w:rsidRPr="00090E43" w:rsidRDefault="00CE3BC2" w:rsidP="00CE3BC2">
      <w:pPr>
        <w:ind w:firstLine="708"/>
        <w:jc w:val="both"/>
      </w:pPr>
      <w:r w:rsidRPr="00090E43">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CE3BC2" w:rsidRPr="00090E43" w:rsidRDefault="00CE3BC2" w:rsidP="00CE3BC2">
      <w:pPr>
        <w:ind w:firstLine="708"/>
        <w:jc w:val="both"/>
      </w:pPr>
      <w:r w:rsidRPr="00090E43">
        <w:t xml:space="preserve">3.  В соответствии с указанным режимом на территории водоохранных зон, границы которых отображены на Карте границ зон с особыми условиями использования территории </w:t>
      </w:r>
      <w:r w:rsidRPr="00E649E9">
        <w:t>Сычевского городского поселения</w:t>
      </w:r>
      <w:r w:rsidRPr="00090E43">
        <w:t xml:space="preserve"> </w:t>
      </w:r>
      <w:r w:rsidRPr="00E649E9">
        <w:t>Сычевского района Смоленской области</w:t>
      </w:r>
      <w:r w:rsidRPr="00090E43">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CE3BC2" w:rsidRPr="00090E43" w:rsidRDefault="00CE3BC2" w:rsidP="00CE3BC2">
      <w:pPr>
        <w:ind w:firstLine="708"/>
        <w:jc w:val="both"/>
      </w:pPr>
      <w:r w:rsidRPr="00090E43">
        <w:t>1)</w:t>
      </w:r>
      <w:r w:rsidRPr="00090E43">
        <w:tab/>
        <w:t>использование сточных вод для удобрения почв;</w:t>
      </w:r>
    </w:p>
    <w:p w:rsidR="00CE3BC2" w:rsidRPr="00090E43" w:rsidRDefault="00CE3BC2" w:rsidP="00CE3BC2">
      <w:pPr>
        <w:ind w:firstLine="708"/>
        <w:jc w:val="both"/>
      </w:pPr>
      <w:r w:rsidRPr="00090E43">
        <w:t>2)</w:t>
      </w:r>
      <w:r w:rsidRPr="00090E43">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E3BC2" w:rsidRPr="00090E43" w:rsidRDefault="00CE3BC2" w:rsidP="00CE3BC2">
      <w:pPr>
        <w:ind w:firstLine="708"/>
        <w:jc w:val="both"/>
      </w:pPr>
      <w:r w:rsidRPr="00090E43">
        <w:t>3)</w:t>
      </w:r>
      <w:r w:rsidRPr="00090E43">
        <w:tab/>
        <w:t>осуществление авиационных мер по борьбе с вредителями и болезнями растений;</w:t>
      </w:r>
    </w:p>
    <w:p w:rsidR="00CE3BC2" w:rsidRPr="00090E43" w:rsidRDefault="00CE3BC2" w:rsidP="00CE3BC2">
      <w:pPr>
        <w:ind w:firstLine="708"/>
        <w:jc w:val="both"/>
      </w:pPr>
      <w:r w:rsidRPr="00090E43">
        <w:t>4)</w:t>
      </w:r>
      <w:r w:rsidRPr="00090E43">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3BC2" w:rsidRPr="00090E43" w:rsidRDefault="00CE3BC2" w:rsidP="00CE3BC2">
      <w:pPr>
        <w:ind w:firstLine="708"/>
        <w:jc w:val="both"/>
      </w:pPr>
      <w:r w:rsidRPr="00090E43">
        <w:t>4. В границах прибрежных защитных полос наряду с вышеперечисленными ограничениями запрещается:</w:t>
      </w:r>
    </w:p>
    <w:p w:rsidR="00CE3BC2" w:rsidRPr="00090E43" w:rsidRDefault="00CE3BC2" w:rsidP="00CE3BC2">
      <w:pPr>
        <w:jc w:val="both"/>
      </w:pPr>
      <w:r w:rsidRPr="00090E43">
        <w:t>1)</w:t>
      </w:r>
      <w:r w:rsidRPr="00090E43">
        <w:tab/>
        <w:t>распашка земель;</w:t>
      </w:r>
    </w:p>
    <w:p w:rsidR="00CE3BC2" w:rsidRPr="00090E43" w:rsidRDefault="00CE3BC2" w:rsidP="00CE3BC2">
      <w:pPr>
        <w:jc w:val="both"/>
      </w:pPr>
      <w:r w:rsidRPr="00090E43">
        <w:t>2)</w:t>
      </w:r>
      <w:r w:rsidRPr="00090E43">
        <w:tab/>
        <w:t>размещение отвалов размываемых грунтов;</w:t>
      </w:r>
    </w:p>
    <w:p w:rsidR="00CE3BC2" w:rsidRPr="00090E43" w:rsidRDefault="00CE3BC2" w:rsidP="00CE3BC2">
      <w:pPr>
        <w:jc w:val="both"/>
      </w:pPr>
      <w:r w:rsidRPr="00090E43">
        <w:t>3)</w:t>
      </w:r>
      <w:r w:rsidRPr="00090E43">
        <w:tab/>
        <w:t>выпас сельскохозяйственных животных и организация для них летних лагерей, ванн.</w:t>
      </w:r>
    </w:p>
    <w:p w:rsidR="00CE3BC2" w:rsidRPr="00090E43" w:rsidRDefault="00CE3BC2" w:rsidP="00CE3BC2">
      <w:pPr>
        <w:ind w:firstLine="708"/>
        <w:jc w:val="both"/>
      </w:pPr>
      <w:r w:rsidRPr="00090E43">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E3BC2" w:rsidRDefault="00CE3BC2" w:rsidP="00CE3BC2">
      <w:pPr>
        <w:tabs>
          <w:tab w:val="left" w:pos="720"/>
        </w:tabs>
        <w:ind w:firstLine="720"/>
        <w:jc w:val="both"/>
        <w:rPr>
          <w:b/>
        </w:rPr>
      </w:pPr>
    </w:p>
    <w:p w:rsidR="00CE3BC2" w:rsidRPr="003B5F88" w:rsidRDefault="00CE3BC2" w:rsidP="00CE3BC2">
      <w:pPr>
        <w:spacing w:line="288" w:lineRule="auto"/>
        <w:ind w:firstLine="709"/>
        <w:jc w:val="both"/>
        <w:rPr>
          <w:b/>
          <w:i/>
        </w:rPr>
      </w:pPr>
      <w:r w:rsidRPr="00593214">
        <w:rPr>
          <w:b/>
          <w:i/>
        </w:rPr>
        <w:t>ЗСО источников питьевого водоснабжения города Москвы.</w:t>
      </w:r>
    </w:p>
    <w:p w:rsidR="00CE3BC2" w:rsidRDefault="00CE3BC2" w:rsidP="00CE3BC2">
      <w:pPr>
        <w:spacing w:before="120" w:after="120"/>
        <w:ind w:firstLine="720"/>
        <w:contextualSpacing/>
        <w:jc w:val="both"/>
      </w:pPr>
      <w:r w:rsidRPr="00D904AD">
        <w:t xml:space="preserve">Вазузская гидротехническая система (ВГТС) (Рис.1.) расположена в пределах трёх областей: Тверской, Смоленской и Московской и </w:t>
      </w:r>
      <w:r>
        <w:t>девяти районов (Ржевского, Оле</w:t>
      </w:r>
      <w:r w:rsidRPr="00D904AD">
        <w:t>нинского, Зубцовского, Гага</w:t>
      </w:r>
      <w:r>
        <w:t>ринского, Сычёвского, Новодугинского, Вяземского, Тёмкин</w:t>
      </w:r>
      <w:r w:rsidRPr="00D904AD">
        <w:t>ского и Шаховского). Состоит из трёх гидротехнических узлов, трёх водохранилищ, трёх насосных станций и двух перепадных ГЭС.</w:t>
      </w:r>
    </w:p>
    <w:p w:rsidR="00CE3BC2" w:rsidRDefault="00CE3BC2" w:rsidP="00CE3BC2">
      <w:pPr>
        <w:framePr w:h="2870" w:wrap="notBeside" w:vAnchor="text" w:hAnchor="text" w:xAlign="center" w:y="1"/>
        <w:contextualSpacing/>
        <w:jc w:val="center"/>
        <w:rPr>
          <w:sz w:val="2"/>
          <w:szCs w:val="2"/>
        </w:rPr>
      </w:pPr>
      <w:r>
        <w:rPr>
          <w:noProof/>
          <w:sz w:val="2"/>
          <w:szCs w:val="2"/>
        </w:rPr>
        <w:drawing>
          <wp:inline distT="0" distB="0" distL="0" distR="0">
            <wp:extent cx="5478145" cy="1820545"/>
            <wp:effectExtent l="19050" t="0" r="825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7"/>
                    <a:srcRect/>
                    <a:stretch>
                      <a:fillRect/>
                    </a:stretch>
                  </pic:blipFill>
                  <pic:spPr bwMode="auto">
                    <a:xfrm>
                      <a:off x="0" y="0"/>
                      <a:ext cx="5478145" cy="1820545"/>
                    </a:xfrm>
                    <a:prstGeom prst="rect">
                      <a:avLst/>
                    </a:prstGeom>
                    <a:noFill/>
                    <a:ln w="9525">
                      <a:noFill/>
                      <a:miter lim="800000"/>
                      <a:headEnd/>
                      <a:tailEnd/>
                    </a:ln>
                  </pic:spPr>
                </pic:pic>
              </a:graphicData>
            </a:graphic>
          </wp:inline>
        </w:drawing>
      </w:r>
    </w:p>
    <w:p w:rsidR="00CE3BC2" w:rsidRDefault="00CE3BC2" w:rsidP="00CE3BC2">
      <w:pPr>
        <w:contextualSpacing/>
        <w:rPr>
          <w:sz w:val="2"/>
          <w:szCs w:val="2"/>
        </w:rPr>
      </w:pPr>
    </w:p>
    <w:p w:rsidR="00CE3BC2" w:rsidRDefault="00CE3BC2" w:rsidP="00CE3BC2">
      <w:pPr>
        <w:ind w:firstLine="709"/>
        <w:contextualSpacing/>
        <w:jc w:val="both"/>
      </w:pPr>
      <w:r>
        <w:t>Вазузское водохранилище (р. Вазуза)</w:t>
      </w:r>
      <w:r w:rsidRPr="00593214">
        <w:t>, расположенн</w:t>
      </w:r>
      <w:r>
        <w:t>ое</w:t>
      </w:r>
      <w:r w:rsidRPr="00593214">
        <w:t xml:space="preserve"> в границах </w:t>
      </w:r>
      <w:r>
        <w:t>Сычевского городского поселения</w:t>
      </w:r>
      <w:r w:rsidRPr="00090E43">
        <w:t xml:space="preserve"> </w:t>
      </w:r>
      <w:r>
        <w:t>Сычевского</w:t>
      </w:r>
      <w:r w:rsidRPr="00090E43">
        <w:t xml:space="preserve"> района </w:t>
      </w:r>
      <w:r>
        <w:t>Смоленской</w:t>
      </w:r>
      <w:r w:rsidRPr="00090E43">
        <w:t xml:space="preserve"> области</w:t>
      </w:r>
      <w:r w:rsidRPr="00593214">
        <w:t>, вход</w:t>
      </w:r>
      <w:r>
        <w:t>и</w:t>
      </w:r>
      <w:r w:rsidRPr="00593214">
        <w:t>т в Вазузскую гидротехническую систему, являясь источником питьевого водоснабжения города Москвы</w:t>
      </w:r>
      <w:r>
        <w:t xml:space="preserve">. В соответствии с </w:t>
      </w:r>
      <w:bookmarkStart w:id="230" w:name="i32402"/>
      <w:r w:rsidRPr="00593214">
        <w:t>Санитарно-эпидемиологически</w:t>
      </w:r>
      <w:r>
        <w:t>ми</w:t>
      </w:r>
      <w:r w:rsidRPr="00593214">
        <w:t xml:space="preserve"> правила</w:t>
      </w:r>
      <w:r>
        <w:t xml:space="preserve">ми </w:t>
      </w:r>
      <w:r w:rsidRPr="00593214">
        <w:t>СП</w:t>
      </w:r>
      <w:r>
        <w:t xml:space="preserve"> 2.1.4.2625-10 </w:t>
      </w:r>
      <w:r w:rsidRPr="00593214">
        <w:t>"Зоны санитарной охраны источников питьевого водоснабжения г. Москвы"</w:t>
      </w:r>
      <w:bookmarkEnd w:id="230"/>
      <w:r>
        <w:t xml:space="preserve"> в</w:t>
      </w:r>
      <w:r w:rsidRPr="00007EC4">
        <w:t>торой пояс ЗСО гидроузла (пояс ограничений)</w:t>
      </w:r>
      <w:r w:rsidRPr="00593214">
        <w:t xml:space="preserve"> включает акваторию источника водоснабжения и</w:t>
      </w:r>
      <w:r>
        <w:t xml:space="preserve"> </w:t>
      </w:r>
      <w:r w:rsidRPr="00593214">
        <w:t>территорию первого склона, обращенного в сторону источника водоснабжения,</w:t>
      </w:r>
      <w:r>
        <w:t xml:space="preserve"> </w:t>
      </w:r>
      <w:r w:rsidRPr="00593214">
        <w:t>которая простирается по берегам водохранилищ, основных водотоков, а также по</w:t>
      </w:r>
      <w:r>
        <w:t xml:space="preserve"> </w:t>
      </w:r>
      <w:r w:rsidRPr="00593214">
        <w:t>берегам притоков первого порядка, входящих в гидротехническую систему.</w:t>
      </w:r>
    </w:p>
    <w:p w:rsidR="00CE3BC2" w:rsidRDefault="00CE3BC2" w:rsidP="00CE3BC2">
      <w:pPr>
        <w:ind w:firstLine="709"/>
        <w:contextualSpacing/>
        <w:jc w:val="both"/>
      </w:pPr>
      <w:r w:rsidRPr="00593214">
        <w:t>Основными водотоками в</w:t>
      </w:r>
      <w:r>
        <w:t xml:space="preserve"> </w:t>
      </w:r>
      <w:r w:rsidRPr="00593214">
        <w:t>ЗСО гидроузлов являются: р. Москва, р. Озерна, р. Вазуза, р. Гжать, р. Руза (от</w:t>
      </w:r>
      <w:r>
        <w:t xml:space="preserve"> </w:t>
      </w:r>
      <w:r w:rsidRPr="00593214">
        <w:t>створа Рузского гидроузла до устья), р. Истра, р. Малая Истра, р. Касня.</w:t>
      </w:r>
    </w:p>
    <w:p w:rsidR="00CE3BC2" w:rsidRPr="00593214" w:rsidRDefault="00CE3BC2" w:rsidP="00CE3BC2">
      <w:pPr>
        <w:ind w:firstLine="709"/>
        <w:contextualSpacing/>
        <w:jc w:val="both"/>
      </w:pPr>
      <w:r w:rsidRPr="00593214">
        <w:t>Назначение второго</w:t>
      </w:r>
      <w:r>
        <w:t xml:space="preserve"> </w:t>
      </w:r>
      <w:r w:rsidRPr="00593214">
        <w:t>пояса ЗСО гидроузлов - защита источника водоснабжения от биологического и</w:t>
      </w:r>
      <w:r>
        <w:t xml:space="preserve"> </w:t>
      </w:r>
      <w:r w:rsidRPr="00593214">
        <w:t>химического загрязнения, поступающего с поверхностным и подземным стоком и с</w:t>
      </w:r>
      <w:r>
        <w:t xml:space="preserve"> </w:t>
      </w:r>
      <w:r w:rsidRPr="00593214">
        <w:t xml:space="preserve">судов, находящихся в </w:t>
      </w:r>
      <w:r w:rsidRPr="00593214">
        <w:lastRenderedPageBreak/>
        <w:t>акватории пояса, а также обеспечение процессов</w:t>
      </w:r>
      <w:r>
        <w:t xml:space="preserve"> </w:t>
      </w:r>
      <w:r w:rsidRPr="00593214">
        <w:t>самоочищения воды от имеющегося биологического загрязнения.</w:t>
      </w:r>
    </w:p>
    <w:p w:rsidR="00CE3BC2" w:rsidRPr="003D79F5" w:rsidRDefault="00CE3BC2" w:rsidP="00CE3BC2">
      <w:pPr>
        <w:ind w:firstLine="709"/>
        <w:contextualSpacing/>
        <w:jc w:val="both"/>
      </w:pPr>
      <w:r w:rsidRPr="003D79F5">
        <w:t>Санитарно-противоэпидемические мероприятия должны выполняться:</w:t>
      </w:r>
    </w:p>
    <w:p w:rsidR="00CE3BC2" w:rsidRPr="003D79F5" w:rsidRDefault="00CE3BC2" w:rsidP="00CE3BC2">
      <w:pPr>
        <w:ind w:firstLine="709"/>
        <w:contextualSpacing/>
        <w:jc w:val="both"/>
      </w:pPr>
      <w:r w:rsidRPr="003D79F5">
        <w:t>а) в пределах 1А пояса</w:t>
      </w:r>
      <w:r>
        <w:t xml:space="preserve"> </w:t>
      </w:r>
      <w:r w:rsidRPr="003D79F5">
        <w:t>ЗСО станции водоподготовки и 1 пояса гидроузла - владельцем водопровода и</w:t>
      </w:r>
      <w:r>
        <w:t xml:space="preserve"> </w:t>
      </w:r>
      <w:r w:rsidRPr="003D79F5">
        <w:t>владельцем гидротехнических сооружений;</w:t>
      </w:r>
    </w:p>
    <w:p w:rsidR="00CE3BC2" w:rsidRPr="003D79F5" w:rsidRDefault="00CE3BC2" w:rsidP="00CE3BC2">
      <w:pPr>
        <w:ind w:firstLine="709"/>
        <w:contextualSpacing/>
        <w:jc w:val="both"/>
      </w:pPr>
      <w:r w:rsidRPr="003D79F5">
        <w:t>б) в пределах 1Б пояса</w:t>
      </w:r>
      <w:r>
        <w:t xml:space="preserve"> </w:t>
      </w:r>
      <w:r w:rsidRPr="003D79F5">
        <w:t>ЗСО станции водоподготовки - собственниками и владельцами земельных участков и</w:t>
      </w:r>
      <w:r>
        <w:t xml:space="preserve"> </w:t>
      </w:r>
      <w:r w:rsidRPr="003D79F5">
        <w:t>объектов, расположенных на его территории и в акватории;</w:t>
      </w:r>
    </w:p>
    <w:p w:rsidR="00CE3BC2" w:rsidRPr="003D79F5" w:rsidRDefault="00CE3BC2" w:rsidP="00CE3BC2">
      <w:pPr>
        <w:ind w:firstLine="709"/>
        <w:contextualSpacing/>
        <w:jc w:val="both"/>
      </w:pPr>
      <w:r w:rsidRPr="003D79F5">
        <w:t>в) в пределах второго</w:t>
      </w:r>
      <w:r>
        <w:t xml:space="preserve"> </w:t>
      </w:r>
      <w:r w:rsidRPr="003D79F5">
        <w:t>пояса ЗСО станции водоподготовки и второго пояса гидроузла - собственниками и</w:t>
      </w:r>
      <w:r>
        <w:t xml:space="preserve"> </w:t>
      </w:r>
      <w:r w:rsidRPr="003D79F5">
        <w:t>владельцами земельных участков и объектов, расположенных на их территории и в</w:t>
      </w:r>
      <w:r>
        <w:t xml:space="preserve"> а</w:t>
      </w:r>
      <w:r w:rsidRPr="003D79F5">
        <w:t>кватории, а также водопользователями.</w:t>
      </w:r>
    </w:p>
    <w:p w:rsidR="00CE3BC2" w:rsidRPr="003D79F5" w:rsidRDefault="00CE3BC2" w:rsidP="00CE3BC2">
      <w:pPr>
        <w:ind w:firstLine="709"/>
        <w:contextualSpacing/>
        <w:jc w:val="both"/>
      </w:pPr>
      <w:r w:rsidRPr="003D79F5">
        <w:t>Граждане,</w:t>
      </w:r>
      <w:r>
        <w:t xml:space="preserve"> </w:t>
      </w:r>
      <w:r w:rsidRPr="003D79F5">
        <w:t>индивидуальные предприниматели, юридические лица независимо от их</w:t>
      </w:r>
      <w:r>
        <w:t xml:space="preserve"> </w:t>
      </w:r>
      <w:r w:rsidRPr="003D79F5">
        <w:t>организационно-правовой формы и формы собственности, в том числе собственники,</w:t>
      </w:r>
      <w:r>
        <w:t xml:space="preserve"> </w:t>
      </w:r>
      <w:r w:rsidRPr="003D79F5">
        <w:t>владельцы земельных участков, объектов и хозяйствующие субъекты, оказывающие(или могущие оказать) отрицательное влияние на качество воды источников</w:t>
      </w:r>
      <w:r>
        <w:t xml:space="preserve"> </w:t>
      </w:r>
      <w:r w:rsidRPr="003D79F5">
        <w:t>питьевого водоснабжения, несут ответственность за невыполнение</w:t>
      </w:r>
      <w:r>
        <w:t xml:space="preserve"> </w:t>
      </w:r>
      <w:r w:rsidRPr="003D79F5">
        <w:t>санитарно-противоэпидемических мероприятий на территории и акватории зон</w:t>
      </w:r>
      <w:r>
        <w:t xml:space="preserve"> </w:t>
      </w:r>
      <w:r w:rsidRPr="003D79F5">
        <w:t>санитарной охраны.</w:t>
      </w:r>
    </w:p>
    <w:p w:rsidR="00CE3BC2" w:rsidRPr="003D79F5" w:rsidRDefault="00CE3BC2" w:rsidP="00CE3BC2">
      <w:pPr>
        <w:ind w:firstLine="709"/>
        <w:contextualSpacing/>
        <w:jc w:val="both"/>
      </w:pPr>
      <w:r w:rsidRPr="003D79F5">
        <w:t>Государственный</w:t>
      </w:r>
      <w:r>
        <w:t xml:space="preserve"> </w:t>
      </w:r>
      <w:r w:rsidRPr="003D79F5">
        <w:t>санитарно-эпидемиологический надзор за соблюдением режима ЗСО, в том числе</w:t>
      </w:r>
      <w:r>
        <w:t xml:space="preserve"> </w:t>
      </w:r>
      <w:r w:rsidRPr="003D79F5">
        <w:t>согласование документов по предоставлению земельных участков под строительство</w:t>
      </w:r>
      <w:r>
        <w:t xml:space="preserve"> </w:t>
      </w:r>
      <w:r w:rsidRPr="003D79F5">
        <w:t>и реконструкцию, за выполнением предусмотренных санитарно-противоэпидемических</w:t>
      </w:r>
      <w:r>
        <w:t xml:space="preserve"> </w:t>
      </w:r>
      <w:r w:rsidRPr="003D79F5">
        <w:t>мероприятий, а также контроль качества воды источников водоснабжения</w:t>
      </w:r>
      <w:r>
        <w:t xml:space="preserve"> </w:t>
      </w:r>
      <w:r w:rsidRPr="003D79F5">
        <w:t>осуществляется в пределах:</w:t>
      </w:r>
    </w:p>
    <w:p w:rsidR="00CE3BC2" w:rsidRPr="003D79F5" w:rsidRDefault="00CE3BC2" w:rsidP="00CE3BC2">
      <w:pPr>
        <w:ind w:firstLine="709"/>
        <w:contextualSpacing/>
        <w:jc w:val="both"/>
      </w:pPr>
      <w:r w:rsidRPr="003D79F5">
        <w:t>1А и 1Б поясов ЗСО</w:t>
      </w:r>
      <w:r>
        <w:t xml:space="preserve"> </w:t>
      </w:r>
      <w:r w:rsidRPr="003D79F5">
        <w:t>станций водоподготовки и 1 пояса гидроузлов - органами, осуществляющими</w:t>
      </w:r>
      <w:r>
        <w:t xml:space="preserve"> </w:t>
      </w:r>
      <w:r w:rsidRPr="003D79F5">
        <w:t>государственный санитарно-эпидемиологический надзор в г. Москве;</w:t>
      </w:r>
    </w:p>
    <w:p w:rsidR="00CE3BC2" w:rsidRPr="003D79F5" w:rsidRDefault="00CE3BC2" w:rsidP="00CE3BC2">
      <w:pPr>
        <w:ind w:firstLine="709"/>
        <w:contextualSpacing/>
        <w:jc w:val="both"/>
      </w:pPr>
      <w:r w:rsidRPr="003D79F5">
        <w:t>2 пояса ЗСО станции</w:t>
      </w:r>
      <w:r>
        <w:t xml:space="preserve"> </w:t>
      </w:r>
      <w:r w:rsidRPr="003D79F5">
        <w:t>водоподготовки и 2 пояса ЗСО гидроузлов - органами, осуществляющими</w:t>
      </w:r>
      <w:r>
        <w:t xml:space="preserve"> </w:t>
      </w:r>
      <w:r w:rsidRPr="003D79F5">
        <w:t>государственный санитарно-эпидемиологический надзор в Московской, Тверской и</w:t>
      </w:r>
      <w:r>
        <w:t xml:space="preserve"> </w:t>
      </w:r>
      <w:r w:rsidRPr="003D79F5">
        <w:t>Смоленской областях по территориальному принципу.</w:t>
      </w:r>
    </w:p>
    <w:p w:rsidR="00CE3BC2" w:rsidRPr="003D79F5" w:rsidRDefault="00CE3BC2" w:rsidP="00CE3BC2">
      <w:pPr>
        <w:ind w:firstLine="709"/>
        <w:contextualSpacing/>
        <w:jc w:val="both"/>
      </w:pPr>
      <w:r w:rsidRPr="003D79F5">
        <w:t>Согласование</w:t>
      </w:r>
      <w:r>
        <w:t xml:space="preserve"> </w:t>
      </w:r>
      <w:r w:rsidRPr="003D79F5">
        <w:t>предоставления земельных участков под реконструкцию на территории 1Б пояса ЗСО</w:t>
      </w:r>
      <w:r>
        <w:t xml:space="preserve"> </w:t>
      </w:r>
      <w:r w:rsidRPr="003D79F5">
        <w:t>станции водоподготовки, строительство и реконструкцию объектов на территории 2</w:t>
      </w:r>
      <w:r>
        <w:t xml:space="preserve"> </w:t>
      </w:r>
      <w:r w:rsidRPr="003D79F5">
        <w:t>пояса ЗСО станций водоподготовки и гидроузлов, производится с учетом выполнения</w:t>
      </w:r>
      <w:r>
        <w:t xml:space="preserve"> </w:t>
      </w:r>
      <w:r w:rsidRPr="003D79F5">
        <w:t>гражданами, индивидуальными предпринимателями и юридическими лицами необходимых</w:t>
      </w:r>
      <w:r>
        <w:t xml:space="preserve"> </w:t>
      </w:r>
      <w:r w:rsidRPr="003D79F5">
        <w:t>санитарно-противоэпидемических мероприятий, в том числе по отведению сточных</w:t>
      </w:r>
      <w:r>
        <w:t xml:space="preserve"> </w:t>
      </w:r>
      <w:r w:rsidRPr="003D79F5">
        <w:t>вод, для предотвращения отрицательного влияния на качество воды источника</w:t>
      </w:r>
      <w:r>
        <w:t xml:space="preserve"> </w:t>
      </w:r>
      <w:r w:rsidRPr="003D79F5">
        <w:t>питьевого водоснабжения.</w:t>
      </w:r>
    </w:p>
    <w:p w:rsidR="00CE3BC2" w:rsidRPr="005A3E17" w:rsidRDefault="00CE3BC2" w:rsidP="00CE3BC2">
      <w:pPr>
        <w:ind w:firstLine="709"/>
        <w:contextualSpacing/>
        <w:jc w:val="both"/>
        <w:rPr>
          <w:i/>
          <w:u w:val="single"/>
        </w:rPr>
      </w:pPr>
      <w:r w:rsidRPr="005A3E17">
        <w:rPr>
          <w:i/>
          <w:u w:val="single"/>
        </w:rPr>
        <w:t> Границы второго пояса ЗСО станций водоподготовки и гидроузлов.</w:t>
      </w:r>
    </w:p>
    <w:p w:rsidR="00CE3BC2" w:rsidRPr="003D79F5" w:rsidRDefault="00CE3BC2" w:rsidP="00CE3BC2">
      <w:pPr>
        <w:ind w:firstLine="709"/>
        <w:contextualSpacing/>
        <w:jc w:val="both"/>
      </w:pPr>
      <w:r w:rsidRPr="003D79F5">
        <w:t>Верхняя граница</w:t>
      </w:r>
      <w:r>
        <w:t xml:space="preserve"> </w:t>
      </w:r>
      <w:r w:rsidRPr="003D79F5">
        <w:t>2 пояса ЗСО по акватории источника водоснабжения должна быть удалена вверх по течению</w:t>
      </w:r>
      <w:r>
        <w:t xml:space="preserve"> </w:t>
      </w:r>
      <w:r w:rsidRPr="003D79F5">
        <w:t>от плотины гидроузла на расстояние, чтобы время для пробега по основному водотоку,</w:t>
      </w:r>
      <w:r>
        <w:t xml:space="preserve"> </w:t>
      </w:r>
      <w:r w:rsidRPr="003D79F5">
        <w:t>притокам первого порядка и акватории водохранилища до плотины гидроузла было не</w:t>
      </w:r>
      <w:r>
        <w:t xml:space="preserve"> </w:t>
      </w:r>
      <w:r w:rsidRPr="003D79F5">
        <w:t>менее 5 суток (при расходе воды 95% обеспеченности), но не далее створа плотины</w:t>
      </w:r>
      <w:r>
        <w:t xml:space="preserve"> </w:t>
      </w:r>
      <w:r w:rsidRPr="003D79F5">
        <w:t>вышележащего гидроузла.</w:t>
      </w:r>
    </w:p>
    <w:p w:rsidR="00CE3BC2" w:rsidRPr="003D79F5" w:rsidRDefault="00CE3BC2" w:rsidP="00CE3BC2">
      <w:pPr>
        <w:ind w:firstLine="709"/>
        <w:contextualSpacing/>
        <w:jc w:val="both"/>
      </w:pPr>
      <w:r w:rsidRPr="003D79F5">
        <w:t>Нижняя граница соответствует</w:t>
      </w:r>
      <w:r>
        <w:t xml:space="preserve"> </w:t>
      </w:r>
      <w:r w:rsidRPr="003D79F5">
        <w:t>створу водозабора или гидроузла.</w:t>
      </w:r>
    </w:p>
    <w:p w:rsidR="00CE3BC2" w:rsidRPr="003D79F5" w:rsidRDefault="00CE3BC2" w:rsidP="00CE3BC2">
      <w:pPr>
        <w:ind w:firstLine="709"/>
        <w:contextualSpacing/>
        <w:jc w:val="both"/>
      </w:pPr>
      <w:r w:rsidRPr="003D79F5">
        <w:t>Боковые границы</w:t>
      </w:r>
      <w:r>
        <w:t xml:space="preserve"> </w:t>
      </w:r>
      <w:r w:rsidRPr="003D79F5">
        <w:t>устанавливаются не только по берегам основного водотока или водохранилища, входящих</w:t>
      </w:r>
      <w:r>
        <w:t xml:space="preserve"> </w:t>
      </w:r>
      <w:r w:rsidRPr="003D79F5">
        <w:t>в гидротехнические системы (далее ГТС), но и по берегам впадающих в них притоков</w:t>
      </w:r>
      <w:r>
        <w:t xml:space="preserve"> </w:t>
      </w:r>
      <w:r w:rsidRPr="003D79F5">
        <w:t>первого порядка.</w:t>
      </w:r>
    </w:p>
    <w:p w:rsidR="00CE3BC2" w:rsidRPr="003D79F5" w:rsidRDefault="00CE3BC2" w:rsidP="00CE3BC2">
      <w:pPr>
        <w:ind w:firstLine="709"/>
        <w:contextualSpacing/>
        <w:jc w:val="both"/>
      </w:pPr>
      <w:r w:rsidRPr="003D79F5">
        <w:t>Боковые границы 2 пояса</w:t>
      </w:r>
      <w:r>
        <w:t xml:space="preserve"> </w:t>
      </w:r>
      <w:r w:rsidRPr="003D79F5">
        <w:t>ЗСО водозабора или гидроузла должны проходить от уреза воды при нормальном подпорном</w:t>
      </w:r>
      <w:r>
        <w:t xml:space="preserve"> </w:t>
      </w:r>
      <w:r w:rsidRPr="003D79F5">
        <w:t>уровне для водохранилищ и при летне-осенней межени для основных водотоков и притоков</w:t>
      </w:r>
      <w:r>
        <w:t xml:space="preserve"> </w:t>
      </w:r>
      <w:r w:rsidRPr="003D79F5">
        <w:t>первого порядка на расстоянии:</w:t>
      </w:r>
    </w:p>
    <w:p w:rsidR="00CE3BC2" w:rsidRPr="003D79F5" w:rsidRDefault="00CE3BC2" w:rsidP="00CE3BC2">
      <w:pPr>
        <w:ind w:firstLine="709"/>
        <w:contextualSpacing/>
        <w:jc w:val="both"/>
      </w:pPr>
      <w:r w:rsidRPr="003D79F5">
        <w:t>а) при равнинном рельефе</w:t>
      </w:r>
      <w:r>
        <w:t xml:space="preserve"> </w:t>
      </w:r>
      <w:r w:rsidRPr="003D79F5">
        <w:t>местности - не менее 500 м;</w:t>
      </w:r>
    </w:p>
    <w:p w:rsidR="00CE3BC2" w:rsidRPr="003D79F5" w:rsidRDefault="00CE3BC2" w:rsidP="00CE3BC2">
      <w:pPr>
        <w:ind w:firstLine="709"/>
        <w:contextualSpacing/>
        <w:jc w:val="both"/>
      </w:pPr>
      <w:r w:rsidRPr="003D79F5">
        <w:t>б) при холмистом рельефе</w:t>
      </w:r>
      <w:r>
        <w:t xml:space="preserve"> </w:t>
      </w:r>
      <w:r w:rsidRPr="003D79F5">
        <w:t>местности - по вершинам первого склона, обращенного в сторону источника водоснабжения.</w:t>
      </w:r>
    </w:p>
    <w:p w:rsidR="00CE3BC2" w:rsidRPr="005A3E17" w:rsidRDefault="00CE3BC2" w:rsidP="00CE3BC2">
      <w:pPr>
        <w:ind w:firstLine="709"/>
        <w:contextualSpacing/>
        <w:jc w:val="both"/>
        <w:rPr>
          <w:i/>
          <w:u w:val="single"/>
        </w:rPr>
      </w:pPr>
      <w:r w:rsidRPr="005A3E17">
        <w:rPr>
          <w:i/>
          <w:u w:val="single"/>
        </w:rPr>
        <w:t>Мероприятия по второму</w:t>
      </w:r>
      <w:r>
        <w:rPr>
          <w:i/>
          <w:u w:val="single"/>
        </w:rPr>
        <w:t xml:space="preserve"> </w:t>
      </w:r>
      <w:r w:rsidRPr="005A3E17">
        <w:rPr>
          <w:i/>
          <w:u w:val="single"/>
        </w:rPr>
        <w:t>поясу ЗСО станций водоподготовки и гидроузлов.</w:t>
      </w:r>
    </w:p>
    <w:p w:rsidR="00CE3BC2" w:rsidRPr="005A3E17" w:rsidRDefault="00CE3BC2" w:rsidP="00CE3BC2">
      <w:pPr>
        <w:ind w:firstLine="709"/>
        <w:contextualSpacing/>
        <w:jc w:val="both"/>
      </w:pPr>
      <w:r w:rsidRPr="005A3E17">
        <w:t>При разработке документов</w:t>
      </w:r>
      <w:r>
        <w:t xml:space="preserve"> </w:t>
      </w:r>
      <w:r w:rsidRPr="005A3E17">
        <w:t>регионального планирования норматив летней рекреационной нагрузки на территории</w:t>
      </w:r>
      <w:r>
        <w:t xml:space="preserve"> </w:t>
      </w:r>
      <w:r w:rsidRPr="005A3E17">
        <w:t>2 пояса ЗСО гидроузлов не должен превышать (в тыс. человек на 1 кв. км) по Истринской</w:t>
      </w:r>
      <w:r>
        <w:t xml:space="preserve"> </w:t>
      </w:r>
      <w:r w:rsidRPr="005A3E17">
        <w:t>ГТС - 80, по Можайской ГТС - 80, Рузско-Озернинской ГТС - 70, Иваньковской ГТС -200, по водораздельным водохранилищам канала им. Москвы - 150, Вазузской ГТС - 80.</w:t>
      </w:r>
    </w:p>
    <w:p w:rsidR="00CE3BC2" w:rsidRPr="005A3E17" w:rsidRDefault="00CE3BC2" w:rsidP="00CE3BC2">
      <w:pPr>
        <w:ind w:firstLine="709"/>
        <w:contextualSpacing/>
        <w:jc w:val="both"/>
      </w:pPr>
      <w:r w:rsidRPr="005A3E17">
        <w:t>При разработке проектов</w:t>
      </w:r>
      <w:r>
        <w:t xml:space="preserve"> </w:t>
      </w:r>
      <w:r w:rsidRPr="005A3E17">
        <w:t>региональной планировки, генпланов поселений, предоставлении земельных участков</w:t>
      </w:r>
      <w:r>
        <w:t xml:space="preserve"> </w:t>
      </w:r>
      <w:r w:rsidRPr="005A3E17">
        <w:t>для нового строительства жилых, промышленных и сельскохозяйственных объектов, а</w:t>
      </w:r>
      <w:r>
        <w:t xml:space="preserve"> </w:t>
      </w:r>
      <w:r w:rsidRPr="005A3E17">
        <w:t>также при реконструкции существующих объектов, в пределах территории ЗСО, следует</w:t>
      </w:r>
      <w:r>
        <w:t xml:space="preserve"> </w:t>
      </w:r>
      <w:r w:rsidRPr="005A3E17">
        <w:t>учитывать ограничения плотности застройки и заселения, а также повышения уровня</w:t>
      </w:r>
      <w:r>
        <w:t xml:space="preserve"> </w:t>
      </w:r>
      <w:r w:rsidRPr="005A3E17">
        <w:t>благоустройства поселений, с целью предотвращения отрицательного влияния на качество</w:t>
      </w:r>
      <w:r>
        <w:t xml:space="preserve"> </w:t>
      </w:r>
      <w:r w:rsidRPr="005A3E17">
        <w:t>воды источников питьевого водоснабжения.</w:t>
      </w:r>
    </w:p>
    <w:p w:rsidR="00CE3BC2" w:rsidRPr="005A3E17" w:rsidRDefault="00CE3BC2" w:rsidP="00CE3BC2">
      <w:pPr>
        <w:ind w:firstLine="709"/>
        <w:contextualSpacing/>
        <w:jc w:val="both"/>
      </w:pPr>
      <w:r w:rsidRPr="005A3E17">
        <w:t>При отводе участков</w:t>
      </w:r>
      <w:r>
        <w:t xml:space="preserve"> </w:t>
      </w:r>
      <w:r w:rsidRPr="005A3E17">
        <w:t>под строительство учреждений отдыха (пансионаты, загородные базы и др.) следует</w:t>
      </w:r>
      <w:r>
        <w:t xml:space="preserve"> </w:t>
      </w:r>
      <w:r w:rsidRPr="005A3E17">
        <w:t>исходить из плотности отдыхающих на территории предприятий не более 15 - 20 чел.</w:t>
      </w:r>
      <w:r>
        <w:t xml:space="preserve"> </w:t>
      </w:r>
      <w:r w:rsidRPr="005A3E17">
        <w:t>на 1 га земельного участка для организации отдыха.</w:t>
      </w:r>
    </w:p>
    <w:p w:rsidR="00CE3BC2" w:rsidRPr="005A3E17" w:rsidRDefault="00CE3BC2" w:rsidP="00CE3BC2">
      <w:pPr>
        <w:ind w:firstLine="709"/>
        <w:contextualSpacing/>
        <w:jc w:val="both"/>
      </w:pPr>
      <w:r w:rsidRPr="005A3E17">
        <w:rPr>
          <w:i/>
          <w:u w:val="single"/>
        </w:rPr>
        <w:t xml:space="preserve">Не допускается размещение земельных участков под дачное, садово-огородное, индивидуальное жилищное строительство, очистные сооружения канализации, автозаправочных станций (АЗС) легковых автомобилей на расстоянии менее 100 метров от уреза воды источника питьевого водоснабжения при нормальном подпорном уровне для водохранилищ и при летне-осенней межени для основных водотоков и притоков первого порядка. При строительстве и реконструкции объектов отдыха и спорта, необходимо соблюдать требование, чтобы все строения, располагались на расстоянии не менее 100 метров от уреза </w:t>
      </w:r>
      <w:r w:rsidRPr="005A3E17">
        <w:rPr>
          <w:i/>
          <w:u w:val="single"/>
        </w:rPr>
        <w:lastRenderedPageBreak/>
        <w:t>воды. В зонах рекреации в полосе 100 м от уреза воды не допускается капитальная застройка; допускается установка малых архитектурных форм.</w:t>
      </w:r>
    </w:p>
    <w:p w:rsidR="00CE3BC2" w:rsidRPr="005A3E17" w:rsidRDefault="00CE3BC2" w:rsidP="00CE3BC2">
      <w:pPr>
        <w:ind w:firstLine="709"/>
        <w:contextualSpacing/>
        <w:jc w:val="both"/>
      </w:pPr>
      <w:r w:rsidRPr="005A3E17">
        <w:t>На территории 2</w:t>
      </w:r>
      <w:r>
        <w:t xml:space="preserve"> </w:t>
      </w:r>
      <w:r w:rsidRPr="005A3E17">
        <w:t>пояса ЗСО станций водоподготовки и гидроузлов не допускается размещение объектов,</w:t>
      </w:r>
      <w:r>
        <w:t xml:space="preserve"> </w:t>
      </w:r>
      <w:r w:rsidRPr="005A3E17">
        <w:t>обуславливающих опасность химического и микробного загрязнения почвы, грунтовых</w:t>
      </w:r>
      <w:r>
        <w:t xml:space="preserve"> </w:t>
      </w:r>
      <w:r w:rsidRPr="005A3E17">
        <w:t>вод и воды источника водоснабжения:</w:t>
      </w:r>
    </w:p>
    <w:p w:rsidR="00CE3BC2" w:rsidRPr="005A3E17" w:rsidRDefault="00CE3BC2" w:rsidP="00CE3BC2">
      <w:pPr>
        <w:ind w:firstLine="709"/>
        <w:contextualSpacing/>
        <w:jc w:val="both"/>
      </w:pPr>
      <w:r w:rsidRPr="005A3E17">
        <w:t>- кладбищ, скотомогильников</w:t>
      </w:r>
      <w:r>
        <w:t xml:space="preserve"> </w:t>
      </w:r>
      <w:r w:rsidRPr="005A3E17">
        <w:t>(на существующих кладбищах не допускается расширение территории; разрешается захоронение</w:t>
      </w:r>
      <w:r>
        <w:t xml:space="preserve"> </w:t>
      </w:r>
      <w:r w:rsidRPr="005A3E17">
        <w:t>в родственные могилы в соответствии с санитарными правилами и нормами по размещению,</w:t>
      </w:r>
      <w:r>
        <w:t xml:space="preserve"> </w:t>
      </w:r>
      <w:r w:rsidRPr="005A3E17">
        <w:t>устройству и содержанию кладбищ, зданий и сооружений похоронного назначения);</w:t>
      </w:r>
    </w:p>
    <w:p w:rsidR="00CE3BC2" w:rsidRPr="005A3E17" w:rsidRDefault="00CE3BC2" w:rsidP="00CE3BC2">
      <w:pPr>
        <w:ind w:firstLine="709"/>
        <w:contextualSpacing/>
        <w:jc w:val="both"/>
      </w:pPr>
      <w:r w:rsidRPr="005A3E17">
        <w:t>- складов горюче-смазочных</w:t>
      </w:r>
      <w:r>
        <w:t xml:space="preserve"> </w:t>
      </w:r>
      <w:r w:rsidRPr="005A3E17">
        <w:t>материалов, ядохимикатов, минеральных удобрений;</w:t>
      </w:r>
    </w:p>
    <w:p w:rsidR="00CE3BC2" w:rsidRPr="005A3E17" w:rsidRDefault="00CE3BC2" w:rsidP="00CE3BC2">
      <w:pPr>
        <w:ind w:firstLine="709"/>
        <w:contextualSpacing/>
        <w:jc w:val="both"/>
      </w:pPr>
      <w:r w:rsidRPr="005A3E17">
        <w:t>- накопителей промстоков,</w:t>
      </w:r>
      <w:r>
        <w:t xml:space="preserve"> </w:t>
      </w:r>
      <w:r w:rsidRPr="005A3E17">
        <w:t>шламохранилищ, полигонов и накопителей твердых промышленных отходов (ТПО) и полигонов</w:t>
      </w:r>
      <w:r>
        <w:t xml:space="preserve"> </w:t>
      </w:r>
      <w:r w:rsidRPr="005A3E17">
        <w:t>твердых бытовых отходов (ТБО);</w:t>
      </w:r>
    </w:p>
    <w:p w:rsidR="00CE3BC2" w:rsidRPr="005A3E17" w:rsidRDefault="00CE3BC2" w:rsidP="00CE3BC2">
      <w:pPr>
        <w:ind w:firstLine="709"/>
        <w:contextualSpacing/>
        <w:jc w:val="both"/>
      </w:pPr>
      <w:r w:rsidRPr="005A3E17">
        <w:t>- полей ассенизации, полей</w:t>
      </w:r>
      <w:r>
        <w:t xml:space="preserve"> </w:t>
      </w:r>
      <w:r w:rsidRPr="005A3E17">
        <w:t>фильтрации, земледельческих полей орошения, полей подземной фильтрации;</w:t>
      </w:r>
    </w:p>
    <w:p w:rsidR="00CE3BC2" w:rsidRPr="005A3E17" w:rsidRDefault="00CE3BC2" w:rsidP="00CE3BC2">
      <w:pPr>
        <w:ind w:firstLine="709"/>
        <w:contextualSpacing/>
        <w:jc w:val="both"/>
      </w:pPr>
      <w:r w:rsidRPr="005A3E17">
        <w:t>- животноводческих и птицеводческих</w:t>
      </w:r>
      <w:r>
        <w:t xml:space="preserve"> </w:t>
      </w:r>
      <w:r w:rsidRPr="005A3E17">
        <w:t>комплексов, ферм, силосных траншей и навозохранилищ;</w:t>
      </w:r>
    </w:p>
    <w:p w:rsidR="00CE3BC2" w:rsidRPr="005A3E17" w:rsidRDefault="00CE3BC2" w:rsidP="00CE3BC2">
      <w:pPr>
        <w:ind w:firstLine="709"/>
        <w:contextualSpacing/>
        <w:jc w:val="both"/>
      </w:pPr>
      <w:r w:rsidRPr="005A3E17">
        <w:t>- применение пестицидов,</w:t>
      </w:r>
      <w:r>
        <w:t xml:space="preserve"> </w:t>
      </w:r>
      <w:r w:rsidRPr="005A3E17">
        <w:t>органических и минеральных удобрений;</w:t>
      </w:r>
    </w:p>
    <w:p w:rsidR="00CE3BC2" w:rsidRPr="005A3E17" w:rsidRDefault="00CE3BC2" w:rsidP="00CE3BC2">
      <w:pPr>
        <w:ind w:firstLine="709"/>
        <w:contextualSpacing/>
        <w:jc w:val="both"/>
      </w:pPr>
      <w:r w:rsidRPr="005A3E17">
        <w:t>- изменение технологии</w:t>
      </w:r>
      <w:r>
        <w:t xml:space="preserve"> </w:t>
      </w:r>
      <w:r w:rsidRPr="005A3E17">
        <w:t>действующих предприятий, связанное с увеличением техногенной нагрузки на источник</w:t>
      </w:r>
      <w:r>
        <w:t xml:space="preserve"> </w:t>
      </w:r>
      <w:r w:rsidRPr="005A3E17">
        <w:t>водоснабжения;</w:t>
      </w:r>
    </w:p>
    <w:p w:rsidR="00CE3BC2" w:rsidRPr="005A3E17" w:rsidRDefault="00CE3BC2" w:rsidP="00CE3BC2">
      <w:pPr>
        <w:ind w:firstLine="709"/>
        <w:contextualSpacing/>
        <w:jc w:val="both"/>
      </w:pPr>
      <w:r w:rsidRPr="005A3E17">
        <w:t>- рубка леса главного пользования</w:t>
      </w:r>
      <w:r>
        <w:t xml:space="preserve"> </w:t>
      </w:r>
      <w:r w:rsidRPr="005A3E17">
        <w:t>и реконструкции на территории шириной не менее 500 м от уреза воды. В этих пределах</w:t>
      </w:r>
      <w:r>
        <w:t xml:space="preserve"> </w:t>
      </w:r>
      <w:r w:rsidRPr="005A3E17">
        <w:t>допускаются только рубки ухода и санитарные рубки леса.</w:t>
      </w:r>
    </w:p>
    <w:p w:rsidR="00CE3BC2" w:rsidRPr="005A3E17" w:rsidRDefault="00CE3BC2" w:rsidP="00CE3BC2">
      <w:pPr>
        <w:ind w:firstLine="709"/>
        <w:contextualSpacing/>
        <w:jc w:val="both"/>
      </w:pPr>
      <w:r w:rsidRPr="005A3E17">
        <w:t>Не допускается расположение</w:t>
      </w:r>
      <w:r>
        <w:t xml:space="preserve"> </w:t>
      </w:r>
      <w:r w:rsidRPr="005A3E17">
        <w:t>стойбищ, выпас скота в пределах прибрежной полосы шириной не менее 500 м, а также</w:t>
      </w:r>
      <w:r>
        <w:t xml:space="preserve"> </w:t>
      </w:r>
      <w:r w:rsidRPr="005A3E17">
        <w:t>распашка земли в пределах прибрежной полосы 100 метров.</w:t>
      </w:r>
    </w:p>
    <w:p w:rsidR="00CE3BC2" w:rsidRPr="005A3E17" w:rsidRDefault="00CE3BC2" w:rsidP="00CE3BC2">
      <w:pPr>
        <w:ind w:firstLine="709"/>
        <w:contextualSpacing/>
        <w:jc w:val="both"/>
      </w:pPr>
      <w:r w:rsidRPr="005A3E17">
        <w:t>Санитарный режим</w:t>
      </w:r>
      <w:r>
        <w:t xml:space="preserve"> </w:t>
      </w:r>
      <w:r w:rsidRPr="005A3E17">
        <w:t>поселений на территории 2-го пояса ЗСО станций водоподготовки и гидроузлов должен</w:t>
      </w:r>
      <w:r>
        <w:t xml:space="preserve"> </w:t>
      </w:r>
      <w:r w:rsidRPr="005A3E17">
        <w:t>соответствовать требованиям санитарных правил. Города и поселки должны иметь системы</w:t>
      </w:r>
      <w:r>
        <w:t xml:space="preserve"> </w:t>
      </w:r>
      <w:r w:rsidRPr="005A3E17">
        <w:t>городской канализации с блоками механической, биологической и третичной очистки</w:t>
      </w:r>
      <w:r>
        <w:t xml:space="preserve"> </w:t>
      </w:r>
      <w:r w:rsidRPr="005A3E17">
        <w:t>городских сточных вод, а также системы ливневой канализации с отводом стоков на</w:t>
      </w:r>
      <w:r>
        <w:t xml:space="preserve"> </w:t>
      </w:r>
      <w:r w:rsidRPr="005A3E17">
        <w:t>очистные сооружения.</w:t>
      </w:r>
    </w:p>
    <w:p w:rsidR="00CE3BC2" w:rsidRPr="005A3E17" w:rsidRDefault="00CE3BC2" w:rsidP="00CE3BC2">
      <w:pPr>
        <w:ind w:firstLine="709"/>
        <w:contextualSpacing/>
        <w:jc w:val="both"/>
      </w:pPr>
      <w:r w:rsidRPr="005A3E17">
        <w:t>Сброс очищенных</w:t>
      </w:r>
      <w:r>
        <w:t xml:space="preserve"> </w:t>
      </w:r>
      <w:r w:rsidRPr="005A3E17">
        <w:t>промышленных, городских и бытовых сточных вод в источник питьевого водоснабжения</w:t>
      </w:r>
      <w:r>
        <w:t xml:space="preserve"> </w:t>
      </w:r>
      <w:r w:rsidRPr="005A3E17">
        <w:t>в акватории 2 пояса ЗСО станций водоподготовки и гидроузлов допускается при условии</w:t>
      </w:r>
      <w:r>
        <w:t xml:space="preserve"> </w:t>
      </w:r>
      <w:r w:rsidRPr="005A3E17">
        <w:t>доведения качества сточной воды до уровня требований к качеству воды водных объектов</w:t>
      </w:r>
      <w:r>
        <w:t xml:space="preserve"> </w:t>
      </w:r>
      <w:r w:rsidRPr="005A3E17">
        <w:t>первой категории водопользования в соответствии с гигиеническими нормативами.</w:t>
      </w:r>
    </w:p>
    <w:p w:rsidR="00CE3BC2" w:rsidRPr="005A3E17" w:rsidRDefault="00CE3BC2" w:rsidP="00CE3BC2">
      <w:pPr>
        <w:ind w:firstLine="709"/>
        <w:contextualSpacing/>
        <w:jc w:val="both"/>
      </w:pPr>
      <w:r w:rsidRPr="005A3E17">
        <w:t>При водоснабжении</w:t>
      </w:r>
      <w:r>
        <w:t xml:space="preserve"> </w:t>
      </w:r>
      <w:r w:rsidRPr="005A3E17">
        <w:t>объекта индивидуального жилищного и дачного строительства из шахтного колодца или</w:t>
      </w:r>
      <w:r>
        <w:t xml:space="preserve"> </w:t>
      </w:r>
      <w:r w:rsidRPr="005A3E17">
        <w:t>водоразборных колонок без домовой распределительной сети допускается устройство</w:t>
      </w:r>
      <w:r>
        <w:t xml:space="preserve"> </w:t>
      </w:r>
      <w:r w:rsidRPr="005A3E17">
        <w:t>герметичных выгребов при условии обеспечения регулярного вывоза отходов спецавтотранспортом</w:t>
      </w:r>
      <w:r>
        <w:t xml:space="preserve"> </w:t>
      </w:r>
      <w:r w:rsidRPr="005A3E17">
        <w:t>на сливные станции.</w:t>
      </w:r>
    </w:p>
    <w:p w:rsidR="00CE3BC2" w:rsidRPr="005A3E17" w:rsidRDefault="00CE3BC2" w:rsidP="00CE3BC2">
      <w:pPr>
        <w:ind w:firstLine="709"/>
        <w:contextualSpacing/>
        <w:jc w:val="both"/>
      </w:pPr>
      <w:r w:rsidRPr="005A3E17">
        <w:t>Пользование акваторией</w:t>
      </w:r>
      <w:r>
        <w:t xml:space="preserve"> </w:t>
      </w:r>
      <w:r w:rsidRPr="005A3E17">
        <w:t>источника питьевого водоснабжения в пределах 2-го пояса ЗСО станций водоподготовки</w:t>
      </w:r>
      <w:r>
        <w:t xml:space="preserve"> </w:t>
      </w:r>
      <w:r w:rsidRPr="005A3E17">
        <w:t>и гидроузлов для купания, туризма, водного спорта и рыбной ловли допускается в установленных</w:t>
      </w:r>
      <w:r>
        <w:t xml:space="preserve"> </w:t>
      </w:r>
      <w:r w:rsidRPr="005A3E17">
        <w:t>местах (зонах рекреации) при соблюдении гигиенических требований к охране поверхностных</w:t>
      </w:r>
      <w:r>
        <w:t xml:space="preserve"> </w:t>
      </w:r>
      <w:r w:rsidRPr="005A3E17">
        <w:t xml:space="preserve">вод, а также нагрузки на территорию пляжа не более 1000 чел/га, на акваторию </w:t>
      </w:r>
      <w:r>
        <w:t>–</w:t>
      </w:r>
      <w:r w:rsidRPr="005A3E17">
        <w:t xml:space="preserve"> не</w:t>
      </w:r>
      <w:r>
        <w:t xml:space="preserve"> </w:t>
      </w:r>
      <w:r w:rsidRPr="005A3E17">
        <w:t>более 500 чел/га.</w:t>
      </w:r>
    </w:p>
    <w:p w:rsidR="00CE3BC2" w:rsidRPr="005A3E17" w:rsidRDefault="00CE3BC2" w:rsidP="00CE3BC2">
      <w:pPr>
        <w:ind w:firstLine="709"/>
        <w:contextualSpacing/>
        <w:jc w:val="both"/>
      </w:pPr>
      <w:r w:rsidRPr="005A3E17">
        <w:t>Суда, курсирующие</w:t>
      </w:r>
      <w:r>
        <w:t xml:space="preserve"> </w:t>
      </w:r>
      <w:r w:rsidRPr="005A3E17">
        <w:t>по акватории ЗСО, дебаркадеры и брандвахты должны быть оборудованы устройствами</w:t>
      </w:r>
      <w:r>
        <w:t xml:space="preserve"> </w:t>
      </w:r>
      <w:r w:rsidRPr="005A3E17">
        <w:t>для сбора фановых, подсланевых вод и твердых отходов. Накопленные сточные воды и</w:t>
      </w:r>
      <w:r>
        <w:t xml:space="preserve"> </w:t>
      </w:r>
      <w:r w:rsidRPr="005A3E17">
        <w:t>твердые отходы передаются либо на фекально-перекачивающие станции, либо на специальные</w:t>
      </w:r>
      <w:r>
        <w:t xml:space="preserve"> </w:t>
      </w:r>
      <w:r w:rsidRPr="005A3E17">
        <w:t>очистные суда.</w:t>
      </w:r>
    </w:p>
    <w:p w:rsidR="00CE3BC2" w:rsidRDefault="00CE3BC2" w:rsidP="00CE3BC2">
      <w:pPr>
        <w:contextualSpacing/>
        <w:jc w:val="both"/>
      </w:pPr>
      <w:r w:rsidRPr="005A3E17">
        <w:t>Использование химических</w:t>
      </w:r>
      <w:r>
        <w:t xml:space="preserve"> </w:t>
      </w:r>
      <w:r w:rsidRPr="005A3E17">
        <w:t>методов борьбы с эвтрофикацией водных объектов допускается при условии применения</w:t>
      </w:r>
      <w:r>
        <w:t xml:space="preserve"> </w:t>
      </w:r>
      <w:r w:rsidRPr="005A3E17">
        <w:t>препаратов, безопасность которых подтверждена</w:t>
      </w:r>
    </w:p>
    <w:p w:rsidR="00CE3BC2" w:rsidRDefault="00CE3BC2" w:rsidP="00CE3BC2">
      <w:pPr>
        <w:tabs>
          <w:tab w:val="left" w:pos="720"/>
        </w:tabs>
        <w:ind w:firstLine="720"/>
        <w:jc w:val="both"/>
        <w:rPr>
          <w:b/>
        </w:rPr>
      </w:pPr>
    </w:p>
    <w:p w:rsidR="00CE3BC2" w:rsidRPr="00090E43" w:rsidRDefault="00CE3BC2" w:rsidP="00CE3BC2">
      <w:pPr>
        <w:tabs>
          <w:tab w:val="left" w:pos="720"/>
        </w:tabs>
        <w:ind w:firstLine="720"/>
        <w:jc w:val="both"/>
        <w:rPr>
          <w:b/>
        </w:rPr>
      </w:pPr>
      <w:r w:rsidRPr="00090E43">
        <w:rPr>
          <w:b/>
        </w:rPr>
        <w:t>Ограничения использования земельных участков и объектов капитального строительства на территории санитарно-защитных зон</w:t>
      </w:r>
    </w:p>
    <w:p w:rsidR="00CE3BC2" w:rsidRPr="00090E43" w:rsidRDefault="00CE3BC2" w:rsidP="00CE3BC2">
      <w:pPr>
        <w:ind w:firstLine="708"/>
        <w:jc w:val="both"/>
      </w:pPr>
      <w:r w:rsidRPr="00090E43">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CE3BC2" w:rsidRPr="00090E43" w:rsidRDefault="00CE3BC2" w:rsidP="00CE3BC2">
      <w:pPr>
        <w:ind w:firstLine="708"/>
        <w:jc w:val="both"/>
      </w:pPr>
      <w:r w:rsidRPr="00090E43">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CE3BC2" w:rsidRPr="00090E43" w:rsidRDefault="00CE3BC2" w:rsidP="00CE3BC2">
      <w:pPr>
        <w:ind w:firstLine="708"/>
        <w:jc w:val="both"/>
      </w:pPr>
      <w:r w:rsidRPr="00090E43">
        <w:t>3. Содержание указанного режима определяется санитарно-эпидемиологическими правилами и нормативами.</w:t>
      </w:r>
    </w:p>
    <w:p w:rsidR="00CE3BC2" w:rsidRPr="00090E43" w:rsidRDefault="00CE3BC2" w:rsidP="00CE3BC2">
      <w:pPr>
        <w:ind w:firstLine="708"/>
        <w:jc w:val="both"/>
      </w:pPr>
      <w:r>
        <w:t xml:space="preserve">4. </w:t>
      </w:r>
      <w:r w:rsidRPr="00090E43">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границ зон с особыми условиями использования территории </w:t>
      </w:r>
      <w:r>
        <w:t>Сычевского городского поселения</w:t>
      </w:r>
      <w:r w:rsidRPr="00090E43">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CE3BC2" w:rsidRPr="00090E43" w:rsidRDefault="00CE3BC2" w:rsidP="00CE3BC2">
      <w:pPr>
        <w:ind w:firstLine="708"/>
        <w:jc w:val="both"/>
      </w:pPr>
      <w:r w:rsidRPr="00090E43">
        <w:t>1)</w:t>
      </w:r>
      <w:r w:rsidRPr="00090E43">
        <w:tab/>
        <w:t>на территории СЗЗ не допускается размещение следующих объектов:</w:t>
      </w:r>
    </w:p>
    <w:p w:rsidR="00CE3BC2" w:rsidRPr="00090E43" w:rsidRDefault="00CE3BC2" w:rsidP="00CE3BC2">
      <w:pPr>
        <w:ind w:firstLine="708"/>
        <w:jc w:val="both"/>
      </w:pPr>
      <w:r w:rsidRPr="00090E43">
        <w:lastRenderedPageBreak/>
        <w:t>–</w:t>
      </w:r>
      <w:r w:rsidRPr="00090E43">
        <w:tab/>
        <w:t>объектов для проживания людей;</w:t>
      </w:r>
    </w:p>
    <w:p w:rsidR="00CE3BC2" w:rsidRPr="00090E43" w:rsidRDefault="00CE3BC2" w:rsidP="00CE3BC2">
      <w:pPr>
        <w:ind w:firstLine="708"/>
        <w:jc w:val="both"/>
      </w:pPr>
      <w:r w:rsidRPr="00090E43">
        <w:t>–</w:t>
      </w:r>
      <w:r w:rsidRPr="00090E43">
        <w:tab/>
        <w:t>коллективных или индивидуальных дачных и садово-огородных участков;</w:t>
      </w:r>
    </w:p>
    <w:p w:rsidR="00CE3BC2" w:rsidRPr="00090E43" w:rsidRDefault="00CE3BC2" w:rsidP="00CE3BC2">
      <w:pPr>
        <w:ind w:firstLine="708"/>
        <w:jc w:val="both"/>
      </w:pPr>
      <w:r w:rsidRPr="00090E43">
        <w:t>–</w:t>
      </w:r>
      <w:r w:rsidRPr="00090E43">
        <w:tab/>
        <w:t xml:space="preserve">спортивных сооружений и парков общего пользования; </w:t>
      </w:r>
    </w:p>
    <w:p w:rsidR="00CE3BC2" w:rsidRPr="00090E43" w:rsidRDefault="00CE3BC2" w:rsidP="00CE3BC2">
      <w:pPr>
        <w:ind w:firstLine="708"/>
        <w:jc w:val="both"/>
      </w:pPr>
      <w:r w:rsidRPr="00090E43">
        <w:t>–</w:t>
      </w:r>
      <w:r w:rsidRPr="00090E43">
        <w:tab/>
        <w:t xml:space="preserve">образовательных и детских учреждений; </w:t>
      </w:r>
    </w:p>
    <w:p w:rsidR="00CE3BC2" w:rsidRPr="00090E43" w:rsidRDefault="00CE3BC2" w:rsidP="00CE3BC2">
      <w:pPr>
        <w:ind w:firstLine="708"/>
        <w:jc w:val="both"/>
      </w:pPr>
      <w:r w:rsidRPr="00090E43">
        <w:t>–</w:t>
      </w:r>
      <w:r w:rsidRPr="00090E43">
        <w:tab/>
        <w:t>лечебно-профилактических и оздоровительных учреждений общего пользования;</w:t>
      </w:r>
    </w:p>
    <w:p w:rsidR="00CE3BC2" w:rsidRPr="00090E43" w:rsidRDefault="00CE3BC2" w:rsidP="00CE3BC2">
      <w:pPr>
        <w:ind w:firstLine="708"/>
        <w:jc w:val="both"/>
      </w:pPr>
      <w:r w:rsidRPr="00090E43">
        <w:t>–</w:t>
      </w:r>
      <w:r w:rsidRPr="00090E43">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CE3BC2" w:rsidRPr="00090E43" w:rsidRDefault="00CE3BC2" w:rsidP="00CE3BC2">
      <w:pPr>
        <w:ind w:firstLine="708"/>
        <w:jc w:val="both"/>
      </w:pPr>
      <w:r w:rsidRPr="00090E43">
        <w:t>–</w:t>
      </w:r>
      <w:r w:rsidRPr="00090E43">
        <w:tab/>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CE3BC2" w:rsidRPr="00090E43" w:rsidRDefault="00CE3BC2" w:rsidP="00CE3BC2">
      <w:pPr>
        <w:ind w:firstLine="708"/>
        <w:jc w:val="both"/>
      </w:pPr>
      <w:r w:rsidRPr="00090E43">
        <w:t>2)</w:t>
      </w:r>
      <w:r w:rsidRPr="00090E43">
        <w:tab/>
        <w:t>на территории СЗЗ допускается размещать:</w:t>
      </w:r>
    </w:p>
    <w:p w:rsidR="00CE3BC2" w:rsidRPr="00090E43" w:rsidRDefault="00CE3BC2" w:rsidP="00CE3BC2">
      <w:pPr>
        <w:ind w:firstLine="708"/>
        <w:jc w:val="both"/>
      </w:pPr>
      <w:r w:rsidRPr="00090E43">
        <w:t>–</w:t>
      </w:r>
      <w:r w:rsidRPr="00090E43">
        <w:tab/>
        <w:t>сельхозугодия для выращивания технических культур, не используемых для производства продуктов питания;</w:t>
      </w:r>
    </w:p>
    <w:p w:rsidR="00CE3BC2" w:rsidRPr="00090E43" w:rsidRDefault="00CE3BC2" w:rsidP="00CE3BC2">
      <w:pPr>
        <w:ind w:firstLine="708"/>
        <w:jc w:val="both"/>
      </w:pPr>
      <w:r w:rsidRPr="00090E43">
        <w:t>–</w:t>
      </w:r>
      <w:r w:rsidRPr="00090E43">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CE3BC2" w:rsidRPr="00090E43" w:rsidRDefault="00CE3BC2" w:rsidP="00CE3BC2">
      <w:pPr>
        <w:ind w:firstLine="708"/>
        <w:jc w:val="both"/>
      </w:pPr>
      <w:r w:rsidRPr="00090E43">
        <w:t>–</w:t>
      </w:r>
      <w:r w:rsidRPr="00090E43">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CE3BC2" w:rsidRPr="00090E43" w:rsidRDefault="00CE3BC2" w:rsidP="00CE3BC2">
      <w:pPr>
        <w:ind w:firstLine="708"/>
        <w:jc w:val="both"/>
      </w:pPr>
      <w:r w:rsidRPr="00090E43">
        <w:t>–</w:t>
      </w:r>
      <w:r w:rsidRPr="00090E43">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CE3BC2" w:rsidRPr="00090E43" w:rsidRDefault="00CE3BC2" w:rsidP="00CE3BC2">
      <w:pPr>
        <w:ind w:firstLine="708"/>
        <w:jc w:val="both"/>
      </w:pPr>
      <w:r w:rsidRPr="00090E43">
        <w:t>–</w:t>
      </w:r>
      <w:r w:rsidRPr="00090E43">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CE3BC2" w:rsidRPr="00090E43" w:rsidRDefault="00CE3BC2" w:rsidP="00CE3BC2">
      <w:pPr>
        <w:ind w:firstLine="708"/>
        <w:jc w:val="both"/>
      </w:pPr>
      <w:r w:rsidRPr="00090E43">
        <w:t>3)</w:t>
      </w:r>
      <w:r w:rsidRPr="00090E43">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090E43">
          <w:t>1000 м</w:t>
        </w:r>
      </w:smartTag>
      <w:r w:rsidRPr="00090E43">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CE3BC2" w:rsidRPr="00090E43" w:rsidRDefault="00CE3BC2" w:rsidP="00CE3BC2">
      <w:pPr>
        <w:ind w:firstLine="720"/>
        <w:jc w:val="both"/>
        <w:rPr>
          <w:b/>
        </w:rPr>
      </w:pPr>
    </w:p>
    <w:p w:rsidR="00CE3BC2" w:rsidRPr="00090E43" w:rsidRDefault="00CE3BC2" w:rsidP="00CE3BC2">
      <w:pPr>
        <w:ind w:firstLine="720"/>
        <w:jc w:val="both"/>
        <w:rPr>
          <w:b/>
        </w:rPr>
      </w:pPr>
      <w:r w:rsidRPr="00090E43">
        <w:rPr>
          <w:b/>
        </w:rPr>
        <w:t xml:space="preserve">Ограничения использования земельных участков и объектов капитального строительства на территориях, подверженных паводкам </w:t>
      </w:r>
    </w:p>
    <w:p w:rsidR="00CE3BC2" w:rsidRPr="00090E43" w:rsidRDefault="00CE3BC2" w:rsidP="00CE3BC2">
      <w:pPr>
        <w:autoSpaceDE w:val="0"/>
        <w:autoSpaceDN w:val="0"/>
        <w:adjustRightInd w:val="0"/>
        <w:ind w:firstLine="709"/>
        <w:jc w:val="both"/>
      </w:pPr>
      <w:r w:rsidRPr="00090E43">
        <w:t>В соответствии со ст.67 Водного кодекса РФ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E3BC2" w:rsidRPr="00090E43" w:rsidRDefault="00CE3BC2" w:rsidP="00CE3BC2">
      <w:pPr>
        <w:ind w:firstLine="709"/>
        <w:jc w:val="both"/>
      </w:pPr>
      <w:r w:rsidRPr="00090E43">
        <w:t>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E3BC2" w:rsidRPr="00090E43" w:rsidRDefault="00CE3BC2" w:rsidP="00CE3BC2">
      <w:pPr>
        <w:ind w:firstLine="709"/>
        <w:jc w:val="both"/>
      </w:pPr>
      <w:r w:rsidRPr="00090E43">
        <w:t xml:space="preserve">Согласно Региональным нормативам градостроительного проектирования </w:t>
      </w:r>
      <w:r>
        <w:t>Смоленской</w:t>
      </w:r>
      <w:r w:rsidRPr="00090E43">
        <w:t xml:space="preserve"> области,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CE3BC2" w:rsidRPr="00090E43" w:rsidRDefault="00CE3BC2" w:rsidP="00CE3BC2">
      <w:pPr>
        <w:ind w:firstLine="709"/>
        <w:jc w:val="both"/>
      </w:pPr>
      <w:r w:rsidRPr="00090E43">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CE3BC2" w:rsidRPr="00090E43" w:rsidRDefault="00CE3BC2" w:rsidP="00CE3BC2">
      <w:pPr>
        <w:ind w:firstLine="709"/>
        <w:jc w:val="both"/>
      </w:pPr>
      <w:r w:rsidRPr="00090E43">
        <w:t xml:space="preserve"> В качестве основных средств инженерной защиты от затопления следует предусматривать:</w:t>
      </w:r>
    </w:p>
    <w:p w:rsidR="00CE3BC2" w:rsidRPr="00090E43" w:rsidRDefault="00CE3BC2" w:rsidP="00CE3BC2">
      <w:pPr>
        <w:ind w:firstLine="709"/>
        <w:jc w:val="both"/>
      </w:pPr>
      <w:r w:rsidRPr="00090E43">
        <w:t>обвалование территорий со стороны водных объектов;</w:t>
      </w:r>
    </w:p>
    <w:p w:rsidR="00CE3BC2" w:rsidRPr="00090E43" w:rsidRDefault="00CE3BC2" w:rsidP="00CE3BC2">
      <w:pPr>
        <w:ind w:firstLine="709"/>
        <w:jc w:val="both"/>
      </w:pPr>
      <w:r w:rsidRPr="00090E43">
        <w:t>искусственное повышение рельефа территории до незатопляемых планировочных отметок;</w:t>
      </w:r>
    </w:p>
    <w:p w:rsidR="00CE3BC2" w:rsidRPr="00090E43" w:rsidRDefault="00CE3BC2" w:rsidP="00CE3BC2">
      <w:pPr>
        <w:ind w:firstLine="709"/>
        <w:jc w:val="both"/>
      </w:pPr>
      <w:r w:rsidRPr="00090E43">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CE3BC2" w:rsidRPr="00090E43" w:rsidRDefault="00CE3BC2" w:rsidP="00CE3BC2">
      <w:pPr>
        <w:ind w:firstLine="709"/>
        <w:jc w:val="both"/>
      </w:pPr>
      <w:r w:rsidRPr="00090E43">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CE3BC2" w:rsidRPr="00090E43" w:rsidRDefault="00CE3BC2" w:rsidP="00CE3BC2">
      <w:pPr>
        <w:ind w:firstLine="709"/>
        <w:jc w:val="both"/>
      </w:pPr>
      <w:r w:rsidRPr="00090E43">
        <w:t>Проектирование дренажных систем следует осуществлять в соответствии с требованиями подраздела «Дренажные системы» настоящих нормативов.</w:t>
      </w:r>
    </w:p>
    <w:p w:rsidR="00CE3BC2" w:rsidRPr="00090E43" w:rsidRDefault="00CE3BC2" w:rsidP="00CE3BC2">
      <w:pPr>
        <w:ind w:firstLine="709"/>
        <w:jc w:val="both"/>
      </w:pPr>
      <w:r w:rsidRPr="00090E43">
        <w:t>В качестве вспомогательных (некапитальных) средств инженерной защиты следует:</w:t>
      </w:r>
    </w:p>
    <w:p w:rsidR="00CE3BC2" w:rsidRPr="00090E43" w:rsidRDefault="00CE3BC2" w:rsidP="00CE3BC2">
      <w:pPr>
        <w:ind w:firstLine="709"/>
        <w:jc w:val="both"/>
      </w:pPr>
      <w:r w:rsidRPr="00090E43">
        <w:lastRenderedPageBreak/>
        <w:t>использовать естественные свойства природных систем и их компонентов, усиливающие эффективность основных средств инженерной защиты;</w:t>
      </w:r>
    </w:p>
    <w:p w:rsidR="00CE3BC2" w:rsidRPr="00090E43" w:rsidRDefault="00CE3BC2" w:rsidP="00CE3BC2">
      <w:pPr>
        <w:ind w:firstLine="709"/>
        <w:jc w:val="both"/>
      </w:pPr>
      <w:r w:rsidRPr="00090E43">
        <w:t>предусматривать:</w:t>
      </w:r>
    </w:p>
    <w:p w:rsidR="00CE3BC2" w:rsidRPr="00090E43" w:rsidRDefault="00CE3BC2" w:rsidP="00CE3BC2">
      <w:pPr>
        <w:ind w:firstLine="709"/>
        <w:jc w:val="both"/>
      </w:pPr>
      <w:r w:rsidRPr="00090E43">
        <w:t>увеличение пропускной способности русел рек, их расчистку, дноуглубление и спрямление;</w:t>
      </w:r>
    </w:p>
    <w:p w:rsidR="00CE3BC2" w:rsidRPr="00090E43" w:rsidRDefault="00CE3BC2" w:rsidP="00CE3BC2">
      <w:pPr>
        <w:ind w:firstLine="709"/>
        <w:jc w:val="both"/>
      </w:pPr>
      <w:r w:rsidRPr="00090E43">
        <w:t>расчистку водоемов и водотоков;</w:t>
      </w:r>
    </w:p>
    <w:p w:rsidR="00CE3BC2" w:rsidRPr="00090E43" w:rsidRDefault="00CE3BC2" w:rsidP="00CE3BC2">
      <w:pPr>
        <w:ind w:firstLine="709"/>
        <w:jc w:val="both"/>
      </w:pPr>
      <w:r w:rsidRPr="00090E43">
        <w:t>мероприятия по противопаводковой защите, включающие: выполаживание берегов, биогенное закрепление, укрепление берегов песчано-гравийнной и каменной наброской на наиболее проблемных местах.</w:t>
      </w:r>
    </w:p>
    <w:p w:rsidR="00CE3BC2" w:rsidRPr="00090E43" w:rsidRDefault="00CE3BC2" w:rsidP="00CE3BC2">
      <w:pPr>
        <w:ind w:firstLine="709"/>
        <w:jc w:val="both"/>
      </w:pPr>
      <w:r w:rsidRPr="00090E4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E3BC2" w:rsidRPr="00090E43" w:rsidRDefault="00CE3BC2" w:rsidP="00CE3BC2">
      <w:pPr>
        <w:ind w:firstLine="709"/>
        <w:jc w:val="both"/>
      </w:pPr>
      <w:r w:rsidRPr="00090E4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E3BC2" w:rsidRPr="00090E43" w:rsidRDefault="00CE3BC2" w:rsidP="00CE3BC2">
      <w:pPr>
        <w:ind w:firstLine="709"/>
        <w:jc w:val="both"/>
      </w:pPr>
      <w:r w:rsidRPr="00090E43">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E3BC2" w:rsidRPr="00090E43" w:rsidRDefault="00CE3BC2" w:rsidP="00CE3BC2">
      <w:pPr>
        <w:ind w:firstLine="709"/>
        <w:jc w:val="both"/>
      </w:pPr>
      <w:r w:rsidRPr="00090E43">
        <w:t>Сооружения и мероприятия для защиты от затопления проектируются в соответствии с требованиями СНиП 22-02-2003 и СНиП 2.06.15-85.</w:t>
      </w:r>
    </w:p>
    <w:p w:rsidR="00CE3BC2" w:rsidRPr="00090E43" w:rsidRDefault="00CE3BC2" w:rsidP="00CE3BC2">
      <w:pPr>
        <w:ind w:firstLine="720"/>
        <w:jc w:val="both"/>
        <w:rPr>
          <w:b/>
        </w:rPr>
      </w:pPr>
      <w:r w:rsidRPr="00090E43">
        <w:rPr>
          <w:b/>
        </w:rPr>
        <w:t>Ограничения использования земельных участков, связанные с расположенными на территории поселения объектами культурного наследия.</w:t>
      </w:r>
    </w:p>
    <w:p w:rsidR="00CE3BC2" w:rsidRPr="00090E43" w:rsidRDefault="00CE3BC2" w:rsidP="00CE3BC2">
      <w:pPr>
        <w:pStyle w:val="af2"/>
        <w:spacing w:before="0" w:beforeAutospacing="0" w:after="0" w:afterAutospacing="0"/>
        <w:ind w:firstLine="708"/>
        <w:jc w:val="both"/>
      </w:pPr>
      <w:r w:rsidRPr="00090E43">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090E43">
        <w:rPr>
          <w:rStyle w:val="af6"/>
        </w:rPr>
        <w:t>в соответствии с проектом зон охраны</w:t>
      </w:r>
      <w:r w:rsidRPr="00090E43">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CE3BC2" w:rsidRPr="00090E43" w:rsidRDefault="00CE3BC2" w:rsidP="00CE3BC2">
      <w:pPr>
        <w:pStyle w:val="af2"/>
        <w:spacing w:before="0" w:beforeAutospacing="0" w:after="0" w:afterAutospacing="0"/>
        <w:ind w:firstLine="708"/>
        <w:jc w:val="both"/>
      </w:pPr>
      <w:r w:rsidRPr="00090E43">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w:t>
      </w:r>
      <w:r>
        <w:t xml:space="preserve">          </w:t>
      </w:r>
      <w:r w:rsidRPr="00090E43">
        <w:t xml:space="preserve">№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CE3BC2" w:rsidRPr="00090E43" w:rsidRDefault="00CE3BC2" w:rsidP="00CE3BC2">
      <w:pPr>
        <w:pStyle w:val="af2"/>
        <w:spacing w:before="0" w:beforeAutospacing="0" w:after="0" w:afterAutospacing="0"/>
        <w:ind w:firstLine="708"/>
        <w:jc w:val="both"/>
      </w:pPr>
      <w:r w:rsidRPr="00090E43">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CE3BC2" w:rsidRPr="00090E43" w:rsidRDefault="00CE3BC2" w:rsidP="00CE3BC2">
      <w:pPr>
        <w:pStyle w:val="af2"/>
        <w:spacing w:before="0" w:beforeAutospacing="0" w:after="0" w:afterAutospacing="0"/>
        <w:ind w:firstLine="708"/>
        <w:jc w:val="both"/>
      </w:pPr>
      <w:r w:rsidRPr="00090E43">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CE3BC2" w:rsidRPr="00090E43" w:rsidRDefault="00CE3BC2" w:rsidP="00CE3BC2">
      <w:pPr>
        <w:pStyle w:val="af2"/>
        <w:spacing w:before="0" w:beforeAutospacing="0" w:after="0" w:afterAutospacing="0"/>
        <w:ind w:firstLine="708"/>
        <w:jc w:val="both"/>
      </w:pPr>
      <w:r w:rsidRPr="00090E43">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CE3BC2" w:rsidRPr="00090E43" w:rsidRDefault="00CE3BC2" w:rsidP="00CE3BC2">
      <w:pPr>
        <w:pStyle w:val="af2"/>
        <w:spacing w:before="0" w:beforeAutospacing="0" w:after="0" w:afterAutospacing="0"/>
        <w:ind w:firstLine="708"/>
        <w:jc w:val="both"/>
      </w:pPr>
      <w:r w:rsidRPr="00090E43">
        <w:t xml:space="preserve">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 </w:t>
      </w:r>
    </w:p>
    <w:p w:rsidR="00CE3BC2" w:rsidRPr="00090E43" w:rsidRDefault="00CE3BC2" w:rsidP="00CE3BC2">
      <w:pPr>
        <w:pStyle w:val="af2"/>
        <w:spacing w:before="0" w:beforeAutospacing="0" w:after="0" w:afterAutospacing="0"/>
        <w:ind w:firstLine="708"/>
        <w:jc w:val="both"/>
      </w:pPr>
      <w:r w:rsidRPr="00090E43">
        <w:t xml:space="preserve">1) внесение разделов об обеспечении сохранности обнаруженных объектов в проект проведения работ; </w:t>
      </w:r>
    </w:p>
    <w:p w:rsidR="00CE3BC2" w:rsidRPr="00090E43" w:rsidRDefault="00CE3BC2" w:rsidP="00CE3BC2">
      <w:pPr>
        <w:pStyle w:val="af2"/>
        <w:spacing w:before="0" w:beforeAutospacing="0" w:after="0" w:afterAutospacing="0"/>
        <w:ind w:firstLine="708"/>
        <w:jc w:val="both"/>
      </w:pPr>
      <w:r w:rsidRPr="00090E43">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CE3BC2" w:rsidRPr="00090E43" w:rsidRDefault="00CE3BC2" w:rsidP="00CE3BC2">
      <w:pPr>
        <w:pStyle w:val="af2"/>
        <w:spacing w:before="0" w:beforeAutospacing="0" w:after="0" w:afterAutospacing="0"/>
        <w:ind w:firstLine="708"/>
        <w:jc w:val="both"/>
      </w:pPr>
      <w:r w:rsidRPr="00090E43">
        <w:t>3) внесение изменений в Правила землепользования и застройки</w:t>
      </w:r>
    </w:p>
    <w:p w:rsidR="00CE3BC2" w:rsidRPr="00090E43" w:rsidRDefault="00CE3BC2" w:rsidP="00CE3BC2">
      <w:pPr>
        <w:pStyle w:val="af2"/>
        <w:spacing w:before="0" w:beforeAutospacing="0" w:after="0" w:afterAutospacing="0"/>
        <w:ind w:firstLine="708"/>
        <w:jc w:val="both"/>
      </w:pPr>
    </w:p>
    <w:p w:rsidR="00CE3BC2" w:rsidRPr="00090E43" w:rsidRDefault="00CE3BC2" w:rsidP="00CE3BC2">
      <w:pPr>
        <w:pStyle w:val="af2"/>
        <w:spacing w:before="0" w:beforeAutospacing="0" w:after="0" w:afterAutospacing="0"/>
        <w:ind w:firstLine="708"/>
        <w:jc w:val="both"/>
      </w:pPr>
      <w:r w:rsidRPr="00090E43">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CE3BC2" w:rsidRPr="00090E43" w:rsidRDefault="00CE3BC2" w:rsidP="00CE3BC2">
      <w:pPr>
        <w:pStyle w:val="af2"/>
        <w:spacing w:before="0" w:beforeAutospacing="0" w:after="0" w:afterAutospacing="0"/>
        <w:ind w:firstLine="708"/>
        <w:jc w:val="both"/>
      </w:pPr>
      <w:r w:rsidRPr="00090E43">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CE3BC2" w:rsidRPr="00090E43" w:rsidRDefault="00CE3BC2" w:rsidP="00CE3BC2">
      <w:pPr>
        <w:pStyle w:val="af2"/>
        <w:spacing w:before="0" w:beforeAutospacing="0" w:after="0" w:afterAutospacing="0"/>
        <w:ind w:firstLine="708"/>
        <w:jc w:val="both"/>
      </w:pPr>
      <w:r w:rsidRPr="00090E43">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 Федерального закона от 25 июня 2002 года N 73-ФЗ "Об объектах культурного наследия (памятниках истории и культуры) народов Российской Федерации"</w:t>
      </w:r>
    </w:p>
    <w:p w:rsidR="00CE3BC2" w:rsidRPr="00090E43" w:rsidRDefault="00CE3BC2" w:rsidP="00CE3BC2">
      <w:pPr>
        <w:pStyle w:val="af2"/>
        <w:spacing w:before="0" w:beforeAutospacing="0" w:after="0" w:afterAutospacing="0"/>
        <w:ind w:firstLine="708"/>
        <w:jc w:val="both"/>
      </w:pPr>
    </w:p>
    <w:p w:rsidR="00CE3BC2" w:rsidRPr="00090E43" w:rsidRDefault="00CE3BC2" w:rsidP="00CE3BC2">
      <w:pPr>
        <w:pStyle w:val="af2"/>
        <w:spacing w:before="0" w:beforeAutospacing="0" w:after="0" w:afterAutospacing="0"/>
        <w:ind w:firstLine="708"/>
        <w:jc w:val="both"/>
      </w:pPr>
      <w:r w:rsidRPr="00090E43">
        <w:t xml:space="preserve">Федеральным законом от 05.04.2016 № 95-ФЗ «О внесении изменений в Федеральный закон Российской Федерации» и статью 15 Федерального закона «О государственном кадастре недвижимости» (далее – Федеральный закон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341 «Защитные зоны объектов культурного наследия» (вступает в силу 3 октября 2016 года). </w:t>
      </w:r>
    </w:p>
    <w:p w:rsidR="00CE3BC2" w:rsidRPr="00090E43" w:rsidRDefault="00CE3BC2" w:rsidP="00CE3BC2">
      <w:pPr>
        <w:pStyle w:val="af2"/>
        <w:spacing w:before="0" w:beforeAutospacing="0" w:after="0" w:afterAutospacing="0"/>
        <w:ind w:firstLine="708"/>
        <w:jc w:val="both"/>
      </w:pPr>
      <w:r w:rsidRPr="00090E43">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090E43">
          <w:t>пункте 2</w:t>
        </w:r>
      </w:hyperlink>
      <w:r w:rsidRPr="00090E43">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CE3BC2" w:rsidRPr="00090E43" w:rsidRDefault="00CE3BC2" w:rsidP="00CE3BC2">
      <w:pPr>
        <w:pStyle w:val="af2"/>
        <w:spacing w:before="0" w:beforeAutospacing="0" w:after="0" w:afterAutospacing="0"/>
        <w:ind w:firstLine="708"/>
        <w:jc w:val="both"/>
      </w:pPr>
      <w:bookmarkStart w:id="231" w:name="Par1"/>
      <w:bookmarkEnd w:id="231"/>
      <w:r w:rsidRPr="00090E43">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328" w:history="1">
        <w:r w:rsidRPr="00090E43">
          <w:t>статьей 56.4</w:t>
        </w:r>
      </w:hyperlink>
      <w:r w:rsidRPr="00090E43">
        <w:t xml:space="preserve">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
    <w:p w:rsidR="00CE3BC2" w:rsidRPr="00090E43" w:rsidRDefault="00CE3BC2" w:rsidP="00CE3BC2">
      <w:pPr>
        <w:pStyle w:val="af2"/>
        <w:spacing w:before="0" w:beforeAutospacing="0" w:after="0" w:afterAutospacing="0"/>
        <w:ind w:firstLine="708"/>
        <w:jc w:val="both"/>
      </w:pPr>
      <w:r w:rsidRPr="00090E43">
        <w:t xml:space="preserve"> Границы защитной зоны объекта культурного наследия устанавливаются:</w:t>
      </w:r>
    </w:p>
    <w:p w:rsidR="00CE3BC2" w:rsidRPr="00090E43" w:rsidRDefault="00CE3BC2" w:rsidP="00CE3BC2">
      <w:pPr>
        <w:pStyle w:val="af2"/>
        <w:spacing w:before="0" w:beforeAutospacing="0" w:after="0" w:afterAutospacing="0"/>
        <w:ind w:firstLine="708"/>
        <w:jc w:val="both"/>
      </w:pPr>
      <w:r w:rsidRPr="00090E43">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CE3BC2" w:rsidRPr="00090E43" w:rsidRDefault="00CE3BC2" w:rsidP="00CE3BC2">
      <w:pPr>
        <w:pStyle w:val="af2"/>
        <w:spacing w:before="0" w:beforeAutospacing="0" w:after="0" w:afterAutospacing="0"/>
        <w:ind w:firstLine="708"/>
        <w:jc w:val="both"/>
      </w:pPr>
      <w:r w:rsidRPr="00090E43">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CE3BC2" w:rsidRPr="00090E43" w:rsidRDefault="00CE3BC2" w:rsidP="00CE3BC2">
      <w:pPr>
        <w:pStyle w:val="af2"/>
        <w:spacing w:before="0" w:beforeAutospacing="0" w:after="0" w:afterAutospacing="0"/>
        <w:ind w:firstLine="708"/>
        <w:jc w:val="both"/>
      </w:pPr>
      <w:r w:rsidRPr="00090E43">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w:t>
      </w:r>
      <w:r w:rsidRPr="00090E43">
        <w:lastRenderedPageBreak/>
        <w:t>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E3BC2" w:rsidRPr="00090E43" w:rsidRDefault="00CE3BC2" w:rsidP="00CE3BC2">
      <w:pPr>
        <w:pStyle w:val="af2"/>
        <w:spacing w:before="0" w:beforeAutospacing="0" w:after="0" w:afterAutospacing="0"/>
        <w:ind w:firstLine="708"/>
        <w:jc w:val="both"/>
      </w:pPr>
      <w:r w:rsidRPr="00090E43">
        <w:t xml:space="preserve">Защитная зона объекта культурного наследия прекращает существование                     со дня утверждения в порядке, установленном </w:t>
      </w:r>
      <w:hyperlink r:id="rId329" w:history="1">
        <w:r w:rsidRPr="00090E43">
          <w:t>статьей 34</w:t>
        </w:r>
      </w:hyperlink>
      <w:r w:rsidRPr="00090E43">
        <w:t xml:space="preserve"> Федерального закона от 25.06.2002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CE3BC2" w:rsidRPr="00090E43" w:rsidRDefault="00CE3BC2" w:rsidP="00CE3BC2">
      <w:pPr>
        <w:pStyle w:val="af2"/>
        <w:spacing w:before="0" w:beforeAutospacing="0" w:after="0" w:afterAutospacing="0"/>
        <w:ind w:firstLine="708"/>
        <w:jc w:val="both"/>
      </w:pPr>
      <w:r w:rsidRPr="00090E43">
        <w:t xml:space="preserve">Требования к установлению границ защитных зон объектов культурного наследия, предусмотренные </w:t>
      </w:r>
      <w:hyperlink r:id="rId330" w:history="1">
        <w:r w:rsidRPr="00090E43">
          <w:t>пунктами 3</w:t>
        </w:r>
      </w:hyperlink>
      <w:r w:rsidRPr="00090E43">
        <w:t xml:space="preserve"> и </w:t>
      </w:r>
      <w:hyperlink r:id="rId331" w:history="1">
        <w:r w:rsidRPr="00090E43">
          <w:t>4 статьи 34</w:t>
        </w:r>
      </w:hyperlink>
      <w:r w:rsidRPr="00090E43">
        <w:t>1 Федерального закон от 25.06.2002 № 73-ФЗ «Об объектах культурного наследия (памятниках истории и культуры) народов Российской Федерации», применяются:</w:t>
      </w:r>
    </w:p>
    <w:p w:rsidR="00CE3BC2" w:rsidRPr="00090E43" w:rsidRDefault="00CE3BC2" w:rsidP="00CE3BC2">
      <w:pPr>
        <w:pStyle w:val="af2"/>
        <w:spacing w:before="0" w:beforeAutospacing="0" w:after="0" w:afterAutospacing="0"/>
        <w:ind w:firstLine="708"/>
        <w:jc w:val="both"/>
      </w:pPr>
      <w:r w:rsidRPr="00090E43">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332" w:history="1">
        <w:r w:rsidRPr="00090E43">
          <w:t>пунктом 1 статьи 34</w:t>
        </w:r>
      </w:hyperlink>
      <w:r w:rsidRPr="00090E43">
        <w:t xml:space="preserve"> Федерального закона от 25.06.2002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CE3BC2" w:rsidRPr="00090E43" w:rsidRDefault="00CE3BC2" w:rsidP="00CE3BC2">
      <w:pPr>
        <w:pStyle w:val="af2"/>
        <w:spacing w:before="0" w:beforeAutospacing="0" w:after="0" w:afterAutospacing="0"/>
        <w:ind w:firstLine="708"/>
        <w:jc w:val="both"/>
      </w:pPr>
      <w:r w:rsidRPr="00090E43">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CE3BC2" w:rsidRPr="00090E43" w:rsidRDefault="00CE3BC2" w:rsidP="00CE3BC2">
      <w:pPr>
        <w:pStyle w:val="af2"/>
        <w:spacing w:before="0" w:beforeAutospacing="0" w:after="0" w:afterAutospacing="0"/>
        <w:ind w:firstLine="708"/>
        <w:contextualSpacing/>
        <w:jc w:val="both"/>
      </w:pPr>
      <w:r w:rsidRPr="00090E43">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333" w:history="1">
        <w:r w:rsidRPr="00090E43">
          <w:t>пунктом 2 статьи 34</w:t>
        </w:r>
      </w:hyperlink>
      <w:r w:rsidRPr="00090E43">
        <w:t xml:space="preserve"> Федерального закона от 25.06.2002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334" w:history="1">
        <w:r w:rsidRPr="00090E43">
          <w:t>пунктом 1 статьи 34</w:t>
        </w:r>
      </w:hyperlink>
      <w:r w:rsidRPr="00090E43">
        <w:t xml:space="preserve"> Федерального закона от 25.06.2002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CE3BC2" w:rsidRPr="00090E43" w:rsidRDefault="00CE3BC2" w:rsidP="00CE3BC2">
      <w:pPr>
        <w:pStyle w:val="af2"/>
        <w:spacing w:before="0" w:beforeAutospacing="0" w:after="0" w:afterAutospacing="0"/>
        <w:ind w:firstLine="708"/>
        <w:contextualSpacing/>
        <w:jc w:val="both"/>
      </w:pPr>
    </w:p>
    <w:p w:rsidR="002303CE" w:rsidRDefault="002303CE" w:rsidP="002303CE">
      <w:r>
        <w:t xml:space="preserve">            </w:t>
      </w:r>
    </w:p>
    <w:p w:rsidR="002303CE" w:rsidRDefault="002303CE" w:rsidP="002303CE"/>
    <w:sectPr w:rsidR="002303CE" w:rsidSect="00063506">
      <w:headerReference w:type="even" r:id="rId335"/>
      <w:headerReference w:type="default" r:id="rId336"/>
      <w:footerReference w:type="even" r:id="rId337"/>
      <w:footerReference w:type="default" r:id="rId338"/>
      <w:headerReference w:type="first" r:id="rId339"/>
      <w:footerReference w:type="first" r:id="rId340"/>
      <w:pgSz w:w="11908" w:h="16833" w:code="9"/>
      <w:pgMar w:top="1134" w:right="567" w:bottom="0"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850" w:rsidRDefault="00AB5850" w:rsidP="00FA6D0B">
      <w:r>
        <w:separator/>
      </w:r>
    </w:p>
  </w:endnote>
  <w:endnote w:type="continuationSeparator" w:id="1">
    <w:p w:rsidR="00AB5850" w:rsidRDefault="00AB5850"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Peterburg">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C2" w:rsidRDefault="00726263" w:rsidP="009F4780">
    <w:pPr>
      <w:pStyle w:val="af"/>
      <w:framePr w:wrap="around" w:vAnchor="text" w:hAnchor="margin" w:xAlign="right" w:y="1"/>
      <w:rPr>
        <w:rStyle w:val="af9"/>
      </w:rPr>
    </w:pPr>
    <w:r>
      <w:rPr>
        <w:rStyle w:val="af9"/>
      </w:rPr>
      <w:fldChar w:fldCharType="begin"/>
    </w:r>
    <w:r w:rsidR="00CE3BC2">
      <w:rPr>
        <w:rStyle w:val="af9"/>
      </w:rPr>
      <w:instrText xml:space="preserve">PAGE  </w:instrText>
    </w:r>
    <w:r>
      <w:rPr>
        <w:rStyle w:val="af9"/>
      </w:rPr>
      <w:fldChar w:fldCharType="end"/>
    </w:r>
  </w:p>
  <w:p w:rsidR="00CE3BC2" w:rsidRDefault="00CE3BC2" w:rsidP="009F478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C2" w:rsidRDefault="00CE3BC2" w:rsidP="009F4780">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850" w:rsidRDefault="00AB5850" w:rsidP="00FA6D0B">
      <w:r>
        <w:separator/>
      </w:r>
    </w:p>
  </w:footnote>
  <w:footnote w:type="continuationSeparator" w:id="1">
    <w:p w:rsidR="00AB5850" w:rsidRDefault="00AB5850"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c"/>
      <w:jc w:val="center"/>
    </w:pPr>
  </w:p>
  <w:p w:rsidR="00376498" w:rsidRDefault="00726263">
    <w:pPr>
      <w:pStyle w:val="ac"/>
      <w:jc w:val="center"/>
    </w:pPr>
    <w:sdt>
      <w:sdtPr>
        <w:id w:val="6726342"/>
        <w:docPartObj>
          <w:docPartGallery w:val="Page Numbers (Top of Page)"/>
          <w:docPartUnique/>
        </w:docPartObj>
      </w:sdtPr>
      <w:sdtContent>
        <w:fldSimple w:instr=" PAGE   \* MERGEFORMAT ">
          <w:r w:rsidR="00AB19B6">
            <w:rPr>
              <w:noProof/>
            </w:rPr>
            <w:t>6</w:t>
          </w:r>
        </w:fldSimple>
      </w:sdtContent>
    </w:sdt>
  </w:p>
  <w:p w:rsidR="00FA6D0B" w:rsidRDefault="00FA6D0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1AC072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AD6C626"/>
    <w:lvl w:ilvl="0">
      <w:start w:val="1"/>
      <w:numFmt w:val="bullet"/>
      <w:pStyle w:val="2"/>
      <w:lvlText w:val=""/>
      <w:lvlJc w:val="left"/>
      <w:pPr>
        <w:tabs>
          <w:tab w:val="num" w:pos="643"/>
        </w:tabs>
        <w:ind w:left="643" w:hanging="360"/>
      </w:pPr>
      <w:rPr>
        <w:rFonts w:ascii="Symbol" w:hAnsi="Symbol" w:hint="default"/>
      </w:rPr>
    </w:lvl>
  </w:abstractNum>
  <w:abstractNum w:abstractNumId="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0"/>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152A2F43"/>
    <w:multiLevelType w:val="hybridMultilevel"/>
    <w:tmpl w:val="98E62276"/>
    <w:lvl w:ilvl="0" w:tplc="FFEA7486">
      <w:start w:val="1"/>
      <w:numFmt w:val="decimal"/>
      <w:lvlText w:val="%1."/>
      <w:lvlJc w:val="left"/>
      <w:pPr>
        <w:ind w:left="1069" w:hanging="360"/>
      </w:pPr>
      <w:rPr>
        <w:rFonts w:hint="default"/>
        <w:b/>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5">
    <w:nsid w:val="283E7CA6"/>
    <w:multiLevelType w:val="hybridMultilevel"/>
    <w:tmpl w:val="5E2E6DA0"/>
    <w:lvl w:ilvl="0" w:tplc="F422767A">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9071996"/>
    <w:multiLevelType w:val="hybridMultilevel"/>
    <w:tmpl w:val="81007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636589"/>
    <w:multiLevelType w:val="hybridMultilevel"/>
    <w:tmpl w:val="8AD467C0"/>
    <w:lvl w:ilvl="0" w:tplc="7D9AE19A">
      <w:start w:val="2"/>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8">
    <w:nsid w:val="2EB1714E"/>
    <w:multiLevelType w:val="hybridMultilevel"/>
    <w:tmpl w:val="8A707CEC"/>
    <w:lvl w:ilvl="0" w:tplc="7D9AE19A">
      <w:start w:val="2"/>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9">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9966C88"/>
    <w:multiLevelType w:val="multilevel"/>
    <w:tmpl w:val="CBB22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495EAE"/>
    <w:multiLevelType w:val="hybridMultilevel"/>
    <w:tmpl w:val="D368CCD6"/>
    <w:lvl w:ilvl="0" w:tplc="8C3C3A80">
      <w:start w:val="1"/>
      <w:numFmt w:val="decimal"/>
      <w:lvlText w:val="%1."/>
      <w:lvlJc w:val="left"/>
      <w:pPr>
        <w:ind w:left="1069" w:hanging="36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FF77E6"/>
    <w:multiLevelType w:val="hybridMultilevel"/>
    <w:tmpl w:val="EAE02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0D1570"/>
    <w:multiLevelType w:val="hybridMultilevel"/>
    <w:tmpl w:val="3D92533C"/>
    <w:lvl w:ilvl="0" w:tplc="6B3A2F98">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FA273D0"/>
    <w:multiLevelType w:val="hybridMultilevel"/>
    <w:tmpl w:val="6D6AF782"/>
    <w:lvl w:ilvl="0" w:tplc="8D520D6E">
      <w:start w:val="1"/>
      <w:numFmt w:val="bullet"/>
      <w:lvlText w:val="−"/>
      <w:lvlJc w:val="left"/>
      <w:pPr>
        <w:tabs>
          <w:tab w:val="num" w:pos="900"/>
        </w:tabs>
        <w:ind w:left="90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0275ACF"/>
    <w:multiLevelType w:val="hybridMultilevel"/>
    <w:tmpl w:val="BCF8FBDC"/>
    <w:lvl w:ilvl="0" w:tplc="556476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E80954"/>
    <w:multiLevelType w:val="hybridMultilevel"/>
    <w:tmpl w:val="238E89FC"/>
    <w:lvl w:ilvl="0" w:tplc="951848C2">
      <w:start w:val="4"/>
      <w:numFmt w:val="decimal"/>
      <w:lvlText w:val="%1."/>
      <w:lvlJc w:val="left"/>
      <w:pPr>
        <w:ind w:left="1069"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9B7E22"/>
    <w:multiLevelType w:val="hybridMultilevel"/>
    <w:tmpl w:val="722EC6CC"/>
    <w:lvl w:ilvl="0" w:tplc="108C10A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75340F6"/>
    <w:multiLevelType w:val="hybridMultilevel"/>
    <w:tmpl w:val="DCC88D2E"/>
    <w:lvl w:ilvl="0" w:tplc="F1E0AA46">
      <w:start w:val="1"/>
      <w:numFmt w:val="bullet"/>
      <w:lvlText w:val=""/>
      <w:lvlJc w:val="left"/>
      <w:pPr>
        <w:tabs>
          <w:tab w:val="num" w:pos="1571"/>
        </w:tabs>
        <w:ind w:left="720"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73A142BB"/>
    <w:multiLevelType w:val="multilevel"/>
    <w:tmpl w:val="C00AC5CE"/>
    <w:lvl w:ilvl="0">
      <w:start w:val="1"/>
      <w:numFmt w:val="decimal"/>
      <w:lvlText w:val="%1."/>
      <w:lvlJc w:val="left"/>
      <w:pPr>
        <w:ind w:left="907" w:hanging="360"/>
      </w:pPr>
      <w:rPr>
        <w:rFonts w:hint="default"/>
      </w:rPr>
    </w:lvl>
    <w:lvl w:ilvl="1">
      <w:start w:val="8"/>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627" w:hanging="108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1987" w:hanging="1440"/>
      </w:pPr>
      <w:rPr>
        <w:rFonts w:hint="default"/>
      </w:rPr>
    </w:lvl>
  </w:abstractNum>
  <w:abstractNum w:abstractNumId="26">
    <w:nsid w:val="74F47A0B"/>
    <w:multiLevelType w:val="hybridMultilevel"/>
    <w:tmpl w:val="8A707CEC"/>
    <w:lvl w:ilvl="0" w:tplc="7D9AE19A">
      <w:start w:val="2"/>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7">
    <w:nsid w:val="7AA90713"/>
    <w:multiLevelType w:val="hybridMultilevel"/>
    <w:tmpl w:val="0970877A"/>
    <w:lvl w:ilvl="0" w:tplc="EA52FF6C">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3"/>
  </w:num>
  <w:num w:numId="5">
    <w:abstractNumId w:val="4"/>
  </w:num>
  <w:num w:numId="6">
    <w:abstractNumId w:val="9"/>
  </w:num>
  <w:num w:numId="7">
    <w:abstractNumId w:val="12"/>
  </w:num>
  <w:num w:numId="8">
    <w:abstractNumId w:val="19"/>
  </w:num>
  <w:num w:numId="9">
    <w:abstractNumId w:val="14"/>
  </w:num>
  <w:num w:numId="10">
    <w:abstractNumId w:val="6"/>
  </w:num>
  <w:num w:numId="11">
    <w:abstractNumId w:val="20"/>
  </w:num>
  <w:num w:numId="12">
    <w:abstractNumId w:val="1"/>
  </w:num>
  <w:num w:numId="13">
    <w:abstractNumId w:val="0"/>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6"/>
  </w:num>
  <w:num w:numId="24">
    <w:abstractNumId w:val="22"/>
  </w:num>
  <w:num w:numId="25">
    <w:abstractNumId w:val="21"/>
  </w:num>
  <w:num w:numId="26">
    <w:abstractNumId w:val="8"/>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6"/>
  </w:num>
  <w:num w:numId="31">
    <w:abstractNumId w:val="3"/>
  </w:num>
  <w:num w:numId="32">
    <w:abstractNumId w:val="17"/>
  </w:num>
  <w:num w:numId="33">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5954"/>
  </w:hdrShapeDefaults>
  <w:footnotePr>
    <w:footnote w:id="0"/>
    <w:footnote w:id="1"/>
  </w:footnotePr>
  <w:endnotePr>
    <w:endnote w:id="0"/>
    <w:endnote w:id="1"/>
  </w:endnotePr>
  <w:compat/>
  <w:rsids>
    <w:rsidRoot w:val="00340BC9"/>
    <w:rsid w:val="000009C5"/>
    <w:rsid w:val="00000CAF"/>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168"/>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506"/>
    <w:rsid w:val="00063868"/>
    <w:rsid w:val="000646CB"/>
    <w:rsid w:val="00065244"/>
    <w:rsid w:val="00066A09"/>
    <w:rsid w:val="00066CEB"/>
    <w:rsid w:val="0007055C"/>
    <w:rsid w:val="00070598"/>
    <w:rsid w:val="000710CA"/>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1C8"/>
    <w:rsid w:val="000904B1"/>
    <w:rsid w:val="0009060F"/>
    <w:rsid w:val="000913F1"/>
    <w:rsid w:val="000914F3"/>
    <w:rsid w:val="0009208F"/>
    <w:rsid w:val="000928B7"/>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266B"/>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2FD1"/>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39"/>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A5B"/>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335"/>
    <w:rsid w:val="0018341F"/>
    <w:rsid w:val="00183A3B"/>
    <w:rsid w:val="00183D4F"/>
    <w:rsid w:val="00185216"/>
    <w:rsid w:val="00185700"/>
    <w:rsid w:val="00185CDB"/>
    <w:rsid w:val="00185E94"/>
    <w:rsid w:val="00186A5A"/>
    <w:rsid w:val="00187532"/>
    <w:rsid w:val="00187B60"/>
    <w:rsid w:val="00191921"/>
    <w:rsid w:val="00191D3F"/>
    <w:rsid w:val="00191E1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60A"/>
    <w:rsid w:val="001B4ECB"/>
    <w:rsid w:val="001B5BFB"/>
    <w:rsid w:val="001B66D7"/>
    <w:rsid w:val="001B6A09"/>
    <w:rsid w:val="001B7C1E"/>
    <w:rsid w:val="001C00CD"/>
    <w:rsid w:val="001C00F3"/>
    <w:rsid w:val="001C0B3E"/>
    <w:rsid w:val="001C0DF7"/>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37B"/>
    <w:rsid w:val="001E2BD2"/>
    <w:rsid w:val="001E33D4"/>
    <w:rsid w:val="001E3B4A"/>
    <w:rsid w:val="001E3F1A"/>
    <w:rsid w:val="001E454E"/>
    <w:rsid w:val="001E4B85"/>
    <w:rsid w:val="001E510A"/>
    <w:rsid w:val="001E54F9"/>
    <w:rsid w:val="001E5AAF"/>
    <w:rsid w:val="001E612C"/>
    <w:rsid w:val="001E7564"/>
    <w:rsid w:val="001F0DD5"/>
    <w:rsid w:val="001F2B73"/>
    <w:rsid w:val="001F3536"/>
    <w:rsid w:val="001F363F"/>
    <w:rsid w:val="001F4179"/>
    <w:rsid w:val="001F60C5"/>
    <w:rsid w:val="001F64B6"/>
    <w:rsid w:val="001F6574"/>
    <w:rsid w:val="001F65AA"/>
    <w:rsid w:val="001F78B7"/>
    <w:rsid w:val="001F79AE"/>
    <w:rsid w:val="002009A2"/>
    <w:rsid w:val="0020152E"/>
    <w:rsid w:val="00201F24"/>
    <w:rsid w:val="002023A6"/>
    <w:rsid w:val="00202420"/>
    <w:rsid w:val="00202459"/>
    <w:rsid w:val="0020276E"/>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3CE"/>
    <w:rsid w:val="002306C0"/>
    <w:rsid w:val="00230761"/>
    <w:rsid w:val="00230E25"/>
    <w:rsid w:val="0023130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95B"/>
    <w:rsid w:val="00276E84"/>
    <w:rsid w:val="002771C5"/>
    <w:rsid w:val="00277554"/>
    <w:rsid w:val="00277931"/>
    <w:rsid w:val="00277A72"/>
    <w:rsid w:val="00277FD9"/>
    <w:rsid w:val="002808E8"/>
    <w:rsid w:val="00280AA1"/>
    <w:rsid w:val="00280EA0"/>
    <w:rsid w:val="00283706"/>
    <w:rsid w:val="0028393F"/>
    <w:rsid w:val="00284268"/>
    <w:rsid w:val="002849C4"/>
    <w:rsid w:val="0028528A"/>
    <w:rsid w:val="0028559B"/>
    <w:rsid w:val="00285F18"/>
    <w:rsid w:val="00286690"/>
    <w:rsid w:val="002868E3"/>
    <w:rsid w:val="002878A1"/>
    <w:rsid w:val="00287EAA"/>
    <w:rsid w:val="00287EBE"/>
    <w:rsid w:val="00290CA7"/>
    <w:rsid w:val="002923BE"/>
    <w:rsid w:val="00292C33"/>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5029"/>
    <w:rsid w:val="002A5103"/>
    <w:rsid w:val="002A5314"/>
    <w:rsid w:val="002A5A61"/>
    <w:rsid w:val="002A5A90"/>
    <w:rsid w:val="002A6F1E"/>
    <w:rsid w:val="002A70EA"/>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0CD"/>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9CE"/>
    <w:rsid w:val="00306F6E"/>
    <w:rsid w:val="003073D5"/>
    <w:rsid w:val="003073FD"/>
    <w:rsid w:val="00310009"/>
    <w:rsid w:val="00310306"/>
    <w:rsid w:val="003104F5"/>
    <w:rsid w:val="00311512"/>
    <w:rsid w:val="00311891"/>
    <w:rsid w:val="003121BC"/>
    <w:rsid w:val="00312530"/>
    <w:rsid w:val="00312F0C"/>
    <w:rsid w:val="003139FC"/>
    <w:rsid w:val="00313BD3"/>
    <w:rsid w:val="00313E35"/>
    <w:rsid w:val="00313EE2"/>
    <w:rsid w:val="003152F9"/>
    <w:rsid w:val="003159AA"/>
    <w:rsid w:val="00315FE3"/>
    <w:rsid w:val="0031642F"/>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3F6"/>
    <w:rsid w:val="0034159D"/>
    <w:rsid w:val="0034257E"/>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87E01"/>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B7F03"/>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27F"/>
    <w:rsid w:val="003E24C3"/>
    <w:rsid w:val="003E251D"/>
    <w:rsid w:val="003E2F46"/>
    <w:rsid w:val="003E32D6"/>
    <w:rsid w:val="003E3B8C"/>
    <w:rsid w:val="003E3CC4"/>
    <w:rsid w:val="003E52F4"/>
    <w:rsid w:val="003E5659"/>
    <w:rsid w:val="003E5E3B"/>
    <w:rsid w:val="003E6FA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453F"/>
    <w:rsid w:val="00405B70"/>
    <w:rsid w:val="00406560"/>
    <w:rsid w:val="004065B5"/>
    <w:rsid w:val="00406AF4"/>
    <w:rsid w:val="00410D4E"/>
    <w:rsid w:val="004114F0"/>
    <w:rsid w:val="00411B73"/>
    <w:rsid w:val="004125E6"/>
    <w:rsid w:val="00412722"/>
    <w:rsid w:val="00413921"/>
    <w:rsid w:val="00413D9F"/>
    <w:rsid w:val="00414B2A"/>
    <w:rsid w:val="00415DB6"/>
    <w:rsid w:val="004164E8"/>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14C"/>
    <w:rsid w:val="00462ABE"/>
    <w:rsid w:val="00462EC8"/>
    <w:rsid w:val="004631ED"/>
    <w:rsid w:val="00463AA3"/>
    <w:rsid w:val="00463C6C"/>
    <w:rsid w:val="00464573"/>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80818"/>
    <w:rsid w:val="004808D0"/>
    <w:rsid w:val="00480B0C"/>
    <w:rsid w:val="00480CB9"/>
    <w:rsid w:val="00480F65"/>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0CAC"/>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58"/>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1DD"/>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135"/>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0DE4"/>
    <w:rsid w:val="005A1346"/>
    <w:rsid w:val="005A1D9A"/>
    <w:rsid w:val="005A1E8A"/>
    <w:rsid w:val="005A252D"/>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3FFB"/>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3E27"/>
    <w:rsid w:val="00674639"/>
    <w:rsid w:val="00675818"/>
    <w:rsid w:val="00675C22"/>
    <w:rsid w:val="0067629A"/>
    <w:rsid w:val="006763F6"/>
    <w:rsid w:val="006764D2"/>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DF1"/>
    <w:rsid w:val="00714EC9"/>
    <w:rsid w:val="007152BF"/>
    <w:rsid w:val="007157E0"/>
    <w:rsid w:val="00717AD0"/>
    <w:rsid w:val="00717E99"/>
    <w:rsid w:val="00722266"/>
    <w:rsid w:val="00722C53"/>
    <w:rsid w:val="00723313"/>
    <w:rsid w:val="0072371D"/>
    <w:rsid w:val="00724107"/>
    <w:rsid w:val="00724983"/>
    <w:rsid w:val="00725216"/>
    <w:rsid w:val="007258F4"/>
    <w:rsid w:val="00725BB2"/>
    <w:rsid w:val="00726263"/>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88F"/>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AD3"/>
    <w:rsid w:val="007C1E18"/>
    <w:rsid w:val="007C230C"/>
    <w:rsid w:val="007C241D"/>
    <w:rsid w:val="007C397C"/>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45C0"/>
    <w:rsid w:val="008158C3"/>
    <w:rsid w:val="008162AF"/>
    <w:rsid w:val="00817942"/>
    <w:rsid w:val="00820954"/>
    <w:rsid w:val="0082110E"/>
    <w:rsid w:val="0082167F"/>
    <w:rsid w:val="00821DF6"/>
    <w:rsid w:val="0082220F"/>
    <w:rsid w:val="008231F6"/>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04F"/>
    <w:rsid w:val="0084276C"/>
    <w:rsid w:val="00842E20"/>
    <w:rsid w:val="00842EC2"/>
    <w:rsid w:val="008432E4"/>
    <w:rsid w:val="00843C49"/>
    <w:rsid w:val="0084443B"/>
    <w:rsid w:val="00844F2D"/>
    <w:rsid w:val="00845384"/>
    <w:rsid w:val="008463BC"/>
    <w:rsid w:val="0084680E"/>
    <w:rsid w:val="0084693C"/>
    <w:rsid w:val="008475D3"/>
    <w:rsid w:val="00847988"/>
    <w:rsid w:val="0085047B"/>
    <w:rsid w:val="00850A9E"/>
    <w:rsid w:val="00853DFC"/>
    <w:rsid w:val="00854FA2"/>
    <w:rsid w:val="0085546C"/>
    <w:rsid w:val="008563B2"/>
    <w:rsid w:val="008579AE"/>
    <w:rsid w:val="00857E59"/>
    <w:rsid w:val="00860120"/>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76"/>
    <w:rsid w:val="008830E8"/>
    <w:rsid w:val="0088324C"/>
    <w:rsid w:val="008856B0"/>
    <w:rsid w:val="00886BD9"/>
    <w:rsid w:val="00887123"/>
    <w:rsid w:val="008879B6"/>
    <w:rsid w:val="008901B2"/>
    <w:rsid w:val="00890780"/>
    <w:rsid w:val="00890C3D"/>
    <w:rsid w:val="008917D9"/>
    <w:rsid w:val="008924B0"/>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03A"/>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152"/>
    <w:rsid w:val="008D054A"/>
    <w:rsid w:val="008D1D5C"/>
    <w:rsid w:val="008D2F8E"/>
    <w:rsid w:val="008D35CE"/>
    <w:rsid w:val="008D38FB"/>
    <w:rsid w:val="008D3E9B"/>
    <w:rsid w:val="008D4E3D"/>
    <w:rsid w:val="008D5E29"/>
    <w:rsid w:val="008E03A5"/>
    <w:rsid w:val="008E0C1F"/>
    <w:rsid w:val="008E1583"/>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7DE"/>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670"/>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57C95"/>
    <w:rsid w:val="00960567"/>
    <w:rsid w:val="00960C03"/>
    <w:rsid w:val="00960C93"/>
    <w:rsid w:val="00961DD9"/>
    <w:rsid w:val="00963DA2"/>
    <w:rsid w:val="009655DF"/>
    <w:rsid w:val="0096766D"/>
    <w:rsid w:val="009677BC"/>
    <w:rsid w:val="00967904"/>
    <w:rsid w:val="00967C17"/>
    <w:rsid w:val="00967FF6"/>
    <w:rsid w:val="00970479"/>
    <w:rsid w:val="00971108"/>
    <w:rsid w:val="00973045"/>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2B5A"/>
    <w:rsid w:val="00992C17"/>
    <w:rsid w:val="009937E0"/>
    <w:rsid w:val="00993D51"/>
    <w:rsid w:val="00993EB6"/>
    <w:rsid w:val="0099433D"/>
    <w:rsid w:val="00994934"/>
    <w:rsid w:val="00994DE9"/>
    <w:rsid w:val="0099565F"/>
    <w:rsid w:val="0099596F"/>
    <w:rsid w:val="00996502"/>
    <w:rsid w:val="00996F08"/>
    <w:rsid w:val="00997252"/>
    <w:rsid w:val="009A03F4"/>
    <w:rsid w:val="009A0ECA"/>
    <w:rsid w:val="009A1D1D"/>
    <w:rsid w:val="009A22A3"/>
    <w:rsid w:val="009A23C0"/>
    <w:rsid w:val="009A2502"/>
    <w:rsid w:val="009A3061"/>
    <w:rsid w:val="009A30A0"/>
    <w:rsid w:val="009A3464"/>
    <w:rsid w:val="009A36FF"/>
    <w:rsid w:val="009A3E78"/>
    <w:rsid w:val="009A527B"/>
    <w:rsid w:val="009A5415"/>
    <w:rsid w:val="009A557A"/>
    <w:rsid w:val="009A5ABC"/>
    <w:rsid w:val="009A5BAD"/>
    <w:rsid w:val="009A5E01"/>
    <w:rsid w:val="009A5F7A"/>
    <w:rsid w:val="009A77FF"/>
    <w:rsid w:val="009A7909"/>
    <w:rsid w:val="009A7FCF"/>
    <w:rsid w:val="009B02F0"/>
    <w:rsid w:val="009B037F"/>
    <w:rsid w:val="009B0E83"/>
    <w:rsid w:val="009B27BC"/>
    <w:rsid w:val="009B2E32"/>
    <w:rsid w:val="009B3684"/>
    <w:rsid w:val="009B36D5"/>
    <w:rsid w:val="009B401F"/>
    <w:rsid w:val="009B4900"/>
    <w:rsid w:val="009B5D4D"/>
    <w:rsid w:val="009B6399"/>
    <w:rsid w:val="009B6E80"/>
    <w:rsid w:val="009B704F"/>
    <w:rsid w:val="009B7FEC"/>
    <w:rsid w:val="009C02C6"/>
    <w:rsid w:val="009C085D"/>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2AFC"/>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60A0"/>
    <w:rsid w:val="00A17225"/>
    <w:rsid w:val="00A17273"/>
    <w:rsid w:val="00A17D03"/>
    <w:rsid w:val="00A20BC6"/>
    <w:rsid w:val="00A219F6"/>
    <w:rsid w:val="00A22E2C"/>
    <w:rsid w:val="00A2305B"/>
    <w:rsid w:val="00A233A1"/>
    <w:rsid w:val="00A23E7C"/>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74C"/>
    <w:rsid w:val="00A5086E"/>
    <w:rsid w:val="00A52010"/>
    <w:rsid w:val="00A52D39"/>
    <w:rsid w:val="00A53052"/>
    <w:rsid w:val="00A532B1"/>
    <w:rsid w:val="00A53DD9"/>
    <w:rsid w:val="00A548E3"/>
    <w:rsid w:val="00A54A72"/>
    <w:rsid w:val="00A54F05"/>
    <w:rsid w:val="00A5564A"/>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016"/>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A1B"/>
    <w:rsid w:val="00AA1BC7"/>
    <w:rsid w:val="00AA22C9"/>
    <w:rsid w:val="00AA23F6"/>
    <w:rsid w:val="00AA2E8A"/>
    <w:rsid w:val="00AA3268"/>
    <w:rsid w:val="00AA3B92"/>
    <w:rsid w:val="00AA488F"/>
    <w:rsid w:val="00AA4A65"/>
    <w:rsid w:val="00AA4BBB"/>
    <w:rsid w:val="00AA55CA"/>
    <w:rsid w:val="00AA6270"/>
    <w:rsid w:val="00AA64CA"/>
    <w:rsid w:val="00AA67B9"/>
    <w:rsid w:val="00AA6956"/>
    <w:rsid w:val="00AA7247"/>
    <w:rsid w:val="00AB0765"/>
    <w:rsid w:val="00AB150C"/>
    <w:rsid w:val="00AB19B6"/>
    <w:rsid w:val="00AB1B98"/>
    <w:rsid w:val="00AB1FCE"/>
    <w:rsid w:val="00AB2C20"/>
    <w:rsid w:val="00AB33F6"/>
    <w:rsid w:val="00AB391E"/>
    <w:rsid w:val="00AB39E7"/>
    <w:rsid w:val="00AB432B"/>
    <w:rsid w:val="00AB4439"/>
    <w:rsid w:val="00AB473D"/>
    <w:rsid w:val="00AB47EA"/>
    <w:rsid w:val="00AB4A49"/>
    <w:rsid w:val="00AB5328"/>
    <w:rsid w:val="00AB5572"/>
    <w:rsid w:val="00AB5850"/>
    <w:rsid w:val="00AB5A8A"/>
    <w:rsid w:val="00AB5DFB"/>
    <w:rsid w:val="00AB6B1D"/>
    <w:rsid w:val="00AB6B76"/>
    <w:rsid w:val="00AB718A"/>
    <w:rsid w:val="00AB72F4"/>
    <w:rsid w:val="00AB7FBC"/>
    <w:rsid w:val="00AC0334"/>
    <w:rsid w:val="00AC0844"/>
    <w:rsid w:val="00AC1046"/>
    <w:rsid w:val="00AC1D87"/>
    <w:rsid w:val="00AC21A7"/>
    <w:rsid w:val="00AC23DC"/>
    <w:rsid w:val="00AC2AC0"/>
    <w:rsid w:val="00AC374A"/>
    <w:rsid w:val="00AC4893"/>
    <w:rsid w:val="00AC519D"/>
    <w:rsid w:val="00AC55B9"/>
    <w:rsid w:val="00AC631C"/>
    <w:rsid w:val="00AC7531"/>
    <w:rsid w:val="00AC77F7"/>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5E76"/>
    <w:rsid w:val="00B16593"/>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A8B"/>
    <w:rsid w:val="00B54DFF"/>
    <w:rsid w:val="00B55BC9"/>
    <w:rsid w:val="00B55C1A"/>
    <w:rsid w:val="00B55FCD"/>
    <w:rsid w:val="00B56887"/>
    <w:rsid w:val="00B56D6E"/>
    <w:rsid w:val="00B56E53"/>
    <w:rsid w:val="00B56F22"/>
    <w:rsid w:val="00B57090"/>
    <w:rsid w:val="00B57599"/>
    <w:rsid w:val="00B5774B"/>
    <w:rsid w:val="00B6194A"/>
    <w:rsid w:val="00B63956"/>
    <w:rsid w:val="00B64063"/>
    <w:rsid w:val="00B642B2"/>
    <w:rsid w:val="00B642C3"/>
    <w:rsid w:val="00B648B3"/>
    <w:rsid w:val="00B64A57"/>
    <w:rsid w:val="00B64C30"/>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55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6640"/>
    <w:rsid w:val="00BB7F90"/>
    <w:rsid w:val="00BC054F"/>
    <w:rsid w:val="00BC05D7"/>
    <w:rsid w:val="00BC0646"/>
    <w:rsid w:val="00BC0F02"/>
    <w:rsid w:val="00BC2B1C"/>
    <w:rsid w:val="00BC2B3E"/>
    <w:rsid w:val="00BC313A"/>
    <w:rsid w:val="00BC3167"/>
    <w:rsid w:val="00BC43CB"/>
    <w:rsid w:val="00BC5338"/>
    <w:rsid w:val="00BC53B2"/>
    <w:rsid w:val="00BC6FF3"/>
    <w:rsid w:val="00BC7563"/>
    <w:rsid w:val="00BC7880"/>
    <w:rsid w:val="00BC7A57"/>
    <w:rsid w:val="00BC7B4D"/>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298D"/>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CDD"/>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345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466"/>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410E"/>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3BC2"/>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235C"/>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E00"/>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39A"/>
    <w:rsid w:val="00D65595"/>
    <w:rsid w:val="00D65694"/>
    <w:rsid w:val="00D65C3C"/>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A7DB4"/>
    <w:rsid w:val="00DA7F97"/>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6E9C"/>
    <w:rsid w:val="00E07D6D"/>
    <w:rsid w:val="00E116B3"/>
    <w:rsid w:val="00E11B61"/>
    <w:rsid w:val="00E11C18"/>
    <w:rsid w:val="00E11DA6"/>
    <w:rsid w:val="00E125DE"/>
    <w:rsid w:val="00E13056"/>
    <w:rsid w:val="00E13981"/>
    <w:rsid w:val="00E14077"/>
    <w:rsid w:val="00E14309"/>
    <w:rsid w:val="00E15615"/>
    <w:rsid w:val="00E15798"/>
    <w:rsid w:val="00E15BB5"/>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23A"/>
    <w:rsid w:val="00E46EEE"/>
    <w:rsid w:val="00E46F5F"/>
    <w:rsid w:val="00E4743C"/>
    <w:rsid w:val="00E50565"/>
    <w:rsid w:val="00E50DB6"/>
    <w:rsid w:val="00E516F7"/>
    <w:rsid w:val="00E51705"/>
    <w:rsid w:val="00E5266C"/>
    <w:rsid w:val="00E53634"/>
    <w:rsid w:val="00E5407D"/>
    <w:rsid w:val="00E5439C"/>
    <w:rsid w:val="00E546C9"/>
    <w:rsid w:val="00E5485B"/>
    <w:rsid w:val="00E54DA0"/>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4777"/>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77"/>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9E3"/>
    <w:rsid w:val="00ED7C67"/>
    <w:rsid w:val="00EE1178"/>
    <w:rsid w:val="00EE11AC"/>
    <w:rsid w:val="00EE13FB"/>
    <w:rsid w:val="00EE1728"/>
    <w:rsid w:val="00EE20ED"/>
    <w:rsid w:val="00EE222B"/>
    <w:rsid w:val="00EE243D"/>
    <w:rsid w:val="00EE2679"/>
    <w:rsid w:val="00EE2AFF"/>
    <w:rsid w:val="00EE339B"/>
    <w:rsid w:val="00EE3EAF"/>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7F6"/>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57AD"/>
    <w:rsid w:val="00F46A05"/>
    <w:rsid w:val="00F502D6"/>
    <w:rsid w:val="00F506D1"/>
    <w:rsid w:val="00F51A00"/>
    <w:rsid w:val="00F51AEE"/>
    <w:rsid w:val="00F52618"/>
    <w:rsid w:val="00F52D0C"/>
    <w:rsid w:val="00F53960"/>
    <w:rsid w:val="00F53CBA"/>
    <w:rsid w:val="00F55A86"/>
    <w:rsid w:val="00F56742"/>
    <w:rsid w:val="00F5680F"/>
    <w:rsid w:val="00F577C9"/>
    <w:rsid w:val="00F57D05"/>
    <w:rsid w:val="00F6133A"/>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6F94"/>
    <w:rsid w:val="00FA73E3"/>
    <w:rsid w:val="00FA7455"/>
    <w:rsid w:val="00FA777A"/>
    <w:rsid w:val="00FA7983"/>
    <w:rsid w:val="00FA7C76"/>
    <w:rsid w:val="00FA7FB8"/>
    <w:rsid w:val="00FB087F"/>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125"/>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footer" w:uiPriority="99"/>
    <w:lsdException w:name="caption" w:semiHidden="1" w:unhideWhenUsed="1" w:qFormat="1"/>
    <w:lsdException w:name="List" w:uiPriority="99"/>
    <w:lsdException w:name="List 2"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1">
    <w:name w:val="heading 2"/>
    <w:basedOn w:val="a1"/>
    <w:next w:val="a1"/>
    <w:link w:val="22"/>
    <w:uiPriority w:val="99"/>
    <w:qFormat/>
    <w:rsid w:val="005E4CF3"/>
    <w:pPr>
      <w:keepNext/>
      <w:jc w:val="both"/>
      <w:outlineLvl w:val="1"/>
    </w:pPr>
    <w:rPr>
      <w:sz w:val="28"/>
    </w:rPr>
  </w:style>
  <w:style w:type="paragraph" w:styleId="30">
    <w:name w:val="heading 3"/>
    <w:basedOn w:val="a1"/>
    <w:next w:val="a1"/>
    <w:link w:val="31"/>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3">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2">
    <w:name w:val="Body Text 3"/>
    <w:basedOn w:val="a1"/>
    <w:link w:val="33"/>
    <w:rsid w:val="005E4CF3"/>
    <w:rPr>
      <w:sz w:val="24"/>
    </w:rPr>
  </w:style>
  <w:style w:type="paragraph" w:styleId="24">
    <w:name w:val="Body Text Indent 2"/>
    <w:basedOn w:val="a1"/>
    <w:rsid w:val="005E4CF3"/>
    <w:pPr>
      <w:ind w:firstLine="567"/>
      <w:jc w:val="center"/>
    </w:pPr>
    <w:rPr>
      <w:sz w:val="28"/>
    </w:rPr>
  </w:style>
  <w:style w:type="paragraph" w:styleId="34">
    <w:name w:val="Body Text Indent 3"/>
    <w:basedOn w:val="a1"/>
    <w:link w:val="35"/>
    <w:rsid w:val="005E4CF3"/>
    <w:pPr>
      <w:ind w:firstLine="567"/>
    </w:pPr>
    <w:rPr>
      <w:sz w:val="28"/>
      <w:szCs w:val="28"/>
    </w:rPr>
  </w:style>
  <w:style w:type="paragraph" w:styleId="a9">
    <w:name w:val="Balloon Text"/>
    <w:basedOn w:val="a1"/>
    <w:link w:val="aa"/>
    <w:uiPriority w:val="99"/>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rsid w:val="00FA6D0B"/>
    <w:rPr>
      <w:sz w:val="28"/>
      <w:szCs w:val="24"/>
    </w:rPr>
  </w:style>
  <w:style w:type="character" w:customStyle="1" w:styleId="35">
    <w:name w:val="Основной текст с отступом 3 Знак"/>
    <w:basedOn w:val="a2"/>
    <w:link w:val="34"/>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link w:val="af5"/>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uiPriority w:val="22"/>
    <w:qFormat/>
    <w:rsid w:val="00D949B2"/>
    <w:rPr>
      <w:b/>
      <w:bCs/>
    </w:rPr>
  </w:style>
  <w:style w:type="character" w:styleId="af7">
    <w:name w:val="Emphasis"/>
    <w:basedOn w:val="a2"/>
    <w:uiPriority w:val="20"/>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0">
    <w:name w:val="List 2"/>
    <w:basedOn w:val="a0"/>
    <w:uiPriority w:val="99"/>
    <w:rsid w:val="00DC1298"/>
    <w:pPr>
      <w:numPr>
        <w:ilvl w:val="2"/>
      </w:numPr>
      <w:tabs>
        <w:tab w:val="num" w:pos="360"/>
      </w:tabs>
      <w:ind w:left="654" w:hanging="170"/>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1">
    <w:name w:val="Заголовок 3 Знак"/>
    <w:basedOn w:val="a2"/>
    <w:link w:val="30"/>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0">
    <w:name w:val="Основной текст_"/>
    <w:basedOn w:val="a2"/>
    <w:link w:val="25"/>
    <w:locked/>
    <w:rsid w:val="009900FF"/>
    <w:rPr>
      <w:sz w:val="27"/>
      <w:szCs w:val="27"/>
      <w:shd w:val="clear" w:color="auto" w:fill="FFFFFF"/>
    </w:rPr>
  </w:style>
  <w:style w:type="paragraph" w:customStyle="1" w:styleId="25">
    <w:name w:val="Основной текст2"/>
    <w:basedOn w:val="a1"/>
    <w:link w:val="aff0"/>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3">
    <w:name w:val="Основной текст 3 Знак"/>
    <w:basedOn w:val="a2"/>
    <w:link w:val="32"/>
    <w:rsid w:val="00DE2B4F"/>
    <w:rPr>
      <w:sz w:val="24"/>
    </w:rPr>
  </w:style>
  <w:style w:type="paragraph" w:customStyle="1" w:styleId="aff1">
    <w:name w:val="???????"/>
    <w:rsid w:val="00143309"/>
    <w:pPr>
      <w:overflowPunct w:val="0"/>
      <w:autoSpaceDE w:val="0"/>
      <w:autoSpaceDN w:val="0"/>
      <w:adjustRightInd w:val="0"/>
      <w:textAlignment w:val="baseline"/>
    </w:pPr>
    <w:rPr>
      <w:sz w:val="24"/>
    </w:rPr>
  </w:style>
  <w:style w:type="paragraph" w:customStyle="1" w:styleId="aff2">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Iauiue">
    <w:name w:val="Iau?iue"/>
    <w:rsid w:val="00CE3BC2"/>
    <w:pPr>
      <w:widowControl w:val="0"/>
    </w:pPr>
  </w:style>
  <w:style w:type="paragraph" w:styleId="14">
    <w:name w:val="toc 1"/>
    <w:basedOn w:val="a1"/>
    <w:next w:val="a1"/>
    <w:autoRedefine/>
    <w:uiPriority w:val="39"/>
    <w:rsid w:val="00CE3BC2"/>
    <w:pPr>
      <w:spacing w:before="120" w:after="120"/>
    </w:pPr>
    <w:rPr>
      <w:b/>
      <w:bCs/>
      <w:caps/>
    </w:rPr>
  </w:style>
  <w:style w:type="paragraph" w:styleId="26">
    <w:name w:val="toc 2"/>
    <w:basedOn w:val="a1"/>
    <w:next w:val="a1"/>
    <w:autoRedefine/>
    <w:uiPriority w:val="39"/>
    <w:rsid w:val="00CE3BC2"/>
    <w:pPr>
      <w:ind w:left="240"/>
    </w:pPr>
    <w:rPr>
      <w:smallCaps/>
    </w:rPr>
  </w:style>
  <w:style w:type="paragraph" w:customStyle="1" w:styleId="nienie">
    <w:name w:val="nienie"/>
    <w:basedOn w:val="Iauiue"/>
    <w:rsid w:val="00CE3BC2"/>
    <w:pPr>
      <w:keepLines/>
      <w:ind w:left="709" w:hanging="284"/>
      <w:jc w:val="both"/>
    </w:pPr>
    <w:rPr>
      <w:rFonts w:ascii="Peterburg" w:hAnsi="Peterburg"/>
      <w:sz w:val="24"/>
    </w:rPr>
  </w:style>
  <w:style w:type="paragraph" w:customStyle="1" w:styleId="aff3">
    <w:name w:val="основной"/>
    <w:basedOn w:val="a1"/>
    <w:rsid w:val="00CE3BC2"/>
    <w:pPr>
      <w:keepNext/>
    </w:pPr>
    <w:rPr>
      <w:sz w:val="24"/>
    </w:rPr>
  </w:style>
  <w:style w:type="paragraph" w:customStyle="1" w:styleId="Iniiaiieoaenonionooiii2">
    <w:name w:val="Iniiaiie oaeno n ionooiii 2"/>
    <w:basedOn w:val="Iauiue"/>
    <w:rsid w:val="00CE3BC2"/>
    <w:pPr>
      <w:widowControl/>
      <w:ind w:firstLine="284"/>
      <w:jc w:val="both"/>
    </w:pPr>
    <w:rPr>
      <w:rFonts w:ascii="Peterburg" w:hAnsi="Peterburg"/>
    </w:rPr>
  </w:style>
  <w:style w:type="paragraph" w:styleId="2">
    <w:name w:val="List Bullet 2"/>
    <w:basedOn w:val="a1"/>
    <w:rsid w:val="00CE3BC2"/>
    <w:pPr>
      <w:numPr>
        <w:numId w:val="12"/>
      </w:numPr>
    </w:pPr>
    <w:rPr>
      <w:sz w:val="24"/>
      <w:szCs w:val="24"/>
    </w:rPr>
  </w:style>
  <w:style w:type="paragraph" w:styleId="3">
    <w:name w:val="List Bullet 3"/>
    <w:basedOn w:val="a1"/>
    <w:rsid w:val="00CE3BC2"/>
    <w:pPr>
      <w:numPr>
        <w:numId w:val="13"/>
      </w:numPr>
    </w:pPr>
    <w:rPr>
      <w:sz w:val="24"/>
      <w:szCs w:val="24"/>
    </w:rPr>
  </w:style>
  <w:style w:type="paragraph" w:styleId="aff4">
    <w:name w:val="Document Map"/>
    <w:basedOn w:val="a1"/>
    <w:link w:val="aff5"/>
    <w:rsid w:val="00CE3BC2"/>
    <w:pPr>
      <w:shd w:val="clear" w:color="auto" w:fill="000080"/>
    </w:pPr>
    <w:rPr>
      <w:rFonts w:ascii="Tahoma" w:hAnsi="Tahoma" w:cs="Tahoma"/>
    </w:rPr>
  </w:style>
  <w:style w:type="character" w:customStyle="1" w:styleId="aff5">
    <w:name w:val="Схема документа Знак"/>
    <w:basedOn w:val="a2"/>
    <w:link w:val="aff4"/>
    <w:rsid w:val="00CE3BC2"/>
    <w:rPr>
      <w:rFonts w:ascii="Tahoma" w:hAnsi="Tahoma" w:cs="Tahoma"/>
      <w:shd w:val="clear" w:color="auto" w:fill="000080"/>
    </w:rPr>
  </w:style>
  <w:style w:type="paragraph" w:styleId="41">
    <w:name w:val="toc 4"/>
    <w:basedOn w:val="a1"/>
    <w:next w:val="a1"/>
    <w:autoRedefine/>
    <w:uiPriority w:val="39"/>
    <w:rsid w:val="00CE3BC2"/>
    <w:pPr>
      <w:ind w:left="720"/>
    </w:pPr>
    <w:rPr>
      <w:sz w:val="24"/>
      <w:szCs w:val="24"/>
    </w:rPr>
  </w:style>
  <w:style w:type="character" w:customStyle="1" w:styleId="40">
    <w:name w:val="Заголовок 4 Знак"/>
    <w:link w:val="4"/>
    <w:rsid w:val="00CE3BC2"/>
    <w:rPr>
      <w:sz w:val="24"/>
    </w:rPr>
  </w:style>
  <w:style w:type="character" w:customStyle="1" w:styleId="22">
    <w:name w:val="Заголовок 2 Знак"/>
    <w:link w:val="21"/>
    <w:uiPriority w:val="99"/>
    <w:rsid w:val="00CE3BC2"/>
    <w:rPr>
      <w:sz w:val="28"/>
    </w:rPr>
  </w:style>
  <w:style w:type="paragraph" w:customStyle="1" w:styleId="aff6">
    <w:name w:val="Нормальный (лев. подпись)"/>
    <w:basedOn w:val="aff2"/>
    <w:next w:val="a1"/>
    <w:uiPriority w:val="99"/>
    <w:rsid w:val="00CE3BC2"/>
    <w:pPr>
      <w:jc w:val="left"/>
    </w:pPr>
  </w:style>
  <w:style w:type="character" w:customStyle="1" w:styleId="aff7">
    <w:name w:val="Найденные слова"/>
    <w:uiPriority w:val="99"/>
    <w:rsid w:val="00CE3BC2"/>
    <w:rPr>
      <w:rFonts w:cs="Times New Roman"/>
      <w:b/>
      <w:bCs/>
      <w:color w:val="FFFFFF"/>
      <w:shd w:val="clear" w:color="auto" w:fill="FF0000"/>
    </w:rPr>
  </w:style>
  <w:style w:type="character" w:customStyle="1" w:styleId="10">
    <w:name w:val="Заголовок 1 Знак"/>
    <w:link w:val="1"/>
    <w:rsid w:val="00CE3BC2"/>
    <w:rPr>
      <w:sz w:val="28"/>
    </w:rPr>
  </w:style>
  <w:style w:type="character" w:customStyle="1" w:styleId="aff8">
    <w:name w:val="Гипертекстовая ссылка"/>
    <w:uiPriority w:val="99"/>
    <w:rsid w:val="00CE3BC2"/>
    <w:rPr>
      <w:rFonts w:cs="Times New Roman"/>
      <w:b/>
      <w:bCs/>
      <w:color w:val="auto"/>
    </w:rPr>
  </w:style>
  <w:style w:type="paragraph" w:customStyle="1" w:styleId="p6">
    <w:name w:val="p6"/>
    <w:basedOn w:val="a1"/>
    <w:uiPriority w:val="99"/>
    <w:rsid w:val="00CE3BC2"/>
    <w:pPr>
      <w:spacing w:before="100" w:beforeAutospacing="1" w:after="100" w:afterAutospacing="1"/>
    </w:pPr>
    <w:rPr>
      <w:sz w:val="24"/>
      <w:szCs w:val="24"/>
    </w:rPr>
  </w:style>
  <w:style w:type="paragraph" w:customStyle="1" w:styleId="p5">
    <w:name w:val="p5"/>
    <w:basedOn w:val="a1"/>
    <w:uiPriority w:val="99"/>
    <w:rsid w:val="00CE3BC2"/>
    <w:pPr>
      <w:spacing w:before="100" w:beforeAutospacing="1" w:after="100" w:afterAutospacing="1"/>
    </w:pPr>
    <w:rPr>
      <w:sz w:val="24"/>
      <w:szCs w:val="24"/>
    </w:rPr>
  </w:style>
  <w:style w:type="character" w:customStyle="1" w:styleId="aa">
    <w:name w:val="Текст выноски Знак"/>
    <w:link w:val="a9"/>
    <w:uiPriority w:val="99"/>
    <w:rsid w:val="00CE3BC2"/>
    <w:rPr>
      <w:rFonts w:ascii="Tahoma" w:hAnsi="Tahoma" w:cs="Tahoma"/>
      <w:sz w:val="16"/>
      <w:szCs w:val="16"/>
    </w:rPr>
  </w:style>
  <w:style w:type="paragraph" w:customStyle="1" w:styleId="u">
    <w:name w:val="u"/>
    <w:basedOn w:val="a1"/>
    <w:uiPriority w:val="99"/>
    <w:rsid w:val="00CE3BC2"/>
    <w:pPr>
      <w:spacing w:before="100" w:beforeAutospacing="1" w:after="100" w:afterAutospacing="1"/>
    </w:pPr>
    <w:rPr>
      <w:sz w:val="24"/>
      <w:szCs w:val="24"/>
    </w:rPr>
  </w:style>
  <w:style w:type="character" w:customStyle="1" w:styleId="blk">
    <w:name w:val="blk"/>
    <w:basedOn w:val="a2"/>
    <w:rsid w:val="00CE3BC2"/>
  </w:style>
  <w:style w:type="character" w:customStyle="1" w:styleId="mctcnametextwrap">
    <w:name w:val="mctc_name textwrap"/>
    <w:basedOn w:val="a2"/>
    <w:rsid w:val="00CE3BC2"/>
  </w:style>
  <w:style w:type="paragraph" w:customStyle="1" w:styleId="15">
    <w:name w:val="Стиль1"/>
    <w:basedOn w:val="a1"/>
    <w:link w:val="16"/>
    <w:uiPriority w:val="99"/>
    <w:qFormat/>
    <w:rsid w:val="00CE3BC2"/>
    <w:pPr>
      <w:keepNext/>
      <w:keepLines/>
      <w:jc w:val="both"/>
    </w:pPr>
    <w:rPr>
      <w:rFonts w:eastAsia="Calibri"/>
      <w:sz w:val="24"/>
      <w:szCs w:val="24"/>
      <w:lang w:eastAsia="en-US"/>
    </w:rPr>
  </w:style>
  <w:style w:type="character" w:customStyle="1" w:styleId="16">
    <w:name w:val="Стиль1 Знак"/>
    <w:link w:val="15"/>
    <w:uiPriority w:val="99"/>
    <w:locked/>
    <w:rsid w:val="00CE3BC2"/>
    <w:rPr>
      <w:rFonts w:eastAsia="Calibri"/>
      <w:sz w:val="24"/>
      <w:szCs w:val="24"/>
      <w:lang w:eastAsia="en-US"/>
    </w:rPr>
  </w:style>
  <w:style w:type="paragraph" w:customStyle="1" w:styleId="aff9">
    <w:name w:val="Статья"/>
    <w:basedOn w:val="a1"/>
    <w:link w:val="affa"/>
    <w:qFormat/>
    <w:rsid w:val="00CE3BC2"/>
    <w:pPr>
      <w:widowControl w:val="0"/>
      <w:shd w:val="clear" w:color="auto" w:fill="FFFFFF"/>
      <w:tabs>
        <w:tab w:val="left" w:pos="0"/>
      </w:tabs>
      <w:autoSpaceDE w:val="0"/>
      <w:autoSpaceDN w:val="0"/>
      <w:adjustRightInd w:val="0"/>
      <w:spacing w:before="134" w:after="200" w:line="274" w:lineRule="exact"/>
      <w:ind w:firstLine="749"/>
      <w:jc w:val="both"/>
    </w:pPr>
    <w:rPr>
      <w:rFonts w:eastAsia="Calibri"/>
      <w:b/>
      <w:color w:val="000000"/>
      <w:sz w:val="24"/>
      <w:szCs w:val="24"/>
      <w:lang w:eastAsia="en-US"/>
    </w:rPr>
  </w:style>
  <w:style w:type="character" w:customStyle="1" w:styleId="affa">
    <w:name w:val="Статья Знак"/>
    <w:link w:val="aff9"/>
    <w:rsid w:val="00CE3BC2"/>
    <w:rPr>
      <w:rFonts w:eastAsia="Calibri"/>
      <w:b/>
      <w:color w:val="000000"/>
      <w:sz w:val="24"/>
      <w:szCs w:val="24"/>
      <w:shd w:val="clear" w:color="auto" w:fill="FFFFFF"/>
      <w:lang w:eastAsia="en-US"/>
    </w:rPr>
  </w:style>
  <w:style w:type="paragraph" w:customStyle="1" w:styleId="affb">
    <w:name w:val="Основной стиль"/>
    <w:basedOn w:val="27"/>
    <w:link w:val="affc"/>
    <w:qFormat/>
    <w:rsid w:val="00CE3BC2"/>
    <w:pPr>
      <w:spacing w:after="0"/>
      <w:ind w:left="0" w:firstLine="360"/>
      <w:jc w:val="both"/>
    </w:pPr>
    <w:rPr>
      <w:rFonts w:eastAsia="Calibri"/>
    </w:rPr>
  </w:style>
  <w:style w:type="character" w:customStyle="1" w:styleId="affc">
    <w:name w:val="Основной стиль Знак"/>
    <w:link w:val="affb"/>
    <w:locked/>
    <w:rsid w:val="00CE3BC2"/>
    <w:rPr>
      <w:rFonts w:eastAsia="Calibri"/>
      <w:sz w:val="24"/>
      <w:szCs w:val="24"/>
    </w:rPr>
  </w:style>
  <w:style w:type="paragraph" w:styleId="27">
    <w:name w:val="Body Text First Indent 2"/>
    <w:basedOn w:val="a7"/>
    <w:link w:val="28"/>
    <w:rsid w:val="00CE3BC2"/>
    <w:pPr>
      <w:spacing w:after="120"/>
      <w:ind w:left="283" w:firstLine="210"/>
      <w:jc w:val="left"/>
    </w:pPr>
    <w:rPr>
      <w:sz w:val="24"/>
      <w:szCs w:val="24"/>
    </w:rPr>
  </w:style>
  <w:style w:type="character" w:customStyle="1" w:styleId="28">
    <w:name w:val="Красная строка 2 Знак"/>
    <w:basedOn w:val="a8"/>
    <w:link w:val="27"/>
    <w:rsid w:val="00CE3BC2"/>
    <w:rPr>
      <w:sz w:val="24"/>
      <w:szCs w:val="24"/>
    </w:rPr>
  </w:style>
  <w:style w:type="paragraph" w:customStyle="1" w:styleId="msonormalcxspmiddle">
    <w:name w:val="msonormalcxspmiddle"/>
    <w:basedOn w:val="a1"/>
    <w:rsid w:val="00CE3BC2"/>
    <w:pPr>
      <w:spacing w:before="100" w:beforeAutospacing="1" w:after="100" w:afterAutospacing="1"/>
    </w:pPr>
    <w:rPr>
      <w:sz w:val="24"/>
      <w:szCs w:val="24"/>
    </w:rPr>
  </w:style>
  <w:style w:type="paragraph" w:customStyle="1" w:styleId="formattext">
    <w:name w:val="formattext"/>
    <w:basedOn w:val="a1"/>
    <w:rsid w:val="00CE3BC2"/>
    <w:pPr>
      <w:spacing w:before="100" w:beforeAutospacing="1" w:after="100" w:afterAutospacing="1"/>
    </w:pPr>
    <w:rPr>
      <w:sz w:val="24"/>
      <w:szCs w:val="24"/>
    </w:rPr>
  </w:style>
  <w:style w:type="character" w:customStyle="1" w:styleId="af5">
    <w:name w:val="Абзац списка Знак"/>
    <w:link w:val="af4"/>
    <w:rsid w:val="00CE3BC2"/>
    <w:rPr>
      <w:rFonts w:eastAsia="Calibri"/>
      <w:sz w:val="28"/>
      <w:szCs w:val="22"/>
      <w:lang w:eastAsia="en-US"/>
    </w:rPr>
  </w:style>
  <w:style w:type="paragraph" w:customStyle="1" w:styleId="s1">
    <w:name w:val="s_1"/>
    <w:basedOn w:val="a1"/>
    <w:rsid w:val="00CE3BC2"/>
    <w:pPr>
      <w:spacing w:before="100" w:beforeAutospacing="1" w:after="100" w:afterAutospacing="1"/>
    </w:pPr>
    <w:rPr>
      <w:sz w:val="24"/>
      <w:szCs w:val="24"/>
    </w:rPr>
  </w:style>
  <w:style w:type="paragraph" w:customStyle="1" w:styleId="pboth">
    <w:name w:val="pboth"/>
    <w:basedOn w:val="a1"/>
    <w:rsid w:val="00CE3BC2"/>
    <w:pPr>
      <w:spacing w:before="100" w:beforeAutospacing="1" w:after="100" w:afterAutospacing="1"/>
    </w:pPr>
    <w:rPr>
      <w:sz w:val="24"/>
      <w:szCs w:val="24"/>
    </w:rPr>
  </w:style>
  <w:style w:type="character" w:customStyle="1" w:styleId="60">
    <w:name w:val="Основной текст (6)_"/>
    <w:link w:val="61"/>
    <w:uiPriority w:val="99"/>
    <w:locked/>
    <w:rsid w:val="00CE3BC2"/>
    <w:rPr>
      <w:rFonts w:ascii="Tahoma" w:hAnsi="Tahoma" w:cs="Tahoma"/>
      <w:sz w:val="8"/>
      <w:szCs w:val="8"/>
      <w:shd w:val="clear" w:color="auto" w:fill="FFFFFF"/>
    </w:rPr>
  </w:style>
  <w:style w:type="paragraph" w:customStyle="1" w:styleId="61">
    <w:name w:val="Основной текст (6)1"/>
    <w:basedOn w:val="a1"/>
    <w:link w:val="60"/>
    <w:uiPriority w:val="99"/>
    <w:rsid w:val="00CE3BC2"/>
    <w:pPr>
      <w:widowControl w:val="0"/>
      <w:shd w:val="clear" w:color="auto" w:fill="FFFFFF"/>
      <w:spacing w:before="60" w:after="60" w:line="240" w:lineRule="atLeast"/>
    </w:pPr>
    <w:rPr>
      <w:rFonts w:ascii="Tahoma" w:hAnsi="Tahoma" w:cs="Tahoma"/>
      <w:sz w:val="8"/>
      <w:szCs w:val="8"/>
    </w:rPr>
  </w:style>
  <w:style w:type="character" w:customStyle="1" w:styleId="29">
    <w:name w:val="Основной текст (2)_"/>
    <w:link w:val="2a"/>
    <w:rsid w:val="00CE3BC2"/>
    <w:rPr>
      <w:shd w:val="clear" w:color="auto" w:fill="FFFFFF"/>
    </w:rPr>
  </w:style>
  <w:style w:type="paragraph" w:customStyle="1" w:styleId="2a">
    <w:name w:val="Основной текст (2)"/>
    <w:basedOn w:val="a1"/>
    <w:link w:val="29"/>
    <w:rsid w:val="00CE3BC2"/>
    <w:pPr>
      <w:widowControl w:val="0"/>
      <w:shd w:val="clear" w:color="auto" w:fill="FFFFFF"/>
      <w:spacing w:before="420" w:line="274" w:lineRule="exact"/>
      <w:ind w:hanging="360"/>
    </w:p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25931030">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04448/c1c2bfc679fb74ed4c4da6be176c8d5a7da42c49/" TargetMode="External"/><Relationship Id="rId299" Type="http://schemas.openxmlformats.org/officeDocument/2006/relationships/hyperlink" Target="https://legalacts.ru/doc/prikaz-minekonomrazvitija-rossii-ot-01092014-n-540/" TargetMode="External"/><Relationship Id="rId303" Type="http://schemas.openxmlformats.org/officeDocument/2006/relationships/hyperlink" Target="https://legalacts.ru/doc/prikaz-minekonomrazvitija-rossii-ot-01092014-n-540/" TargetMode="External"/><Relationship Id="rId21" Type="http://schemas.openxmlformats.org/officeDocument/2006/relationships/hyperlink" Target="http://www.consultant.ru/document/cons_doc_LAW_304448/df32b8231cf067c4d4e864c717eb6b398358b504/" TargetMode="External"/><Relationship Id="rId42" Type="http://schemas.openxmlformats.org/officeDocument/2006/relationships/hyperlink" Target="http://www.consultant.ru/cons/cgi/online.cgi?req=doc&amp;base=LAW&amp;n=201379&amp;rnd=244973.10721324&amp;dst=496&amp;fld=134" TargetMode="External"/><Relationship Id="rId63" Type="http://schemas.openxmlformats.org/officeDocument/2006/relationships/hyperlink" Target="http://www.consultant.ru/document/cons_doc_LAW_287126/fc77c7117187684ab0cb02c7ee53952df0de55be/" TargetMode="External"/><Relationship Id="rId84" Type="http://schemas.openxmlformats.org/officeDocument/2006/relationships/hyperlink" Target="http://www.consultant.ru/document/cons_doc_LAW_304448/7cb66e0f239f00b0e1d59f167cd46beb2182ece1/" TargetMode="External"/><Relationship Id="rId138" Type="http://schemas.openxmlformats.org/officeDocument/2006/relationships/hyperlink" Target="https://legalacts.ru/doc/prikaz-minekonomrazvitija-rossii-ot-01092014-n-540/" TargetMode="External"/><Relationship Id="rId159" Type="http://schemas.openxmlformats.org/officeDocument/2006/relationships/hyperlink" Target="https://legalacts.ru/doc/prikaz-minekonomrazvitija-rossii-ot-01092014-n-540/" TargetMode="External"/><Relationship Id="rId324" Type="http://schemas.openxmlformats.org/officeDocument/2006/relationships/hyperlink" Target="https://legalacts.ru/doc/prikaz-minekonomrazvitija-rossii-ot-01092014-n-540/" TargetMode="External"/><Relationship Id="rId170" Type="http://schemas.openxmlformats.org/officeDocument/2006/relationships/hyperlink" Target="https://legalacts.ru/doc/prikaz-minekonomrazvitija-rossii-ot-01092014-n-540/" TargetMode="External"/><Relationship Id="rId191" Type="http://schemas.openxmlformats.org/officeDocument/2006/relationships/hyperlink" Target="https://legalacts.ru/doc/prikaz-minekonomrazvitija-rossii-ot-01092014-n-540/" TargetMode="External"/><Relationship Id="rId205" Type="http://schemas.openxmlformats.org/officeDocument/2006/relationships/hyperlink" Target="https://legalacts.ru/doc/prikaz-minekonomrazvitija-rossii-ot-01092014-n-540/" TargetMode="External"/><Relationship Id="rId226" Type="http://schemas.openxmlformats.org/officeDocument/2006/relationships/hyperlink" Target="https://legalacts.ru/doc/prikaz-minekonomrazvitija-rossii-ot-01092014-n-540/" TargetMode="External"/><Relationship Id="rId247" Type="http://schemas.openxmlformats.org/officeDocument/2006/relationships/hyperlink" Target="https://legalacts.ru/doc/prikaz-minekonomrazvitija-rossii-ot-01092014-n-540/" TargetMode="External"/><Relationship Id="rId107" Type="http://schemas.openxmlformats.org/officeDocument/2006/relationships/hyperlink" Target="http://www.consultant.ru/document/cons_doc_LAW_287126/c1c2bfc679fb74ed4c4da6be176c8d5a7da42c49/" TargetMode="External"/><Relationship Id="rId268" Type="http://schemas.openxmlformats.org/officeDocument/2006/relationships/hyperlink" Target="https://legalacts.ru/doc/prikaz-minekonomrazvitija-rossii-ot-01092014-n-540/" TargetMode="External"/><Relationship Id="rId289" Type="http://schemas.openxmlformats.org/officeDocument/2006/relationships/hyperlink" Target="https://legalacts.ru/doc/prikaz-minekonomrazvitija-rossii-ot-01092014-n-540/" TargetMode="External"/><Relationship Id="rId11" Type="http://schemas.openxmlformats.org/officeDocument/2006/relationships/image" Target="media/image3.jpeg"/><Relationship Id="rId32" Type="http://schemas.openxmlformats.org/officeDocument/2006/relationships/hyperlink" Target="http://www.consultant.ru/document/cons_doc_LAW_287126/fc77c7117187684ab0cb02c7ee53952df0de55be/" TargetMode="External"/><Relationship Id="rId53" Type="http://schemas.openxmlformats.org/officeDocument/2006/relationships/hyperlink" Target="http://docs.cntd.ru/document/901919338" TargetMode="External"/><Relationship Id="rId74" Type="http://schemas.openxmlformats.org/officeDocument/2006/relationships/hyperlink" Target="http://www.consultant.ru/document/cons_doc_LAW_304448/7cb66e0f239f00b0e1d59f167cd46beb2182ece1/" TargetMode="External"/><Relationship Id="rId128" Type="http://schemas.openxmlformats.org/officeDocument/2006/relationships/hyperlink" Target="https://legalacts.ru/doc/prikaz-minekonomrazvitija-rossii-ot-01092014-n-540/" TargetMode="External"/><Relationship Id="rId149" Type="http://schemas.openxmlformats.org/officeDocument/2006/relationships/hyperlink" Target="https://legalacts.ru/doc/prikaz-minekonomrazvitija-rossii-ot-01092014-n-540/" TargetMode="External"/><Relationship Id="rId314" Type="http://schemas.openxmlformats.org/officeDocument/2006/relationships/hyperlink" Target="https://legalacts.ru/doc/prikaz-minekonomrazvitija-rossii-ot-01092014-n-540/" TargetMode="External"/><Relationship Id="rId335"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www.consultant.ru/document/cons_doc_LAW_304448/7cb66e0f239f00b0e1d59f167cd46beb2182ece1/" TargetMode="External"/><Relationship Id="rId160" Type="http://schemas.openxmlformats.org/officeDocument/2006/relationships/hyperlink" Target="https://legalacts.ru/doc/prikaz-minekonomrazvitija-rossii-ot-01092014-n-540/" TargetMode="External"/><Relationship Id="rId181" Type="http://schemas.openxmlformats.org/officeDocument/2006/relationships/hyperlink" Target="https://legalacts.ru/doc/prikaz-minekonomrazvitija-rossii-ot-01092014-n-540/" TargetMode="External"/><Relationship Id="rId216" Type="http://schemas.openxmlformats.org/officeDocument/2006/relationships/hyperlink" Target="https://legalacts.ru/doc/prikaz-minekonomrazvitija-rossii-ot-01092014-n-540/" TargetMode="External"/><Relationship Id="rId237" Type="http://schemas.openxmlformats.org/officeDocument/2006/relationships/hyperlink" Target="https://legalacts.ru/doc/prikaz-minekonomrazvitija-rossii-ot-01092014-n-540/" TargetMode="External"/><Relationship Id="rId258" Type="http://schemas.openxmlformats.org/officeDocument/2006/relationships/hyperlink" Target="https://legalacts.ru/doc/prikaz-minekonomrazvitija-rossii-ot-01092014-n-540/" TargetMode="External"/><Relationship Id="rId279" Type="http://schemas.openxmlformats.org/officeDocument/2006/relationships/hyperlink" Target="https://legalacts.ru/doc/prikaz-minekonomrazvitija-rossii-ot-01092014-n-540/" TargetMode="External"/><Relationship Id="rId22" Type="http://schemas.openxmlformats.org/officeDocument/2006/relationships/hyperlink" Target="http://www.consultant.ru/document/cons_doc_LAW_304448/df32b8231cf067c4d4e864c717eb6b398358b504/" TargetMode="External"/><Relationship Id="rId43" Type="http://schemas.openxmlformats.org/officeDocument/2006/relationships/hyperlink" Target="http://www.consultant.ru/cons/cgi/online.cgi?req=doc&amp;base=LAW&amp;n=201379&amp;rnd=244973.78773950&amp;dst=497&amp;fld=134" TargetMode="External"/><Relationship Id="rId64" Type="http://schemas.openxmlformats.org/officeDocument/2006/relationships/hyperlink" Target="http://www.consultant.ru/document/cons_doc_LAW_287126/fc77c7117187684ab0cb02c7ee53952df0de55be/" TargetMode="External"/><Relationship Id="rId118" Type="http://schemas.openxmlformats.org/officeDocument/2006/relationships/hyperlink" Target="http://www.consultant.ru/document/cons_doc_LAW_304448/c1c2bfc679fb74ed4c4da6be176c8d5a7da42c49/" TargetMode="External"/><Relationship Id="rId139" Type="http://schemas.openxmlformats.org/officeDocument/2006/relationships/hyperlink" Target="https://legalacts.ru/doc/prikaz-minekonomrazvitija-rossii-ot-01092014-n-540/" TargetMode="External"/><Relationship Id="rId290" Type="http://schemas.openxmlformats.org/officeDocument/2006/relationships/hyperlink" Target="https://legalacts.ru/doc/prikaz-minekonomrazvitija-rossii-ot-01092014-n-540/" TargetMode="External"/><Relationship Id="rId304" Type="http://schemas.openxmlformats.org/officeDocument/2006/relationships/hyperlink" Target="https://legalacts.ru/doc/prikaz-minekonomrazvitija-rossii-ot-01092014-n-540/" TargetMode="External"/><Relationship Id="rId325" Type="http://schemas.openxmlformats.org/officeDocument/2006/relationships/hyperlink" Target="https://legalacts.ru/doc/prikaz-minekonomrazvitija-rossii-ot-01092014-n-540/" TargetMode="External"/><Relationship Id="rId85" Type="http://schemas.openxmlformats.org/officeDocument/2006/relationships/hyperlink" Target="http://www.consultant.ru/document/cons_doc_LAW_304448/7cb66e0f239f00b0e1d59f167cd46beb2182ece1/" TargetMode="External"/><Relationship Id="rId150" Type="http://schemas.openxmlformats.org/officeDocument/2006/relationships/hyperlink" Target="https://legalacts.ru/doc/prikaz-minekonomrazvitija-rossii-ot-01092014-n-540/" TargetMode="External"/><Relationship Id="rId171" Type="http://schemas.openxmlformats.org/officeDocument/2006/relationships/hyperlink" Target="https://legalacts.ru/doc/prikaz-minekonomrazvitija-rossii-ot-01092014-n-540/" TargetMode="External"/><Relationship Id="rId192" Type="http://schemas.openxmlformats.org/officeDocument/2006/relationships/hyperlink" Target="https://legalacts.ru/doc/prikaz-minekonomrazvitija-rossii-ot-01092014-n-540/" TargetMode="External"/><Relationship Id="rId206" Type="http://schemas.openxmlformats.org/officeDocument/2006/relationships/hyperlink" Target="https://legalacts.ru/doc/prikaz-minekonomrazvitija-rossii-ot-01092014-n-540/" TargetMode="External"/><Relationship Id="rId227" Type="http://schemas.openxmlformats.org/officeDocument/2006/relationships/hyperlink" Target="https://legalacts.ru/doc/prikaz-minekonomrazvitija-rossii-ot-01092014-n-540/" TargetMode="External"/><Relationship Id="rId248" Type="http://schemas.openxmlformats.org/officeDocument/2006/relationships/hyperlink" Target="https://legalacts.ru/doc/prikaz-minekonomrazvitija-rossii-ot-01092014-n-540/" TargetMode="External"/><Relationship Id="rId269" Type="http://schemas.openxmlformats.org/officeDocument/2006/relationships/hyperlink" Target="https://legalacts.ru/doc/prikaz-minekonomrazvitija-rossii-ot-01092014-n-540/" TargetMode="External"/><Relationship Id="rId12" Type="http://schemas.openxmlformats.org/officeDocument/2006/relationships/footer" Target="footer1.xml"/><Relationship Id="rId33" Type="http://schemas.openxmlformats.org/officeDocument/2006/relationships/hyperlink" Target="http://www.consultant.ru/document/cons_doc_LAW_287126/d43ae8ece00bbaa3bc825d04067c64adebeae28c/" TargetMode="External"/><Relationship Id="rId108" Type="http://schemas.openxmlformats.org/officeDocument/2006/relationships/hyperlink" Target="http://www.consultant.ru/document/cons_doc_LAW_287126/c1c2bfc679fb74ed4c4da6be176c8d5a7da42c49/" TargetMode="External"/><Relationship Id="rId129" Type="http://schemas.openxmlformats.org/officeDocument/2006/relationships/hyperlink" Target="https://legalacts.ru/doc/prikaz-minekonomrazvitija-rossii-ot-01092014-n-540/" TargetMode="External"/><Relationship Id="rId280" Type="http://schemas.openxmlformats.org/officeDocument/2006/relationships/hyperlink" Target="https://legalacts.ru/doc/prikaz-minekonomrazvitija-rossii-ot-01092014-n-540/" TargetMode="External"/><Relationship Id="rId315" Type="http://schemas.openxmlformats.org/officeDocument/2006/relationships/hyperlink" Target="https://legalacts.ru/doc/prikaz-minekonomrazvitija-rossii-ot-01092014-n-540/" TargetMode="External"/><Relationship Id="rId336" Type="http://schemas.openxmlformats.org/officeDocument/2006/relationships/header" Target="header2.xml"/><Relationship Id="rId54" Type="http://schemas.openxmlformats.org/officeDocument/2006/relationships/hyperlink" Target="http://docs.cntd.ru/document/901919338" TargetMode="External"/><Relationship Id="rId75" Type="http://schemas.openxmlformats.org/officeDocument/2006/relationships/hyperlink" Target="http://www.consultant.ru/document/cons_doc_LAW_304294/" TargetMode="External"/><Relationship Id="rId96" Type="http://schemas.openxmlformats.org/officeDocument/2006/relationships/hyperlink" Target="http://www.consultant.ru/document/cons_doc_LAW_304448/7cb66e0f239f00b0e1d59f167cd46beb2182ece1/" TargetMode="External"/><Relationship Id="rId140" Type="http://schemas.openxmlformats.org/officeDocument/2006/relationships/hyperlink" Target="https://legalacts.ru/doc/prikaz-minekonomrazvitija-rossii-ot-01092014-n-540/" TargetMode="External"/><Relationship Id="rId161" Type="http://schemas.openxmlformats.org/officeDocument/2006/relationships/hyperlink" Target="https://legalacts.ru/doc/prikaz-minekonomrazvitija-rossii-ot-01092014-n-540/" TargetMode="External"/><Relationship Id="rId182" Type="http://schemas.openxmlformats.org/officeDocument/2006/relationships/hyperlink" Target="https://legalacts.ru/doc/prikaz-minekonomrazvitija-rossii-ot-01092014-n-540/" TargetMode="External"/><Relationship Id="rId217" Type="http://schemas.openxmlformats.org/officeDocument/2006/relationships/hyperlink" Target="https://legalacts.ru/doc/prikaz-minekonomrazvitija-rossii-ot-01092014-n-540/" TargetMode="External"/><Relationship Id="rId6" Type="http://schemas.openxmlformats.org/officeDocument/2006/relationships/footnotes" Target="footnotes.xml"/><Relationship Id="rId238" Type="http://schemas.openxmlformats.org/officeDocument/2006/relationships/hyperlink" Target="https://legalacts.ru/doc/prikaz-minekonomrazvitija-rossii-ot-01092014-n-540/" TargetMode="External"/><Relationship Id="rId259" Type="http://schemas.openxmlformats.org/officeDocument/2006/relationships/hyperlink" Target="https://legalacts.ru/doc/prikaz-minekonomrazvitija-rossii-ot-01092014-n-540/" TargetMode="External"/><Relationship Id="rId23" Type="http://schemas.openxmlformats.org/officeDocument/2006/relationships/hyperlink" Target="http://www.consultant.ru/document/cons_doc_LAW_304448/00bde8c90dadbd124e5d991aea7c4c0eec011ef8/" TargetMode="External"/><Relationship Id="rId119" Type="http://schemas.openxmlformats.org/officeDocument/2006/relationships/hyperlink" Target="https://legalacts.ru/doc/prikaz-minekonomrazvitija-rossii-ot-01092014-n-540/" TargetMode="External"/><Relationship Id="rId270" Type="http://schemas.openxmlformats.org/officeDocument/2006/relationships/hyperlink" Target="https://legalacts.ru/doc/prikaz-minekonomrazvitija-rossii-ot-01092014-n-540/" TargetMode="External"/><Relationship Id="rId291" Type="http://schemas.openxmlformats.org/officeDocument/2006/relationships/hyperlink" Target="https://legalacts.ru/doc/prikaz-minekonomrazvitija-rossii-ot-01092014-n-540/" TargetMode="External"/><Relationship Id="rId305" Type="http://schemas.openxmlformats.org/officeDocument/2006/relationships/hyperlink" Target="https://legalacts.ru/doc/prikaz-minekonomrazvitija-rossii-ot-01092014-n-540/" TargetMode="External"/><Relationship Id="rId326" Type="http://schemas.openxmlformats.org/officeDocument/2006/relationships/hyperlink" Target="https://legalacts.ru/doc/prikaz-minekonomrazvitija-rossii-ot-01092014-n-540/" TargetMode="External"/><Relationship Id="rId44" Type="http://schemas.openxmlformats.org/officeDocument/2006/relationships/hyperlink" Target="http://www.consultant.ru/cons/cgi/online.cgi?req=doc&amp;base=LAW&amp;n=201379&amp;rnd=244973.2445514539&amp;dst=1592&amp;fld=134" TargetMode="External"/><Relationship Id="rId65" Type="http://schemas.openxmlformats.org/officeDocument/2006/relationships/hyperlink" Target="http://www.consultant.ru/document/cons_doc_LAW_287126/fc77c7117187684ab0cb02c7ee53952df0de55be/" TargetMode="External"/><Relationship Id="rId86" Type="http://schemas.openxmlformats.org/officeDocument/2006/relationships/hyperlink" Target="http://www.consultant.ru/document/cons_doc_LAW_304448/7cb66e0f239f00b0e1d59f167cd46beb2182ece1/" TargetMode="External"/><Relationship Id="rId130" Type="http://schemas.openxmlformats.org/officeDocument/2006/relationships/hyperlink" Target="https://legalacts.ru/doc/prikaz-minekonomrazvitija-rossii-ot-01092014-n-540/" TargetMode="External"/><Relationship Id="rId151" Type="http://schemas.openxmlformats.org/officeDocument/2006/relationships/hyperlink" Target="https://legalacts.ru/doc/prikaz-minekonomrazvitija-rossii-ot-01092014-n-540/" TargetMode="External"/><Relationship Id="rId172" Type="http://schemas.openxmlformats.org/officeDocument/2006/relationships/hyperlink" Target="https://legalacts.ru/doc/prikaz-minekonomrazvitija-rossii-ot-01092014-n-540/" TargetMode="External"/><Relationship Id="rId193" Type="http://schemas.openxmlformats.org/officeDocument/2006/relationships/hyperlink" Target="https://legalacts.ru/doc/prikaz-minekonomrazvitija-rossii-ot-01092014-n-540/" TargetMode="External"/><Relationship Id="rId207" Type="http://schemas.openxmlformats.org/officeDocument/2006/relationships/hyperlink" Target="https://legalacts.ru/doc/prikaz-minekonomrazvitija-rossii-ot-01092014-n-540/" TargetMode="External"/><Relationship Id="rId228" Type="http://schemas.openxmlformats.org/officeDocument/2006/relationships/hyperlink" Target="https://legalacts.ru/doc/prikaz-minekonomrazvitija-rossii-ot-01092014-n-540/" TargetMode="External"/><Relationship Id="rId249" Type="http://schemas.openxmlformats.org/officeDocument/2006/relationships/hyperlink" Target="https://legalacts.ru/doc/prikaz-minekonomrazvitija-rossii-ot-01092014-n-540/" TargetMode="External"/><Relationship Id="rId13" Type="http://schemas.openxmlformats.org/officeDocument/2006/relationships/footer" Target="footer2.xml"/><Relationship Id="rId109" Type="http://schemas.openxmlformats.org/officeDocument/2006/relationships/hyperlink" Target="http://www.consultant.ru/document/cons_doc_LAW_287126/c1c2bfc679fb74ed4c4da6be176c8d5a7da42c49/" TargetMode="External"/><Relationship Id="rId260" Type="http://schemas.openxmlformats.org/officeDocument/2006/relationships/hyperlink" Target="https://legalacts.ru/doc/prikaz-minekonomrazvitija-rossii-ot-01092014-n-540/" TargetMode="External"/><Relationship Id="rId281" Type="http://schemas.openxmlformats.org/officeDocument/2006/relationships/hyperlink" Target="https://legalacts.ru/doc/prikaz-minekonomrazvitija-rossii-ot-01092014-n-540/" TargetMode="External"/><Relationship Id="rId316" Type="http://schemas.openxmlformats.org/officeDocument/2006/relationships/hyperlink" Target="https://legalacts.ru/doc/prikaz-minekonomrazvitija-rossii-ot-01092014-n-540/" TargetMode="External"/><Relationship Id="rId337" Type="http://schemas.openxmlformats.org/officeDocument/2006/relationships/footer" Target="footer3.xml"/><Relationship Id="rId34" Type="http://schemas.openxmlformats.org/officeDocument/2006/relationships/hyperlink" Target="http://www.consultant.ru/document/cons_doc_LAW_304448/7cb66e0f239f00b0e1d59f167cd46beb2182ece1/" TargetMode="External"/><Relationship Id="rId55" Type="http://schemas.openxmlformats.org/officeDocument/2006/relationships/hyperlink" Target="http://www.consultant.ru/document/cons_doc_LAW_287126/d43ae8ece00bbaa3bc825d04067c64adebeae28c/" TargetMode="External"/><Relationship Id="rId76" Type="http://schemas.openxmlformats.org/officeDocument/2006/relationships/hyperlink" Target="http://www.consultant.ru/document/cons_doc_LAW_304448/7cb66e0f239f00b0e1d59f167cd46beb2182ece1/" TargetMode="External"/><Relationship Id="rId97" Type="http://schemas.openxmlformats.org/officeDocument/2006/relationships/hyperlink" Target="http://www.consultant.ru/document/cons_doc_LAW_304448/7cb66e0f239f00b0e1d59f167cd46beb2182ece1/" TargetMode="External"/><Relationship Id="rId120" Type="http://schemas.openxmlformats.org/officeDocument/2006/relationships/hyperlink" Target="https://legalacts.ru/doc/prikaz-minekonomrazvitija-rossii-ot-01092014-n-540/" TargetMode="External"/><Relationship Id="rId141" Type="http://schemas.openxmlformats.org/officeDocument/2006/relationships/hyperlink" Target="https://legalacts.ru/doc/prikaz-minekonomrazvitija-rossii-ot-01092014-n-540/" TargetMode="External"/><Relationship Id="rId7" Type="http://schemas.openxmlformats.org/officeDocument/2006/relationships/endnotes" Target="endnotes.xml"/><Relationship Id="rId162" Type="http://schemas.openxmlformats.org/officeDocument/2006/relationships/hyperlink" Target="https://legalacts.ru/doc/prikaz-minekonomrazvitija-rossii-ot-01092014-n-540/" TargetMode="External"/><Relationship Id="rId183" Type="http://schemas.openxmlformats.org/officeDocument/2006/relationships/hyperlink" Target="https://legalacts.ru/doc/prikaz-minekonomrazvitija-rossii-ot-01092014-n-540/" TargetMode="External"/><Relationship Id="rId218" Type="http://schemas.openxmlformats.org/officeDocument/2006/relationships/hyperlink" Target="https://legalacts.ru/doc/prikaz-minekonomrazvitija-rossii-ot-01092014-n-540/" TargetMode="External"/><Relationship Id="rId239" Type="http://schemas.openxmlformats.org/officeDocument/2006/relationships/hyperlink" Target="https://legalacts.ru/doc/prikaz-minekonomrazvitija-rossii-ot-01092014-n-540/" TargetMode="External"/><Relationship Id="rId250" Type="http://schemas.openxmlformats.org/officeDocument/2006/relationships/hyperlink" Target="https://legalacts.ru/doc/prikaz-minekonomrazvitija-rossii-ot-01092014-n-540/" TargetMode="External"/><Relationship Id="rId271" Type="http://schemas.openxmlformats.org/officeDocument/2006/relationships/hyperlink" Target="https://legalacts.ru/doc/prikaz-minekonomrazvitija-rossii-ot-01092014-n-540/" TargetMode="External"/><Relationship Id="rId292" Type="http://schemas.openxmlformats.org/officeDocument/2006/relationships/hyperlink" Target="https://legalacts.ru/doc/prikaz-minekonomrazvitija-rossii-ot-01092014-n-540/" TargetMode="External"/><Relationship Id="rId306" Type="http://schemas.openxmlformats.org/officeDocument/2006/relationships/hyperlink" Target="https://legalacts.ru/doc/prikaz-minekonomrazvitija-rossii-ot-01092014-n-540/" TargetMode="External"/><Relationship Id="rId24" Type="http://schemas.openxmlformats.org/officeDocument/2006/relationships/hyperlink" Target="http://www.consultant.ru/document/cons_doc_LAW_304448/00bde8c90dadbd124e5d991aea7c4c0eec011ef8/" TargetMode="External"/><Relationship Id="rId45" Type="http://schemas.openxmlformats.org/officeDocument/2006/relationships/hyperlink" Target="http://www.consultant.ru/cons/cgi/online.cgi?req=doc&amp;base=LAW&amp;n=201379&amp;rnd=244973.2207428&amp;dst=184&amp;fld=134" TargetMode="External"/><Relationship Id="rId66" Type="http://schemas.openxmlformats.org/officeDocument/2006/relationships/hyperlink" Target="http://www.consultant.ru/document/cons_doc_LAW_221444/" TargetMode="External"/><Relationship Id="rId87" Type="http://schemas.openxmlformats.org/officeDocument/2006/relationships/hyperlink" Target="http://www.consultant.ru/document/cons_doc_LAW_304448/7cb66e0f239f00b0e1d59f167cd46beb2182ece1/" TargetMode="External"/><Relationship Id="rId110" Type="http://schemas.openxmlformats.org/officeDocument/2006/relationships/hyperlink" Target="http://www.consultant.ru/document/cons_doc_LAW_304448/7cb66e0f239f00b0e1d59f167cd46beb2182ece1/" TargetMode="External"/><Relationship Id="rId131" Type="http://schemas.openxmlformats.org/officeDocument/2006/relationships/hyperlink" Target="https://legalacts.ru/doc/prikaz-minekonomrazvitija-rossii-ot-01092014-n-540/" TargetMode="External"/><Relationship Id="rId327" Type="http://schemas.openxmlformats.org/officeDocument/2006/relationships/image" Target="media/image4.jpeg"/><Relationship Id="rId152" Type="http://schemas.openxmlformats.org/officeDocument/2006/relationships/hyperlink" Target="https://legalacts.ru/doc/prikaz-minekonomrazvitija-rossii-ot-01092014-n-540/" TargetMode="External"/><Relationship Id="rId173" Type="http://schemas.openxmlformats.org/officeDocument/2006/relationships/hyperlink" Target="https://legalacts.ru/doc/prikaz-minekonomrazvitija-rossii-ot-01092014-n-540/" TargetMode="External"/><Relationship Id="rId194" Type="http://schemas.openxmlformats.org/officeDocument/2006/relationships/hyperlink" Target="https://legalacts.ru/doc/prikaz-minekonomrazvitija-rossii-ot-01092014-n-540/" TargetMode="External"/><Relationship Id="rId208" Type="http://schemas.openxmlformats.org/officeDocument/2006/relationships/hyperlink" Target="https://legalacts.ru/doc/prikaz-minekonomrazvitija-rossii-ot-01092014-n-540/" TargetMode="External"/><Relationship Id="rId229" Type="http://schemas.openxmlformats.org/officeDocument/2006/relationships/hyperlink" Target="https://legalacts.ru/doc/prikaz-minekonomrazvitija-rossii-ot-01092014-n-540/" TargetMode="External"/><Relationship Id="rId240" Type="http://schemas.openxmlformats.org/officeDocument/2006/relationships/hyperlink" Target="https://legalacts.ru/doc/prikaz-minekonomrazvitija-rossii-ot-01092014-n-540/" TargetMode="External"/><Relationship Id="rId261" Type="http://schemas.openxmlformats.org/officeDocument/2006/relationships/hyperlink" Target="https://legalacts.ru/doc/prikaz-minekonomrazvitija-rossii-ot-01092014-n-540/" TargetMode="External"/><Relationship Id="rId14" Type="http://schemas.openxmlformats.org/officeDocument/2006/relationships/hyperlink" Target="http://www.consultant.ru/document/cons_doc_LAW_287126/b884020ea7453099ba8bc9ca021b84982cadea7d/" TargetMode="External"/><Relationship Id="rId35" Type="http://schemas.openxmlformats.org/officeDocument/2006/relationships/hyperlink" Target="http://www.consultant.ru/document/cons_doc_LAW_304448/7cb66e0f239f00b0e1d59f167cd46beb2182ece1/" TargetMode="External"/><Relationship Id="rId56" Type="http://schemas.openxmlformats.org/officeDocument/2006/relationships/hyperlink" Target="http://www.consultant.ru/document/cons_doc_LAW_287126/fc77c7117187684ab0cb02c7ee53952df0de55be/" TargetMode="External"/><Relationship Id="rId77" Type="http://schemas.openxmlformats.org/officeDocument/2006/relationships/hyperlink" Target="http://www.consultant.ru/document/cons_doc_LAW_304448/7cb66e0f239f00b0e1d59f167cd46beb2182ece1/" TargetMode="External"/><Relationship Id="rId100" Type="http://schemas.openxmlformats.org/officeDocument/2006/relationships/hyperlink" Target="http://www.consultant.ru/document/cons_doc_LAW_304448/7cb66e0f239f00b0e1d59f167cd46beb2182ece1/" TargetMode="External"/><Relationship Id="rId282" Type="http://schemas.openxmlformats.org/officeDocument/2006/relationships/hyperlink" Target="https://legalacts.ru/doc/prikaz-minekonomrazvitija-rossii-ot-01092014-n-540/" TargetMode="External"/><Relationship Id="rId317" Type="http://schemas.openxmlformats.org/officeDocument/2006/relationships/hyperlink" Target="https://legalacts.ru/doc/prikaz-minekonomrazvitija-rossii-ot-01092014-n-540/" TargetMode="External"/><Relationship Id="rId338" Type="http://schemas.openxmlformats.org/officeDocument/2006/relationships/footer" Target="footer4.xml"/><Relationship Id="rId8" Type="http://schemas.openxmlformats.org/officeDocument/2006/relationships/image" Target="media/image1.jpeg"/><Relationship Id="rId98" Type="http://schemas.openxmlformats.org/officeDocument/2006/relationships/hyperlink" Target="http://www.consultant.ru/document/cons_doc_LAW_304448/7cb66e0f239f00b0e1d59f167cd46beb2182ece1/" TargetMode="External"/><Relationship Id="rId121" Type="http://schemas.openxmlformats.org/officeDocument/2006/relationships/hyperlink" Target="https://legalacts.ru/doc/prikaz-minekonomrazvitija-rossii-ot-01092014-n-540/" TargetMode="External"/><Relationship Id="rId142" Type="http://schemas.openxmlformats.org/officeDocument/2006/relationships/hyperlink" Target="https://legalacts.ru/doc/prikaz-minekonomrazvitija-rossii-ot-01092014-n-540/" TargetMode="External"/><Relationship Id="rId163" Type="http://schemas.openxmlformats.org/officeDocument/2006/relationships/hyperlink" Target="https://legalacts.ru/doc/prikaz-minekonomrazvitija-rossii-ot-01092014-n-540/" TargetMode="External"/><Relationship Id="rId184" Type="http://schemas.openxmlformats.org/officeDocument/2006/relationships/hyperlink" Target="https://legalacts.ru/doc/prikaz-minekonomrazvitija-rossii-ot-01092014-n-540/" TargetMode="External"/><Relationship Id="rId219" Type="http://schemas.openxmlformats.org/officeDocument/2006/relationships/hyperlink" Target="https://legalacts.ru/doc/prikaz-minekonomrazvitija-rossii-ot-01092014-n-540/" TargetMode="External"/><Relationship Id="rId3" Type="http://schemas.openxmlformats.org/officeDocument/2006/relationships/styles" Target="styles.xml"/><Relationship Id="rId214" Type="http://schemas.openxmlformats.org/officeDocument/2006/relationships/hyperlink" Target="https://legalacts.ru/doc/prikaz-minekonomrazvitija-rossii-ot-01092014-n-540/" TargetMode="External"/><Relationship Id="rId230" Type="http://schemas.openxmlformats.org/officeDocument/2006/relationships/hyperlink" Target="https://legalacts.ru/doc/prikaz-minekonomrazvitija-rossii-ot-01092014-n-540/" TargetMode="External"/><Relationship Id="rId235" Type="http://schemas.openxmlformats.org/officeDocument/2006/relationships/hyperlink" Target="https://legalacts.ru/doc/prikaz-minekonomrazvitija-rossii-ot-01092014-n-540/" TargetMode="External"/><Relationship Id="rId251" Type="http://schemas.openxmlformats.org/officeDocument/2006/relationships/hyperlink" Target="https://legalacts.ru/doc/prikaz-minekonomrazvitija-rossii-ot-01092014-n-540/" TargetMode="External"/><Relationship Id="rId256" Type="http://schemas.openxmlformats.org/officeDocument/2006/relationships/hyperlink" Target="https://legalacts.ru/doc/prikaz-minekonomrazvitija-rossii-ot-01092014-n-540/" TargetMode="External"/><Relationship Id="rId277" Type="http://schemas.openxmlformats.org/officeDocument/2006/relationships/hyperlink" Target="https://legalacts.ru/doc/prikaz-minekonomrazvitija-rossii-ot-01092014-n-540/" TargetMode="External"/><Relationship Id="rId298" Type="http://schemas.openxmlformats.org/officeDocument/2006/relationships/hyperlink" Target="https://legalacts.ru/doc/prikaz-minekonomrazvitija-rossii-ot-01092014-n-540/" TargetMode="External"/><Relationship Id="rId25" Type="http://schemas.openxmlformats.org/officeDocument/2006/relationships/hyperlink" Target="http://www.consultant.ru/document/cons_doc_LAW_51040/570afc6feff03328459242886307d6aebe1ccb6b/" TargetMode="External"/><Relationship Id="rId46" Type="http://schemas.openxmlformats.org/officeDocument/2006/relationships/hyperlink" Target="http://www.consultant.ru/cons/cgi/online.cgi?req=doc&amp;base=LAW&amp;n=177972&amp;rnd=244973.1867212716&amp;dst=100097&amp;fld=134" TargetMode="External"/><Relationship Id="rId67" Type="http://schemas.openxmlformats.org/officeDocument/2006/relationships/hyperlink" Target="http://www.consultant.ru/document/cons_doc_LAW_287126/fc77c7117187684ab0cb02c7ee53952df0de55be/" TargetMode="External"/><Relationship Id="rId116" Type="http://schemas.openxmlformats.org/officeDocument/2006/relationships/hyperlink" Target="http://www.consultant.ru/document/cons_doc_LAW_304448/c1c2bfc679fb74ed4c4da6be176c8d5a7da42c49/" TargetMode="External"/><Relationship Id="rId137" Type="http://schemas.openxmlformats.org/officeDocument/2006/relationships/hyperlink" Target="https://legalacts.ru/doc/prikaz-minekonomrazvitija-rossii-ot-01092014-n-540/" TargetMode="External"/><Relationship Id="rId158" Type="http://schemas.openxmlformats.org/officeDocument/2006/relationships/hyperlink" Target="https://legalacts.ru/doc/prikaz-minekonomrazvitija-rossii-ot-01092014-n-540/" TargetMode="External"/><Relationship Id="rId272" Type="http://schemas.openxmlformats.org/officeDocument/2006/relationships/hyperlink" Target="https://legalacts.ru/doc/prikaz-minekonomrazvitija-rossii-ot-01092014-n-540/" TargetMode="External"/><Relationship Id="rId293" Type="http://schemas.openxmlformats.org/officeDocument/2006/relationships/hyperlink" Target="https://legalacts.ru/doc/prikaz-minekonomrazvitija-rossii-ot-01092014-n-540/" TargetMode="External"/><Relationship Id="rId302" Type="http://schemas.openxmlformats.org/officeDocument/2006/relationships/hyperlink" Target="https://legalacts.ru/doc/prikaz-minekonomrazvitija-rossii-ot-01092014-n-540/" TargetMode="External"/><Relationship Id="rId307" Type="http://schemas.openxmlformats.org/officeDocument/2006/relationships/hyperlink" Target="https://legalacts.ru/doc/prikaz-minekonomrazvitija-rossii-ot-01092014-n-540/" TargetMode="External"/><Relationship Id="rId323" Type="http://schemas.openxmlformats.org/officeDocument/2006/relationships/hyperlink" Target="https://legalacts.ru/doc/prikaz-minekonomrazvitija-rossii-ot-01092014-n-540/" TargetMode="External"/><Relationship Id="rId328" Type="http://schemas.openxmlformats.org/officeDocument/2006/relationships/hyperlink" Target="consultantplus://offline/ref=12248655C22D418B66C32235EA3AD3C557736E4399B24B6ED2FE0D5B0314FDF56A39AC2CEBp8E8M" TargetMode="External"/><Relationship Id="rId20" Type="http://schemas.openxmlformats.org/officeDocument/2006/relationships/hyperlink" Target="http://www.consultant.ru/document/cons_doc_LAW_304448/b884020ea7453099ba8bc9ca021b84982cadea7d/" TargetMode="External"/><Relationship Id="rId41" Type="http://schemas.openxmlformats.org/officeDocument/2006/relationships/hyperlink" Target="http://www.consultant.ru/cons/cgi/online.cgi?req=doc&amp;base=LAW&amp;n=201379&amp;rnd=244973.521116517&amp;dst=494&amp;fld=134" TargetMode="External"/><Relationship Id="rId62" Type="http://schemas.openxmlformats.org/officeDocument/2006/relationships/hyperlink" Target="http://www.consultant.ru/document/cons_doc_LAW_287126/fc77c7117187684ab0cb02c7ee53952df0de55be/" TargetMode="External"/><Relationship Id="rId83" Type="http://schemas.openxmlformats.org/officeDocument/2006/relationships/hyperlink" Target="http://www.consultant.ru/document/cons_doc_LAW_304448/7cb66e0f239f00b0e1d59f167cd46beb2182ece1/" TargetMode="External"/><Relationship Id="rId88" Type="http://schemas.openxmlformats.org/officeDocument/2006/relationships/hyperlink" Target="http://www.consultant.ru/document/cons_doc_LAW_304448/7cb66e0f239f00b0e1d59f167cd46beb2182ece1/" TargetMode="External"/><Relationship Id="rId111" Type="http://schemas.openxmlformats.org/officeDocument/2006/relationships/hyperlink" Target="http://www.consultant.ru/document/cons_doc_LAW_304448/7cb66e0f239f00b0e1d59f167cd46beb2182ece1/" TargetMode="External"/><Relationship Id="rId132" Type="http://schemas.openxmlformats.org/officeDocument/2006/relationships/hyperlink" Target="https://legalacts.ru/doc/prikaz-minekonomrazvitija-rossii-ot-01092014-n-540/" TargetMode="External"/><Relationship Id="rId153" Type="http://schemas.openxmlformats.org/officeDocument/2006/relationships/hyperlink" Target="https://legalacts.ru/doc/prikaz-minekonomrazvitija-rossii-ot-01092014-n-540/" TargetMode="External"/><Relationship Id="rId174" Type="http://schemas.openxmlformats.org/officeDocument/2006/relationships/hyperlink" Target="https://legalacts.ru/doc/prikaz-minekonomrazvitija-rossii-ot-01092014-n-540/" TargetMode="External"/><Relationship Id="rId179" Type="http://schemas.openxmlformats.org/officeDocument/2006/relationships/hyperlink" Target="https://legalacts.ru/doc/prikaz-minekonomrazvitija-rossii-ot-01092014-n-540/" TargetMode="External"/><Relationship Id="rId195" Type="http://schemas.openxmlformats.org/officeDocument/2006/relationships/hyperlink" Target="https://legalacts.ru/doc/prikaz-minekonomrazvitija-rossii-ot-01092014-n-540/" TargetMode="External"/><Relationship Id="rId209" Type="http://schemas.openxmlformats.org/officeDocument/2006/relationships/hyperlink" Target="https://legalacts.ru/doc/prikaz-minekonomrazvitija-rossii-ot-01092014-n-540/" TargetMode="External"/><Relationship Id="rId190" Type="http://schemas.openxmlformats.org/officeDocument/2006/relationships/hyperlink" Target="https://legalacts.ru/doc/prikaz-minekonomrazvitija-rossii-ot-01092014-n-540/" TargetMode="External"/><Relationship Id="rId204" Type="http://schemas.openxmlformats.org/officeDocument/2006/relationships/hyperlink" Target="https://legalacts.ru/doc/prikaz-minekonomrazvitija-rossii-ot-01092014-n-540/" TargetMode="External"/><Relationship Id="rId220" Type="http://schemas.openxmlformats.org/officeDocument/2006/relationships/hyperlink" Target="https://legalacts.ru/doc/prikaz-minekonomrazvitija-rossii-ot-01092014-n-540/" TargetMode="External"/><Relationship Id="rId225" Type="http://schemas.openxmlformats.org/officeDocument/2006/relationships/hyperlink" Target="https://legalacts.ru/doc/prikaz-minekonomrazvitija-rossii-ot-01092014-n-540/" TargetMode="External"/><Relationship Id="rId241" Type="http://schemas.openxmlformats.org/officeDocument/2006/relationships/hyperlink" Target="https://legalacts.ru/doc/prikaz-minekonomrazvitija-rossii-ot-01092014-n-540/" TargetMode="External"/><Relationship Id="rId246" Type="http://schemas.openxmlformats.org/officeDocument/2006/relationships/hyperlink" Target="https://legalacts.ru/doc/prikaz-minekonomrazvitija-rossii-ot-01092014-n-540/" TargetMode="External"/><Relationship Id="rId267" Type="http://schemas.openxmlformats.org/officeDocument/2006/relationships/hyperlink" Target="https://legalacts.ru/doc/prikaz-minekonomrazvitija-rossii-ot-01092014-n-540/" TargetMode="External"/><Relationship Id="rId288" Type="http://schemas.openxmlformats.org/officeDocument/2006/relationships/hyperlink" Target="https://legalacts.ru/doc/prikaz-minekonomrazvitija-rossii-ot-01092014-n-540/" TargetMode="External"/><Relationship Id="rId15" Type="http://schemas.openxmlformats.org/officeDocument/2006/relationships/hyperlink" Target="http://www.consultant.ru/document/cons_doc_LAW_287126/b884020ea7453099ba8bc9ca021b84982cadea7d/" TargetMode="External"/><Relationship Id="rId36" Type="http://schemas.openxmlformats.org/officeDocument/2006/relationships/hyperlink" Target="http://www.consultant.ru/document/cons_doc_LAW_287126/fc77c7117187684ab0cb02c7ee53952df0de55be/" TargetMode="External"/><Relationship Id="rId57" Type="http://schemas.openxmlformats.org/officeDocument/2006/relationships/hyperlink" Target="http://www.consultant.ru/document/cons_doc_LAW_287126/fc77c7117187684ab0cb02c7ee53952df0de55be/" TargetMode="External"/><Relationship Id="rId106" Type="http://schemas.openxmlformats.org/officeDocument/2006/relationships/hyperlink" Target="http://www.consultant.ru/document/cons_doc_LAW_287126/c1c2bfc679fb74ed4c4da6be176c8d5a7da42c49/" TargetMode="External"/><Relationship Id="rId127" Type="http://schemas.openxmlformats.org/officeDocument/2006/relationships/hyperlink" Target="https://legalacts.ru/doc/prikaz-minekonomrazvitija-rossii-ot-01092014-n-540/" TargetMode="External"/><Relationship Id="rId262" Type="http://schemas.openxmlformats.org/officeDocument/2006/relationships/hyperlink" Target="https://legalacts.ru/doc/prikaz-minekonomrazvitija-rossii-ot-01092014-n-540/" TargetMode="External"/><Relationship Id="rId283" Type="http://schemas.openxmlformats.org/officeDocument/2006/relationships/hyperlink" Target="https://legalacts.ru/doc/prikaz-minekonomrazvitija-rossii-ot-01092014-n-540/" TargetMode="External"/><Relationship Id="rId313" Type="http://schemas.openxmlformats.org/officeDocument/2006/relationships/hyperlink" Target="https://legalacts.ru/doc/prikaz-minekonomrazvitija-rossii-ot-01092014-n-540/" TargetMode="External"/><Relationship Id="rId318" Type="http://schemas.openxmlformats.org/officeDocument/2006/relationships/hyperlink" Target="https://legalacts.ru/doc/prikaz-minekonomrazvitija-rossii-ot-01092014-n-540/" TargetMode="External"/><Relationship Id="rId339" Type="http://schemas.openxmlformats.org/officeDocument/2006/relationships/header" Target="header3.xml"/><Relationship Id="rId10" Type="http://schemas.openxmlformats.org/officeDocument/2006/relationships/image" Target="media/image2.jpeg"/><Relationship Id="rId31" Type="http://schemas.openxmlformats.org/officeDocument/2006/relationships/hyperlink" Target="http://www.consultant.ru/popular/gskrf/15_6.html" TargetMode="External"/><Relationship Id="rId52" Type="http://schemas.openxmlformats.org/officeDocument/2006/relationships/hyperlink" Target="http://docs.cntd.ru/document/901919338" TargetMode="External"/><Relationship Id="rId73" Type="http://schemas.openxmlformats.org/officeDocument/2006/relationships/hyperlink" Target="http://www.consultant.ru/document/cons_doc_LAW_304448/7cb66e0f239f00b0e1d59f167cd46beb2182ece1/" TargetMode="External"/><Relationship Id="rId78" Type="http://schemas.openxmlformats.org/officeDocument/2006/relationships/hyperlink" Target="http://www.consultant.ru/document/cons_doc_LAW_304448/7cb66e0f239f00b0e1d59f167cd46beb2182ece1/" TargetMode="External"/><Relationship Id="rId94" Type="http://schemas.openxmlformats.org/officeDocument/2006/relationships/hyperlink" Target="http://www.consultant.ru/document/cons_doc_LAW_304448/7cb66e0f239f00b0e1d59f167cd46beb2182ece1/" TargetMode="External"/><Relationship Id="rId99" Type="http://schemas.openxmlformats.org/officeDocument/2006/relationships/hyperlink" Target="http://www.consultant.ru/document/cons_doc_LAW_304448/7cb66e0f239f00b0e1d59f167cd46beb2182ece1/" TargetMode="External"/><Relationship Id="rId101" Type="http://schemas.openxmlformats.org/officeDocument/2006/relationships/hyperlink" Target="http://www.consultant.ru/document/cons_doc_LAW_304448/91c48684d080bf2de86d7042cd605203652e2e31/" TargetMode="External"/><Relationship Id="rId122" Type="http://schemas.openxmlformats.org/officeDocument/2006/relationships/hyperlink" Target="https://legalacts.ru/doc/prikaz-minekonomrazvitija-rossii-ot-01092014-n-540/" TargetMode="External"/><Relationship Id="rId143" Type="http://schemas.openxmlformats.org/officeDocument/2006/relationships/hyperlink" Target="https://legalacts.ru/doc/prikaz-minekonomrazvitija-rossii-ot-01092014-n-540/" TargetMode="External"/><Relationship Id="rId148" Type="http://schemas.openxmlformats.org/officeDocument/2006/relationships/hyperlink" Target="https://legalacts.ru/doc/prikaz-minekonomrazvitija-rossii-ot-01092014-n-540/" TargetMode="External"/><Relationship Id="rId164" Type="http://schemas.openxmlformats.org/officeDocument/2006/relationships/hyperlink" Target="https://legalacts.ru/doc/prikaz-minekonomrazvitija-rossii-ot-01092014-n-540/" TargetMode="External"/><Relationship Id="rId169" Type="http://schemas.openxmlformats.org/officeDocument/2006/relationships/hyperlink" Target="https://legalacts.ru/doc/prikaz-minekonomrazvitija-rossii-ot-01092014-n-540/" TargetMode="External"/><Relationship Id="rId185" Type="http://schemas.openxmlformats.org/officeDocument/2006/relationships/hyperlink" Target="https://legalacts.ru/doc/prikaz-minekonomrazvitija-rossii-ot-01092014-n-540/" TargetMode="External"/><Relationship Id="rId334" Type="http://schemas.openxmlformats.org/officeDocument/2006/relationships/hyperlink" Target="consultantplus://offline/ref=A4AC635F73BCAD20851B2956E58FEAAE666A1803100905A73E506B9463829BE37EDBCFECE4EFDE65b2F9M" TargetMode="External"/><Relationship Id="rId4" Type="http://schemas.openxmlformats.org/officeDocument/2006/relationships/settings" Target="settings.xml"/><Relationship Id="rId9" Type="http://schemas.openxmlformats.org/officeDocument/2006/relationships/hyperlink" Target="https://sychevka.admin-smolensk.ru" TargetMode="External"/><Relationship Id="rId180" Type="http://schemas.openxmlformats.org/officeDocument/2006/relationships/hyperlink" Target="https://legalacts.ru/doc/prikaz-minekonomrazvitija-rossii-ot-01092014-n-540/" TargetMode="External"/><Relationship Id="rId210" Type="http://schemas.openxmlformats.org/officeDocument/2006/relationships/hyperlink" Target="https://legalacts.ru/doc/prikaz-minekonomrazvitija-rossii-ot-01092014-n-540/" TargetMode="External"/><Relationship Id="rId215" Type="http://schemas.openxmlformats.org/officeDocument/2006/relationships/hyperlink" Target="https://legalacts.ru/doc/prikaz-minekonomrazvitija-rossii-ot-01092014-n-540/" TargetMode="External"/><Relationship Id="rId236" Type="http://schemas.openxmlformats.org/officeDocument/2006/relationships/hyperlink" Target="https://legalacts.ru/doc/prikaz-minekonomrazvitija-rossii-ot-01092014-n-540/" TargetMode="External"/><Relationship Id="rId257" Type="http://schemas.openxmlformats.org/officeDocument/2006/relationships/hyperlink" Target="https://legalacts.ru/doc/prikaz-minekonomrazvitija-rossii-ot-01092014-n-540/" TargetMode="External"/><Relationship Id="rId278" Type="http://schemas.openxmlformats.org/officeDocument/2006/relationships/hyperlink" Target="https://legalacts.ru/doc/prikaz-minekonomrazvitija-rossii-ot-01092014-n-540/" TargetMode="External"/><Relationship Id="rId26" Type="http://schemas.openxmlformats.org/officeDocument/2006/relationships/hyperlink" Target="http://www.consultant.ru/cons/cgi/online.cgi?req=doc&amp;base=LAW&amp;n=200210&amp;rnd=244973.595229123&amp;dst=1286&amp;fld=134" TargetMode="External"/><Relationship Id="rId231" Type="http://schemas.openxmlformats.org/officeDocument/2006/relationships/hyperlink" Target="https://legalacts.ru/doc/prikaz-minekonomrazvitija-rossii-ot-01092014-n-540/" TargetMode="External"/><Relationship Id="rId252" Type="http://schemas.openxmlformats.org/officeDocument/2006/relationships/hyperlink" Target="https://legalacts.ru/doc/prikaz-minekonomrazvitija-rossii-ot-01092014-n-540/" TargetMode="External"/><Relationship Id="rId273" Type="http://schemas.openxmlformats.org/officeDocument/2006/relationships/hyperlink" Target="https://legalacts.ru/doc/prikaz-minekonomrazvitija-rossii-ot-01092014-n-540/" TargetMode="External"/><Relationship Id="rId294" Type="http://schemas.openxmlformats.org/officeDocument/2006/relationships/hyperlink" Target="https://legalacts.ru/doc/prikaz-minekonomrazvitija-rossii-ot-01092014-n-540/" TargetMode="External"/><Relationship Id="rId308" Type="http://schemas.openxmlformats.org/officeDocument/2006/relationships/hyperlink" Target="https://legalacts.ru/doc/prikaz-minekonomrazvitija-rossii-ot-01092014-n-540/" TargetMode="External"/><Relationship Id="rId329" Type="http://schemas.openxmlformats.org/officeDocument/2006/relationships/hyperlink" Target="consultantplus://offline/ref=12248655C22D418B66C32235EA3AD3C557736E4399B24B6ED2FE0D5B0314FDF56A39AC25EB8EA2F7p4EDM" TargetMode="External"/><Relationship Id="rId47" Type="http://schemas.openxmlformats.org/officeDocument/2006/relationships/hyperlink" Target="http://www.consultant.ru/document/cons_doc_LAW_66970/2ff7a8c72de3994f30496a0ccbb1ddafdaddf518/" TargetMode="External"/><Relationship Id="rId68" Type="http://schemas.openxmlformats.org/officeDocument/2006/relationships/hyperlink" Target="http://docs.cntd.ru/document/902135756" TargetMode="External"/><Relationship Id="rId89" Type="http://schemas.openxmlformats.org/officeDocument/2006/relationships/hyperlink" Target="http://www.consultant.ru/document/cons_doc_LAW_304448/7cb66e0f239f00b0e1d59f167cd46beb2182ece1/" TargetMode="External"/><Relationship Id="rId112" Type="http://schemas.openxmlformats.org/officeDocument/2006/relationships/hyperlink" Target="http://www.consultant.ru/document/cons_doc_LAW_330961/c1c2bfc679fb74ed4c4da6be176c8d5a7da42c49/" TargetMode="External"/><Relationship Id="rId133" Type="http://schemas.openxmlformats.org/officeDocument/2006/relationships/hyperlink" Target="https://legalacts.ru/doc/prikaz-minekonomrazvitija-rossii-ot-01092014-n-540/" TargetMode="External"/><Relationship Id="rId154" Type="http://schemas.openxmlformats.org/officeDocument/2006/relationships/hyperlink" Target="https://legalacts.ru/doc/prikaz-minekonomrazvitija-rossii-ot-01092014-n-540/" TargetMode="External"/><Relationship Id="rId175" Type="http://schemas.openxmlformats.org/officeDocument/2006/relationships/hyperlink" Target="https://legalacts.ru/doc/prikaz-minekonomrazvitija-rossii-ot-01092014-n-540/" TargetMode="External"/><Relationship Id="rId340" Type="http://schemas.openxmlformats.org/officeDocument/2006/relationships/footer" Target="footer5.xml"/><Relationship Id="rId196" Type="http://schemas.openxmlformats.org/officeDocument/2006/relationships/hyperlink" Target="https://legalacts.ru/doc/prikaz-minekonomrazvitija-rossii-ot-01092014-n-540/" TargetMode="External"/><Relationship Id="rId200" Type="http://schemas.openxmlformats.org/officeDocument/2006/relationships/hyperlink" Target="https://legalacts.ru/doc/prikaz-minekonomrazvitija-rossii-ot-01092014-n-540/" TargetMode="External"/><Relationship Id="rId16" Type="http://schemas.openxmlformats.org/officeDocument/2006/relationships/hyperlink" Target="http://www.consultant.ru/document/cons_doc_LAW_287126/b884020ea7453099ba8bc9ca021b84982cadea7d/" TargetMode="External"/><Relationship Id="rId221" Type="http://schemas.openxmlformats.org/officeDocument/2006/relationships/hyperlink" Target="https://legalacts.ru/doc/prikaz-minekonomrazvitija-rossii-ot-01092014-n-540/" TargetMode="External"/><Relationship Id="rId242" Type="http://schemas.openxmlformats.org/officeDocument/2006/relationships/hyperlink" Target="https://legalacts.ru/doc/prikaz-minekonomrazvitija-rossii-ot-01092014-n-540/" TargetMode="External"/><Relationship Id="rId263" Type="http://schemas.openxmlformats.org/officeDocument/2006/relationships/hyperlink" Target="https://legalacts.ru/doc/prikaz-minekonomrazvitija-rossii-ot-01092014-n-540/" TargetMode="External"/><Relationship Id="rId284" Type="http://schemas.openxmlformats.org/officeDocument/2006/relationships/hyperlink" Target="https://legalacts.ru/doc/prikaz-minekonomrazvitija-rossii-ot-01092014-n-540/" TargetMode="External"/><Relationship Id="rId319" Type="http://schemas.openxmlformats.org/officeDocument/2006/relationships/hyperlink" Target="https://legalacts.ru/doc/prikaz-minekonomrazvitija-rossii-ot-01092014-n-540/" TargetMode="External"/><Relationship Id="rId37" Type="http://schemas.openxmlformats.org/officeDocument/2006/relationships/hyperlink" Target="http://www.consultant.ru/document/cons_doc_LAW_287126/d43ae8ece00bbaa3bc825d04067c64adebeae28c/" TargetMode="External"/><Relationship Id="rId58" Type="http://schemas.openxmlformats.org/officeDocument/2006/relationships/hyperlink" Target="http://www.consultant.ru/document/cons_doc_LAW_287126/fc77c7117187684ab0cb02c7ee53952df0de55be/" TargetMode="External"/><Relationship Id="rId79" Type="http://schemas.openxmlformats.org/officeDocument/2006/relationships/hyperlink" Target="http://www.consultant.ru/document/cons_doc_LAW_304448/10a6891eac8e297d348c2ecab51075f1366db6b3/" TargetMode="External"/><Relationship Id="rId102" Type="http://schemas.openxmlformats.org/officeDocument/2006/relationships/hyperlink" Target="http://www.consultant.ru/document/cons_doc_LAW_304448/91c48684d080bf2de86d7042cd605203652e2e31/" TargetMode="External"/><Relationship Id="rId123" Type="http://schemas.openxmlformats.org/officeDocument/2006/relationships/hyperlink" Target="https://legalacts.ru/doc/prikaz-minekonomrazvitija-rossii-ot-01092014-n-540/" TargetMode="External"/><Relationship Id="rId144" Type="http://schemas.openxmlformats.org/officeDocument/2006/relationships/hyperlink" Target="https://legalacts.ru/doc/prikaz-minekonomrazvitija-rossii-ot-01092014-n-540/" TargetMode="External"/><Relationship Id="rId330" Type="http://schemas.openxmlformats.org/officeDocument/2006/relationships/hyperlink" Target="consultantplus://offline/ref=A4AC635F73BCAD20851B2956E58FEAAE666A1803100905A73E506B9463829BE37EDBCFE5E1bEFAM" TargetMode="External"/><Relationship Id="rId90" Type="http://schemas.openxmlformats.org/officeDocument/2006/relationships/hyperlink" Target="http://www.consultant.ru/document/cons_doc_LAW_304448/7cb66e0f239f00b0e1d59f167cd46beb2182ece1/" TargetMode="External"/><Relationship Id="rId165" Type="http://schemas.openxmlformats.org/officeDocument/2006/relationships/hyperlink" Target="https://legalacts.ru/doc/prikaz-minekonomrazvitija-rossii-ot-01092014-n-540/" TargetMode="External"/><Relationship Id="rId186" Type="http://schemas.openxmlformats.org/officeDocument/2006/relationships/hyperlink" Target="https://legalacts.ru/doc/prikaz-minekonomrazvitija-rossii-ot-01092014-n-540/" TargetMode="External"/><Relationship Id="rId211" Type="http://schemas.openxmlformats.org/officeDocument/2006/relationships/hyperlink" Target="https://legalacts.ru/doc/prikaz-minekonomrazvitija-rossii-ot-01092014-n-540/" TargetMode="External"/><Relationship Id="rId232" Type="http://schemas.openxmlformats.org/officeDocument/2006/relationships/hyperlink" Target="https://legalacts.ru/doc/prikaz-minekonomrazvitija-rossii-ot-01092014-n-540/" TargetMode="External"/><Relationship Id="rId253" Type="http://schemas.openxmlformats.org/officeDocument/2006/relationships/hyperlink" Target="https://legalacts.ru/doc/prikaz-minekonomrazvitija-rossii-ot-01092014-n-540/" TargetMode="External"/><Relationship Id="rId274" Type="http://schemas.openxmlformats.org/officeDocument/2006/relationships/hyperlink" Target="https://legalacts.ru/doc/prikaz-minekonomrazvitija-rossii-ot-01092014-n-540/" TargetMode="External"/><Relationship Id="rId295" Type="http://schemas.openxmlformats.org/officeDocument/2006/relationships/hyperlink" Target="https://legalacts.ru/doc/prikaz-minekonomrazvitija-rossii-ot-01092014-n-540/" TargetMode="External"/><Relationship Id="rId309" Type="http://schemas.openxmlformats.org/officeDocument/2006/relationships/hyperlink" Target="https://legalacts.ru/doc/prikaz-minekonomrazvitija-rossii-ot-01092014-n-540/" TargetMode="External"/><Relationship Id="rId27" Type="http://schemas.openxmlformats.org/officeDocument/2006/relationships/hyperlink" Target="http://www.consultant.ru/cons/cgi/online.cgi?req=doc&amp;base=LAW&amp;n=200210&amp;rnd=244973.2374210999&amp;dst=1280&amp;fld=134" TargetMode="External"/><Relationship Id="rId48" Type="http://schemas.openxmlformats.org/officeDocument/2006/relationships/hyperlink" Target="http://www.consultant.ru/document/cons_doc_LAW_97156/67d9e65103b65a4389b4da1ee17ea68b326f715a/" TargetMode="External"/><Relationship Id="rId69" Type="http://schemas.openxmlformats.org/officeDocument/2006/relationships/hyperlink" Target="http://www.consultant.ru/document/cons_doc_LAW_304172/f670878d88ab83726bd1804b82668b84b027802e/" TargetMode="External"/><Relationship Id="rId113" Type="http://schemas.openxmlformats.org/officeDocument/2006/relationships/hyperlink" Target="http://www.consultant.ru/document/cons_doc_LAW_330961/c1c2bfc679fb74ed4c4da6be176c8d5a7da42c49/" TargetMode="External"/><Relationship Id="rId134" Type="http://schemas.openxmlformats.org/officeDocument/2006/relationships/hyperlink" Target="https://legalacts.ru/doc/prikaz-minekonomrazvitija-rossii-ot-01092014-n-540/" TargetMode="External"/><Relationship Id="rId320" Type="http://schemas.openxmlformats.org/officeDocument/2006/relationships/hyperlink" Target="https://legalacts.ru/doc/prikaz-minekonomrazvitija-rossii-ot-01092014-n-540/" TargetMode="External"/><Relationship Id="rId80" Type="http://schemas.openxmlformats.org/officeDocument/2006/relationships/hyperlink" Target="http://www.consultant.ru/document/cons_doc_LAW_304448/00bde8c90dadbd124e5d991aea7c4c0eec011ef8/" TargetMode="External"/><Relationship Id="rId155" Type="http://schemas.openxmlformats.org/officeDocument/2006/relationships/hyperlink" Target="https://legalacts.ru/doc/prikaz-minekonomrazvitija-rossii-ot-01092014-n-540/" TargetMode="External"/><Relationship Id="rId176" Type="http://schemas.openxmlformats.org/officeDocument/2006/relationships/hyperlink" Target="https://legalacts.ru/doc/prikaz-minekonomrazvitija-rossii-ot-01092014-n-540/" TargetMode="External"/><Relationship Id="rId197" Type="http://schemas.openxmlformats.org/officeDocument/2006/relationships/hyperlink" Target="https://legalacts.ru/doc/prikaz-minekonomrazvitija-rossii-ot-01092014-n-540/" TargetMode="External"/><Relationship Id="rId341" Type="http://schemas.openxmlformats.org/officeDocument/2006/relationships/fontTable" Target="fontTable.xml"/><Relationship Id="rId201" Type="http://schemas.openxmlformats.org/officeDocument/2006/relationships/hyperlink" Target="https://legalacts.ru/doc/prikaz-minekonomrazvitija-rossii-ot-01092014-n-540/" TargetMode="External"/><Relationship Id="rId222" Type="http://schemas.openxmlformats.org/officeDocument/2006/relationships/hyperlink" Target="https://legalacts.ru/doc/prikaz-minekonomrazvitija-rossii-ot-01092014-n-540/" TargetMode="External"/><Relationship Id="rId243" Type="http://schemas.openxmlformats.org/officeDocument/2006/relationships/hyperlink" Target="https://legalacts.ru/doc/prikaz-minekonomrazvitija-rossii-ot-01092014-n-540/" TargetMode="External"/><Relationship Id="rId264" Type="http://schemas.openxmlformats.org/officeDocument/2006/relationships/hyperlink" Target="https://legalacts.ru/doc/prikaz-minekonomrazvitija-rossii-ot-01092014-n-540/" TargetMode="External"/><Relationship Id="rId285" Type="http://schemas.openxmlformats.org/officeDocument/2006/relationships/hyperlink" Target="https://legalacts.ru/doc/prikaz-minekonomrazvitija-rossii-ot-01092014-n-540/" TargetMode="External"/><Relationship Id="rId17" Type="http://schemas.openxmlformats.org/officeDocument/2006/relationships/hyperlink" Target="http://www.consultant.ru/document/cons_doc_LAW_287126/b884020ea7453099ba8bc9ca021b84982cadea7d/" TargetMode="External"/><Relationship Id="rId38" Type="http://schemas.openxmlformats.org/officeDocument/2006/relationships/hyperlink" Target="http://www.consultant.ru/document/cons_doc_LAW_287126/91122874bbcf628c0e5c6bceb7fe613ee682fc73/" TargetMode="External"/><Relationship Id="rId59" Type="http://schemas.openxmlformats.org/officeDocument/2006/relationships/hyperlink" Target="http://www.consultant.ru/document/cons_doc_LAW_287126/fc77c7117187684ab0cb02c7ee53952df0de55be/" TargetMode="External"/><Relationship Id="rId103" Type="http://schemas.openxmlformats.org/officeDocument/2006/relationships/hyperlink" Target="http://www.consultant.ru/document/cons_doc_LAW_304448/91c48684d080bf2de86d7042cd605203652e2e31/" TargetMode="External"/><Relationship Id="rId124" Type="http://schemas.openxmlformats.org/officeDocument/2006/relationships/hyperlink" Target="https://legalacts.ru/doc/prikaz-minekonomrazvitija-rossii-ot-01092014-n-540/" TargetMode="External"/><Relationship Id="rId310" Type="http://schemas.openxmlformats.org/officeDocument/2006/relationships/hyperlink" Target="https://legalacts.ru/doc/prikaz-minekonomrazvitija-rossii-ot-01092014-n-540/" TargetMode="External"/><Relationship Id="rId70" Type="http://schemas.openxmlformats.org/officeDocument/2006/relationships/hyperlink" Target="http://www.consultant.ru/document/cons_doc_LAW_304172/f670878d88ab83726bd1804b82668b84b027802e/" TargetMode="External"/><Relationship Id="rId91" Type="http://schemas.openxmlformats.org/officeDocument/2006/relationships/hyperlink" Target="http://www.consultant.ru/document/cons_doc_LAW_304448/7cb66e0f239f00b0e1d59f167cd46beb2182ece1/" TargetMode="External"/><Relationship Id="rId145" Type="http://schemas.openxmlformats.org/officeDocument/2006/relationships/hyperlink" Target="https://legalacts.ru/doc/prikaz-minekonomrazvitija-rossii-ot-01092014-n-540/" TargetMode="External"/><Relationship Id="rId166" Type="http://schemas.openxmlformats.org/officeDocument/2006/relationships/hyperlink" Target="https://legalacts.ru/doc/prikaz-minekonomrazvitija-rossii-ot-01092014-n-540/" TargetMode="External"/><Relationship Id="rId187" Type="http://schemas.openxmlformats.org/officeDocument/2006/relationships/hyperlink" Target="https://legalacts.ru/doc/prikaz-minekonomrazvitija-rossii-ot-01092014-n-540/" TargetMode="External"/><Relationship Id="rId331" Type="http://schemas.openxmlformats.org/officeDocument/2006/relationships/hyperlink" Target="consultantplus://offline/ref=A4AC635F73BCAD20851B2956E58FEAAE666A1803100905A73E506B9463829BE37EDBCFE5E1bEF7M" TargetMode="External"/><Relationship Id="rId1" Type="http://schemas.openxmlformats.org/officeDocument/2006/relationships/customXml" Target="../customXml/item1.xml"/><Relationship Id="rId212" Type="http://schemas.openxmlformats.org/officeDocument/2006/relationships/hyperlink" Target="https://legalacts.ru/doc/prikaz-minekonomrazvitija-rossii-ot-01092014-n-540/" TargetMode="External"/><Relationship Id="rId233" Type="http://schemas.openxmlformats.org/officeDocument/2006/relationships/hyperlink" Target="https://legalacts.ru/doc/prikaz-minekonomrazvitija-rossii-ot-01092014-n-540/" TargetMode="External"/><Relationship Id="rId254" Type="http://schemas.openxmlformats.org/officeDocument/2006/relationships/hyperlink" Target="https://legalacts.ru/doc/prikaz-minekonomrazvitija-rossii-ot-01092014-n-540/" TargetMode="External"/><Relationship Id="rId28" Type="http://schemas.openxmlformats.org/officeDocument/2006/relationships/hyperlink" Target="http://www.consultant.ru/cons/cgi/online.cgi?req=doc&amp;base=LAW&amp;n=200210&amp;rnd=244973.226357218&amp;dst=1299&amp;fld=134" TargetMode="External"/><Relationship Id="rId49" Type="http://schemas.openxmlformats.org/officeDocument/2006/relationships/hyperlink" Target="http://www.consultant.ru/document/cons_doc_LAW_93980/" TargetMode="External"/><Relationship Id="rId114" Type="http://schemas.openxmlformats.org/officeDocument/2006/relationships/hyperlink" Target="http://www.consultant.ru/document/cons_doc_LAW_330961/c1c2bfc679fb74ed4c4da6be176c8d5a7da42c49/" TargetMode="External"/><Relationship Id="rId275" Type="http://schemas.openxmlformats.org/officeDocument/2006/relationships/hyperlink" Target="https://legalacts.ru/doc/prikaz-minekonomrazvitija-rossii-ot-01092014-n-540/" TargetMode="External"/><Relationship Id="rId296" Type="http://schemas.openxmlformats.org/officeDocument/2006/relationships/hyperlink" Target="https://legalacts.ru/doc/prikaz-minekonomrazvitija-rossii-ot-01092014-n-540/" TargetMode="External"/><Relationship Id="rId300" Type="http://schemas.openxmlformats.org/officeDocument/2006/relationships/hyperlink" Target="https://legalacts.ru/doc/prikaz-minekonomrazvitija-rossii-ot-01092014-n-540/" TargetMode="External"/><Relationship Id="rId60" Type="http://schemas.openxmlformats.org/officeDocument/2006/relationships/hyperlink" Target="http://www.consultant.ru/document/cons_doc_LAW_287126/fc77c7117187684ab0cb02c7ee53952df0de55be/" TargetMode="External"/><Relationship Id="rId81" Type="http://schemas.openxmlformats.org/officeDocument/2006/relationships/hyperlink" Target="http://www.consultant.ru/document/cons_doc_LAW_304448/a64902fb612d76aff26a27bc1b3acbeb9c3e7be7/" TargetMode="External"/><Relationship Id="rId135" Type="http://schemas.openxmlformats.org/officeDocument/2006/relationships/hyperlink" Target="https://legalacts.ru/doc/prikaz-minekonomrazvitija-rossii-ot-01092014-n-540/" TargetMode="External"/><Relationship Id="rId156" Type="http://schemas.openxmlformats.org/officeDocument/2006/relationships/hyperlink" Target="https://legalacts.ru/doc/prikaz-minekonomrazvitija-rossii-ot-01092014-n-540/" TargetMode="External"/><Relationship Id="rId177" Type="http://schemas.openxmlformats.org/officeDocument/2006/relationships/hyperlink" Target="https://legalacts.ru/doc/prikaz-minekonomrazvitija-rossii-ot-01092014-n-540/" TargetMode="External"/><Relationship Id="rId198" Type="http://schemas.openxmlformats.org/officeDocument/2006/relationships/hyperlink" Target="https://legalacts.ru/doc/prikaz-minekonomrazvitija-rossii-ot-01092014-n-540/" TargetMode="External"/><Relationship Id="rId321" Type="http://schemas.openxmlformats.org/officeDocument/2006/relationships/hyperlink" Target="https://legalacts.ru/doc/prikaz-minekonomrazvitija-rossii-ot-01092014-n-540/" TargetMode="External"/><Relationship Id="rId342" Type="http://schemas.openxmlformats.org/officeDocument/2006/relationships/theme" Target="theme/theme1.xml"/><Relationship Id="rId202" Type="http://schemas.openxmlformats.org/officeDocument/2006/relationships/hyperlink" Target="https://legalacts.ru/doc/prikaz-minekonomrazvitija-rossii-ot-01092014-n-540/" TargetMode="External"/><Relationship Id="rId223" Type="http://schemas.openxmlformats.org/officeDocument/2006/relationships/hyperlink" Target="https://legalacts.ru/doc/prikaz-minekonomrazvitija-rossii-ot-01092014-n-540/" TargetMode="External"/><Relationship Id="rId244" Type="http://schemas.openxmlformats.org/officeDocument/2006/relationships/hyperlink" Target="https://legalacts.ru/doc/prikaz-minekonomrazvitija-rossii-ot-01092014-n-540/" TargetMode="External"/><Relationship Id="rId18" Type="http://schemas.openxmlformats.org/officeDocument/2006/relationships/hyperlink" Target="http://www.consultant.ru/document/cons_doc_LAW_287126/b884020ea7453099ba8bc9ca021b84982cadea7d/" TargetMode="External"/><Relationship Id="rId39" Type="http://schemas.openxmlformats.org/officeDocument/2006/relationships/hyperlink" Target="http://www.consultant.ru/document/cons_doc_LAW_304448/7cb66e0f239f00b0e1d59f167cd46beb2182ece1/" TargetMode="External"/><Relationship Id="rId265" Type="http://schemas.openxmlformats.org/officeDocument/2006/relationships/hyperlink" Target="https://legalacts.ru/doc/prikaz-minekonomrazvitija-rossii-ot-01092014-n-540/" TargetMode="External"/><Relationship Id="rId286" Type="http://schemas.openxmlformats.org/officeDocument/2006/relationships/hyperlink" Target="https://legalacts.ru/doc/prikaz-minekonomrazvitija-rossii-ot-01092014-n-540/" TargetMode="External"/><Relationship Id="rId50" Type="http://schemas.openxmlformats.org/officeDocument/2006/relationships/hyperlink" Target="http://www.consultant.ru/document/cons_doc_LAW_51040/020268898fa86a2e82a7b360986eb212b02482cf/" TargetMode="External"/><Relationship Id="rId104" Type="http://schemas.openxmlformats.org/officeDocument/2006/relationships/hyperlink" Target="http://www.consultant.ru/document/cons_doc_LAW_287126/36fb3e57a8031adb90c7b7d13d835d1f31efff63/" TargetMode="External"/><Relationship Id="rId125" Type="http://schemas.openxmlformats.org/officeDocument/2006/relationships/hyperlink" Target="https://legalacts.ru/doc/prikaz-minekonomrazvitija-rossii-ot-01092014-n-540/" TargetMode="External"/><Relationship Id="rId146" Type="http://schemas.openxmlformats.org/officeDocument/2006/relationships/hyperlink" Target="https://legalacts.ru/doc/prikaz-minekonomrazvitija-rossii-ot-01092014-n-540/" TargetMode="External"/><Relationship Id="rId167" Type="http://schemas.openxmlformats.org/officeDocument/2006/relationships/hyperlink" Target="https://legalacts.ru/doc/prikaz-minekonomrazvitija-rossii-ot-01092014-n-540/" TargetMode="External"/><Relationship Id="rId188" Type="http://schemas.openxmlformats.org/officeDocument/2006/relationships/hyperlink" Target="https://legalacts.ru/doc/prikaz-minekonomrazvitija-rossii-ot-01092014-n-540/" TargetMode="External"/><Relationship Id="rId311" Type="http://schemas.openxmlformats.org/officeDocument/2006/relationships/hyperlink" Target="https://legalacts.ru/doc/prikaz-minekonomrazvitija-rossii-ot-01092014-n-540/" TargetMode="External"/><Relationship Id="rId332" Type="http://schemas.openxmlformats.org/officeDocument/2006/relationships/hyperlink" Target="consultantplus://offline/ref=A4AC635F73BCAD20851B2956E58FEAAE666A1803100905A73E506B9463829BE37EDBCFECE4EFDE65b2F9M" TargetMode="External"/><Relationship Id="rId71" Type="http://schemas.openxmlformats.org/officeDocument/2006/relationships/hyperlink" Target="http://www.consultant.ru/document/cons_doc_LAW_304172/f670878d88ab83726bd1804b82668b84b027802e/" TargetMode="External"/><Relationship Id="rId92" Type="http://schemas.openxmlformats.org/officeDocument/2006/relationships/hyperlink" Target="http://www.consultant.ru/document/cons_doc_LAW_304448/7cb66e0f239f00b0e1d59f167cd46beb2182ece1/" TargetMode="External"/><Relationship Id="rId213" Type="http://schemas.openxmlformats.org/officeDocument/2006/relationships/hyperlink" Target="https://legalacts.ru/doc/prikaz-minekonomrazvitija-rossii-ot-01092014-n-540/" TargetMode="External"/><Relationship Id="rId234" Type="http://schemas.openxmlformats.org/officeDocument/2006/relationships/hyperlink" Target="https://legalacts.ru/doc/prikaz-minekonomrazvitija-rossii-ot-01092014-n-540/" TargetMode="External"/><Relationship Id="rId2" Type="http://schemas.openxmlformats.org/officeDocument/2006/relationships/numbering" Target="numbering.xml"/><Relationship Id="rId29" Type="http://schemas.openxmlformats.org/officeDocument/2006/relationships/hyperlink" Target="http://www.consultant.ru/cons/cgi/online.cgi?req=doc&amp;base=LAW&amp;n=200210&amp;rnd=244973.1342023640&amp;dst=1299&amp;fld=134" TargetMode="External"/><Relationship Id="rId255" Type="http://schemas.openxmlformats.org/officeDocument/2006/relationships/hyperlink" Target="https://legalacts.ru/doc/prikaz-minekonomrazvitija-rossii-ot-01092014-n-540/" TargetMode="External"/><Relationship Id="rId276" Type="http://schemas.openxmlformats.org/officeDocument/2006/relationships/hyperlink" Target="https://legalacts.ru/doc/prikaz-minekonomrazvitija-rossii-ot-01092014-n-540/" TargetMode="External"/><Relationship Id="rId297" Type="http://schemas.openxmlformats.org/officeDocument/2006/relationships/hyperlink" Target="https://legalacts.ru/doc/prikaz-minekonomrazvitija-rossii-ot-01092014-n-540/" TargetMode="External"/><Relationship Id="rId40" Type="http://schemas.openxmlformats.org/officeDocument/2006/relationships/hyperlink" Target="http://www.consultant.ru/document/cons_doc_LAW_304448/7cb66e0f239f00b0e1d59f167cd46beb2182ece1/" TargetMode="External"/><Relationship Id="rId115" Type="http://schemas.openxmlformats.org/officeDocument/2006/relationships/hyperlink" Target="http://www.consultant.ru/document/cons_doc_LAW_330961/c1c2bfc679fb74ed4c4da6be176c8d5a7da42c49/" TargetMode="External"/><Relationship Id="rId136" Type="http://schemas.openxmlformats.org/officeDocument/2006/relationships/hyperlink" Target="https://legalacts.ru/doc/prikaz-minekonomrazvitija-rossii-ot-01092014-n-540/" TargetMode="External"/><Relationship Id="rId157" Type="http://schemas.openxmlformats.org/officeDocument/2006/relationships/hyperlink" Target="https://legalacts.ru/doc/prikaz-minekonomrazvitija-rossii-ot-01092014-n-540/" TargetMode="External"/><Relationship Id="rId178" Type="http://schemas.openxmlformats.org/officeDocument/2006/relationships/hyperlink" Target="https://legalacts.ru/doc/prikaz-minekonomrazvitija-rossii-ot-01092014-n-540/" TargetMode="External"/><Relationship Id="rId301" Type="http://schemas.openxmlformats.org/officeDocument/2006/relationships/hyperlink" Target="https://legalacts.ru/doc/prikaz-minekonomrazvitija-rossii-ot-01092014-n-540/" TargetMode="External"/><Relationship Id="rId322" Type="http://schemas.openxmlformats.org/officeDocument/2006/relationships/hyperlink" Target="https://legalacts.ru/doc/prikaz-minekonomrazvitija-rossii-ot-01092014-n-540/" TargetMode="External"/><Relationship Id="rId61" Type="http://schemas.openxmlformats.org/officeDocument/2006/relationships/hyperlink" Target="http://www.consultant.ru/document/cons_doc_LAW_287126/fc77c7117187684ab0cb02c7ee53952df0de55be/" TargetMode="External"/><Relationship Id="rId82" Type="http://schemas.openxmlformats.org/officeDocument/2006/relationships/hyperlink" Target="http://www.consultant.ru/document/cons_doc_LAW_304448/7cb66e0f239f00b0e1d59f167cd46beb2182ece1/" TargetMode="External"/><Relationship Id="rId199" Type="http://schemas.openxmlformats.org/officeDocument/2006/relationships/hyperlink" Target="https://legalacts.ru/doc/prikaz-minekonomrazvitija-rossii-ot-01092014-n-540/" TargetMode="External"/><Relationship Id="rId203" Type="http://schemas.openxmlformats.org/officeDocument/2006/relationships/hyperlink" Target="https://legalacts.ru/doc/prikaz-minekonomrazvitija-rossii-ot-01092014-n-540/" TargetMode="External"/><Relationship Id="rId19" Type="http://schemas.openxmlformats.org/officeDocument/2006/relationships/hyperlink" Target="http://www.consultant.ru/document/cons_doc_LAW_304448/f651879e0acd4680a6fdc29f983536624055cbcc/" TargetMode="External"/><Relationship Id="rId224" Type="http://schemas.openxmlformats.org/officeDocument/2006/relationships/hyperlink" Target="https://legalacts.ru/doc/prikaz-minekonomrazvitija-rossii-ot-01092014-n-540/" TargetMode="External"/><Relationship Id="rId245" Type="http://schemas.openxmlformats.org/officeDocument/2006/relationships/hyperlink" Target="https://legalacts.ru/doc/prikaz-minekonomrazvitija-rossii-ot-01092014-n-540/" TargetMode="External"/><Relationship Id="rId266" Type="http://schemas.openxmlformats.org/officeDocument/2006/relationships/hyperlink" Target="https://legalacts.ru/doc/prikaz-minekonomrazvitija-rossii-ot-01092014-n-540/" TargetMode="External"/><Relationship Id="rId287" Type="http://schemas.openxmlformats.org/officeDocument/2006/relationships/hyperlink" Target="https://legalacts.ru/doc/prikaz-minekonomrazvitija-rossii-ot-01092014-n-540/" TargetMode="External"/><Relationship Id="rId30" Type="http://schemas.openxmlformats.org/officeDocument/2006/relationships/hyperlink" Target="http://www.consultant.ru/document/cons_doc_LAW_176365/" TargetMode="External"/><Relationship Id="rId105" Type="http://schemas.openxmlformats.org/officeDocument/2006/relationships/hyperlink" Target="http://www.consultant.ru/document/cons_doc_LAW_287126/c1c2bfc679fb74ed4c4da6be176c8d5a7da42c49/" TargetMode="External"/><Relationship Id="rId126" Type="http://schemas.openxmlformats.org/officeDocument/2006/relationships/hyperlink" Target="https://legalacts.ru/doc/prikaz-minekonomrazvitija-rossii-ot-01092014-n-540/" TargetMode="External"/><Relationship Id="rId147" Type="http://schemas.openxmlformats.org/officeDocument/2006/relationships/hyperlink" Target="https://legalacts.ru/doc/prikaz-minekonomrazvitija-rossii-ot-01092014-n-540/" TargetMode="External"/><Relationship Id="rId168" Type="http://schemas.openxmlformats.org/officeDocument/2006/relationships/hyperlink" Target="https://legalacts.ru/doc/prikaz-minekonomrazvitija-rossii-ot-01092014-n-540/" TargetMode="External"/><Relationship Id="rId312" Type="http://schemas.openxmlformats.org/officeDocument/2006/relationships/hyperlink" Target="https://legalacts.ru/doc/prikaz-minekonomrazvitija-rossii-ot-01092014-n-540/" TargetMode="External"/><Relationship Id="rId333" Type="http://schemas.openxmlformats.org/officeDocument/2006/relationships/hyperlink" Target="consultantplus://offline/ref=A4AC635F73BCAD20851B2956E58FEAAE666A1803100905A73E506B9463829BE37EDBCFECE4EFDE65b2FBM" TargetMode="External"/><Relationship Id="rId51" Type="http://schemas.openxmlformats.org/officeDocument/2006/relationships/hyperlink" Target="http://docs.cntd.ru/document/901919338" TargetMode="External"/><Relationship Id="rId72" Type="http://schemas.openxmlformats.org/officeDocument/2006/relationships/hyperlink" Target="http://www.consultant.ru/document/cons_doc_LAW_304448/7cb66e0f239f00b0e1d59f167cd46beb2182ece1/" TargetMode="External"/><Relationship Id="rId93" Type="http://schemas.openxmlformats.org/officeDocument/2006/relationships/hyperlink" Target="http://www.consultant.ru/document/cons_doc_LAW_304448/7cb66e0f239f00b0e1d59f167cd46beb2182ece1/" TargetMode="External"/><Relationship Id="rId189" Type="http://schemas.openxmlformats.org/officeDocument/2006/relationships/hyperlink" Target="https://legalacts.ru/doc/prikaz-minekonomrazvitija-rossii-ot-01092014-n-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BE3AA1-5A4E-4498-A9A0-C1607BC8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71902</Words>
  <Characters>409842</Characters>
  <Application>Microsoft Office Word</Application>
  <DocSecurity>0</DocSecurity>
  <Lines>3415</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480783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13</cp:revision>
  <cp:lastPrinted>2023-06-09T05:58:00Z</cp:lastPrinted>
  <dcterms:created xsi:type="dcterms:W3CDTF">2023-06-07T08:13:00Z</dcterms:created>
  <dcterms:modified xsi:type="dcterms:W3CDTF">2023-06-09T06:03:00Z</dcterms:modified>
</cp:coreProperties>
</file>