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02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F70AE">
        <w:rPr>
          <w:b/>
          <w:sz w:val="28"/>
          <w:szCs w:val="28"/>
          <w:u w:val="single"/>
        </w:rPr>
        <w:t>3</w:t>
      </w:r>
      <w:r w:rsidR="002231F8">
        <w:rPr>
          <w:b/>
          <w:sz w:val="28"/>
          <w:szCs w:val="28"/>
          <w:u w:val="single"/>
        </w:rPr>
        <w:t>3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 </w:t>
      </w:r>
    </w:p>
    <w:p w:rsidR="007D0F65" w:rsidRPr="007E1D86" w:rsidRDefault="007D0F65" w:rsidP="007D0F6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7D0F65" w:rsidRDefault="007D0F65" w:rsidP="007D0F65">
      <w:pPr>
        <w:rPr>
          <w:sz w:val="28"/>
          <w:szCs w:val="28"/>
        </w:rPr>
      </w:pPr>
    </w:p>
    <w:p w:rsidR="007D0F65" w:rsidRDefault="007D0F65" w:rsidP="007D0F65">
      <w:pPr>
        <w:ind w:firstLine="709"/>
        <w:jc w:val="both"/>
        <w:rPr>
          <w:sz w:val="28"/>
          <w:szCs w:val="28"/>
        </w:rPr>
      </w:pPr>
    </w:p>
    <w:p w:rsidR="007D0F65" w:rsidRDefault="007D0F65" w:rsidP="007D0F65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7D0F65" w:rsidRPr="001013C9" w:rsidRDefault="007D0F65" w:rsidP="007D0F65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7D0F65" w:rsidRPr="00330E35" w:rsidRDefault="007D0F65" w:rsidP="007D0F6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D0F65" w:rsidRPr="00330E35" w:rsidRDefault="007D0F65" w:rsidP="007D0F6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D0F65" w:rsidRPr="001013C9" w:rsidRDefault="007D0F65" w:rsidP="007D0F6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65" w:rsidRPr="001013C9" w:rsidRDefault="007D0F65" w:rsidP="007D0F6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земельных участков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роительства объекта:</w:t>
      </w:r>
    </w:p>
    <w:p w:rsidR="007D0F65" w:rsidRDefault="007D0F65" w:rsidP="007D0F65">
      <w:pPr>
        <w:ind w:firstLine="709"/>
        <w:jc w:val="both"/>
        <w:rPr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ВЛ 0,4 кВ №1 ТП 185 ВЛ 10 кВ № 01 ПС 35/10 кВ Аврора со строительством участков ВЛ-0,4 кВ и с установкой ВЩУ                          для технологического присоединения энергопринимающих устройств малоэтажных жилых застроек, расположенных по адресу: Смоленская область, Сычевский район, Никольское сельское поселение, 2150 м. юго-западнее д.Жерновка»  (в соответствии с договорами физических лиц)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924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(девятьсот двадцать четыре)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>м.,</w:t>
      </w:r>
      <w:r>
        <w:rPr>
          <w:sz w:val="28"/>
          <w:szCs w:val="28"/>
        </w:rPr>
        <w:t xml:space="preserve"> расположенные</w:t>
      </w:r>
      <w:r w:rsidRPr="00C52542">
        <w:rPr>
          <w:sz w:val="28"/>
          <w:szCs w:val="28"/>
        </w:rPr>
        <w:t xml:space="preserve"> в зоне </w:t>
      </w:r>
      <w:r>
        <w:rPr>
          <w:sz w:val="28"/>
          <w:szCs w:val="28"/>
        </w:rPr>
        <w:t xml:space="preserve">застройки индивидуальными жилыми домами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Ж1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кадастровых кварталов 67:19:0830101, 67:19:0030101, </w:t>
      </w:r>
      <w:r w:rsidRPr="00CB0B1A">
        <w:rPr>
          <w:sz w:val="28"/>
          <w:szCs w:val="28"/>
        </w:rPr>
        <w:t>по адресу: Российская Федерация, Смоленская о</w:t>
      </w:r>
      <w:r>
        <w:rPr>
          <w:sz w:val="28"/>
          <w:szCs w:val="28"/>
        </w:rPr>
        <w:t>бласть, Сычевский район, Никольское сельское поселение,                     д. Половцы.</w:t>
      </w:r>
    </w:p>
    <w:p w:rsidR="007D0F65" w:rsidRPr="00C52542" w:rsidRDefault="007D0F65" w:rsidP="007D0F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«Реконструкция ВЛ 0,4 кВ №1 ТП 185 ВЛ 10 кВ № 01 ПС 35/10 кВ Аврора со строительством участков ВЛ-0,4 кВ и с установкой ВЩУ для технологического присоединения энергопринимающих устройств малоэтажных жилых застроек, расположенных по адресу: Смоленская область, Сычевский район, Никольское сельское поселение, 2150 м. юго-западнее д.Жерновка»                     (в соответствии с договорами физических лиц), общей площадью 23 (двадцать три) кв.м., расположенного в зоне «</w:t>
      </w:r>
      <w:r>
        <w:rPr>
          <w:bCs/>
          <w:sz w:val="28"/>
          <w:szCs w:val="28"/>
        </w:rPr>
        <w:t>СХ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кадастрового квартала  67:19:0030101, по адресу: Российская Федерация, Смоленская область, Сычевский район, Никольское сельское поселение, 2150 м. юго-западнее д.Жерновка.</w:t>
      </w:r>
    </w:p>
    <w:p w:rsidR="007D0F65" w:rsidRPr="001013C9" w:rsidRDefault="007D0F65" w:rsidP="007D0F65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02.02.2023 </w:t>
      </w:r>
      <w:r w:rsidRPr="001013C9">
        <w:rPr>
          <w:sz w:val="28"/>
          <w:szCs w:val="28"/>
        </w:rPr>
        <w:t>г.</w:t>
      </w:r>
    </w:p>
    <w:p w:rsidR="006F20CA" w:rsidRDefault="006F20CA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6F20CA" w:rsidRDefault="006F20CA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6F20CA" w:rsidRDefault="006F20CA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6F20CA" w:rsidRDefault="00226DF3" w:rsidP="006F2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0CA">
        <w:rPr>
          <w:sz w:val="28"/>
          <w:szCs w:val="28"/>
        </w:rPr>
        <w:t>. Действие разрешения прекращается со дня предоставления земельных участков в границах земельных участков, указанн</w:t>
      </w:r>
      <w:r>
        <w:rPr>
          <w:sz w:val="28"/>
          <w:szCs w:val="28"/>
        </w:rPr>
        <w:t>ых</w:t>
      </w:r>
      <w:r w:rsidR="006F20CA">
        <w:rPr>
          <w:sz w:val="28"/>
          <w:szCs w:val="28"/>
        </w:rPr>
        <w:t xml:space="preserve"> пункте 1 настоящего постановления. Уведомление о предоставлении земельных участков в границах земельных участков, указанн</w:t>
      </w:r>
      <w:r>
        <w:rPr>
          <w:sz w:val="28"/>
          <w:szCs w:val="28"/>
        </w:rPr>
        <w:t>ых</w:t>
      </w:r>
      <w:r w:rsidR="006F20CA">
        <w:rPr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6F20CA" w:rsidRDefault="00226DF3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0C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                   на заместителя Главы муниципального образования «Сычевский район» Смоленской области К.Г. Данилевича.</w:t>
      </w:r>
    </w:p>
    <w:p w:rsidR="00226DF3" w:rsidRDefault="00226DF3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A" w:rsidRDefault="00226DF3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F20C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«Сычевские вести» и разместить на сайте Администрации муниципального образования «Сычевский район» Смоленской области.</w:t>
      </w:r>
    </w:p>
    <w:p w:rsidR="006F20CA" w:rsidRDefault="00226DF3" w:rsidP="006F20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0C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AD725A" w:rsidRDefault="00AD725A" w:rsidP="00526B72">
      <w:pPr>
        <w:ind w:firstLine="709"/>
        <w:jc w:val="both"/>
        <w:rPr>
          <w:sz w:val="28"/>
          <w:szCs w:val="28"/>
        </w:rPr>
      </w:pPr>
    </w:p>
    <w:p w:rsidR="006F20CA" w:rsidRDefault="006F20CA" w:rsidP="00526B72">
      <w:pPr>
        <w:ind w:firstLine="709"/>
        <w:jc w:val="both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6F20CA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40" w:rsidRDefault="006A2240" w:rsidP="00FA6D0B">
      <w:r>
        <w:separator/>
      </w:r>
    </w:p>
  </w:endnote>
  <w:endnote w:type="continuationSeparator" w:id="1">
    <w:p w:rsidR="006A2240" w:rsidRDefault="006A22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40" w:rsidRDefault="006A2240" w:rsidP="00FA6D0B">
      <w:r>
        <w:separator/>
      </w:r>
    </w:p>
  </w:footnote>
  <w:footnote w:type="continuationSeparator" w:id="1">
    <w:p w:rsidR="006A2240" w:rsidRDefault="006A22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3F89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6DF3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A2E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2240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0CA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0F65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D2C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6E9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80C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Ольга</cp:lastModifiedBy>
  <cp:revision>13</cp:revision>
  <cp:lastPrinted>2023-02-03T09:15:00Z</cp:lastPrinted>
  <dcterms:created xsi:type="dcterms:W3CDTF">2023-02-03T09:04:00Z</dcterms:created>
  <dcterms:modified xsi:type="dcterms:W3CDTF">2023-02-03T09:15:00Z</dcterms:modified>
</cp:coreProperties>
</file>