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B1" w:rsidRPr="007C6A09" w:rsidRDefault="007C06B1" w:rsidP="007C6A09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585DE2" w:rsidRDefault="00585DE2" w:rsidP="000338B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585DE2" w:rsidRDefault="00585DE2" w:rsidP="000338B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Cs w:val="28"/>
        </w:rPr>
      </w:pPr>
    </w:p>
    <w:p w:rsidR="00A44A54" w:rsidRPr="003665E7" w:rsidRDefault="00304EEA" w:rsidP="000338BE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32"/>
          <w:szCs w:val="32"/>
        </w:rPr>
      </w:pPr>
      <w:r w:rsidRPr="003665E7">
        <w:rPr>
          <w:b/>
          <w:caps/>
          <w:sz w:val="32"/>
          <w:szCs w:val="32"/>
        </w:rPr>
        <w:t>СЫЧЕВСКАЯ ОКРУЖНАЯ ДУМА</w:t>
      </w:r>
    </w:p>
    <w:p w:rsidR="007C06B1" w:rsidRDefault="007C06B1" w:rsidP="007C6A09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</w:p>
    <w:p w:rsidR="003665E7" w:rsidRPr="007C6A09" w:rsidRDefault="003665E7" w:rsidP="007C6A09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</w:p>
    <w:p w:rsidR="007C06B1" w:rsidRDefault="007C06B1" w:rsidP="00067E1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szCs w:val="28"/>
        </w:rPr>
      </w:pPr>
      <w:r w:rsidRPr="007C6A09">
        <w:rPr>
          <w:b/>
          <w:szCs w:val="28"/>
        </w:rPr>
        <w:t>Р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Е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Ш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Е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Н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И</w:t>
      </w:r>
      <w:r w:rsidR="00543171" w:rsidRPr="007C6A09">
        <w:rPr>
          <w:b/>
          <w:szCs w:val="28"/>
        </w:rPr>
        <w:t xml:space="preserve"> </w:t>
      </w:r>
      <w:r w:rsidRPr="007C6A09">
        <w:rPr>
          <w:b/>
          <w:szCs w:val="28"/>
        </w:rPr>
        <w:t>Е</w:t>
      </w:r>
    </w:p>
    <w:p w:rsidR="003665E7" w:rsidRPr="007C6A09" w:rsidRDefault="003665E7" w:rsidP="00067E1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szCs w:val="28"/>
        </w:rPr>
      </w:pPr>
    </w:p>
    <w:p w:rsidR="00A0511D" w:rsidRDefault="00A0511D" w:rsidP="007C06B1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</w:p>
    <w:p w:rsidR="007C06B1" w:rsidRDefault="004637CD" w:rsidP="007C06B1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  <w:r w:rsidRPr="007C6A09">
        <w:rPr>
          <w:szCs w:val="28"/>
        </w:rPr>
        <w:t xml:space="preserve">от </w:t>
      </w:r>
      <w:r w:rsidR="00A0511D">
        <w:rPr>
          <w:szCs w:val="28"/>
        </w:rPr>
        <w:t xml:space="preserve"> </w:t>
      </w:r>
      <w:r w:rsidR="003665E7">
        <w:rPr>
          <w:szCs w:val="28"/>
        </w:rPr>
        <w:t>6 ноября</w:t>
      </w:r>
      <w:r w:rsidR="005B089B">
        <w:rPr>
          <w:szCs w:val="28"/>
        </w:rPr>
        <w:t>2024</w:t>
      </w:r>
      <w:r w:rsidR="00543171" w:rsidRPr="007C6A09">
        <w:rPr>
          <w:szCs w:val="28"/>
        </w:rPr>
        <w:t xml:space="preserve"> года   </w:t>
      </w:r>
      <w:r w:rsidR="005F5D09">
        <w:rPr>
          <w:szCs w:val="28"/>
        </w:rPr>
        <w:t xml:space="preserve">   </w:t>
      </w:r>
      <w:r w:rsidR="007C6A09">
        <w:rPr>
          <w:szCs w:val="28"/>
        </w:rPr>
        <w:t xml:space="preserve">      </w:t>
      </w:r>
      <w:r w:rsidR="00E64A76" w:rsidRPr="007C6A09">
        <w:rPr>
          <w:szCs w:val="28"/>
        </w:rPr>
        <w:t xml:space="preserve"> </w:t>
      </w:r>
      <w:r w:rsidR="00A0511D">
        <w:rPr>
          <w:szCs w:val="28"/>
        </w:rPr>
        <w:t xml:space="preserve">  </w:t>
      </w:r>
      <w:r w:rsidR="004C46D1">
        <w:rPr>
          <w:szCs w:val="28"/>
        </w:rPr>
        <w:t xml:space="preserve">          </w:t>
      </w:r>
      <w:r w:rsidR="003665E7">
        <w:rPr>
          <w:szCs w:val="28"/>
        </w:rPr>
        <w:t xml:space="preserve">         </w:t>
      </w:r>
      <w:r w:rsidR="004C46D1">
        <w:rPr>
          <w:szCs w:val="28"/>
        </w:rPr>
        <w:t xml:space="preserve">                                                        </w:t>
      </w:r>
      <w:r w:rsidR="007C06B1" w:rsidRPr="007C6A09">
        <w:rPr>
          <w:szCs w:val="28"/>
        </w:rPr>
        <w:t>№</w:t>
      </w:r>
      <w:r w:rsidR="003665E7">
        <w:rPr>
          <w:szCs w:val="28"/>
        </w:rPr>
        <w:t>34</w:t>
      </w:r>
      <w:r w:rsidR="007C06B1" w:rsidRPr="007C6A09">
        <w:rPr>
          <w:szCs w:val="28"/>
        </w:rPr>
        <w:t xml:space="preserve"> </w:t>
      </w:r>
    </w:p>
    <w:p w:rsidR="003665E7" w:rsidRPr="007C6A09" w:rsidRDefault="003665E7" w:rsidP="007C06B1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</w:p>
    <w:p w:rsidR="007C06B1" w:rsidRPr="007C6A09" w:rsidRDefault="007C06B1" w:rsidP="007C06B1">
      <w:pPr>
        <w:shd w:val="clear" w:color="auto" w:fill="FFFFFF"/>
        <w:tabs>
          <w:tab w:val="left" w:pos="9537"/>
          <w:tab w:val="left" w:pos="9911"/>
        </w:tabs>
        <w:ind w:right="20"/>
        <w:rPr>
          <w:szCs w:val="28"/>
        </w:rPr>
      </w:pPr>
    </w:p>
    <w:p w:rsidR="001C2868" w:rsidRPr="00141DA0" w:rsidRDefault="001C2868" w:rsidP="001C2868">
      <w:pPr>
        <w:ind w:right="5670"/>
        <w:jc w:val="both"/>
      </w:pPr>
      <w:r>
        <w:t xml:space="preserve">Об </w:t>
      </w:r>
      <w:r w:rsidRPr="00141DA0">
        <w:t>установлении земельно</w:t>
      </w:r>
      <w:r>
        <w:t xml:space="preserve">го </w:t>
      </w:r>
      <w:r w:rsidRPr="00141DA0">
        <w:t>налога на территории</w:t>
      </w:r>
      <w:r w:rsidR="00304EEA">
        <w:t xml:space="preserve"> муниципального образования «Сычевский муниципальный округ»</w:t>
      </w:r>
      <w:r>
        <w:t xml:space="preserve"> Смоленской области</w:t>
      </w:r>
    </w:p>
    <w:p w:rsidR="00543939" w:rsidRDefault="00543939" w:rsidP="00543939">
      <w:pPr>
        <w:jc w:val="both"/>
        <w:rPr>
          <w:szCs w:val="28"/>
        </w:rPr>
      </w:pPr>
    </w:p>
    <w:p w:rsidR="00C645FF" w:rsidRDefault="00543939" w:rsidP="00C645FF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F826B3" w:rsidRPr="00BB366B">
        <w:rPr>
          <w:szCs w:val="28"/>
        </w:rPr>
        <w:t xml:space="preserve"> </w:t>
      </w:r>
      <w:r w:rsidR="00A66DE0"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0338BE">
        <w:t>,</w:t>
      </w:r>
      <w:r w:rsidR="000338BE" w:rsidRPr="000338BE">
        <w:t xml:space="preserve"> </w:t>
      </w:r>
      <w:r w:rsidR="000338BE">
        <w:t xml:space="preserve"> Налоговым кодексом Российской Федерации,</w:t>
      </w:r>
      <w:r w:rsidR="00F3338E">
        <w:rPr>
          <w:szCs w:val="28"/>
        </w:rPr>
        <w:t xml:space="preserve"> </w:t>
      </w:r>
      <w:r w:rsidR="00304EEA">
        <w:rPr>
          <w:szCs w:val="28"/>
        </w:rPr>
        <w:t xml:space="preserve">Сычевская окружная Дума </w:t>
      </w:r>
    </w:p>
    <w:p w:rsidR="004637CD" w:rsidRPr="00C645FF" w:rsidRDefault="00C645FF" w:rsidP="00C645FF">
      <w:pPr>
        <w:jc w:val="both"/>
      </w:pPr>
      <w:r>
        <w:rPr>
          <w:szCs w:val="28"/>
        </w:rPr>
        <w:t>РЕШИЛА</w:t>
      </w:r>
      <w:r w:rsidR="00E66B6F" w:rsidRPr="00E66B6F">
        <w:rPr>
          <w:szCs w:val="28"/>
        </w:rPr>
        <w:t>:</w:t>
      </w:r>
    </w:p>
    <w:p w:rsidR="004637CD" w:rsidRPr="007C6A09" w:rsidRDefault="004637CD" w:rsidP="004637CD">
      <w:pPr>
        <w:tabs>
          <w:tab w:val="left" w:pos="5955"/>
        </w:tabs>
        <w:ind w:firstLine="720"/>
        <w:jc w:val="both"/>
        <w:rPr>
          <w:szCs w:val="28"/>
        </w:rPr>
      </w:pPr>
    </w:p>
    <w:p w:rsidR="00543939" w:rsidRDefault="00543939" w:rsidP="00543939">
      <w:pPr>
        <w:ind w:firstLine="709"/>
        <w:jc w:val="both"/>
      </w:pPr>
      <w:r>
        <w:t xml:space="preserve">1. </w:t>
      </w:r>
      <w:r w:rsidR="00A66DE0">
        <w:t>Установить и в</w:t>
      </w:r>
      <w:r w:rsidR="00304EEA">
        <w:t>вести на территории муниципального образования «Сычевский  муниципальный округ»</w:t>
      </w:r>
      <w:r>
        <w:t xml:space="preserve"> Смоленской области</w:t>
      </w:r>
      <w:r>
        <w:rPr>
          <w:i/>
          <w:color w:val="FF0000"/>
          <w:vertAlign w:val="superscript"/>
        </w:rPr>
        <w:t xml:space="preserve"> </w:t>
      </w:r>
      <w:r w:rsidRPr="00025B93">
        <w:t>земельный налог (далее – налог)</w:t>
      </w:r>
      <w:r>
        <w:t>.</w:t>
      </w:r>
    </w:p>
    <w:p w:rsidR="00543939" w:rsidRDefault="000564B2" w:rsidP="000564B2">
      <w:pPr>
        <w:jc w:val="both"/>
      </w:pPr>
      <w:r>
        <w:t xml:space="preserve">          </w:t>
      </w:r>
      <w:r w:rsidR="00543939">
        <w:t xml:space="preserve">2. Если иное не установлено пунктом 1 статьи 391 Налогового </w:t>
      </w:r>
      <w:r w:rsidR="00543939" w:rsidRPr="00FF0351">
        <w:t>кодекса Российской Федерации</w:t>
      </w:r>
      <w:r w:rsidR="00543939">
        <w:t>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543939" w:rsidRDefault="00543939" w:rsidP="00543939">
      <w:pPr>
        <w:ind w:firstLine="709"/>
        <w:jc w:val="both"/>
      </w:pPr>
      <w: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543939" w:rsidRPr="00955EC2" w:rsidRDefault="00543939" w:rsidP="00543939">
      <w:pPr>
        <w:ind w:firstLine="709"/>
        <w:jc w:val="both"/>
      </w:pPr>
      <w:r>
        <w:t xml:space="preserve">3. </w:t>
      </w:r>
      <w:r w:rsidRPr="00955EC2">
        <w:t xml:space="preserve">Установить </w:t>
      </w:r>
      <w:r>
        <w:t xml:space="preserve">налоговые </w:t>
      </w:r>
      <w:r w:rsidRPr="00955EC2">
        <w:t>ставки в следующих размерах:</w:t>
      </w:r>
    </w:p>
    <w:p w:rsidR="00543939" w:rsidRPr="002B52B5" w:rsidRDefault="00543939" w:rsidP="005439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2B52B5">
        <w:rPr>
          <w:rFonts w:ascii="Times New Roman" w:hAnsi="Times New Roman" w:cs="Times New Roman"/>
          <w:sz w:val="28"/>
          <w:szCs w:val="28"/>
        </w:rPr>
        <w:t>1</w:t>
      </w:r>
      <w:r w:rsidRPr="00543939">
        <w:rPr>
          <w:rFonts w:ascii="Times New Roman" w:hAnsi="Times New Roman" w:cs="Times New Roman"/>
          <w:color w:val="000000"/>
          <w:sz w:val="28"/>
          <w:szCs w:val="28"/>
        </w:rPr>
        <w:t>) 0,3 процента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B52B5">
        <w:rPr>
          <w:rFonts w:ascii="Times New Roman" w:hAnsi="Times New Roman" w:cs="Times New Roman"/>
          <w:sz w:val="28"/>
          <w:szCs w:val="28"/>
        </w:rPr>
        <w:t>в отношении земельных участков:</w:t>
      </w:r>
    </w:p>
    <w:p w:rsidR="005B089B" w:rsidRDefault="00FD5217" w:rsidP="005B089B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- </w:t>
      </w:r>
      <w:r w:rsidR="005B089B">
        <w:rPr>
          <w:rFonts w:eastAsia="Calibri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D5217" w:rsidRDefault="00FD5217" w:rsidP="00FD521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5B089B">
        <w:rPr>
          <w:rFonts w:eastAsia="Calibri"/>
          <w:szCs w:val="28"/>
        </w:rPr>
        <w:t xml:space="preserve">занятых </w:t>
      </w:r>
      <w:hyperlink r:id="rId8" w:history="1">
        <w:r w:rsidR="005B089B" w:rsidRPr="00FD5217">
          <w:rPr>
            <w:rFonts w:eastAsia="Calibri"/>
            <w:szCs w:val="28"/>
          </w:rPr>
          <w:t>жилищным фондом</w:t>
        </w:r>
      </w:hyperlink>
      <w:r w:rsidR="005B089B">
        <w:rPr>
          <w:rFonts w:eastAsia="Calibri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="005B089B" w:rsidRPr="00FD5217">
          <w:rPr>
            <w:rFonts w:eastAsia="Calibri"/>
            <w:szCs w:val="28"/>
          </w:rPr>
          <w:t>части</w:t>
        </w:r>
      </w:hyperlink>
      <w:r w:rsidR="005B089B">
        <w:rPr>
          <w:rFonts w:eastAsia="Calibri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B089B" w:rsidRDefault="00FD5217" w:rsidP="00FD521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5B089B">
        <w:rPr>
          <w:rFonts w:eastAsia="Calibri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="005B089B" w:rsidRPr="00FD5217">
          <w:rPr>
            <w:rFonts w:eastAsia="Calibri"/>
            <w:szCs w:val="28"/>
          </w:rPr>
          <w:t>личного подсобного хозяйства</w:t>
        </w:r>
      </w:hyperlink>
      <w:r w:rsidR="005B089B">
        <w:rPr>
          <w:rFonts w:eastAsia="Calibri"/>
          <w:szCs w:val="28"/>
        </w:rPr>
        <w:t xml:space="preserve">, садоводства или огородничества, а также земельных </w:t>
      </w:r>
      <w:hyperlink r:id="rId11" w:history="1">
        <w:r w:rsidR="005B089B" w:rsidRPr="00FD5217">
          <w:rPr>
            <w:rFonts w:eastAsia="Calibri"/>
            <w:szCs w:val="28"/>
          </w:rPr>
          <w:t>участков общего назначения</w:t>
        </w:r>
      </w:hyperlink>
      <w:r w:rsidR="005B089B">
        <w:rPr>
          <w:rFonts w:eastAsia="Calibri"/>
          <w:szCs w:val="28"/>
        </w:rPr>
        <w:t xml:space="preserve">, предусмотренных Федеральным </w:t>
      </w:r>
      <w:hyperlink r:id="rId12" w:history="1">
        <w:r w:rsidR="005B089B" w:rsidRPr="00FD5217">
          <w:rPr>
            <w:rFonts w:eastAsia="Calibri"/>
            <w:szCs w:val="28"/>
          </w:rPr>
          <w:t>законом</w:t>
        </w:r>
      </w:hyperlink>
      <w:r w:rsidR="005B089B">
        <w:rPr>
          <w:rFonts w:eastAsia="Calibri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B089B" w:rsidRPr="00FD5217" w:rsidRDefault="00FD5217" w:rsidP="00FD5217">
      <w:pPr>
        <w:autoSpaceDE w:val="0"/>
        <w:autoSpaceDN w:val="0"/>
        <w:adjustRightInd w:val="0"/>
        <w:spacing w:before="28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hyperlink r:id="rId13" w:history="1">
        <w:r w:rsidR="005B089B" w:rsidRPr="00FD5217">
          <w:rPr>
            <w:rFonts w:eastAsia="Calibri"/>
            <w:szCs w:val="28"/>
          </w:rPr>
          <w:t>ограниченных в обороте</w:t>
        </w:r>
      </w:hyperlink>
      <w:r w:rsidR="005B089B">
        <w:rPr>
          <w:rFonts w:eastAsia="Calibri"/>
          <w:szCs w:val="28"/>
        </w:rPr>
        <w:t xml:space="preserve"> в соответствии с </w:t>
      </w:r>
      <w:hyperlink r:id="rId14" w:history="1">
        <w:r w:rsidR="005B089B" w:rsidRPr="00FD5217">
          <w:rPr>
            <w:rFonts w:eastAsia="Calibri"/>
            <w:szCs w:val="28"/>
          </w:rPr>
          <w:t>законодательством</w:t>
        </w:r>
      </w:hyperlink>
      <w:r w:rsidR="005B089B">
        <w:rPr>
          <w:rFonts w:eastAsia="Calibri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543939" w:rsidRDefault="00543939" w:rsidP="00543939">
      <w:pPr>
        <w:autoSpaceDE w:val="0"/>
        <w:autoSpaceDN w:val="0"/>
        <w:adjustRightInd w:val="0"/>
        <w:ind w:firstLine="709"/>
        <w:jc w:val="both"/>
      </w:pPr>
      <w:r w:rsidRPr="00955EC2">
        <w:t>2)</w:t>
      </w:r>
      <w:r>
        <w:t xml:space="preserve"> </w:t>
      </w:r>
      <w:r w:rsidRPr="00543939">
        <w:rPr>
          <w:color w:val="000000"/>
        </w:rPr>
        <w:t>1,5 процента в</w:t>
      </w:r>
      <w:r w:rsidRPr="00955EC2">
        <w:t xml:space="preserve"> отношении</w:t>
      </w:r>
      <w:r>
        <w:t>:</w:t>
      </w:r>
    </w:p>
    <w:p w:rsidR="00543939" w:rsidRDefault="00543939" w:rsidP="00543939">
      <w:pPr>
        <w:autoSpaceDE w:val="0"/>
        <w:autoSpaceDN w:val="0"/>
        <w:adjustRightInd w:val="0"/>
        <w:ind w:firstLine="709"/>
        <w:jc w:val="both"/>
      </w:pPr>
      <w:r>
        <w:t>-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производства;</w:t>
      </w:r>
    </w:p>
    <w:p w:rsidR="00543939" w:rsidRDefault="00543939" w:rsidP="00543939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55EC2">
        <w:t>прочих земельных участков.</w:t>
      </w:r>
    </w:p>
    <w:p w:rsidR="00543939" w:rsidRDefault="000564B2" w:rsidP="000564B2">
      <w:pPr>
        <w:autoSpaceDE w:val="0"/>
        <w:autoSpaceDN w:val="0"/>
        <w:adjustRightInd w:val="0"/>
        <w:jc w:val="both"/>
      </w:pPr>
      <w:r>
        <w:t xml:space="preserve">          </w:t>
      </w:r>
      <w:r w:rsidR="00543939">
        <w:t>4</w:t>
      </w:r>
      <w:r w:rsidR="00543939" w:rsidRPr="00DE7CE7">
        <w:t>.</w:t>
      </w:r>
      <w:r w:rsidR="00543939">
        <w:t xml:space="preserve"> </w:t>
      </w:r>
      <w:r w:rsidR="00543939" w:rsidRPr="00DE7CE7"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543939" w:rsidRDefault="00FD5217" w:rsidP="00FD5217">
      <w:pPr>
        <w:autoSpaceDE w:val="0"/>
        <w:autoSpaceDN w:val="0"/>
        <w:adjustRightInd w:val="0"/>
        <w:ind w:firstLine="709"/>
        <w:jc w:val="both"/>
      </w:pPr>
      <w:r w:rsidRPr="000811B5">
        <w:t>Налог подлежит уплате налогоплательщиками-организ</w:t>
      </w:r>
      <w:r>
        <w:t>ациями в срок не позднее 28 февраля</w:t>
      </w:r>
      <w:r w:rsidRPr="000811B5">
        <w:t xml:space="preserve"> года, следующего за истекшим налоговым периодом.</w:t>
      </w:r>
      <w:r w:rsidR="004B6EE8">
        <w:t xml:space="preserve"> </w:t>
      </w:r>
      <w:r w:rsidR="00543939" w:rsidRPr="00DE7CE7">
        <w:t>Авансовые платежи по налогу подлежат уплате налогоплательщиками-организаци</w:t>
      </w:r>
      <w:r w:rsidR="005D6702">
        <w:t xml:space="preserve">ями в срок не позднее </w:t>
      </w:r>
      <w:r>
        <w:t xml:space="preserve"> 28-го</w:t>
      </w:r>
      <w:r w:rsidR="00543939" w:rsidRPr="00DE7CE7">
        <w:t xml:space="preserve"> числа месяца, следующего за истекшим отчетным периодом.</w:t>
      </w:r>
    </w:p>
    <w:p w:rsidR="00543939" w:rsidRPr="00564706" w:rsidRDefault="000564B2" w:rsidP="000564B2">
      <w:pPr>
        <w:autoSpaceDE w:val="0"/>
        <w:autoSpaceDN w:val="0"/>
        <w:adjustRightInd w:val="0"/>
        <w:jc w:val="both"/>
      </w:pPr>
      <w:r>
        <w:t xml:space="preserve">           </w:t>
      </w:r>
      <w:r w:rsidR="00543939">
        <w:t>5. На территории муниципального образования от налогообложения о</w:t>
      </w:r>
      <w:r w:rsidR="00543939" w:rsidRPr="00564706">
        <w:t>свобождаются</w:t>
      </w:r>
      <w:r w:rsidR="00543939">
        <w:t xml:space="preserve"> налогоплательщики, определенные в статье 395 Налогового Кодекса Российской Федерации, а также</w:t>
      </w:r>
      <w:r w:rsidR="00543939" w:rsidRPr="00564706">
        <w:t>:</w:t>
      </w:r>
    </w:p>
    <w:p w:rsidR="00543939" w:rsidRPr="00DA782E" w:rsidRDefault="00543939" w:rsidP="00543939">
      <w:pPr>
        <w:ind w:firstLine="709"/>
        <w:jc w:val="both"/>
        <w:rPr>
          <w:iCs/>
          <w:color w:val="000000"/>
        </w:rPr>
      </w:pPr>
      <w:r>
        <w:t>1)</w:t>
      </w:r>
      <w:r w:rsidRPr="00DA782E">
        <w:rPr>
          <w:i/>
          <w:iCs/>
          <w:color w:val="000000"/>
        </w:rPr>
        <w:t xml:space="preserve"> </w:t>
      </w:r>
      <w:r w:rsidRPr="00DA782E">
        <w:rPr>
          <w:iCs/>
          <w:color w:val="000000"/>
        </w:rPr>
        <w:t>многодетные семьи, имеющие 3-х и более несовершеннолетних детей;</w:t>
      </w:r>
    </w:p>
    <w:p w:rsidR="00543939" w:rsidRPr="00DA782E" w:rsidRDefault="00543939" w:rsidP="0054393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2) </w:t>
      </w:r>
      <w:r w:rsidRPr="00DA782E">
        <w:rPr>
          <w:iCs/>
          <w:color w:val="000000"/>
        </w:rPr>
        <w:t>участники и инвалиды Великой Отечественной войны;</w:t>
      </w:r>
    </w:p>
    <w:p w:rsidR="00543939" w:rsidRPr="00DA782E" w:rsidRDefault="00543939" w:rsidP="0054393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3) </w:t>
      </w:r>
      <w:r w:rsidRPr="00DA782E">
        <w:rPr>
          <w:iCs/>
          <w:color w:val="000000"/>
        </w:rPr>
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местного бюджета</w:t>
      </w:r>
      <w:r>
        <w:rPr>
          <w:iCs/>
          <w:color w:val="000000"/>
        </w:rPr>
        <w:t xml:space="preserve"> на основании бюджетной сметы </w:t>
      </w:r>
      <w:r>
        <w:rPr>
          <w:iCs/>
          <w:color w:val="000000"/>
        </w:rPr>
        <w:lastRenderedPageBreak/>
        <w:t>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Pr="00DA782E">
        <w:rPr>
          <w:iCs/>
          <w:color w:val="000000"/>
        </w:rPr>
        <w:t>;</w:t>
      </w:r>
    </w:p>
    <w:p w:rsidR="00543939" w:rsidRPr="00DA782E" w:rsidRDefault="00543939" w:rsidP="0054393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 xml:space="preserve">4) </w:t>
      </w:r>
      <w:r w:rsidRPr="00DA782E">
        <w:rPr>
          <w:iCs/>
          <w:color w:val="000000"/>
        </w:rPr>
        <w:t xml:space="preserve">органы местного самоуправления; </w:t>
      </w:r>
    </w:p>
    <w:p w:rsidR="00543939" w:rsidRDefault="00543939" w:rsidP="00543939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5) льгота по уплате земельного налога в размере 50 % предоставляется инвесторам, осуществляющим</w:t>
      </w:r>
      <w:r w:rsidRPr="00DA782E">
        <w:rPr>
          <w:iCs/>
          <w:color w:val="000000"/>
        </w:rPr>
        <w:t xml:space="preserve"> строительство производственных мощностей</w:t>
      </w:r>
      <w:r>
        <w:rPr>
          <w:iCs/>
          <w:color w:val="000000"/>
        </w:rPr>
        <w:t>. Данная льгота действует с момента получения разрешения на строительство, выданного Администрацией муниципального образования «Сычевский район» Смоленской области, и на период строительства, но не более двух лет, и если инвестиции в строительство в течение года составляют не менее 10 млн. рублей</w:t>
      </w:r>
      <w:r w:rsidRPr="00DA782E">
        <w:rPr>
          <w:iCs/>
          <w:color w:val="000000"/>
        </w:rPr>
        <w:t xml:space="preserve">; </w:t>
      </w:r>
    </w:p>
    <w:p w:rsidR="008C3D40" w:rsidRDefault="00543939" w:rsidP="008C3D40">
      <w:pPr>
        <w:ind w:firstLine="709"/>
        <w:jc w:val="both"/>
      </w:pPr>
      <w:r>
        <w:rPr>
          <w:iCs/>
          <w:color w:val="000000"/>
        </w:rPr>
        <w:t xml:space="preserve">6) </w:t>
      </w:r>
      <w:r w:rsidRPr="00DA782E">
        <w:rPr>
          <w:iCs/>
          <w:color w:val="000000"/>
        </w:rPr>
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</w:r>
      <w:r w:rsidRPr="00DA782E">
        <w:t>».</w:t>
      </w:r>
    </w:p>
    <w:p w:rsidR="008C3D40" w:rsidRDefault="007214C9" w:rsidP="008C3D40">
      <w:pPr>
        <w:ind w:firstLine="709"/>
        <w:jc w:val="both"/>
        <w:rPr>
          <w:szCs w:val="28"/>
        </w:rPr>
      </w:pPr>
      <w:r w:rsidRPr="008C3D40">
        <w:rPr>
          <w:szCs w:val="28"/>
        </w:rPr>
        <w:t xml:space="preserve"> </w:t>
      </w:r>
      <w:r w:rsidR="008C3D40">
        <w:rPr>
          <w:szCs w:val="28"/>
        </w:rPr>
        <w:t>6. Считать утратившим силу:</w:t>
      </w:r>
    </w:p>
    <w:p w:rsidR="008C3D40" w:rsidRDefault="008C3D40" w:rsidP="008C3D40">
      <w:pPr>
        <w:ind w:firstLine="709"/>
        <w:jc w:val="both"/>
        <w:rPr>
          <w:szCs w:val="28"/>
        </w:rPr>
      </w:pPr>
      <w:r>
        <w:rPr>
          <w:szCs w:val="28"/>
        </w:rPr>
        <w:t>- решение Совета депутатов Дугинского сельского поселения Сычевского района Смоленской области от 18.10.2022 г. № 17 «Об установлении земельного налога на территории Дугинского сельского поселения Сычевского района Смоленской области»;</w:t>
      </w:r>
    </w:p>
    <w:p w:rsidR="006B0ACD" w:rsidRDefault="008C3D40" w:rsidP="006B0ACD">
      <w:pPr>
        <w:ind w:firstLine="709"/>
        <w:jc w:val="both"/>
        <w:rPr>
          <w:szCs w:val="28"/>
        </w:rPr>
      </w:pPr>
      <w:r>
        <w:rPr>
          <w:szCs w:val="28"/>
        </w:rPr>
        <w:t>- решение Совета депутатов Дугинского сельского поселения Сычевского района Смоленской области от 03.05.2023 г. № 6 «О внесении изменений в решение Совета депутатов Дугинского сельского поселения Сычевского района Смоленской области</w:t>
      </w:r>
      <w:r w:rsidR="006B0ACD" w:rsidRPr="006B0ACD">
        <w:rPr>
          <w:szCs w:val="28"/>
        </w:rPr>
        <w:t xml:space="preserve"> </w:t>
      </w:r>
      <w:r w:rsidR="006B0ACD">
        <w:rPr>
          <w:szCs w:val="28"/>
        </w:rPr>
        <w:t>от 18.10.2022 г. № 17 «Об установлении земельного налога на территории Дугинского сельского поселения Сычевского района Смоленской области»;</w:t>
      </w:r>
    </w:p>
    <w:p w:rsidR="006B0ACD" w:rsidRDefault="006B0ACD" w:rsidP="006B0ACD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решение Совета депутатов Караваевского сельского поселения Сычевского</w:t>
      </w:r>
      <w:r w:rsidR="00771282">
        <w:rPr>
          <w:szCs w:val="28"/>
        </w:rPr>
        <w:t xml:space="preserve"> района Смоленской области от 24</w:t>
      </w:r>
      <w:r>
        <w:rPr>
          <w:szCs w:val="28"/>
        </w:rPr>
        <w:t xml:space="preserve">.10.2022 г. </w:t>
      </w:r>
      <w:r w:rsidR="00771282">
        <w:rPr>
          <w:szCs w:val="28"/>
        </w:rPr>
        <w:t>№ 15</w:t>
      </w:r>
      <w:r>
        <w:rPr>
          <w:szCs w:val="28"/>
        </w:rPr>
        <w:t xml:space="preserve"> «Об установлении земельного налога на территории </w:t>
      </w:r>
      <w:r w:rsidR="00771282">
        <w:rPr>
          <w:szCs w:val="28"/>
        </w:rPr>
        <w:t xml:space="preserve">Караваевского </w:t>
      </w:r>
      <w:r>
        <w:rPr>
          <w:szCs w:val="28"/>
        </w:rPr>
        <w:t>сельского поселения Сычевского района Смоленской области»;</w:t>
      </w:r>
    </w:p>
    <w:p w:rsidR="006B0ACD" w:rsidRDefault="006B0ACD" w:rsidP="006B0ACD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Совета депутатов </w:t>
      </w:r>
      <w:r w:rsidR="00771282">
        <w:rPr>
          <w:szCs w:val="28"/>
        </w:rPr>
        <w:t xml:space="preserve">Караваевского </w:t>
      </w:r>
      <w:r>
        <w:rPr>
          <w:szCs w:val="28"/>
        </w:rPr>
        <w:t xml:space="preserve">сельского поселения Сычевского района Смоленской области от </w:t>
      </w:r>
      <w:r w:rsidR="00771282">
        <w:rPr>
          <w:szCs w:val="28"/>
        </w:rPr>
        <w:t>04</w:t>
      </w:r>
      <w:r>
        <w:rPr>
          <w:szCs w:val="28"/>
        </w:rPr>
        <w:t xml:space="preserve">.05.2023 г. № </w:t>
      </w:r>
      <w:r w:rsidR="00771282">
        <w:rPr>
          <w:szCs w:val="28"/>
        </w:rPr>
        <w:t>4</w:t>
      </w:r>
      <w:r>
        <w:rPr>
          <w:szCs w:val="28"/>
        </w:rPr>
        <w:t xml:space="preserve"> «О внесении изменений в решение Совета депутатов </w:t>
      </w:r>
      <w:r w:rsidR="00771282">
        <w:rPr>
          <w:szCs w:val="28"/>
        </w:rPr>
        <w:t xml:space="preserve">Караваевского </w:t>
      </w:r>
      <w:r>
        <w:rPr>
          <w:szCs w:val="28"/>
        </w:rPr>
        <w:t>сельского поселения Сычевского района Смоленской области</w:t>
      </w:r>
      <w:r w:rsidRPr="006B0ACD">
        <w:rPr>
          <w:szCs w:val="28"/>
        </w:rPr>
        <w:t xml:space="preserve"> </w:t>
      </w:r>
      <w:r w:rsidR="00771282">
        <w:rPr>
          <w:szCs w:val="28"/>
        </w:rPr>
        <w:t>от 24</w:t>
      </w:r>
      <w:r>
        <w:rPr>
          <w:szCs w:val="28"/>
        </w:rPr>
        <w:t xml:space="preserve">.10.2022 г. </w:t>
      </w:r>
      <w:r w:rsidR="00771282">
        <w:rPr>
          <w:szCs w:val="28"/>
        </w:rPr>
        <w:t>№ 15</w:t>
      </w:r>
      <w:r>
        <w:rPr>
          <w:szCs w:val="28"/>
        </w:rPr>
        <w:t xml:space="preserve"> «Об установлении земельного налога на территории </w:t>
      </w:r>
      <w:r w:rsidR="00771282">
        <w:rPr>
          <w:szCs w:val="28"/>
        </w:rPr>
        <w:t xml:space="preserve">Караваевского </w:t>
      </w:r>
      <w:r>
        <w:rPr>
          <w:szCs w:val="28"/>
        </w:rPr>
        <w:t>сельского поселения Сычевского района Смоленской области»;</w:t>
      </w:r>
    </w:p>
    <w:p w:rsidR="007D4910" w:rsidRDefault="007D4910" w:rsidP="007D4910">
      <w:pPr>
        <w:ind w:firstLine="709"/>
        <w:jc w:val="both"/>
        <w:rPr>
          <w:szCs w:val="28"/>
        </w:rPr>
      </w:pPr>
      <w:r>
        <w:t xml:space="preserve">- </w:t>
      </w:r>
      <w:r>
        <w:rPr>
          <w:szCs w:val="28"/>
        </w:rPr>
        <w:t>решение Совета депутатов Мальцевского сельского поселения Сычевского района Смоленской области от 24.10.2022 г. № 18 «Об установлении земельного налога на территории Мальцевского сельского поселения Сычевского района Смоленской области»;</w:t>
      </w:r>
    </w:p>
    <w:p w:rsidR="007D4910" w:rsidRDefault="007D4910" w:rsidP="007D4910">
      <w:pPr>
        <w:ind w:firstLine="709"/>
        <w:jc w:val="both"/>
        <w:rPr>
          <w:szCs w:val="28"/>
        </w:rPr>
      </w:pPr>
      <w:r>
        <w:rPr>
          <w:szCs w:val="28"/>
        </w:rPr>
        <w:t>- решение Совета депутатов Мальцевского сельского поселения Сычевского района Смоленской области от 19.05.2023 г. № 5 «О внесении изменений в решение Совета депутатов Мальцевского сельского поселения Сычевского района Смоленской области</w:t>
      </w:r>
      <w:r w:rsidRPr="006B0ACD">
        <w:rPr>
          <w:szCs w:val="28"/>
        </w:rPr>
        <w:t xml:space="preserve"> </w:t>
      </w:r>
      <w:r>
        <w:rPr>
          <w:szCs w:val="28"/>
        </w:rPr>
        <w:t>от 24.10.2022 г. № 18 «Об установлении земельного налога на территории Мальцевского сельского поселения Сычевского района Смоленской области»;</w:t>
      </w:r>
    </w:p>
    <w:p w:rsidR="00F405A0" w:rsidRDefault="00F405A0" w:rsidP="00F405A0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Совета депутатов Никольского сельского поселения Сычевского района Смоленской области от 24.10.2022 г. № 14 «Об установлении земельного </w:t>
      </w:r>
      <w:r>
        <w:rPr>
          <w:szCs w:val="28"/>
        </w:rPr>
        <w:lastRenderedPageBreak/>
        <w:t>налога на территории Никольского сельского поселения Сычевского района Смоленской области»;</w:t>
      </w:r>
    </w:p>
    <w:p w:rsidR="00F405A0" w:rsidRDefault="00F405A0" w:rsidP="00F405A0">
      <w:pPr>
        <w:ind w:firstLine="709"/>
        <w:jc w:val="both"/>
        <w:rPr>
          <w:szCs w:val="28"/>
        </w:rPr>
      </w:pPr>
      <w:r>
        <w:rPr>
          <w:szCs w:val="28"/>
        </w:rPr>
        <w:t>- решение Совета депутатов Никольского сельского поселения Сычевского района Смоленской области от 04.05.2023 г. № 5 «О внесении изменений в решение Совета депутатов Никольского сельского поселения Сычевского района Смоленской области</w:t>
      </w:r>
      <w:r w:rsidRPr="006B0ACD">
        <w:rPr>
          <w:szCs w:val="28"/>
        </w:rPr>
        <w:t xml:space="preserve"> </w:t>
      </w:r>
      <w:r>
        <w:rPr>
          <w:szCs w:val="28"/>
        </w:rPr>
        <w:t>от 24.10.2022 г. № 14 «Об установлении земельного налога на территории Никольского сельского поселения Сычевского района Смоленской области»;</w:t>
      </w:r>
    </w:p>
    <w:p w:rsidR="00717755" w:rsidRDefault="00717755" w:rsidP="00717755">
      <w:pPr>
        <w:ind w:firstLine="709"/>
        <w:jc w:val="both"/>
        <w:rPr>
          <w:szCs w:val="28"/>
        </w:rPr>
      </w:pPr>
      <w:r>
        <w:rPr>
          <w:szCs w:val="28"/>
        </w:rPr>
        <w:t xml:space="preserve">- решение Совета депутатов Сычевского городского поселения Сычевского района Смоленской области от 27.10.2022 г. № 25 «Об установлении земельного налога на территории </w:t>
      </w:r>
      <w:r w:rsidR="00F06EBF">
        <w:rPr>
          <w:szCs w:val="28"/>
        </w:rPr>
        <w:t xml:space="preserve">Сычевского городского </w:t>
      </w:r>
      <w:r>
        <w:rPr>
          <w:szCs w:val="28"/>
        </w:rPr>
        <w:t>поселения Сычевского района Смоленской области»;</w:t>
      </w:r>
    </w:p>
    <w:p w:rsidR="006B0ACD" w:rsidRPr="008C3D40" w:rsidRDefault="00717755" w:rsidP="00717755">
      <w:pPr>
        <w:ind w:firstLine="709"/>
        <w:jc w:val="both"/>
      </w:pPr>
      <w:r>
        <w:rPr>
          <w:szCs w:val="28"/>
        </w:rPr>
        <w:t xml:space="preserve">- решение Совета депутатов </w:t>
      </w:r>
      <w:r w:rsidR="00F06EBF">
        <w:rPr>
          <w:szCs w:val="28"/>
        </w:rPr>
        <w:t xml:space="preserve">Сычевского городского </w:t>
      </w:r>
      <w:r>
        <w:rPr>
          <w:szCs w:val="28"/>
        </w:rPr>
        <w:t xml:space="preserve">поселения Сычевского района Смоленской области от </w:t>
      </w:r>
      <w:r w:rsidR="00F06EBF">
        <w:rPr>
          <w:szCs w:val="28"/>
        </w:rPr>
        <w:t>17</w:t>
      </w:r>
      <w:r>
        <w:rPr>
          <w:szCs w:val="28"/>
        </w:rPr>
        <w:t xml:space="preserve">.05.2023 г. № </w:t>
      </w:r>
      <w:r w:rsidR="00F06EBF">
        <w:rPr>
          <w:szCs w:val="28"/>
        </w:rPr>
        <w:t>10</w:t>
      </w:r>
      <w:r>
        <w:rPr>
          <w:szCs w:val="28"/>
        </w:rPr>
        <w:t xml:space="preserve"> «О внесении изменений в решение Совета депутатов </w:t>
      </w:r>
      <w:r w:rsidR="00F06EBF">
        <w:rPr>
          <w:szCs w:val="28"/>
        </w:rPr>
        <w:t xml:space="preserve">Сычевского городского </w:t>
      </w:r>
      <w:r>
        <w:rPr>
          <w:szCs w:val="28"/>
        </w:rPr>
        <w:t>поселения Сычевского района Смоленской области</w:t>
      </w:r>
      <w:r w:rsidRPr="006B0ACD">
        <w:rPr>
          <w:szCs w:val="28"/>
        </w:rPr>
        <w:t xml:space="preserve"> </w:t>
      </w:r>
      <w:r w:rsidR="00F06EBF">
        <w:rPr>
          <w:szCs w:val="28"/>
        </w:rPr>
        <w:t>от 27</w:t>
      </w:r>
      <w:r>
        <w:rPr>
          <w:szCs w:val="28"/>
        </w:rPr>
        <w:t xml:space="preserve">.10.2022 г. </w:t>
      </w:r>
      <w:r w:rsidR="00F06EBF">
        <w:rPr>
          <w:szCs w:val="28"/>
        </w:rPr>
        <w:t>№ 25</w:t>
      </w:r>
      <w:r>
        <w:rPr>
          <w:szCs w:val="28"/>
        </w:rPr>
        <w:t xml:space="preserve"> «Об установлении земельного налога на территории </w:t>
      </w:r>
      <w:r w:rsidR="00F06EBF">
        <w:rPr>
          <w:szCs w:val="28"/>
        </w:rPr>
        <w:t xml:space="preserve">Сычевского городского </w:t>
      </w:r>
      <w:r>
        <w:rPr>
          <w:szCs w:val="28"/>
        </w:rPr>
        <w:t>поселения Сычевского района Смоленской области»</w:t>
      </w:r>
      <w:r w:rsidR="00F06EBF">
        <w:rPr>
          <w:szCs w:val="28"/>
        </w:rPr>
        <w:t>.</w:t>
      </w:r>
    </w:p>
    <w:p w:rsidR="00A66DE0" w:rsidRDefault="006D1C9E" w:rsidP="00F06EBF">
      <w:pPr>
        <w:pStyle w:val="a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6DE0" w:rsidRPr="002B4EE0">
        <w:rPr>
          <w:sz w:val="28"/>
          <w:szCs w:val="28"/>
        </w:rPr>
        <w:t>.</w:t>
      </w:r>
      <w:r w:rsidR="00A66DE0">
        <w:rPr>
          <w:sz w:val="28"/>
          <w:szCs w:val="28"/>
        </w:rPr>
        <w:t xml:space="preserve">  </w:t>
      </w:r>
      <w:r w:rsidR="00A66DE0" w:rsidRPr="002B4EE0">
        <w:rPr>
          <w:sz w:val="28"/>
          <w:szCs w:val="28"/>
        </w:rPr>
        <w:t>Настоящее решение</w:t>
      </w:r>
      <w:r w:rsidR="00A66DE0">
        <w:rPr>
          <w:sz w:val="28"/>
          <w:szCs w:val="28"/>
        </w:rPr>
        <w:t xml:space="preserve"> вступает в силу с 1 января 2025</w:t>
      </w:r>
      <w:r w:rsidR="00A66DE0" w:rsidRPr="002B4EE0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1B4FB6" w:rsidRDefault="00A66DE0" w:rsidP="001B4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2F6C">
        <w:rPr>
          <w:rFonts w:ascii="Times New Roman" w:hAnsi="Times New Roman" w:cs="Times New Roman"/>
          <w:sz w:val="28"/>
          <w:szCs w:val="28"/>
        </w:rPr>
        <w:t xml:space="preserve">  </w:t>
      </w:r>
      <w:r w:rsidR="006D1C9E">
        <w:rPr>
          <w:rFonts w:ascii="Times New Roman" w:hAnsi="Times New Roman" w:cs="Times New Roman"/>
          <w:sz w:val="28"/>
          <w:szCs w:val="28"/>
        </w:rPr>
        <w:t>8</w:t>
      </w:r>
      <w:r w:rsidRPr="00A66D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FB6" w:rsidRPr="00F474A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"Сычевские вести".</w:t>
      </w:r>
    </w:p>
    <w:p w:rsidR="006D1C9E" w:rsidRPr="00F474A5" w:rsidRDefault="00CA5040" w:rsidP="006D1C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D1C9E">
        <w:rPr>
          <w:rFonts w:ascii="Times New Roman" w:hAnsi="Times New Roman" w:cs="Times New Roman"/>
          <w:sz w:val="28"/>
          <w:szCs w:val="28"/>
        </w:rPr>
        <w:t>Настоящее решение не позднее рабочего дня, следующего за днем официального опубликования направить в УФНС по Смоленской области.</w:t>
      </w:r>
    </w:p>
    <w:p w:rsidR="004B6EE8" w:rsidRDefault="00543939" w:rsidP="001B4FB6">
      <w:pPr>
        <w:pStyle w:val="1"/>
        <w:spacing w:before="0" w:after="0"/>
        <w:jc w:val="both"/>
      </w:pPr>
      <w:r w:rsidRPr="00A66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5DE2" w:rsidRDefault="00585DE2" w:rsidP="00A81EAB"/>
    <w:p w:rsidR="00862A7B" w:rsidRDefault="00862A7B" w:rsidP="00862A7B">
      <w:pPr>
        <w:pStyle w:val="ConsPlusNormal"/>
        <w:ind w:firstLine="709"/>
        <w:jc w:val="both"/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862A7B" w:rsidRPr="00790DD6" w:rsidTr="00A97836">
        <w:trPr>
          <w:cantSplit/>
        </w:trPr>
        <w:tc>
          <w:tcPr>
            <w:tcW w:w="4748" w:type="dxa"/>
          </w:tcPr>
          <w:p w:rsidR="00862A7B" w:rsidRPr="00790DD6" w:rsidRDefault="00862A7B" w:rsidP="00A97836">
            <w:pPr>
              <w:rPr>
                <w:rFonts w:ascii="Times New Roman CYR" w:hAnsi="Times New Roman CYR"/>
                <w:color w:val="000000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Cs w:val="28"/>
              </w:rPr>
              <w:t xml:space="preserve">Председатель </w:t>
            </w:r>
            <w:r>
              <w:rPr>
                <w:rFonts w:ascii="Times New Roman CYR" w:hAnsi="Times New Roman CYR"/>
                <w:color w:val="000000"/>
                <w:szCs w:val="28"/>
              </w:rPr>
              <w:t>Сычевской окружной Думы</w:t>
            </w:r>
            <w:r w:rsidRPr="00790DD6">
              <w:rPr>
                <w:rFonts w:ascii="Times New Roman CYR" w:hAnsi="Times New Roman CYR"/>
                <w:color w:val="000000"/>
                <w:szCs w:val="28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zCs w:val="28"/>
              </w:rPr>
              <w:t xml:space="preserve">                        Е.А.Трофимова</w:t>
            </w:r>
          </w:p>
        </w:tc>
        <w:tc>
          <w:tcPr>
            <w:tcW w:w="425" w:type="dxa"/>
          </w:tcPr>
          <w:p w:rsidR="00862A7B" w:rsidRPr="00790DD6" w:rsidRDefault="00862A7B" w:rsidP="00A97836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103" w:type="dxa"/>
          </w:tcPr>
          <w:p w:rsidR="00862A7B" w:rsidRPr="00790DD6" w:rsidRDefault="00862A7B" w:rsidP="00862A7B">
            <w:pPr>
              <w:ind w:right="72"/>
              <w:jc w:val="both"/>
              <w:rPr>
                <w:rFonts w:ascii="Times New Roman CYR" w:hAnsi="Times New Roman CYR"/>
                <w:color w:val="000000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Cs w:val="28"/>
              </w:rPr>
              <w:t>«</w:t>
            </w:r>
            <w:r>
              <w:rPr>
                <w:rFonts w:ascii="Times New Roman CYR" w:hAnsi="Times New Roman CYR"/>
                <w:color w:val="000000"/>
                <w:szCs w:val="28"/>
              </w:rPr>
              <w:t>Сычевский</w:t>
            </w:r>
            <w:r w:rsidRPr="00790DD6">
              <w:rPr>
                <w:rFonts w:ascii="Times New Roman CYR" w:hAnsi="Times New Roman CYR"/>
                <w:color w:val="000000"/>
                <w:szCs w:val="28"/>
              </w:rPr>
              <w:t xml:space="preserve"> район» Смоленской области</w:t>
            </w: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  <w:szCs w:val="28"/>
              </w:rPr>
              <w:t xml:space="preserve">                   </w:t>
            </w:r>
            <w:r w:rsidRPr="00E7463B">
              <w:rPr>
                <w:color w:val="000000"/>
                <w:szCs w:val="28"/>
              </w:rPr>
              <w:t>Т.П.Васильева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</w:t>
            </w:r>
          </w:p>
        </w:tc>
      </w:tr>
    </w:tbl>
    <w:p w:rsidR="00A66DE0" w:rsidRDefault="00A66DE0" w:rsidP="00A81EAB"/>
    <w:sectPr w:rsidR="00A66DE0" w:rsidSect="000338BE">
      <w:headerReference w:type="even" r:id="rId15"/>
      <w:headerReference w:type="default" r:id="rId16"/>
      <w:pgSz w:w="11906" w:h="16838" w:code="9"/>
      <w:pgMar w:top="426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C6" w:rsidRDefault="002E5CC6" w:rsidP="009448A4">
      <w:r>
        <w:separator/>
      </w:r>
    </w:p>
  </w:endnote>
  <w:endnote w:type="continuationSeparator" w:id="1">
    <w:p w:rsidR="002E5CC6" w:rsidRDefault="002E5CC6" w:rsidP="00944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C6" w:rsidRDefault="002E5CC6" w:rsidP="009448A4">
      <w:r>
        <w:separator/>
      </w:r>
    </w:p>
  </w:footnote>
  <w:footnote w:type="continuationSeparator" w:id="1">
    <w:p w:rsidR="002E5CC6" w:rsidRDefault="002E5CC6" w:rsidP="00944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28" w:rsidRDefault="004D02DC" w:rsidP="00A978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A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7A28" w:rsidRDefault="00947A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A28" w:rsidRDefault="004D02DC" w:rsidP="00A978B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7A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A7B">
      <w:rPr>
        <w:rStyle w:val="a6"/>
        <w:noProof/>
      </w:rPr>
      <w:t>2</w:t>
    </w:r>
    <w:r>
      <w:rPr>
        <w:rStyle w:val="a6"/>
      </w:rPr>
      <w:fldChar w:fldCharType="end"/>
    </w:r>
  </w:p>
  <w:p w:rsidR="00947A28" w:rsidRDefault="00947A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3ECC"/>
    <w:multiLevelType w:val="hybridMultilevel"/>
    <w:tmpl w:val="8CBA2C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3F8609F"/>
    <w:multiLevelType w:val="hybridMultilevel"/>
    <w:tmpl w:val="FF285DFC"/>
    <w:lvl w:ilvl="0" w:tplc="86D881C8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344A25BE"/>
    <w:multiLevelType w:val="hybridMultilevel"/>
    <w:tmpl w:val="4F34DE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9C364B"/>
    <w:multiLevelType w:val="hybridMultilevel"/>
    <w:tmpl w:val="0CCC6218"/>
    <w:lvl w:ilvl="0" w:tplc="A1246D7C">
      <w:start w:val="1"/>
      <w:numFmt w:val="decimal"/>
      <w:lvlText w:val="%1."/>
      <w:lvlJc w:val="left"/>
      <w:pPr>
        <w:ind w:left="93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6B1"/>
    <w:rsid w:val="0000027F"/>
    <w:rsid w:val="00000E14"/>
    <w:rsid w:val="00022325"/>
    <w:rsid w:val="000338BE"/>
    <w:rsid w:val="0004154B"/>
    <w:rsid w:val="0005354C"/>
    <w:rsid w:val="000556A6"/>
    <w:rsid w:val="000564B2"/>
    <w:rsid w:val="000606BF"/>
    <w:rsid w:val="00067E1A"/>
    <w:rsid w:val="00081334"/>
    <w:rsid w:val="000C015D"/>
    <w:rsid w:val="000C61F6"/>
    <w:rsid w:val="000D2F6C"/>
    <w:rsid w:val="001219DF"/>
    <w:rsid w:val="001569B5"/>
    <w:rsid w:val="00160736"/>
    <w:rsid w:val="00167AED"/>
    <w:rsid w:val="00170A72"/>
    <w:rsid w:val="0017686F"/>
    <w:rsid w:val="001801C7"/>
    <w:rsid w:val="00196069"/>
    <w:rsid w:val="001B4FB6"/>
    <w:rsid w:val="001C2008"/>
    <w:rsid w:val="001C2868"/>
    <w:rsid w:val="001C6FD4"/>
    <w:rsid w:val="001D461F"/>
    <w:rsid w:val="002179B8"/>
    <w:rsid w:val="00223929"/>
    <w:rsid w:val="00233DB7"/>
    <w:rsid w:val="00263E75"/>
    <w:rsid w:val="00281D9F"/>
    <w:rsid w:val="002972FF"/>
    <w:rsid w:val="002A553F"/>
    <w:rsid w:val="002B5C8F"/>
    <w:rsid w:val="002E5CC6"/>
    <w:rsid w:val="002F489E"/>
    <w:rsid w:val="00304EEA"/>
    <w:rsid w:val="003267B0"/>
    <w:rsid w:val="003452B9"/>
    <w:rsid w:val="003665E7"/>
    <w:rsid w:val="00374525"/>
    <w:rsid w:val="003B1D0D"/>
    <w:rsid w:val="003B68CF"/>
    <w:rsid w:val="003F0E9D"/>
    <w:rsid w:val="0040090C"/>
    <w:rsid w:val="004222E3"/>
    <w:rsid w:val="00426C25"/>
    <w:rsid w:val="004607C0"/>
    <w:rsid w:val="004637CD"/>
    <w:rsid w:val="00495AAF"/>
    <w:rsid w:val="004B6EE8"/>
    <w:rsid w:val="004C46D1"/>
    <w:rsid w:val="004C4ADA"/>
    <w:rsid w:val="004D02DC"/>
    <w:rsid w:val="004D0D08"/>
    <w:rsid w:val="004E20F8"/>
    <w:rsid w:val="004F30EF"/>
    <w:rsid w:val="0052031A"/>
    <w:rsid w:val="0053638A"/>
    <w:rsid w:val="00543171"/>
    <w:rsid w:val="00543939"/>
    <w:rsid w:val="00545153"/>
    <w:rsid w:val="005513B9"/>
    <w:rsid w:val="0055772F"/>
    <w:rsid w:val="00585DE2"/>
    <w:rsid w:val="00596509"/>
    <w:rsid w:val="005B089B"/>
    <w:rsid w:val="005B27DA"/>
    <w:rsid w:val="005B3D83"/>
    <w:rsid w:val="005C12E8"/>
    <w:rsid w:val="005D6702"/>
    <w:rsid w:val="005D7B65"/>
    <w:rsid w:val="005F5D09"/>
    <w:rsid w:val="00633F78"/>
    <w:rsid w:val="00635E37"/>
    <w:rsid w:val="00643251"/>
    <w:rsid w:val="0068687A"/>
    <w:rsid w:val="006A58B6"/>
    <w:rsid w:val="006B0ACD"/>
    <w:rsid w:val="006C5CCC"/>
    <w:rsid w:val="006C6B16"/>
    <w:rsid w:val="006D1C9E"/>
    <w:rsid w:val="006E15FC"/>
    <w:rsid w:val="006F321D"/>
    <w:rsid w:val="00710D1B"/>
    <w:rsid w:val="00712BFB"/>
    <w:rsid w:val="00717755"/>
    <w:rsid w:val="007214C9"/>
    <w:rsid w:val="00723817"/>
    <w:rsid w:val="007342E7"/>
    <w:rsid w:val="007609C2"/>
    <w:rsid w:val="00763F90"/>
    <w:rsid w:val="00771282"/>
    <w:rsid w:val="0077342D"/>
    <w:rsid w:val="00785340"/>
    <w:rsid w:val="00794555"/>
    <w:rsid w:val="00797A53"/>
    <w:rsid w:val="007C06B1"/>
    <w:rsid w:val="007C269F"/>
    <w:rsid w:val="007C6A09"/>
    <w:rsid w:val="007D4910"/>
    <w:rsid w:val="007F2E15"/>
    <w:rsid w:val="00813D95"/>
    <w:rsid w:val="0082570C"/>
    <w:rsid w:val="00831A4B"/>
    <w:rsid w:val="0084252C"/>
    <w:rsid w:val="00847A6E"/>
    <w:rsid w:val="00862A7B"/>
    <w:rsid w:val="008632A8"/>
    <w:rsid w:val="008C3D40"/>
    <w:rsid w:val="008E7E2B"/>
    <w:rsid w:val="00923D20"/>
    <w:rsid w:val="00925A58"/>
    <w:rsid w:val="009448A4"/>
    <w:rsid w:val="00947A28"/>
    <w:rsid w:val="00962269"/>
    <w:rsid w:val="009C4645"/>
    <w:rsid w:val="009E250C"/>
    <w:rsid w:val="00A0511D"/>
    <w:rsid w:val="00A11FEF"/>
    <w:rsid w:val="00A44A54"/>
    <w:rsid w:val="00A66DE0"/>
    <w:rsid w:val="00A81EAB"/>
    <w:rsid w:val="00A978BF"/>
    <w:rsid w:val="00AA3DC7"/>
    <w:rsid w:val="00AF7081"/>
    <w:rsid w:val="00B06D78"/>
    <w:rsid w:val="00B67386"/>
    <w:rsid w:val="00B86780"/>
    <w:rsid w:val="00BA0DDE"/>
    <w:rsid w:val="00BF0507"/>
    <w:rsid w:val="00C645FF"/>
    <w:rsid w:val="00CA5040"/>
    <w:rsid w:val="00CF157A"/>
    <w:rsid w:val="00CF76C9"/>
    <w:rsid w:val="00D33875"/>
    <w:rsid w:val="00D61D61"/>
    <w:rsid w:val="00D8715C"/>
    <w:rsid w:val="00D90EF4"/>
    <w:rsid w:val="00DB2D63"/>
    <w:rsid w:val="00DE384E"/>
    <w:rsid w:val="00DE6259"/>
    <w:rsid w:val="00DF0A41"/>
    <w:rsid w:val="00E64A76"/>
    <w:rsid w:val="00E66B6F"/>
    <w:rsid w:val="00E7096A"/>
    <w:rsid w:val="00E84BE3"/>
    <w:rsid w:val="00ED672C"/>
    <w:rsid w:val="00EE11E4"/>
    <w:rsid w:val="00F06EBF"/>
    <w:rsid w:val="00F072DE"/>
    <w:rsid w:val="00F107D4"/>
    <w:rsid w:val="00F3338E"/>
    <w:rsid w:val="00F405A0"/>
    <w:rsid w:val="00F55326"/>
    <w:rsid w:val="00F826B3"/>
    <w:rsid w:val="00FC6F28"/>
    <w:rsid w:val="00FD5217"/>
    <w:rsid w:val="00FD7963"/>
    <w:rsid w:val="00FE1D85"/>
    <w:rsid w:val="00FF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1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439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6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C06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C06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7C06B1"/>
  </w:style>
  <w:style w:type="paragraph" w:styleId="a7">
    <w:name w:val="Balloon Text"/>
    <w:basedOn w:val="a"/>
    <w:link w:val="a8"/>
    <w:uiPriority w:val="99"/>
    <w:semiHidden/>
    <w:unhideWhenUsed/>
    <w:rsid w:val="00D90EF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90E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E66B6F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947A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47A28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947A28"/>
    <w:rPr>
      <w:rFonts w:ascii="Times New Roman" w:eastAsia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7A28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947A28"/>
    <w:rPr>
      <w:rFonts w:ascii="Times New Roman" w:eastAsia="Times New Roman" w:hAnsi="Times New Roman"/>
      <w:b/>
      <w:bCs/>
    </w:rPr>
  </w:style>
  <w:style w:type="character" w:customStyle="1" w:styleId="10">
    <w:name w:val="Заголовок 1 Знак"/>
    <w:link w:val="1"/>
    <w:rsid w:val="0054393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54393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54393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">
    <w:name w:val="footnote text"/>
    <w:basedOn w:val="a"/>
    <w:link w:val="af0"/>
    <w:rsid w:val="00543939"/>
    <w:rPr>
      <w:sz w:val="20"/>
      <w:szCs w:val="20"/>
    </w:rPr>
  </w:style>
  <w:style w:type="character" w:customStyle="1" w:styleId="af0">
    <w:name w:val="Текст сноски Знак"/>
    <w:link w:val="af"/>
    <w:rsid w:val="00543939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43939"/>
    <w:pPr>
      <w:ind w:left="720"/>
      <w:contextualSpacing/>
    </w:pPr>
    <w:rPr>
      <w:szCs w:val="28"/>
    </w:rPr>
  </w:style>
  <w:style w:type="paragraph" w:customStyle="1" w:styleId="ConsNormal">
    <w:name w:val="ConsNormal"/>
    <w:rsid w:val="0054393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rsid w:val="005B2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4116&amp;dst=100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BE41-E40B-4B5D-BEDB-AC7D89B3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Home</Company>
  <LinksUpToDate>false</LinksUpToDate>
  <CharactersWithSpaces>9721</CharactersWithSpaces>
  <SharedDoc>false</SharedDoc>
  <HLinks>
    <vt:vector size="12" baseType="variant"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https://nikol-sp.admin-smolensk.ru/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1058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38</cp:revision>
  <cp:lastPrinted>2024-11-06T05:57:00Z</cp:lastPrinted>
  <dcterms:created xsi:type="dcterms:W3CDTF">2024-09-27T08:01:00Z</dcterms:created>
  <dcterms:modified xsi:type="dcterms:W3CDTF">2024-11-06T05:58:00Z</dcterms:modified>
</cp:coreProperties>
</file>