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611E5">
        <w:rPr>
          <w:b/>
          <w:sz w:val="28"/>
          <w:szCs w:val="28"/>
          <w:u w:val="single"/>
        </w:rPr>
        <w:t>15</w:t>
      </w:r>
      <w:r w:rsidR="00FD6E99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272345">
        <w:rPr>
          <w:b/>
          <w:sz w:val="28"/>
          <w:szCs w:val="28"/>
          <w:u w:val="single"/>
        </w:rPr>
        <w:t>4</w:t>
      </w:r>
      <w:r w:rsidR="00667F8E">
        <w:rPr>
          <w:b/>
          <w:sz w:val="28"/>
          <w:szCs w:val="28"/>
          <w:u w:val="single"/>
        </w:rPr>
        <w:t>6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67F8E" w:rsidRPr="00D968AD" w:rsidRDefault="00667F8E" w:rsidP="00D968AD">
      <w:pPr>
        <w:ind w:right="5102"/>
        <w:jc w:val="both"/>
        <w:rPr>
          <w:sz w:val="28"/>
          <w:szCs w:val="28"/>
        </w:rPr>
      </w:pPr>
      <w:r w:rsidRPr="00D968AD">
        <w:rPr>
          <w:sz w:val="28"/>
          <w:szCs w:val="28"/>
        </w:rPr>
        <w:t>Об установлении нормативов состава сточных вод для абонентов МУП «Сычевское управление ЖКХ»</w:t>
      </w: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>В соответствии со статьей 17 Федерального закона от 06.10.2003</w:t>
      </w:r>
      <w:r w:rsidR="00D968AD">
        <w:rPr>
          <w:sz w:val="28"/>
          <w:szCs w:val="28"/>
        </w:rPr>
        <w:t xml:space="preserve"> года                </w:t>
      </w:r>
      <w:r w:rsidRPr="00D968AD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D968AD">
        <w:rPr>
          <w:sz w:val="28"/>
          <w:szCs w:val="28"/>
        </w:rPr>
        <w:t xml:space="preserve">                   </w:t>
      </w:r>
      <w:r w:rsidRPr="00D968AD">
        <w:rPr>
          <w:sz w:val="28"/>
          <w:szCs w:val="28"/>
        </w:rPr>
        <w:t xml:space="preserve"> в Российской Федерации», статьей 6 Федерального закона от 07.12.2011 </w:t>
      </w:r>
      <w:r w:rsidR="00D968AD">
        <w:rPr>
          <w:sz w:val="28"/>
          <w:szCs w:val="28"/>
        </w:rPr>
        <w:t xml:space="preserve">года                 </w:t>
      </w:r>
      <w:r w:rsidRPr="00D968AD">
        <w:rPr>
          <w:sz w:val="28"/>
          <w:szCs w:val="28"/>
        </w:rPr>
        <w:t xml:space="preserve">№ 416-ФЗ «О водоснабжении и водоотведении», разделом </w:t>
      </w:r>
      <w:r w:rsidRPr="00D968AD">
        <w:rPr>
          <w:sz w:val="28"/>
          <w:szCs w:val="28"/>
          <w:lang w:val="en-US"/>
        </w:rPr>
        <w:t>XIII</w:t>
      </w:r>
      <w:r w:rsidRPr="00D968AD">
        <w:rPr>
          <w:sz w:val="28"/>
          <w:szCs w:val="28"/>
        </w:rPr>
        <w:t xml:space="preserve"> Правил холодного водоснабжения и водоотведения, утвержденных постановлением Правительства Российской Федерации от 29.07.2013 </w:t>
      </w:r>
      <w:r w:rsidR="00D968AD">
        <w:rPr>
          <w:sz w:val="28"/>
          <w:szCs w:val="28"/>
        </w:rPr>
        <w:t xml:space="preserve">года </w:t>
      </w:r>
      <w:r w:rsidRPr="00D968AD">
        <w:rPr>
          <w:sz w:val="28"/>
          <w:szCs w:val="28"/>
        </w:rPr>
        <w:t xml:space="preserve">№ 644 </w:t>
      </w:r>
      <w:r w:rsidR="00D968AD">
        <w:rPr>
          <w:sz w:val="28"/>
          <w:szCs w:val="28"/>
        </w:rPr>
        <w:t xml:space="preserve">                             </w:t>
      </w:r>
      <w:r w:rsidRPr="00D968AD">
        <w:rPr>
          <w:sz w:val="28"/>
          <w:szCs w:val="28"/>
        </w:rPr>
        <w:t xml:space="preserve">«Об утверждении Правил холодного водоснабжения и водоотведения </w:t>
      </w:r>
      <w:r w:rsidR="00D968AD">
        <w:rPr>
          <w:sz w:val="28"/>
          <w:szCs w:val="28"/>
        </w:rPr>
        <w:t xml:space="preserve">                       </w:t>
      </w:r>
      <w:r w:rsidRPr="00D968AD">
        <w:rPr>
          <w:sz w:val="28"/>
          <w:szCs w:val="28"/>
        </w:rPr>
        <w:t xml:space="preserve">и о внесении изменений в некоторые акты Правительства Российской Федерации» принимая во внимание обращение  МУП «Сычевское управление ЖКХ», руководствуясь Уставом Сычевского городского поселения Сычевского района Смоленской области,  </w:t>
      </w: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8AD" w:rsidRPr="00D968AD" w:rsidRDefault="00D968AD" w:rsidP="00D968AD">
      <w:pPr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968AD" w:rsidRPr="00D968AD" w:rsidRDefault="00D968AD" w:rsidP="00D968AD">
      <w:pPr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>п о с т а н о в л я е т:</w:t>
      </w:r>
    </w:p>
    <w:p w:rsidR="00D968AD" w:rsidRPr="00D968AD" w:rsidRDefault="00D968AD" w:rsidP="00D968AD">
      <w:pPr>
        <w:ind w:firstLine="709"/>
        <w:jc w:val="both"/>
        <w:rPr>
          <w:sz w:val="28"/>
          <w:szCs w:val="28"/>
        </w:rPr>
      </w:pP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 xml:space="preserve">1. Установить </w:t>
      </w:r>
      <w:r w:rsidR="00D968AD">
        <w:rPr>
          <w:sz w:val="28"/>
          <w:szCs w:val="28"/>
        </w:rPr>
        <w:t xml:space="preserve">прилагаемые </w:t>
      </w:r>
      <w:r w:rsidRPr="00D968AD">
        <w:rPr>
          <w:sz w:val="28"/>
          <w:szCs w:val="28"/>
        </w:rPr>
        <w:t xml:space="preserve">нормативы состава сточных вод для абонентов, отведение сточных вод от которых осуществляется в технологическую зону водоотведения  очистных сооружений г.Сычевки централизованной системы водоотведения Сычевского городского поселения Сычевского района Смоленской области, отнесенной к  централизованной системе водоотведения поселений или городских округов. </w:t>
      </w: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>2.   МУП «Сычевское управление ЖКХ»:</w:t>
      </w: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t>2.1. Осуществлять контроль за наличием оснований для корректировки нормативов состава сточных вод, установленных пунктом 1 настоящего постановления.</w:t>
      </w:r>
    </w:p>
    <w:p w:rsidR="00D968AD" w:rsidRDefault="00D968AD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F8E" w:rsidRPr="00D968AD" w:rsidRDefault="00667F8E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8AD">
        <w:rPr>
          <w:sz w:val="28"/>
          <w:szCs w:val="28"/>
        </w:rPr>
        <w:lastRenderedPageBreak/>
        <w:t>2.2. Предоставлять в Администрацию муниципального образования «Сычевский район» Смоленской области в установленные действующим законодательством сроки расчетные нормативы состава сточных вод для их утверждения.</w:t>
      </w:r>
    </w:p>
    <w:p w:rsidR="00667F8E" w:rsidRPr="00D968AD" w:rsidRDefault="00D968AD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F8E" w:rsidRPr="00D968AD">
        <w:rPr>
          <w:sz w:val="28"/>
          <w:szCs w:val="28"/>
        </w:rPr>
        <w:t>. Опубликовать настоящее постановление в газете «Сычевские вести» и на официальном сайте Администрации муниципального образования «Сычевский район» Смоленской области (</w:t>
      </w:r>
      <w:r w:rsidR="00667F8E" w:rsidRPr="00D968AD">
        <w:rPr>
          <w:sz w:val="28"/>
          <w:szCs w:val="28"/>
          <w:lang w:val="en-US"/>
        </w:rPr>
        <w:t>sychevka</w:t>
      </w:r>
      <w:r w:rsidR="00667F8E" w:rsidRPr="00D968AD">
        <w:rPr>
          <w:sz w:val="28"/>
          <w:szCs w:val="28"/>
        </w:rPr>
        <w:t>.</w:t>
      </w:r>
      <w:r w:rsidR="00667F8E" w:rsidRPr="00D968AD">
        <w:rPr>
          <w:sz w:val="28"/>
          <w:szCs w:val="28"/>
          <w:lang w:val="en-US"/>
        </w:rPr>
        <w:t>admin</w:t>
      </w:r>
      <w:r w:rsidR="00667F8E" w:rsidRPr="00D968AD">
        <w:rPr>
          <w:sz w:val="28"/>
          <w:szCs w:val="28"/>
        </w:rPr>
        <w:t>-</w:t>
      </w:r>
      <w:r w:rsidR="00667F8E" w:rsidRPr="00D968AD">
        <w:rPr>
          <w:sz w:val="28"/>
          <w:szCs w:val="28"/>
          <w:lang w:val="en-US"/>
        </w:rPr>
        <w:t>smolensk</w:t>
      </w:r>
      <w:r w:rsidR="00667F8E" w:rsidRPr="00D968AD">
        <w:rPr>
          <w:sz w:val="28"/>
          <w:szCs w:val="28"/>
        </w:rPr>
        <w:t>.</w:t>
      </w:r>
      <w:r w:rsidR="00667F8E" w:rsidRPr="00D968AD">
        <w:rPr>
          <w:sz w:val="28"/>
          <w:szCs w:val="28"/>
          <w:lang w:val="en-US"/>
        </w:rPr>
        <w:t>ru</w:t>
      </w:r>
      <w:r w:rsidR="00667F8E" w:rsidRPr="00D968AD">
        <w:rPr>
          <w:sz w:val="28"/>
          <w:szCs w:val="28"/>
        </w:rPr>
        <w:t>).</w:t>
      </w:r>
    </w:p>
    <w:p w:rsidR="00667F8E" w:rsidRPr="00D968AD" w:rsidRDefault="00D968AD" w:rsidP="00D968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7F8E" w:rsidRPr="00D968AD">
        <w:rPr>
          <w:sz w:val="28"/>
          <w:szCs w:val="28"/>
        </w:rPr>
        <w:t xml:space="preserve">. Контроль за исполнением данного постановления возложить </w:t>
      </w:r>
      <w:r>
        <w:rPr>
          <w:sz w:val="28"/>
          <w:szCs w:val="28"/>
        </w:rPr>
        <w:t xml:space="preserve">                          </w:t>
      </w:r>
      <w:r w:rsidR="00667F8E" w:rsidRPr="00D968AD">
        <w:rPr>
          <w:sz w:val="28"/>
          <w:szCs w:val="28"/>
        </w:rPr>
        <w:t xml:space="preserve">на заместителя Главы муниципального образования «Сычевский район» Смоленской области  К.Г. Данилевича. </w:t>
      </w:r>
    </w:p>
    <w:p w:rsidR="00667F8E" w:rsidRDefault="00667F8E" w:rsidP="00667F8E">
      <w:pPr>
        <w:pStyle w:val="a5"/>
        <w:rPr>
          <w:b w:val="0"/>
          <w:szCs w:val="28"/>
        </w:rPr>
      </w:pPr>
    </w:p>
    <w:p w:rsidR="00667F8E" w:rsidRDefault="00667F8E" w:rsidP="00667F8E">
      <w:pPr>
        <w:pStyle w:val="a5"/>
        <w:rPr>
          <w:b w:val="0"/>
          <w:szCs w:val="28"/>
        </w:rPr>
      </w:pPr>
    </w:p>
    <w:p w:rsidR="00D968AD" w:rsidRDefault="00D968AD" w:rsidP="00D968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968AD" w:rsidRDefault="00D968AD" w:rsidP="00D968AD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rPr>
          <w:sz w:val="28"/>
          <w:szCs w:val="28"/>
        </w:rPr>
      </w:pPr>
    </w:p>
    <w:p w:rsidR="00667F8E" w:rsidRDefault="00667F8E" w:rsidP="00667F8E">
      <w:pPr>
        <w:jc w:val="center"/>
        <w:rPr>
          <w:b/>
          <w:sz w:val="28"/>
          <w:szCs w:val="28"/>
        </w:rPr>
      </w:pPr>
    </w:p>
    <w:p w:rsidR="00D968AD" w:rsidRDefault="00667F8E" w:rsidP="00667F8E">
      <w:pPr>
        <w:jc w:val="center"/>
        <w:rPr>
          <w:sz w:val="28"/>
          <w:szCs w:val="28"/>
        </w:rPr>
      </w:pPr>
      <w:r w:rsidRPr="00B261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</w:t>
      </w: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667F8E">
      <w:pPr>
        <w:jc w:val="center"/>
        <w:rPr>
          <w:sz w:val="28"/>
          <w:szCs w:val="28"/>
        </w:rPr>
      </w:pPr>
    </w:p>
    <w:p w:rsidR="00D968AD" w:rsidRDefault="00D968AD" w:rsidP="00D968AD">
      <w:pPr>
        <w:jc w:val="right"/>
        <w:rPr>
          <w:sz w:val="28"/>
          <w:szCs w:val="28"/>
        </w:rPr>
      </w:pPr>
    </w:p>
    <w:p w:rsidR="00667F8E" w:rsidRDefault="00D968AD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7F8E" w:rsidRDefault="00667F8E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968A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постановлени</w:t>
      </w:r>
      <w:r w:rsidR="00D968A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667F8E" w:rsidRDefault="00667F8E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муниципального образования</w:t>
      </w:r>
    </w:p>
    <w:p w:rsidR="00D968AD" w:rsidRDefault="00667F8E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«Сычевский район» </w:t>
      </w:r>
    </w:p>
    <w:p w:rsidR="00667F8E" w:rsidRDefault="00667F8E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D968A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667F8E" w:rsidRDefault="00667F8E" w:rsidP="00D96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</w:t>
      </w:r>
      <w:r w:rsidR="00D968AD">
        <w:rPr>
          <w:sz w:val="28"/>
          <w:szCs w:val="28"/>
        </w:rPr>
        <w:t xml:space="preserve">15.06.2022 года </w:t>
      </w:r>
      <w:r>
        <w:rPr>
          <w:sz w:val="28"/>
          <w:szCs w:val="28"/>
        </w:rPr>
        <w:t>№</w:t>
      </w:r>
      <w:r w:rsidR="00D968AD">
        <w:rPr>
          <w:sz w:val="28"/>
          <w:szCs w:val="28"/>
        </w:rPr>
        <w:t xml:space="preserve"> 346</w:t>
      </w:r>
    </w:p>
    <w:p w:rsidR="00D968AD" w:rsidRDefault="00D968AD" w:rsidP="00D968AD">
      <w:pPr>
        <w:jc w:val="right"/>
        <w:rPr>
          <w:sz w:val="28"/>
          <w:szCs w:val="28"/>
        </w:rPr>
      </w:pPr>
    </w:p>
    <w:p w:rsidR="00D968AD" w:rsidRDefault="00D968AD" w:rsidP="00D968AD">
      <w:pPr>
        <w:jc w:val="right"/>
        <w:rPr>
          <w:sz w:val="28"/>
          <w:szCs w:val="28"/>
        </w:rPr>
      </w:pPr>
    </w:p>
    <w:p w:rsidR="00D968AD" w:rsidRDefault="00667F8E" w:rsidP="00667F8E">
      <w:pPr>
        <w:jc w:val="center"/>
        <w:rPr>
          <w:sz w:val="28"/>
          <w:szCs w:val="28"/>
        </w:rPr>
      </w:pPr>
      <w:r w:rsidRPr="00D968AD">
        <w:rPr>
          <w:sz w:val="28"/>
          <w:szCs w:val="28"/>
        </w:rPr>
        <w:t xml:space="preserve">Нормативы состава сточных вод для абонентов, отведение сточных вод </w:t>
      </w:r>
    </w:p>
    <w:p w:rsidR="00D968AD" w:rsidRDefault="00667F8E" w:rsidP="00667F8E">
      <w:pPr>
        <w:jc w:val="center"/>
        <w:rPr>
          <w:sz w:val="28"/>
          <w:szCs w:val="28"/>
        </w:rPr>
      </w:pPr>
      <w:r w:rsidRPr="00D968AD">
        <w:rPr>
          <w:sz w:val="28"/>
          <w:szCs w:val="28"/>
        </w:rPr>
        <w:t xml:space="preserve">от которых осуществляется в технологическую зону водоотведения очистных сооружений г.Сычевки централизованной системы водоотведения Сычевского городского поселения Сычевского района Смоленской области, отнесенной </w:t>
      </w:r>
    </w:p>
    <w:p w:rsidR="00667F8E" w:rsidRDefault="00667F8E" w:rsidP="00667F8E">
      <w:pPr>
        <w:jc w:val="center"/>
        <w:rPr>
          <w:sz w:val="28"/>
          <w:szCs w:val="28"/>
        </w:rPr>
      </w:pPr>
      <w:r w:rsidRPr="00D968AD">
        <w:rPr>
          <w:sz w:val="28"/>
          <w:szCs w:val="28"/>
        </w:rPr>
        <w:t>к централизованной системе водоотведения поселений или городских округов</w:t>
      </w:r>
    </w:p>
    <w:p w:rsidR="00D968AD" w:rsidRPr="00D968AD" w:rsidRDefault="00D968AD" w:rsidP="00667F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701"/>
        <w:gridCol w:w="2659"/>
      </w:tblGrid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Наименование нормируемого вещества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Значение норматива состава сточных вод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300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БПК5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300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ХПК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500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Азот общий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Фосфор общий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12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Хлор и хлорамины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Фенолы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Сульфиды (</w:t>
            </w:r>
            <w:r w:rsidRPr="00D968AD">
              <w:rPr>
                <w:sz w:val="24"/>
                <w:szCs w:val="24"/>
                <w:lang w:val="en-US"/>
              </w:rPr>
              <w:t>S-H2S+S2-)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1,5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Сульфаты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1000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Хлориды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1000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Алюминий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Железо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Марганец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Медь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Цинк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Хром общий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Хром шестивалентный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0,05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Никель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0,25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Кадмий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0,015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Свинец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0,25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Мышьяк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0,05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Ртуть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0,005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Водородный показатель (</w:t>
            </w:r>
            <w:r w:rsidRPr="00D968AD">
              <w:rPr>
                <w:sz w:val="24"/>
                <w:szCs w:val="24"/>
                <w:lang w:val="en-US"/>
              </w:rPr>
              <w:t>pH)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единиц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6-9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Температура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°С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+40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50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Летучие органические соединения (ЛОС) (толуол, бензол, ацетон, метанол, этанол, бутанол-1, бутанол-2, пропанол-1, пропанол-2 – по сумме ЛОС)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СПАВ неионогенные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</w:t>
            </w:r>
          </w:p>
        </w:tc>
      </w:tr>
      <w:tr w:rsidR="00667F8E" w:rsidRPr="00D968AD" w:rsidTr="0050315B">
        <w:tc>
          <w:tcPr>
            <w:tcW w:w="675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67F8E" w:rsidRPr="00D968AD" w:rsidRDefault="00667F8E" w:rsidP="0050315B">
            <w:pPr>
              <w:jc w:val="both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СПАВ анионные</w:t>
            </w:r>
          </w:p>
        </w:tc>
        <w:tc>
          <w:tcPr>
            <w:tcW w:w="1701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мг/дмᶾ</w:t>
            </w:r>
          </w:p>
        </w:tc>
        <w:tc>
          <w:tcPr>
            <w:tcW w:w="2659" w:type="dxa"/>
          </w:tcPr>
          <w:p w:rsidR="00667F8E" w:rsidRPr="00D968AD" w:rsidRDefault="00667F8E" w:rsidP="0050315B">
            <w:pPr>
              <w:jc w:val="center"/>
              <w:rPr>
                <w:sz w:val="24"/>
                <w:szCs w:val="24"/>
              </w:rPr>
            </w:pPr>
            <w:r w:rsidRPr="00D968AD">
              <w:rPr>
                <w:sz w:val="24"/>
                <w:szCs w:val="24"/>
              </w:rPr>
              <w:t>10</w:t>
            </w:r>
          </w:p>
        </w:tc>
      </w:tr>
    </w:tbl>
    <w:p w:rsidR="0003608C" w:rsidRDefault="0003608C" w:rsidP="00D968AD">
      <w:pPr>
        <w:ind w:firstLine="540"/>
        <w:jc w:val="both"/>
        <w:rPr>
          <w:sz w:val="28"/>
          <w:szCs w:val="28"/>
        </w:rPr>
      </w:pPr>
    </w:p>
    <w:sectPr w:rsidR="0003608C" w:rsidSect="00D968AD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C7" w:rsidRDefault="008405C7" w:rsidP="00FA6D0B">
      <w:r>
        <w:separator/>
      </w:r>
    </w:p>
  </w:endnote>
  <w:endnote w:type="continuationSeparator" w:id="1">
    <w:p w:rsidR="008405C7" w:rsidRDefault="008405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C7" w:rsidRDefault="008405C7" w:rsidP="00FA6D0B">
      <w:r>
        <w:separator/>
      </w:r>
    </w:p>
  </w:footnote>
  <w:footnote w:type="continuationSeparator" w:id="1">
    <w:p w:rsidR="008405C7" w:rsidRDefault="008405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01C4">
    <w:pPr>
      <w:pStyle w:val="ab"/>
      <w:jc w:val="center"/>
    </w:pPr>
    <w:fldSimple w:instr=" PAGE   \* MERGEFORMAT ">
      <w:r w:rsidR="00D968AD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206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A3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2345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112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34D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01C4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1E5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4BA4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67F8E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956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040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7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6BA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39C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11E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4F7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19F2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658C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0B65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68AD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C09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1AA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4FDA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D1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D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2022-06-21T13:30:00Z</cp:lastPrinted>
  <dcterms:created xsi:type="dcterms:W3CDTF">2022-06-21T13:26:00Z</dcterms:created>
  <dcterms:modified xsi:type="dcterms:W3CDTF">2022-06-21T13:30:00Z</dcterms:modified>
</cp:coreProperties>
</file>