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A1C0C">
        <w:rPr>
          <w:b/>
          <w:sz w:val="28"/>
          <w:szCs w:val="28"/>
          <w:u w:val="single"/>
        </w:rPr>
        <w:t>0</w:t>
      </w:r>
      <w:r w:rsidR="007B50B5">
        <w:rPr>
          <w:b/>
          <w:sz w:val="28"/>
          <w:szCs w:val="28"/>
          <w:u w:val="single"/>
        </w:rPr>
        <w:t>4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237ADD">
        <w:rPr>
          <w:b/>
          <w:sz w:val="28"/>
          <w:szCs w:val="28"/>
          <w:u w:val="single"/>
        </w:rPr>
        <w:t>7</w:t>
      </w:r>
      <w:r w:rsidR="007B50B5">
        <w:rPr>
          <w:b/>
          <w:sz w:val="28"/>
          <w:szCs w:val="28"/>
          <w:u w:val="single"/>
        </w:rPr>
        <w:t>4</w:t>
      </w:r>
    </w:p>
    <w:p w:rsidR="002000EB" w:rsidRDefault="002000EB" w:rsidP="002000EB">
      <w:pPr>
        <w:ind w:firstLine="709"/>
        <w:jc w:val="both"/>
        <w:rPr>
          <w:sz w:val="28"/>
          <w:szCs w:val="28"/>
        </w:rPr>
      </w:pPr>
    </w:p>
    <w:p w:rsidR="001A7D47" w:rsidRDefault="001A7D47" w:rsidP="001A7D47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     на которые не разграничена</w:t>
      </w:r>
    </w:p>
    <w:p w:rsidR="001A7D47" w:rsidRDefault="001A7D47" w:rsidP="001A7D47">
      <w:pPr>
        <w:rPr>
          <w:sz w:val="28"/>
          <w:szCs w:val="28"/>
        </w:rPr>
      </w:pPr>
    </w:p>
    <w:p w:rsidR="001A7D47" w:rsidRDefault="001A7D47" w:rsidP="001A7D47">
      <w:pPr>
        <w:rPr>
          <w:sz w:val="28"/>
          <w:szCs w:val="28"/>
        </w:rPr>
      </w:pPr>
    </w:p>
    <w:p w:rsidR="001A7D47" w:rsidRDefault="001A7D47" w:rsidP="001A7D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39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>-39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Земельного кодекса Российской Федерации, п. 5 постановления Правительства Российской Федерации                                  от 03.12.2014 года № 1300 «Об утверждении перечня видов объектов,  размещение которых может осуществляться на землях или земельных 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Российской Федерации от 27.11.2014 года                     № 1244 «Об утверждении Правил выдачи разрешения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использование земель или земельного участка, находящихся в государственной или муниципальной собственности», постановлением Администрации Смоленской области                        от 28.05.2015 года № 302 «Об утверждении Положения о порядке и условиях размещения объектов на землях или земельных участках, находящихся                         в государственной или муниципальной собственности, без предоставления земельных участков и установления сервитутов», на основании заявления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- «</w:t>
      </w:r>
      <w:proofErr w:type="spellStart"/>
      <w:r>
        <w:rPr>
          <w:sz w:val="28"/>
          <w:szCs w:val="28"/>
        </w:rPr>
        <w:t>Смоленскэнерго</w:t>
      </w:r>
      <w:proofErr w:type="spellEnd"/>
      <w:r>
        <w:rPr>
          <w:sz w:val="28"/>
          <w:szCs w:val="28"/>
        </w:rPr>
        <w:t>», ИНН/КПП  6901067107/673102001, ОГРН 1046900099498,</w:t>
      </w:r>
      <w:proofErr w:type="gramEnd"/>
    </w:p>
    <w:p w:rsidR="001A7D47" w:rsidRDefault="001A7D47" w:rsidP="001A7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D47" w:rsidRPr="009E2099" w:rsidRDefault="001A7D47" w:rsidP="001A7D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1A7D47" w:rsidRPr="009E2099" w:rsidRDefault="001A7D47" w:rsidP="001A7D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1A7D47" w:rsidRDefault="001A7D47" w:rsidP="001A7D47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D47" w:rsidRDefault="001A7D47" w:rsidP="001A7D47">
      <w:pPr>
        <w:pStyle w:val="ConsPlusNormal"/>
        <w:tabs>
          <w:tab w:val="left" w:pos="768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филиалу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разрешение на использование земельного участка в соответствии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 приложенной схемой границ земель на кадастровом плане территории в целях выполнения работ:</w:t>
      </w:r>
    </w:p>
    <w:p w:rsidR="001A7D47" w:rsidRDefault="001A7D47" w:rsidP="001A7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«Реконструкция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0,4 кВ №1 ТП 228 ВЛ 10кВ №06 ПС 35/10 кВ Аврора со строительством участка ВЛ-0,4 кВ и установкой ВЩУ                                для 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до 15 кВт объекта малоэтажной жилой застройки, расположенной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сельское поселение Никольское, д. Хлепень»                        (в рамках договора № 42536744), общей площадью земельного участка                       630 (шестьсот тридцать) кв.м., расположенный в территориальной зоне Т</w:t>
      </w:r>
      <w:proofErr w:type="gramStart"/>
      <w:r>
        <w:rPr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                   с видом разрешенного использования земель «коммунальное обслуживание»,                в границах кадастрового квартала 67:19:0030101, по адресу: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деревня Хлепень.</w:t>
      </w:r>
    </w:p>
    <w:p w:rsidR="001A7D47" w:rsidRDefault="001A7D47" w:rsidP="001A7D47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- 11 месяцев, начиная с 04.07.2025 г.</w:t>
      </w:r>
    </w:p>
    <w:p w:rsidR="001A7D47" w:rsidRDefault="001A7D47" w:rsidP="001A7D4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1A7D47" w:rsidRDefault="001A7D47" w:rsidP="001A7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1A7D47" w:rsidRDefault="001A7D47" w:rsidP="001A7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1A7D47" w:rsidRDefault="001A7D47" w:rsidP="001A7D4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1A7D47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>. Уведомление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1A7D47" w:rsidRDefault="001A7D47" w:rsidP="001A7D47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1A7D47" w:rsidRDefault="001A7D47" w:rsidP="001A7D47">
      <w:pPr>
        <w:pStyle w:val="a7"/>
        <w:ind w:firstLine="709"/>
        <w:rPr>
          <w:szCs w:val="28"/>
        </w:rPr>
      </w:pPr>
      <w:r>
        <w:rPr>
          <w:szCs w:val="28"/>
        </w:rPr>
        <w:t>6</w:t>
      </w:r>
      <w:r>
        <w:rPr>
          <w:color w:val="000000"/>
          <w:szCs w:val="28"/>
        </w:rPr>
        <w:t>. Опубликовать настоящее постановление в газете «</w:t>
      </w:r>
      <w:proofErr w:type="spellStart"/>
      <w:r>
        <w:rPr>
          <w:color w:val="000000"/>
          <w:szCs w:val="28"/>
        </w:rPr>
        <w:t>Сычевские</w:t>
      </w:r>
      <w:proofErr w:type="spellEnd"/>
      <w:r>
        <w:rPr>
          <w:color w:val="000000"/>
          <w:szCs w:val="28"/>
        </w:rPr>
        <w:t xml:space="preserve"> вести» и разместить </w:t>
      </w:r>
      <w:r>
        <w:rPr>
          <w:szCs w:val="28"/>
        </w:rPr>
        <w:t>на сайте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области.</w:t>
      </w:r>
    </w:p>
    <w:p w:rsidR="001A7D47" w:rsidRDefault="001A7D47" w:rsidP="001A7D4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2000EB" w:rsidRDefault="002000EB" w:rsidP="002000EB">
      <w:pPr>
        <w:ind w:firstLine="709"/>
        <w:jc w:val="both"/>
        <w:rPr>
          <w:sz w:val="28"/>
          <w:szCs w:val="28"/>
        </w:rPr>
      </w:pPr>
    </w:p>
    <w:p w:rsidR="000E59EF" w:rsidRDefault="002000EB" w:rsidP="002000E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23" w:rsidRDefault="00184F23" w:rsidP="00FA6D0B">
      <w:r>
        <w:separator/>
      </w:r>
    </w:p>
  </w:endnote>
  <w:endnote w:type="continuationSeparator" w:id="0">
    <w:p w:rsidR="00184F23" w:rsidRDefault="00184F2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23" w:rsidRDefault="00184F23" w:rsidP="00FA6D0B">
      <w:r>
        <w:separator/>
      </w:r>
    </w:p>
  </w:footnote>
  <w:footnote w:type="continuationSeparator" w:id="0">
    <w:p w:rsidR="00184F23" w:rsidRDefault="00184F2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63BF5">
    <w:pPr>
      <w:pStyle w:val="ac"/>
      <w:jc w:val="center"/>
    </w:pPr>
    <w:fldSimple w:instr=" PAGE   \* MERGEFORMAT ">
      <w:r w:rsidR="001A7D47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306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4F23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A7D47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3ED7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6DC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6916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0B5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2870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BF5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059DE2-1545-4E4D-8E34-1E7F29F9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2025-07-07T09:30:00Z</cp:lastPrinted>
  <dcterms:created xsi:type="dcterms:W3CDTF">2025-07-07T09:05:00Z</dcterms:created>
  <dcterms:modified xsi:type="dcterms:W3CDTF">2025-07-07T09:30:00Z</dcterms:modified>
</cp:coreProperties>
</file>