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D1993">
        <w:rPr>
          <w:b/>
          <w:sz w:val="28"/>
          <w:szCs w:val="28"/>
          <w:u w:val="single"/>
        </w:rPr>
        <w:t>30</w:t>
      </w:r>
      <w:r w:rsidR="00E13056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сентября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5D1993">
        <w:rPr>
          <w:b/>
          <w:sz w:val="28"/>
          <w:szCs w:val="28"/>
          <w:u w:val="single"/>
        </w:rPr>
        <w:t>7</w:t>
      </w:r>
      <w:r w:rsidR="00A629F3">
        <w:rPr>
          <w:b/>
          <w:sz w:val="28"/>
          <w:szCs w:val="28"/>
          <w:u w:val="single"/>
        </w:rPr>
        <w:t>2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0DBA">
        <w:rPr>
          <w:sz w:val="28"/>
          <w:szCs w:val="28"/>
        </w:rPr>
        <w:t xml:space="preserve">   </w:t>
      </w:r>
    </w:p>
    <w:p w:rsidR="00D7095A" w:rsidRDefault="00D7095A" w:rsidP="00A629F3">
      <w:pPr>
        <w:ind w:right="509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в муниципальную программу</w:t>
      </w:r>
      <w:r w:rsidRPr="009065A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дорожно - транспортного комплекса на территории муниципального</w:t>
      </w:r>
      <w:r w:rsidRPr="009065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065A8">
        <w:rPr>
          <w:sz w:val="28"/>
          <w:szCs w:val="28"/>
        </w:rPr>
        <w:t xml:space="preserve"> «Сычевский р</w:t>
      </w:r>
      <w:r>
        <w:rPr>
          <w:sz w:val="28"/>
          <w:szCs w:val="28"/>
        </w:rPr>
        <w:t xml:space="preserve">айон» Смоленской области»                         </w:t>
      </w:r>
    </w:p>
    <w:p w:rsidR="00D7095A" w:rsidRDefault="00D7095A" w:rsidP="00D7095A">
      <w:pPr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095A" w:rsidRPr="0016327B" w:rsidRDefault="00D7095A" w:rsidP="00D7095A">
      <w:pPr>
        <w:ind w:right="5646"/>
        <w:jc w:val="both"/>
        <w:rPr>
          <w:sz w:val="28"/>
          <w:szCs w:val="28"/>
        </w:rPr>
      </w:pPr>
    </w:p>
    <w:p w:rsidR="00D7095A" w:rsidRDefault="00D7095A" w:rsidP="00D7095A">
      <w:pPr>
        <w:ind w:firstLine="709"/>
        <w:jc w:val="both"/>
        <w:rPr>
          <w:sz w:val="28"/>
          <w:szCs w:val="28"/>
        </w:rPr>
      </w:pPr>
      <w:r w:rsidRPr="00B51B74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«Сычевский </w:t>
      </w:r>
      <w:r>
        <w:rPr>
          <w:sz w:val="28"/>
          <w:szCs w:val="28"/>
        </w:rPr>
        <w:t>р</w:t>
      </w:r>
      <w:r w:rsidRPr="00B51B74">
        <w:rPr>
          <w:sz w:val="28"/>
          <w:szCs w:val="28"/>
        </w:rPr>
        <w:t>айон» Смоленской области от 14</w:t>
      </w:r>
      <w:r>
        <w:rPr>
          <w:sz w:val="28"/>
          <w:szCs w:val="28"/>
        </w:rPr>
        <w:t>.09.</w:t>
      </w:r>
      <w:r w:rsidRPr="00B51B74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B51B74">
        <w:rPr>
          <w:sz w:val="28"/>
          <w:szCs w:val="28"/>
        </w:rPr>
        <w:t xml:space="preserve">  </w:t>
      </w:r>
    </w:p>
    <w:p w:rsidR="00D7095A" w:rsidRPr="00B51B74" w:rsidRDefault="00D7095A" w:rsidP="00D7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1B74">
        <w:rPr>
          <w:sz w:val="28"/>
          <w:szCs w:val="28"/>
        </w:rPr>
        <w:t xml:space="preserve"> </w:t>
      </w:r>
    </w:p>
    <w:p w:rsidR="00D7095A" w:rsidRDefault="00D7095A" w:rsidP="00D7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095A" w:rsidRDefault="00D7095A" w:rsidP="00D7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7095A" w:rsidRDefault="00D7095A" w:rsidP="00D7095A">
      <w:pPr>
        <w:ind w:firstLine="709"/>
        <w:jc w:val="both"/>
        <w:rPr>
          <w:sz w:val="28"/>
          <w:szCs w:val="28"/>
        </w:rPr>
      </w:pPr>
    </w:p>
    <w:p w:rsidR="00D7095A" w:rsidRPr="00C177E5" w:rsidRDefault="00D7095A" w:rsidP="00D7095A">
      <w:pPr>
        <w:pStyle w:val="af3"/>
        <w:ind w:left="0" w:right="-2"/>
        <w:rPr>
          <w:szCs w:val="28"/>
        </w:rPr>
      </w:pPr>
      <w:r>
        <w:rPr>
          <w:szCs w:val="28"/>
        </w:rPr>
        <w:t xml:space="preserve">1. </w:t>
      </w:r>
      <w:r w:rsidRPr="00C177E5">
        <w:rPr>
          <w:szCs w:val="28"/>
        </w:rPr>
        <w:t>Внести изменения в муниципальную программу «Развитие дорожно-транспортного комплекса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№538 (в редакции постановлений Администрации муниципального образования «Сычевский район» Смоленской области                                 от 31.10.2014 года №463, от 29.12.2015 года № 486, от 23.12.2016 года №601,                             от 12.11.2018 года №488, от 22.04.2020 года №221</w:t>
      </w:r>
      <w:r>
        <w:rPr>
          <w:szCs w:val="28"/>
        </w:rPr>
        <w:t>, от 09.11.2020 года №592,                     от 22.10.2021 года №590</w:t>
      </w:r>
      <w:r w:rsidRPr="00C177E5">
        <w:rPr>
          <w:szCs w:val="28"/>
        </w:rPr>
        <w:t>), изложив ее в новой редакции согласно приложению.</w:t>
      </w:r>
    </w:p>
    <w:p w:rsidR="00D7095A" w:rsidRDefault="00D7095A" w:rsidP="00D7095A">
      <w:pPr>
        <w:ind w:right="-2" w:firstLine="720"/>
        <w:jc w:val="both"/>
        <w:rPr>
          <w:sz w:val="28"/>
          <w:szCs w:val="28"/>
        </w:rPr>
      </w:pPr>
    </w:p>
    <w:p w:rsidR="00D7095A" w:rsidRPr="0016327B" w:rsidRDefault="00D7095A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D7095A" w:rsidRPr="001A337A" w:rsidRDefault="00D7095A" w:rsidP="00D709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D7095A" w:rsidRDefault="00D7095A" w:rsidP="00D7095A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D7095A" w:rsidRPr="001A337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7095A" w:rsidRDefault="00D7095A" w:rsidP="00D7095A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538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31.10.2014 года № 463,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№486,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№601, 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488,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22.04.2020 года № 221, 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09.11.2020 года №  592,</w:t>
      </w:r>
    </w:p>
    <w:p w:rsidR="00D7095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22.10.2021 года № 590,</w:t>
      </w:r>
    </w:p>
    <w:p w:rsidR="00D7095A" w:rsidRPr="001A337A" w:rsidRDefault="00D7095A" w:rsidP="00D709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30.09.2022 года № 572)                             </w:t>
      </w:r>
    </w:p>
    <w:p w:rsidR="00D7095A" w:rsidRDefault="00D7095A" w:rsidP="00D7095A">
      <w:pPr>
        <w:pStyle w:val="ConsPlusNormal"/>
        <w:ind w:firstLine="0"/>
        <w:jc w:val="right"/>
        <w:outlineLvl w:val="1"/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Pr="005359E1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359E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D7095A" w:rsidRPr="005359E1" w:rsidRDefault="00D7095A" w:rsidP="00D7095A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«Развитие дорожно-транспортного комплекса на территории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«Сычевский район» Смоленской области</w:t>
      </w:r>
      <w:r w:rsidRPr="005359E1">
        <w:rPr>
          <w:rFonts w:ascii="Times New Roman" w:hAnsi="Times New Roman" w:cs="Times New Roman"/>
          <w:sz w:val="28"/>
          <w:szCs w:val="28"/>
        </w:rPr>
        <w:t xml:space="preserve"> 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095A" w:rsidRPr="00682BAF" w:rsidRDefault="00D7095A" w:rsidP="00D7095A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D7095A" w:rsidRPr="00682BAF" w:rsidRDefault="00D7095A" w:rsidP="00D709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095A" w:rsidRPr="00682BAF" w:rsidRDefault="00D7095A" w:rsidP="00D709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D7095A" w:rsidRDefault="00D7095A" w:rsidP="00D709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7095A" w:rsidRDefault="00D7095A" w:rsidP="00D709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Pr="00D7095A" w:rsidRDefault="00D7095A" w:rsidP="00D70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D7095A" w:rsidRDefault="00D7095A" w:rsidP="00D7095A">
      <w:pPr>
        <w:ind w:firstLine="709"/>
        <w:jc w:val="both"/>
        <w:rPr>
          <w:sz w:val="28"/>
          <w:szCs w:val="28"/>
        </w:rPr>
      </w:pP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важнейших отраслей экономики,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от устойчивого и эффективного функционирования которой в значительной степени зависят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и условия жизни населения.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Дорожная инфраструктура - это совокупность инженерных сооружений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B74">
        <w:rPr>
          <w:rFonts w:ascii="Times New Roman" w:hAnsi="Times New Roman" w:cs="Times New Roman"/>
          <w:sz w:val="28"/>
          <w:szCs w:val="28"/>
        </w:rPr>
        <w:t>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74">
        <w:rPr>
          <w:rFonts w:ascii="Times New Roman" w:hAnsi="Times New Roman" w:cs="Times New Roman"/>
          <w:sz w:val="28"/>
          <w:szCs w:val="28"/>
        </w:rPr>
        <w:t xml:space="preserve">В настоящее время имеющаяся дорожная сеть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в целом находится </w:t>
      </w:r>
      <w:r w:rsidR="00A629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состоянии, но многие дороги требуют капитального ремонта и реконструкции. Общая протяженность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187,9</w:t>
      </w:r>
      <w:r w:rsidRPr="00B51B74">
        <w:rPr>
          <w:rFonts w:ascii="Times New Roman" w:hAnsi="Times New Roman" w:cs="Times New Roman"/>
          <w:sz w:val="28"/>
          <w:szCs w:val="28"/>
        </w:rPr>
        <w:t xml:space="preserve"> км, из них </w:t>
      </w:r>
      <w:r w:rsidR="00A62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с усовершенствованным покрытием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87,2</w:t>
      </w:r>
      <w:r w:rsidRPr="00B51B7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Неудовлетворенность населения автотранспортной доступностью, а также низкое качество автодорог являются причиной целого ряда негативных социальных последствий, таких как: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сдерживание развития культуры и образования;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сокращение свободного времени за счет увеличения времени пребывания</w:t>
      </w:r>
      <w:r w:rsidR="00A629F3">
        <w:rPr>
          <w:rFonts w:ascii="Times New Roman" w:hAnsi="Times New Roman" w:cs="Times New Roman"/>
          <w:sz w:val="28"/>
          <w:szCs w:val="28"/>
        </w:rPr>
        <w:t xml:space="preserve">  </w:t>
      </w:r>
      <w:r w:rsidRPr="00B51B74">
        <w:rPr>
          <w:rFonts w:ascii="Times New Roman" w:hAnsi="Times New Roman" w:cs="Times New Roman"/>
          <w:sz w:val="28"/>
          <w:szCs w:val="28"/>
        </w:rPr>
        <w:t>в пути к месту работы, отдыха и так далее;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74">
        <w:rPr>
          <w:rFonts w:ascii="Times New Roman" w:hAnsi="Times New Roman" w:cs="Times New Roman"/>
          <w:sz w:val="28"/>
          <w:szCs w:val="28"/>
        </w:rPr>
        <w:t>- сдерживание развития производства и предпринимательства.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дорожно-транспортных происшествий (далее - ДТП).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Проблема аварийности на автотранспорте за последние годы приобрела особую остроту в связи с ежегодно возрастающей диспропорцией между приростом количества автотранспортных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lastRenderedPageBreak/>
        <w:t>Безопасность дорожного движения является одной из важных социально-экономических и демографических задач Российской Федерации.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Автодороги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Существующая дорожно-транспортная инфраструктура не соответствует потребностям общества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. Таким образом, для дальнейшего снижения уровня аварийности на дорогах города необходимо финансирование мероприятий по повышению безопасности дорожного движения. Для разрешения существующих проблем требуются значительные средства, которыми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не располагает. При реконструкции улично-дорожной сети выполняется комплекс мероприятий по внедрению современных технических средств организации дорожного движения, предусмотренных законодательством и действующими нормативными документами.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планирования, который позволит: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снизить текущие издержки в первую очередь для пользователей автомобильных дорог;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стимулировать общее экономическое развитие прилегающих территорий;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экономить время для перевозки пассажиров и грузов;</w:t>
      </w:r>
    </w:p>
    <w:p w:rsidR="00D7095A" w:rsidRPr="00B51B74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снизить число ДТП и нанесенного материального ущерба;</w:t>
      </w:r>
    </w:p>
    <w:p w:rsidR="00D7095A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повысить комфорт и удобство поездок.</w:t>
      </w:r>
    </w:p>
    <w:p w:rsidR="00D7095A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деятельности за 2019-2021 годы достигнуты следующие показатели реализации мероприятий в сфере развития дорожной инфраструктуры муниципального образования «Сычевский район» Смоленской области и обеспечения безопасности дорожного движения всех его участников:</w:t>
      </w:r>
    </w:p>
    <w:p w:rsidR="00D7095A" w:rsidRDefault="00D7095A" w:rsidP="00D709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6"/>
        <w:gridCol w:w="5154"/>
        <w:gridCol w:w="1347"/>
        <w:gridCol w:w="1356"/>
        <w:gridCol w:w="1325"/>
      </w:tblGrid>
      <w:tr w:rsidR="00D7095A" w:rsidRPr="00A629F3" w:rsidTr="002025CD">
        <w:tc>
          <w:tcPr>
            <w:tcW w:w="675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3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D7095A" w:rsidRPr="00A629F3" w:rsidTr="002025CD">
        <w:tc>
          <w:tcPr>
            <w:tcW w:w="675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Протяженность дорожной сети, в отношении которой выполнены работы по ремонту (км)</w:t>
            </w:r>
          </w:p>
        </w:tc>
        <w:tc>
          <w:tcPr>
            <w:tcW w:w="1417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  <w:tc>
          <w:tcPr>
            <w:tcW w:w="1418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383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17,40</w:t>
            </w:r>
          </w:p>
        </w:tc>
      </w:tr>
      <w:tr w:rsidR="00D7095A" w:rsidRPr="00A629F3" w:rsidTr="002025CD">
        <w:tc>
          <w:tcPr>
            <w:tcW w:w="675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дорожной сети, в </w:t>
            </w: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которой выполнены работы по капитальному ремонту, реконструкции и строительству, км</w:t>
            </w:r>
          </w:p>
        </w:tc>
        <w:tc>
          <w:tcPr>
            <w:tcW w:w="1417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5A" w:rsidRPr="00A629F3" w:rsidTr="002025CD">
        <w:tc>
          <w:tcPr>
            <w:tcW w:w="675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Количество ДТП (ед.)</w:t>
            </w:r>
          </w:p>
        </w:tc>
        <w:tc>
          <w:tcPr>
            <w:tcW w:w="1417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7095A" w:rsidRDefault="00D7095A" w:rsidP="00D709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95A" w:rsidRPr="00835E45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 xml:space="preserve">Пассажирский общественный транспорт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транспортной системы.</w:t>
      </w:r>
    </w:p>
    <w:p w:rsidR="00D7095A" w:rsidRPr="00835E45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>Назначение пассажирского транспорта состоит в осуществлении стабильных, надежных и безопасных перевозок пассажиров, способствующих многосторонней жизнедеятельности населения, учреждений, предприятий, организаций.</w:t>
      </w:r>
    </w:p>
    <w:p w:rsidR="00D7095A" w:rsidRPr="00835E45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 xml:space="preserve">Обслуживание населения на муниципальных маршрутах регулярных перевозок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E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Павлов А.В.</w:t>
      </w:r>
    </w:p>
    <w:p w:rsidR="00D7095A" w:rsidRPr="00435DA6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  Субсидия на возмещение недополученных доходов индивидуальным предпринимателям, оказывающим услуги по перевозке по муниципальным маршрутам регулярных перевозок пассажиров и багажа автомобильным транспортом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435DA6">
        <w:rPr>
          <w:rFonts w:ascii="Times New Roman" w:hAnsi="Times New Roman" w:cs="Times New Roman"/>
          <w:sz w:val="28"/>
          <w:szCs w:val="28"/>
        </w:rPr>
        <w:t xml:space="preserve"> по регулируемым тарифам, предоставляемая в рамках муниципальной программы, компенсирует разницу между плановой стоимостью одной поездки и утвержденным тарифом с учетом планового объема перевезенных пассажиров за отчетный период в пределах лимитов бюджетных обязательств.</w:t>
      </w:r>
    </w:p>
    <w:p w:rsidR="00D7095A" w:rsidRPr="00435DA6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Таким образом, реализация муниципальной программы будет являться действенной мерой обеспечения транспортной доступности для населения </w:t>
      </w:r>
      <w:r w:rsidR="00A629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5DA6">
        <w:rPr>
          <w:rFonts w:ascii="Times New Roman" w:hAnsi="Times New Roman" w:cs="Times New Roman"/>
          <w:sz w:val="28"/>
          <w:szCs w:val="28"/>
        </w:rPr>
        <w:t>в границах муниципального образования.</w:t>
      </w:r>
    </w:p>
    <w:p w:rsidR="00D7095A" w:rsidRPr="00435DA6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Основными приоритетами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</w:t>
      </w:r>
      <w:r w:rsidRPr="00435DA6">
        <w:rPr>
          <w:rFonts w:ascii="Times New Roman" w:hAnsi="Times New Roman" w:cs="Times New Roman"/>
          <w:sz w:val="28"/>
          <w:szCs w:val="28"/>
        </w:rPr>
        <w:t>в сфере обеспечения пассажирских перевозок являются:</w:t>
      </w:r>
    </w:p>
    <w:p w:rsidR="00D7095A" w:rsidRPr="00435DA6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>- организация устойчиво функционирующей и доступной для всех слоев населения системы общественного транспорта;</w:t>
      </w:r>
    </w:p>
    <w:p w:rsidR="00D7095A" w:rsidRPr="00435DA6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>- повышение качества обслуживания пассажиров, повышение безопасности и надежности внутригородских перевозок.</w:t>
      </w:r>
    </w:p>
    <w:p w:rsidR="00D7095A" w:rsidRDefault="00D7095A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в период с 2019 по 2021 год приведена в таблице:</w:t>
      </w:r>
    </w:p>
    <w:p w:rsidR="00A629F3" w:rsidRDefault="00A629F3" w:rsidP="00A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105"/>
        <w:gridCol w:w="1676"/>
        <w:gridCol w:w="1296"/>
        <w:gridCol w:w="1398"/>
        <w:gridCol w:w="1373"/>
      </w:tblGrid>
      <w:tr w:rsidR="00D7095A" w:rsidRPr="00A629F3" w:rsidTr="002025CD">
        <w:tc>
          <w:tcPr>
            <w:tcW w:w="4786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1418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25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D7095A" w:rsidRPr="00A629F3" w:rsidTr="002025CD">
        <w:tc>
          <w:tcPr>
            <w:tcW w:w="4786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  <w:tc>
          <w:tcPr>
            <w:tcW w:w="1134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</w:tc>
        <w:tc>
          <w:tcPr>
            <w:tcW w:w="1418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525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D7095A" w:rsidRPr="00A629F3" w:rsidTr="002025CD">
        <w:tc>
          <w:tcPr>
            <w:tcW w:w="4786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Пассажирооборот</w:t>
            </w:r>
          </w:p>
        </w:tc>
        <w:tc>
          <w:tcPr>
            <w:tcW w:w="1134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Тыс.пасс.км</w:t>
            </w:r>
          </w:p>
        </w:tc>
        <w:tc>
          <w:tcPr>
            <w:tcW w:w="1418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2972,5</w:t>
            </w:r>
          </w:p>
        </w:tc>
        <w:tc>
          <w:tcPr>
            <w:tcW w:w="1559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2672,4</w:t>
            </w:r>
          </w:p>
        </w:tc>
        <w:tc>
          <w:tcPr>
            <w:tcW w:w="1525" w:type="dxa"/>
          </w:tcPr>
          <w:p w:rsidR="00D7095A" w:rsidRPr="00A629F3" w:rsidRDefault="00D7095A" w:rsidP="002025CD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3272,5</w:t>
            </w:r>
          </w:p>
        </w:tc>
      </w:tr>
    </w:tbl>
    <w:p w:rsidR="00D7095A" w:rsidRDefault="00D7095A" w:rsidP="00D709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EA1" w:rsidRDefault="009D4EA1" w:rsidP="00A629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Pr="00A629F3" w:rsidRDefault="00D7095A" w:rsidP="00A629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lastRenderedPageBreak/>
        <w:t>Раздел 2. Паспорт муниципальной программы</w:t>
      </w:r>
    </w:p>
    <w:p w:rsidR="00A629F3" w:rsidRDefault="00D7095A" w:rsidP="00A629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>Паспорт муниципальной программы «Развитие дорожно-транспортного комплекса на территории муниципального образования «Сычевский район»</w:t>
      </w:r>
    </w:p>
    <w:p w:rsidR="00D7095A" w:rsidRPr="00A629F3" w:rsidRDefault="00D7095A" w:rsidP="00A629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D7095A" w:rsidRPr="00A629F3" w:rsidRDefault="00D7095A" w:rsidP="00A629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Pr="00A629F3" w:rsidRDefault="00D7095A" w:rsidP="00A629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D7095A" w:rsidRDefault="00D7095A" w:rsidP="00D7095A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D7095A" w:rsidRPr="00AC4032" w:rsidTr="00A629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A629F3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D7095A" w:rsidRPr="00AC4032" w:rsidTr="00A629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A62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095A" w:rsidRPr="00AC4032" w:rsidTr="00A629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A62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2025CD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общего пользования местного значения и повышение уровня безопасности дорожного движения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  <w:p w:rsidR="00D7095A" w:rsidRPr="00AC4032" w:rsidRDefault="00D7095A" w:rsidP="002025CD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стабильного функционирования общественного транспорта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7095A" w:rsidRPr="00AC4032" w:rsidTr="00A629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1" w:rsidRDefault="00D7095A" w:rsidP="00A62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</w:t>
            </w:r>
          </w:p>
          <w:p w:rsidR="009D4EA1" w:rsidRDefault="00D7095A" w:rsidP="00A62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 в разрезе источников финансирования </w:t>
            </w:r>
          </w:p>
          <w:p w:rsidR="00D7095A" w:rsidRPr="00AC4032" w:rsidRDefault="00D7095A" w:rsidP="00A62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9D4EA1">
              <w:rPr>
                <w:rFonts w:ascii="Times New Roman" w:hAnsi="Times New Roman" w:cs="Times New Roman"/>
                <w:sz w:val="28"/>
                <w:szCs w:val="28"/>
              </w:rPr>
              <w:t>39102,035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A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37158</w:t>
            </w:r>
            <w:r w:rsidR="009D4EA1">
              <w:rPr>
                <w:rFonts w:ascii="Times New Roman" w:hAnsi="Times New Roman" w:cs="Times New Roman"/>
                <w:sz w:val="28"/>
                <w:szCs w:val="28"/>
              </w:rPr>
              <w:t>,035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A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1944,0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7095A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95A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35000,0 тыс.руб.;</w:t>
            </w:r>
          </w:p>
          <w:p w:rsidR="00D7095A" w:rsidRPr="00AC4032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  <w:r w:rsidR="009D4EA1">
              <w:rPr>
                <w:rFonts w:ascii="Times New Roman" w:hAnsi="Times New Roman" w:cs="Times New Roman"/>
                <w:sz w:val="28"/>
                <w:szCs w:val="28"/>
              </w:rPr>
              <w:t>– 4102,035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 </w:t>
            </w:r>
            <w:r w:rsidR="009D4EA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D4EA1" w:rsidRDefault="009D4EA1" w:rsidP="009D4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2.ПОКАЗАТЕЛИ МУНИЦИПАЛЬНОЙ ПРОГРАММЫ</w:t>
      </w:r>
    </w:p>
    <w:p w:rsidR="00D7095A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D7095A" w:rsidRPr="0052692B" w:rsidTr="00A629F3">
        <w:tc>
          <w:tcPr>
            <w:tcW w:w="4077" w:type="dxa"/>
            <w:vMerge w:val="restart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D7095A" w:rsidRPr="0052692B" w:rsidTr="00A629F3">
        <w:tc>
          <w:tcPr>
            <w:tcW w:w="4077" w:type="dxa"/>
            <w:vMerge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7095A" w:rsidRPr="0052692B" w:rsidTr="00A629F3">
        <w:tc>
          <w:tcPr>
            <w:tcW w:w="4077" w:type="dxa"/>
          </w:tcPr>
          <w:p w:rsidR="00D7095A" w:rsidRPr="0052692B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701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21,0 </w:t>
            </w:r>
          </w:p>
        </w:tc>
        <w:tc>
          <w:tcPr>
            <w:tcW w:w="127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127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  <w:tc>
          <w:tcPr>
            <w:tcW w:w="1383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</w:p>
        </w:tc>
      </w:tr>
      <w:tr w:rsidR="00D7095A" w:rsidRPr="0052692B" w:rsidTr="00A629F3">
        <w:tc>
          <w:tcPr>
            <w:tcW w:w="4077" w:type="dxa"/>
          </w:tcPr>
          <w:p w:rsidR="00D7095A" w:rsidRPr="0052692B" w:rsidRDefault="00D7095A" w:rsidP="00202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Перевезено пассажиров, тыс.чел.</w:t>
            </w:r>
          </w:p>
        </w:tc>
        <w:tc>
          <w:tcPr>
            <w:tcW w:w="1701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38,0 </w:t>
            </w:r>
          </w:p>
        </w:tc>
        <w:tc>
          <w:tcPr>
            <w:tcW w:w="127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38,6</w:t>
            </w:r>
          </w:p>
        </w:tc>
        <w:tc>
          <w:tcPr>
            <w:tcW w:w="127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39,1 </w:t>
            </w:r>
          </w:p>
        </w:tc>
        <w:tc>
          <w:tcPr>
            <w:tcW w:w="1383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39,7 </w:t>
            </w:r>
          </w:p>
        </w:tc>
      </w:tr>
    </w:tbl>
    <w:p w:rsidR="00D7095A" w:rsidRPr="005F71E6" w:rsidRDefault="00D7095A" w:rsidP="00D7095A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Pr="00AC4032" w:rsidRDefault="00D7095A" w:rsidP="00D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2947"/>
        <w:gridCol w:w="314"/>
        <w:gridCol w:w="2976"/>
      </w:tblGrid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A62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9D4E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A62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A629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 содержания и ремонта дорожного полотна, а также правовых и технических мероприятий по предупреждению, пресечению и устранению причин повреждения и преждевременного разрушения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(Проведение работ по дорожной деятельности на автомобильных дорогах общего пользования)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сохранности транспортно-эксплуатационных характеристик объектов дорожной инфраструктуры в соответствии с нормативными требованиями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 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9D4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A62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A629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улучшению условий дорожного движения и повышению безопасности дорожного движения (проведение   районных конкурсов юных инспекторов движения «Безопасное колесо»)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4F122E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22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4F122E">
              <w:rPr>
                <w:rFonts w:ascii="Times New Roman" w:hAnsi="Times New Roman" w:cs="Times New Roman"/>
                <w:sz w:val="28"/>
                <w:szCs w:val="28"/>
              </w:rPr>
              <w:t>, снижение количества ДТП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AC4032" w:rsidRDefault="00D7095A" w:rsidP="002025CD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2025CD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A629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2025CD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A629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 и ЖКХ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2025CD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7095A" w:rsidRPr="00AC4032" w:rsidTr="00A629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2025CD">
            <w:pPr>
              <w:pStyle w:val="ConsPlusNormal"/>
              <w:ind w:left="-720"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A629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 перевозок пассажиров транспортом общего пользования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Default="00D7095A" w:rsidP="002025CD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транспортных услуг, оказываемых предприятиями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A" w:rsidRPr="005F4EBF" w:rsidRDefault="00D7095A" w:rsidP="002025CD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EBF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</w:tr>
    </w:tbl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1116"/>
        <w:gridCol w:w="1223"/>
        <w:gridCol w:w="1223"/>
        <w:gridCol w:w="1317"/>
      </w:tblGrid>
      <w:tr w:rsidR="00D7095A" w:rsidRPr="0052692B" w:rsidTr="002025CD">
        <w:tc>
          <w:tcPr>
            <w:tcW w:w="5349" w:type="dxa"/>
            <w:vMerge w:val="restart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2" w:type="dxa"/>
            <w:gridSpan w:val="3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D7095A" w:rsidRPr="0052692B" w:rsidTr="002025CD">
        <w:tc>
          <w:tcPr>
            <w:tcW w:w="5349" w:type="dxa"/>
            <w:vMerge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2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7095A" w:rsidRPr="0052692B" w:rsidTr="002025CD">
        <w:tc>
          <w:tcPr>
            <w:tcW w:w="5349" w:type="dxa"/>
          </w:tcPr>
          <w:p w:rsidR="00D7095A" w:rsidRPr="0052692B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1944,0</w:t>
            </w:r>
          </w:p>
        </w:tc>
        <w:tc>
          <w:tcPr>
            <w:tcW w:w="1275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1275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1382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  <w:tr w:rsidR="00D7095A" w:rsidRPr="0052692B" w:rsidTr="002025CD">
        <w:tc>
          <w:tcPr>
            <w:tcW w:w="5349" w:type="dxa"/>
          </w:tcPr>
          <w:p w:rsidR="00D7095A" w:rsidRPr="0052692B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1944,0</w:t>
            </w:r>
          </w:p>
        </w:tc>
        <w:tc>
          <w:tcPr>
            <w:tcW w:w="1275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1275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1382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</w:tbl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jc w:val="center"/>
        <w:rPr>
          <w:sz w:val="28"/>
          <w:szCs w:val="28"/>
        </w:rPr>
      </w:pPr>
    </w:p>
    <w:p w:rsidR="00D7095A" w:rsidRDefault="00D7095A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4EA1" w:rsidRDefault="009D4EA1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4EA1" w:rsidRDefault="009D4EA1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095A" w:rsidRPr="00AC4032" w:rsidRDefault="00D7095A" w:rsidP="00F7449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4491" w:rsidRDefault="00D7095A" w:rsidP="00F744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F74491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F74491" w:rsidRDefault="00D7095A" w:rsidP="00F744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 w:rsidR="00F74491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D7095A" w:rsidRDefault="00D7095A" w:rsidP="00F744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</w:t>
      </w:r>
    </w:p>
    <w:p w:rsidR="00D7095A" w:rsidRDefault="00D7095A" w:rsidP="00F744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на территории</w:t>
      </w:r>
    </w:p>
    <w:p w:rsidR="00D7095A" w:rsidRDefault="00D7095A" w:rsidP="00F744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095A" w:rsidRDefault="00F74491" w:rsidP="00F744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7095A">
        <w:rPr>
          <w:rFonts w:ascii="Times New Roman" w:hAnsi="Times New Roman" w:cs="Times New Roman"/>
          <w:sz w:val="28"/>
          <w:szCs w:val="28"/>
        </w:rPr>
        <w:t>Сычевский район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7095A" w:rsidRPr="00AC4032" w:rsidRDefault="00D7095A" w:rsidP="00F744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D7095A" w:rsidRDefault="00D7095A" w:rsidP="00D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491" w:rsidRPr="00AC4032" w:rsidRDefault="00F74491" w:rsidP="00D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95A" w:rsidRPr="005F10C9" w:rsidRDefault="00D7095A" w:rsidP="00F7449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7095A" w:rsidRDefault="00D7095A" w:rsidP="00F7449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4637"/>
      </w:tblGrid>
      <w:tr w:rsidR="00D7095A" w:rsidRPr="0052692B" w:rsidTr="00F74491">
        <w:tc>
          <w:tcPr>
            <w:tcW w:w="59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37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7095A" w:rsidRPr="0052692B" w:rsidTr="00F74491">
        <w:tc>
          <w:tcPr>
            <w:tcW w:w="59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D7095A" w:rsidRPr="0052692B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637" w:type="dxa"/>
          </w:tcPr>
          <w:p w:rsidR="00D7095A" w:rsidRPr="00BE5155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  <w:tr w:rsidR="00D7095A" w:rsidRPr="0052692B" w:rsidTr="00F74491">
        <w:tc>
          <w:tcPr>
            <w:tcW w:w="59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пассажиров, тыс.человек</w:t>
            </w:r>
          </w:p>
        </w:tc>
        <w:tc>
          <w:tcPr>
            <w:tcW w:w="4637" w:type="dxa"/>
          </w:tcPr>
          <w:p w:rsidR="00D7095A" w:rsidRPr="0052692B" w:rsidRDefault="00D7095A" w:rsidP="00202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работе автобусов по маршрутам регулярных перевозок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D7095A" w:rsidRDefault="00D7095A" w:rsidP="00D709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7095A" w:rsidRPr="00F74491" w:rsidRDefault="00D7095A" w:rsidP="00D709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D7095A" w:rsidRPr="00EB47DB" w:rsidRDefault="00D7095A" w:rsidP="00D7095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F744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Развитие дорожно-транспортного комплекса </w:t>
      </w:r>
      <w:r w:rsidR="00F744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74491" w:rsidRDefault="00F74491" w:rsidP="00D709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A1" w:rsidRDefault="009D4EA1" w:rsidP="00D709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A1" w:rsidRDefault="009D4EA1" w:rsidP="00D709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A1" w:rsidRDefault="009D4EA1" w:rsidP="00D709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A1" w:rsidRDefault="009D4EA1" w:rsidP="00D709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A1" w:rsidRDefault="009D4EA1" w:rsidP="00D709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A1" w:rsidRDefault="009D4EA1" w:rsidP="00D709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A1" w:rsidRDefault="009D4EA1" w:rsidP="00D709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7095A" w:rsidRPr="00F74491" w:rsidRDefault="00D7095A" w:rsidP="00D7095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D7095A" w:rsidRPr="00F74491" w:rsidRDefault="00D7095A" w:rsidP="00D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95A" w:rsidRPr="00F74491" w:rsidRDefault="00D7095A" w:rsidP="009D4EA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7095A" w:rsidRPr="00F74491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F74491">
        <w:rPr>
          <w:rFonts w:ascii="Times New Roman" w:hAnsi="Times New Roman" w:cs="Times New Roman"/>
          <w:sz w:val="28"/>
          <w:szCs w:val="28"/>
        </w:rPr>
        <w:t>"Обеспечение безопасности дорожного движения на территории муниципального образования «Сычевский район» Смоленской области"</w:t>
      </w:r>
    </w:p>
    <w:p w:rsidR="00D7095A" w:rsidRDefault="00D7095A" w:rsidP="009D4EA1">
      <w:pPr>
        <w:pStyle w:val="ConsPlusNormal"/>
        <w:ind w:firstLine="0"/>
        <w:jc w:val="center"/>
      </w:pPr>
      <w:r>
        <w:t xml:space="preserve"> </w:t>
      </w:r>
    </w:p>
    <w:p w:rsidR="00D7095A" w:rsidRDefault="00D7095A" w:rsidP="00D7095A">
      <w:pPr>
        <w:pStyle w:val="ConsPlusNormal"/>
        <w:jc w:val="both"/>
      </w:pPr>
    </w:p>
    <w:p w:rsidR="00D7095A" w:rsidRDefault="00D7095A" w:rsidP="003D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929"/>
      </w:tblGrid>
      <w:tr w:rsidR="00D7095A" w:rsidRPr="0052692B" w:rsidTr="002025CD">
        <w:tc>
          <w:tcPr>
            <w:tcW w:w="5211" w:type="dxa"/>
          </w:tcPr>
          <w:p w:rsidR="00D7095A" w:rsidRPr="0052692B" w:rsidRDefault="00D7095A" w:rsidP="003D0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D7095A" w:rsidRPr="0052692B" w:rsidRDefault="00D7095A" w:rsidP="003D0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D7095A" w:rsidRPr="0052692B" w:rsidTr="002025CD">
        <w:tc>
          <w:tcPr>
            <w:tcW w:w="5211" w:type="dxa"/>
          </w:tcPr>
          <w:p w:rsidR="00D7095A" w:rsidRPr="0052692B" w:rsidRDefault="00D7095A" w:rsidP="003D0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7095A" w:rsidRPr="0052692B" w:rsidRDefault="00D7095A" w:rsidP="003D0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D7095A" w:rsidRPr="003D07C7" w:rsidRDefault="00D7095A" w:rsidP="00D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579"/>
        <w:gridCol w:w="1154"/>
        <w:gridCol w:w="1207"/>
        <w:gridCol w:w="919"/>
      </w:tblGrid>
      <w:tr w:rsidR="00D7095A" w:rsidRPr="0052692B" w:rsidTr="003D07C7">
        <w:trPr>
          <w:trHeight w:val="1609"/>
        </w:trPr>
        <w:tc>
          <w:tcPr>
            <w:tcW w:w="4928" w:type="dxa"/>
            <w:vMerge w:val="restart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280" w:type="dxa"/>
            <w:gridSpan w:val="3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D7095A" w:rsidRPr="0052692B" w:rsidTr="003D07C7">
        <w:tc>
          <w:tcPr>
            <w:tcW w:w="4928" w:type="dxa"/>
            <w:vMerge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5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07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1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7095A" w:rsidRPr="0052692B" w:rsidTr="003D07C7">
        <w:tc>
          <w:tcPr>
            <w:tcW w:w="4928" w:type="dxa"/>
          </w:tcPr>
          <w:p w:rsidR="00D7095A" w:rsidRPr="0052692B" w:rsidRDefault="00D7095A" w:rsidP="003D0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27,79</w:t>
            </w:r>
          </w:p>
        </w:tc>
        <w:tc>
          <w:tcPr>
            <w:tcW w:w="115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21,33</w:t>
            </w:r>
          </w:p>
        </w:tc>
        <w:tc>
          <w:tcPr>
            <w:tcW w:w="1207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91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</w:tr>
      <w:tr w:rsidR="00D7095A" w:rsidRPr="0052692B" w:rsidTr="003D07C7">
        <w:tc>
          <w:tcPr>
            <w:tcW w:w="4928" w:type="dxa"/>
          </w:tcPr>
          <w:p w:rsidR="00D7095A" w:rsidRPr="0052692B" w:rsidRDefault="00D7095A" w:rsidP="003D0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 местного значения, на которых выполнены работы по содержанию, тыс.кв.м.</w:t>
            </w: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1147,1</w:t>
            </w:r>
          </w:p>
        </w:tc>
        <w:tc>
          <w:tcPr>
            <w:tcW w:w="115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207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91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</w:tbl>
    <w:p w:rsidR="00D7095A" w:rsidRPr="0074505F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5A" w:rsidRPr="003D07C7" w:rsidRDefault="00D7095A" w:rsidP="003D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D07C7" w:rsidRDefault="00D7095A" w:rsidP="003D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"Обеспечение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</w:t>
      </w:r>
    </w:p>
    <w:p w:rsidR="00D7095A" w:rsidRPr="003D07C7" w:rsidRDefault="00D7095A" w:rsidP="003D07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Смоленской области"</w:t>
      </w:r>
    </w:p>
    <w:p w:rsidR="00D7095A" w:rsidRDefault="00D7095A" w:rsidP="00D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929"/>
      </w:tblGrid>
      <w:tr w:rsidR="00D7095A" w:rsidRPr="0052692B" w:rsidTr="002025CD">
        <w:tc>
          <w:tcPr>
            <w:tcW w:w="5211" w:type="dxa"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D7095A" w:rsidRPr="0052692B" w:rsidRDefault="00D7095A" w:rsidP="003D0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D7095A" w:rsidRPr="0052692B" w:rsidTr="002025CD">
        <w:tc>
          <w:tcPr>
            <w:tcW w:w="5211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7095A" w:rsidRPr="0052692B" w:rsidRDefault="00D7095A" w:rsidP="003D0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D7095A" w:rsidRPr="0074505F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95A" w:rsidRDefault="00D7095A" w:rsidP="00D7095A">
      <w:pPr>
        <w:pStyle w:val="ConsPlusNormal"/>
        <w:jc w:val="both"/>
      </w:pP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1"/>
        <w:gridCol w:w="1579"/>
        <w:gridCol w:w="1452"/>
        <w:gridCol w:w="1207"/>
        <w:gridCol w:w="1299"/>
      </w:tblGrid>
      <w:tr w:rsidR="00D7095A" w:rsidRPr="0052692B" w:rsidTr="002025CD">
        <w:trPr>
          <w:trHeight w:val="1609"/>
        </w:trPr>
        <w:tc>
          <w:tcPr>
            <w:tcW w:w="4633" w:type="dxa"/>
            <w:vMerge w:val="restart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D7095A" w:rsidRPr="0052692B" w:rsidTr="002025CD">
        <w:tc>
          <w:tcPr>
            <w:tcW w:w="4633" w:type="dxa"/>
            <w:vMerge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7095A" w:rsidRPr="0052692B" w:rsidTr="002025CD">
        <w:tc>
          <w:tcPr>
            <w:tcW w:w="4633" w:type="dxa"/>
          </w:tcPr>
          <w:p w:rsidR="00D7095A" w:rsidRPr="0052692B" w:rsidRDefault="00D7095A" w:rsidP="003D07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обеспечение безопасности  дорожного движения на территории муниципального образования «Сычевский район» Смоленской области</w:t>
            </w: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7095A" w:rsidRDefault="00D7095A" w:rsidP="00D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7C7" w:rsidRDefault="003D07C7" w:rsidP="00D70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5A" w:rsidRPr="003D07C7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D4EA1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комплекса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</w:t>
      </w:r>
    </w:p>
    <w:p w:rsidR="00D7095A" w:rsidRPr="003D07C7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области»</w:t>
      </w:r>
    </w:p>
    <w:p w:rsidR="00D7095A" w:rsidRPr="00BA4AA6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5A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929"/>
      </w:tblGrid>
      <w:tr w:rsidR="00D7095A" w:rsidRPr="0052692B" w:rsidTr="002025CD">
        <w:tc>
          <w:tcPr>
            <w:tcW w:w="5211" w:type="dxa"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D7095A" w:rsidRPr="0052692B" w:rsidTr="002025CD">
        <w:tc>
          <w:tcPr>
            <w:tcW w:w="5211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D7095A" w:rsidRDefault="00D7095A" w:rsidP="00D7095A">
      <w:pPr>
        <w:pStyle w:val="ConsPlusNormal"/>
        <w:jc w:val="both"/>
      </w:pPr>
    </w:p>
    <w:p w:rsidR="00D7095A" w:rsidRDefault="00D7095A" w:rsidP="009D4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D7095A" w:rsidRDefault="00D7095A" w:rsidP="00D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7"/>
        <w:gridCol w:w="1579"/>
        <w:gridCol w:w="1453"/>
        <w:gridCol w:w="1208"/>
        <w:gridCol w:w="1301"/>
      </w:tblGrid>
      <w:tr w:rsidR="00D7095A" w:rsidRPr="0052692B" w:rsidTr="002025CD">
        <w:trPr>
          <w:trHeight w:val="1609"/>
        </w:trPr>
        <w:tc>
          <w:tcPr>
            <w:tcW w:w="4633" w:type="dxa"/>
            <w:vMerge w:val="restart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D7095A" w:rsidRPr="0052692B" w:rsidTr="002025CD">
        <w:tc>
          <w:tcPr>
            <w:tcW w:w="4633" w:type="dxa"/>
            <w:vMerge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7095A" w:rsidRPr="0052692B" w:rsidTr="002025CD">
        <w:tc>
          <w:tcPr>
            <w:tcW w:w="4633" w:type="dxa"/>
          </w:tcPr>
          <w:p w:rsidR="00D7095A" w:rsidRPr="0052692B" w:rsidRDefault="00D7095A" w:rsidP="00202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маршрутов, ед.</w:t>
            </w:r>
          </w:p>
        </w:tc>
        <w:tc>
          <w:tcPr>
            <w:tcW w:w="1579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D7095A" w:rsidRPr="0052692B" w:rsidRDefault="00D7095A" w:rsidP="0020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7095A" w:rsidRDefault="00D7095A" w:rsidP="00D7095A">
      <w:pPr>
        <w:ind w:firstLine="969"/>
        <w:jc w:val="both"/>
        <w:rPr>
          <w:sz w:val="28"/>
          <w:szCs w:val="28"/>
        </w:rPr>
      </w:pPr>
    </w:p>
    <w:p w:rsidR="00D7095A" w:rsidRPr="003D07C7" w:rsidRDefault="00D7095A" w:rsidP="009D4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07C7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3D0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3D0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 w:rsidR="003D0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D7095A" w:rsidRDefault="00D7095A" w:rsidP="009D4EA1">
      <w:pPr>
        <w:pStyle w:val="ConsPlusNormal"/>
        <w:ind w:firstLine="0"/>
        <w:jc w:val="both"/>
      </w:pPr>
    </w:p>
    <w:p w:rsidR="00D7095A" w:rsidRPr="00CE1C06" w:rsidRDefault="00D7095A" w:rsidP="00D7095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</w:t>
      </w:r>
      <w:r w:rsidR="009D4EA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D7095A" w:rsidRDefault="00D7095A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C7" w:rsidRDefault="003D07C7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A1" w:rsidRDefault="009D4EA1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C7" w:rsidRDefault="003D07C7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C7" w:rsidRDefault="003D07C7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C7" w:rsidRDefault="003D07C7" w:rsidP="00D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5A" w:rsidRPr="003D07C7" w:rsidRDefault="00D7095A" w:rsidP="00D7095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07C7">
        <w:rPr>
          <w:sz w:val="28"/>
          <w:szCs w:val="28"/>
        </w:rPr>
        <w:lastRenderedPageBreak/>
        <w:t>Раздел 6. СВЕДЕНИЯ</w:t>
      </w:r>
    </w:p>
    <w:p w:rsidR="00D7095A" w:rsidRPr="003D07C7" w:rsidRDefault="00D7095A" w:rsidP="00D7095A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07C7">
        <w:rPr>
          <w:sz w:val="28"/>
          <w:szCs w:val="28"/>
        </w:rPr>
        <w:t>о финансировании структурных элементов</w:t>
      </w:r>
      <w:r w:rsidR="003D07C7">
        <w:rPr>
          <w:sz w:val="28"/>
          <w:szCs w:val="28"/>
        </w:rPr>
        <w:t xml:space="preserve"> </w:t>
      </w:r>
      <w:r w:rsidRPr="003D07C7">
        <w:rPr>
          <w:sz w:val="28"/>
          <w:szCs w:val="28"/>
        </w:rPr>
        <w:t>муниципальной программы «Развитие дорожно-транспортного комплекса</w:t>
      </w:r>
      <w:r w:rsidR="003D07C7">
        <w:rPr>
          <w:sz w:val="28"/>
          <w:szCs w:val="28"/>
        </w:rPr>
        <w:t xml:space="preserve"> </w:t>
      </w:r>
      <w:r w:rsidRPr="003D07C7">
        <w:rPr>
          <w:sz w:val="28"/>
          <w:szCs w:val="28"/>
        </w:rPr>
        <w:t xml:space="preserve"> на территории муниципального образования «Сычевский район» Смоленской области»</w:t>
      </w:r>
    </w:p>
    <w:p w:rsidR="00D7095A" w:rsidRDefault="00D7095A" w:rsidP="00D7095A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36"/>
        <w:gridCol w:w="2344"/>
        <w:gridCol w:w="1763"/>
        <w:gridCol w:w="1307"/>
        <w:gridCol w:w="1266"/>
        <w:gridCol w:w="1266"/>
        <w:gridCol w:w="1266"/>
      </w:tblGrid>
      <w:tr w:rsidR="00D7095A" w:rsidTr="002025CD">
        <w:tc>
          <w:tcPr>
            <w:tcW w:w="636" w:type="dxa"/>
            <w:vMerge w:val="restart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87" w:type="dxa"/>
            <w:vMerge w:val="restart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629" w:type="dxa"/>
            <w:gridSpan w:val="4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993">
              <w:rPr>
                <w:sz w:val="28"/>
                <w:szCs w:val="28"/>
              </w:rPr>
              <w:t>Объем средств на реализацию муниципальной программы</w:t>
            </w:r>
            <w:r>
              <w:rPr>
                <w:sz w:val="28"/>
                <w:szCs w:val="28"/>
              </w:rPr>
              <w:t xml:space="preserve"> на очередной финансовый год и плановый период (по этапам реализации), тыс.руб.</w:t>
            </w:r>
          </w:p>
        </w:tc>
      </w:tr>
      <w:tr w:rsidR="00D7095A" w:rsidRPr="00607993" w:rsidTr="002025CD">
        <w:tc>
          <w:tcPr>
            <w:tcW w:w="636" w:type="dxa"/>
            <w:vMerge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993">
              <w:rPr>
                <w:sz w:val="28"/>
                <w:szCs w:val="28"/>
              </w:rPr>
              <w:t>всего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D7095A" w:rsidRPr="00607993" w:rsidTr="002025CD">
        <w:tc>
          <w:tcPr>
            <w:tcW w:w="636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87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«Сычевский район» Смоленской области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095A" w:rsidRPr="00607993" w:rsidTr="002025CD">
        <w:tc>
          <w:tcPr>
            <w:tcW w:w="636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387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дорожной деятельности на автомобильных дорогах общего пользования</w:t>
            </w:r>
          </w:p>
        </w:tc>
        <w:tc>
          <w:tcPr>
            <w:tcW w:w="1763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4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095A" w:rsidRPr="00607993" w:rsidTr="002025CD">
        <w:tc>
          <w:tcPr>
            <w:tcW w:w="636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7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 xml:space="preserve">Обеспечение охраны жизни, здоровья граждан и детей, гарантий их законных прав на безопасные условия движения по дорогам муниципального образования </w:t>
            </w:r>
            <w:r>
              <w:rPr>
                <w:sz w:val="28"/>
                <w:szCs w:val="28"/>
              </w:rPr>
              <w:lastRenderedPageBreak/>
              <w:t>«Сычевский район» Смоленской области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095A" w:rsidRPr="00607993" w:rsidTr="002025CD">
        <w:tc>
          <w:tcPr>
            <w:tcW w:w="636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387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районных конкурсов юных инспекторов движения «Безопасное колесо»</w:t>
            </w:r>
          </w:p>
        </w:tc>
        <w:tc>
          <w:tcPr>
            <w:tcW w:w="1763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4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7095A" w:rsidRPr="00607993" w:rsidTr="002025CD">
        <w:tc>
          <w:tcPr>
            <w:tcW w:w="636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87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</w:t>
            </w:r>
          </w:p>
        </w:tc>
        <w:tc>
          <w:tcPr>
            <w:tcW w:w="1763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7095A" w:rsidRPr="00607993" w:rsidTr="002025CD">
        <w:tc>
          <w:tcPr>
            <w:tcW w:w="636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387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763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4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1405" w:type="dxa"/>
          </w:tcPr>
          <w:p w:rsidR="00D7095A" w:rsidRPr="00607993" w:rsidRDefault="00D7095A" w:rsidP="002025C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</w:tbl>
    <w:p w:rsidR="00D7095A" w:rsidRPr="009F03E1" w:rsidRDefault="00D7095A" w:rsidP="00D7095A">
      <w:pPr>
        <w:spacing w:line="1" w:lineRule="exact"/>
        <w:sectPr w:rsidR="00D7095A" w:rsidRPr="009F03E1" w:rsidSect="00A629F3">
          <w:pgSz w:w="11900" w:h="16840"/>
          <w:pgMar w:top="1134" w:right="567" w:bottom="1134" w:left="1701" w:header="0" w:footer="754" w:gutter="0"/>
          <w:cols w:space="720"/>
          <w:noEndnote/>
          <w:docGrid w:linePitch="360"/>
        </w:sectPr>
      </w:pPr>
    </w:p>
    <w:p w:rsidR="00D7095A" w:rsidRDefault="00D7095A" w:rsidP="00D7095A">
      <w:pPr>
        <w:rPr>
          <w:sz w:val="28"/>
          <w:szCs w:val="28"/>
        </w:rPr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84" w:rsidRDefault="00485984" w:rsidP="00FA6D0B">
      <w:r>
        <w:separator/>
      </w:r>
    </w:p>
  </w:endnote>
  <w:endnote w:type="continuationSeparator" w:id="1">
    <w:p w:rsidR="00485984" w:rsidRDefault="0048598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84" w:rsidRDefault="00485984" w:rsidP="00FA6D0B">
      <w:r>
        <w:separator/>
      </w:r>
    </w:p>
  </w:footnote>
  <w:footnote w:type="continuationSeparator" w:id="1">
    <w:p w:rsidR="00485984" w:rsidRDefault="0048598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87608">
    <w:pPr>
      <w:pStyle w:val="ab"/>
      <w:jc w:val="center"/>
    </w:pPr>
    <w:fldSimple w:instr=" PAGE   \* MERGEFORMAT ">
      <w:r w:rsidR="003D07C7">
        <w:rPr>
          <w:noProof/>
        </w:rPr>
        <w:t>15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035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2022-10-06T08:31:00Z</cp:lastPrinted>
  <dcterms:created xsi:type="dcterms:W3CDTF">2022-10-06T07:40:00Z</dcterms:created>
  <dcterms:modified xsi:type="dcterms:W3CDTF">2022-10-06T08:35:00Z</dcterms:modified>
</cp:coreProperties>
</file>