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607D1">
        <w:rPr>
          <w:b/>
          <w:sz w:val="28"/>
          <w:szCs w:val="28"/>
          <w:u w:val="single"/>
        </w:rPr>
        <w:t>1</w:t>
      </w:r>
      <w:r w:rsidR="00387814">
        <w:rPr>
          <w:b/>
          <w:sz w:val="28"/>
          <w:szCs w:val="28"/>
          <w:u w:val="single"/>
        </w:rPr>
        <w:t>7</w:t>
      </w:r>
      <w:r w:rsidR="00145203">
        <w:rPr>
          <w:b/>
          <w:sz w:val="28"/>
          <w:szCs w:val="28"/>
          <w:u w:val="single"/>
        </w:rPr>
        <w:t xml:space="preserve">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607D1">
        <w:rPr>
          <w:b/>
          <w:sz w:val="28"/>
          <w:szCs w:val="28"/>
          <w:u w:val="single"/>
        </w:rPr>
        <w:t>5</w:t>
      </w:r>
      <w:r w:rsidR="008F6DCE">
        <w:rPr>
          <w:b/>
          <w:sz w:val="28"/>
          <w:szCs w:val="28"/>
          <w:u w:val="single"/>
        </w:rPr>
        <w:t>8</w:t>
      </w:r>
    </w:p>
    <w:p w:rsidR="007837A7" w:rsidRPr="005F7D43" w:rsidRDefault="007837A7" w:rsidP="007837A7">
      <w:pPr>
        <w:ind w:firstLine="709"/>
        <w:jc w:val="both"/>
      </w:pPr>
    </w:p>
    <w:p w:rsidR="00A42771" w:rsidRDefault="00A42771" w:rsidP="00A42771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A42771" w:rsidRDefault="00A42771" w:rsidP="00A42771">
      <w:pPr>
        <w:tabs>
          <w:tab w:val="left" w:pos="993"/>
        </w:tabs>
        <w:jc w:val="both"/>
        <w:rPr>
          <w:sz w:val="28"/>
          <w:szCs w:val="28"/>
        </w:rPr>
      </w:pPr>
    </w:p>
    <w:p w:rsidR="00A42771" w:rsidRDefault="00A42771" w:rsidP="00A42771">
      <w:pPr>
        <w:ind w:firstLine="709"/>
        <w:jc w:val="both"/>
        <w:rPr>
          <w:sz w:val="28"/>
          <w:szCs w:val="28"/>
        </w:rPr>
      </w:pPr>
    </w:p>
    <w:p w:rsidR="00A42771" w:rsidRDefault="00A42771" w:rsidP="00A42771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        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 на использование земель или земельного участка, находящихся   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 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                     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ОГРН 1026701455329, расположенного по адресу: 214019, Смоленская область,                    г. Смоленск, Трамвайный проезд, д. 10, схем границ предполагаемых                            к использованию земель или части земельных участков на кадастровом плане территории,</w:t>
      </w:r>
    </w:p>
    <w:p w:rsidR="00A42771" w:rsidRDefault="00A42771" w:rsidP="00A42771">
      <w:pPr>
        <w:tabs>
          <w:tab w:val="left" w:pos="993"/>
        </w:tabs>
        <w:jc w:val="both"/>
        <w:rPr>
          <w:sz w:val="28"/>
          <w:szCs w:val="28"/>
        </w:rPr>
      </w:pPr>
    </w:p>
    <w:p w:rsidR="00A42771" w:rsidRPr="00330E35" w:rsidRDefault="00A42771" w:rsidP="00A42771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A42771" w:rsidRPr="00330E35" w:rsidRDefault="00A42771" w:rsidP="00A42771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A42771" w:rsidRDefault="00A42771" w:rsidP="00A42771">
      <w:pPr>
        <w:tabs>
          <w:tab w:val="left" w:pos="993"/>
        </w:tabs>
        <w:jc w:val="both"/>
        <w:rPr>
          <w:sz w:val="28"/>
          <w:szCs w:val="28"/>
        </w:rPr>
      </w:pPr>
    </w:p>
    <w:p w:rsidR="00A42771" w:rsidRDefault="00A42771" w:rsidP="00A427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   на которые не разграничена, в соответствии с приложенными схемами границ предполагаемых к использованию земель или части земельных участков                   </w:t>
      </w:r>
      <w:r>
        <w:rPr>
          <w:sz w:val="28"/>
          <w:szCs w:val="28"/>
        </w:rPr>
        <w:lastRenderedPageBreak/>
        <w:t xml:space="preserve">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для строительства наружного газопровода </w:t>
      </w:r>
      <w:r>
        <w:rPr>
          <w:sz w:val="28"/>
          <w:szCs w:val="28"/>
        </w:rPr>
        <w:t>к жилым домам</w:t>
      </w:r>
      <w:r w:rsidRPr="00F866D8">
        <w:rPr>
          <w:sz w:val="28"/>
          <w:szCs w:val="28"/>
        </w:rPr>
        <w:t>:</w:t>
      </w:r>
    </w:p>
    <w:p w:rsidR="00A42771" w:rsidRDefault="00A42771" w:rsidP="00A427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Загородная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21 (кадастровый номер земельного участка 67:19:0010102:32),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1890 (одна тысяча восемьсот девяноста)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</w:t>
      </w:r>
      <w:r>
        <w:rPr>
          <w:sz w:val="28"/>
          <w:szCs w:val="28"/>
        </w:rPr>
        <w:t>квартала 67:19:0010102;</w:t>
      </w:r>
    </w:p>
    <w:p w:rsidR="00A42771" w:rsidRDefault="00A42771" w:rsidP="00A42771">
      <w:pPr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трассы газопровода через автодорогу производить методом наклонно-направленного бурения не нарушая асфальтовое покрытие.</w:t>
      </w:r>
    </w:p>
    <w:p w:rsidR="00A42771" w:rsidRDefault="00A42771" w:rsidP="00A427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Большая Пролетарская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81 (кадастровый номер земельного участка 67:19:0010128:31),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1210 (одна тысяча двести десять)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кадастровые</w:t>
      </w:r>
      <w:r w:rsidRPr="00DC20C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DC20C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кварталов 67:19:0010128, 67:19:0010111;</w:t>
      </w:r>
    </w:p>
    <w:p w:rsidR="00A42771" w:rsidRDefault="00A42771" w:rsidP="00A42771">
      <w:pPr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</w:t>
      </w:r>
      <w:r>
        <w:rPr>
          <w:sz w:val="28"/>
          <w:szCs w:val="28"/>
        </w:rPr>
        <w:t xml:space="preserve">                </w:t>
      </w:r>
      <w:r w:rsidRPr="006C2C42">
        <w:rPr>
          <w:sz w:val="28"/>
          <w:szCs w:val="28"/>
        </w:rPr>
        <w:t xml:space="preserve">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трассы газопровода через автодорогу производить методом наклонно-направленного бурения не нарушая асфальтовое покрытие.</w:t>
      </w:r>
    </w:p>
    <w:p w:rsidR="00A42771" w:rsidRDefault="00A42771" w:rsidP="00A427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F866D8">
        <w:rPr>
          <w:sz w:val="28"/>
          <w:szCs w:val="28"/>
        </w:rPr>
        <w:t xml:space="preserve">по адресу: Смоленская область, Сычевский район, </w:t>
      </w:r>
      <w:r>
        <w:rPr>
          <w:sz w:val="28"/>
          <w:szCs w:val="28"/>
        </w:rPr>
        <w:t>г. Сычевка, ул. Свободная,   д. 51 (кадастровый номер земельного участка 67:19:0010204:2),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1800 (одна тысяча восемьсот)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кадастровые</w:t>
      </w:r>
      <w:r w:rsidRPr="00DC20C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DC20C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кварталов 67:19:0010203, 67:19:0010204.</w:t>
      </w:r>
    </w:p>
    <w:p w:rsidR="00A42771" w:rsidRDefault="00A42771" w:rsidP="00A42771">
      <w:pPr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</w:t>
      </w:r>
      <w:r>
        <w:rPr>
          <w:sz w:val="28"/>
          <w:szCs w:val="28"/>
        </w:rPr>
        <w:t xml:space="preserve">                </w:t>
      </w:r>
      <w:r w:rsidRPr="006C2C42">
        <w:rPr>
          <w:sz w:val="28"/>
          <w:szCs w:val="28"/>
        </w:rPr>
        <w:t xml:space="preserve">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трассы газопровода через автодорогу производить методом наклонно-направленного бурения не нарушая асфальтовое покрытие.</w:t>
      </w:r>
    </w:p>
    <w:p w:rsidR="00A42771" w:rsidRPr="00774C2B" w:rsidRDefault="00A42771" w:rsidP="00A427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17.02.2023 г.</w:t>
      </w:r>
    </w:p>
    <w:p w:rsidR="00A42771" w:rsidRDefault="00A42771" w:rsidP="00A4277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A42771" w:rsidRDefault="00A42771" w:rsidP="00A4277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A42771" w:rsidRPr="00F640A1" w:rsidRDefault="00A42771" w:rsidP="00A4277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A42771" w:rsidRDefault="00A42771" w:rsidP="00A42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6AA6">
        <w:rPr>
          <w:sz w:val="28"/>
          <w:szCs w:val="28"/>
        </w:rPr>
        <w:t>. Действие разрешения прек</w:t>
      </w:r>
      <w:r>
        <w:rPr>
          <w:sz w:val="28"/>
          <w:szCs w:val="28"/>
        </w:rPr>
        <w:t>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A42771" w:rsidRDefault="00A42771" w:rsidP="00A4277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       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A42771" w:rsidRDefault="00A42771" w:rsidP="00A4277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A42771" w:rsidRPr="00B16AA6" w:rsidRDefault="00A42771" w:rsidP="00A4277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его подписания. </w:t>
      </w:r>
    </w:p>
    <w:p w:rsidR="00220831" w:rsidRDefault="00220831" w:rsidP="005E31E0">
      <w:pPr>
        <w:ind w:left="720" w:right="-55" w:firstLine="709"/>
        <w:rPr>
          <w:sz w:val="28"/>
          <w:szCs w:val="28"/>
        </w:rPr>
      </w:pPr>
    </w:p>
    <w:p w:rsidR="00A42771" w:rsidRPr="00220831" w:rsidRDefault="00A42771" w:rsidP="005E31E0">
      <w:pPr>
        <w:ind w:left="720" w:right="-55" w:firstLine="709"/>
        <w:rPr>
          <w:sz w:val="28"/>
          <w:szCs w:val="28"/>
        </w:rPr>
      </w:pPr>
    </w:p>
    <w:p w:rsidR="00BA02FA" w:rsidRDefault="00BA02FA" w:rsidP="00BA02FA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BA02FA" w:rsidRDefault="00BA02FA" w:rsidP="00BA02F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К.Г. Данилевич</w:t>
      </w:r>
    </w:p>
    <w:p w:rsidR="00D7095A" w:rsidRDefault="00D7095A" w:rsidP="00BA02FA">
      <w:pPr>
        <w:rPr>
          <w:sz w:val="28"/>
          <w:szCs w:val="28"/>
        </w:rPr>
      </w:pPr>
    </w:p>
    <w:sectPr w:rsidR="00D7095A" w:rsidSect="005E31E0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133" w:rsidRDefault="00C56133" w:rsidP="00FA6D0B">
      <w:r>
        <w:separator/>
      </w:r>
    </w:p>
  </w:endnote>
  <w:endnote w:type="continuationSeparator" w:id="1">
    <w:p w:rsidR="00C56133" w:rsidRDefault="00C5613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133" w:rsidRDefault="00C56133" w:rsidP="00FA6D0B">
      <w:r>
        <w:separator/>
      </w:r>
    </w:p>
  </w:footnote>
  <w:footnote w:type="continuationSeparator" w:id="1">
    <w:p w:rsidR="00C56133" w:rsidRDefault="00C5613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616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0A31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3E18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6DCE"/>
    <w:rsid w:val="008F70AE"/>
    <w:rsid w:val="00901A65"/>
    <w:rsid w:val="00902335"/>
    <w:rsid w:val="009023CA"/>
    <w:rsid w:val="00903AD0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07A94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2771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1B9F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2BDB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BAC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33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973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1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2023-02-20T11:11:00Z</cp:lastPrinted>
  <dcterms:created xsi:type="dcterms:W3CDTF">2023-02-20T10:57:00Z</dcterms:created>
  <dcterms:modified xsi:type="dcterms:W3CDTF">2023-02-20T11:11:00Z</dcterms:modified>
</cp:coreProperties>
</file>