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A13E9">
        <w:rPr>
          <w:b/>
          <w:sz w:val="28"/>
          <w:szCs w:val="28"/>
          <w:u w:val="single"/>
        </w:rPr>
        <w:t>20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BD3750">
        <w:rPr>
          <w:b/>
          <w:sz w:val="28"/>
          <w:szCs w:val="28"/>
          <w:u w:val="single"/>
        </w:rPr>
        <w:t>1</w:t>
      </w:r>
      <w:r w:rsidR="008A13E9">
        <w:rPr>
          <w:b/>
          <w:sz w:val="28"/>
          <w:szCs w:val="28"/>
          <w:u w:val="single"/>
        </w:rPr>
        <w:t>8</w:t>
      </w:r>
    </w:p>
    <w:p w:rsidR="00F26125" w:rsidRDefault="00D06797" w:rsidP="00D06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05"/>
        <w:gridCol w:w="5249"/>
      </w:tblGrid>
      <w:tr w:rsidR="00F26125" w:rsidRPr="00A218CE" w:rsidTr="00914806">
        <w:tc>
          <w:tcPr>
            <w:tcW w:w="4788" w:type="dxa"/>
          </w:tcPr>
          <w:p w:rsidR="00F26125" w:rsidRPr="00A218CE" w:rsidRDefault="00F26125" w:rsidP="009148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"Сычевский район" Смоленской области от 31.05.2022 года № 311</w:t>
            </w:r>
          </w:p>
        </w:tc>
        <w:tc>
          <w:tcPr>
            <w:tcW w:w="5633" w:type="dxa"/>
            <w:tcBorders>
              <w:left w:val="nil"/>
            </w:tcBorders>
          </w:tcPr>
          <w:p w:rsidR="00F26125" w:rsidRPr="00A218CE" w:rsidRDefault="00F26125" w:rsidP="009148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6125" w:rsidRPr="00A218CE" w:rsidRDefault="00F26125" w:rsidP="00F261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26125" w:rsidRPr="00A218CE" w:rsidRDefault="00F26125" w:rsidP="00F261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26125" w:rsidRDefault="00F26125" w:rsidP="00F26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26125" w:rsidRDefault="00F26125" w:rsidP="00F26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26125" w:rsidRPr="00A218CE" w:rsidRDefault="00F26125" w:rsidP="00F261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26125" w:rsidRDefault="00F26125" w:rsidP="00F261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"Сычевский район" Смоленской области от 31</w:t>
      </w:r>
      <w:r w:rsidR="00592714">
        <w:rPr>
          <w:sz w:val="28"/>
          <w:szCs w:val="28"/>
        </w:rPr>
        <w:t>.05.</w:t>
      </w:r>
      <w:r>
        <w:rPr>
          <w:sz w:val="28"/>
          <w:szCs w:val="28"/>
        </w:rPr>
        <w:t xml:space="preserve">2022 года № 311 "О мерах </w:t>
      </w:r>
      <w:r w:rsidR="005927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 реализации решения Совета депутатов Сычевского городского поселения Сычевского района Смоленской области от 22.12.2021 года № 33 "О бюджете Сычевского городского поселения Сычевского района Смоленской области на 2022 год и на плановый период 2023 и 2024 годов" следующие изменения:</w:t>
      </w:r>
    </w:p>
    <w:p w:rsidR="00F26125" w:rsidRDefault="00F26125" w:rsidP="00F261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3:</w:t>
      </w:r>
    </w:p>
    <w:p w:rsidR="00F26125" w:rsidRDefault="00F26125" w:rsidP="00F261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3.1 после абзаца второго дополнить абзацем следующего содержания:</w:t>
      </w:r>
    </w:p>
    <w:p w:rsidR="00F26125" w:rsidRDefault="00F26125" w:rsidP="00F261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"- в размере до 70 процентов суммы муниципального контракта (договора), подлежащей уплате в текущем финансовом году, - по муниципальным контрактам (договорам), заключенным в целях выполнения архитектурно-строительного проектирования, строительства, реконструкции объекта капитального строительства "Система водоснабжения в г. Сычевка Смоленской области со строительством станции обезжелезивания воды и водопроводных сетей";</w:t>
      </w:r>
    </w:p>
    <w:p w:rsidR="00F26125" w:rsidRDefault="00F26125" w:rsidP="00F261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3.2. следующего содержания: </w:t>
      </w:r>
    </w:p>
    <w:p w:rsidR="00F26125" w:rsidRDefault="00F26125" w:rsidP="00F26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3.2. В соответствии со статьей 42 Федерального закона от 28.05.2022 </w:t>
      </w:r>
      <w:r w:rsidR="0059271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146-ФЗ "О внесении изменений в статью 166.1 Бюджетного кодекса Российской Федерации и статьи 9 и 10 Федерального закона "О внесении изменений в Бюджетный Кодекс Российской Федерации и отдельные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 и установлении особенностей исполнения бюджетов бюджетной системы Ро</w:t>
      </w:r>
      <w:r w:rsidR="00592714">
        <w:rPr>
          <w:rFonts w:ascii="Times New Roman" w:hAnsi="Times New Roman" w:cs="Times New Roman"/>
          <w:sz w:val="28"/>
          <w:szCs w:val="28"/>
        </w:rPr>
        <w:t>ссийской Федерации в 2022 году"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района, на сумму менее 50 миллионов рублей </w:t>
      </w:r>
      <w:r w:rsidR="001213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контракту на выполнение работ по реконструкции системы водоснабжения в городе Сычевка Смоленской области со строительством станции обезжелезивания воды и водопроводных сетей."</w:t>
      </w:r>
      <w:r w:rsidR="00592714">
        <w:rPr>
          <w:rFonts w:ascii="Times New Roman" w:hAnsi="Times New Roman" w:cs="Times New Roman"/>
          <w:sz w:val="28"/>
          <w:szCs w:val="28"/>
        </w:rPr>
        <w:t>.</w:t>
      </w:r>
    </w:p>
    <w:p w:rsidR="00F26125" w:rsidRDefault="00F26125" w:rsidP="00F261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06797" w:rsidRDefault="00D06797" w:rsidP="00D06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12" w:rsidRDefault="00E22812" w:rsidP="00FA6D0B">
      <w:r>
        <w:separator/>
      </w:r>
    </w:p>
  </w:endnote>
  <w:endnote w:type="continuationSeparator" w:id="1">
    <w:p w:rsidR="00E22812" w:rsidRDefault="00E2281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12" w:rsidRDefault="00E22812" w:rsidP="00FA6D0B">
      <w:r>
        <w:separator/>
      </w:r>
    </w:p>
  </w:footnote>
  <w:footnote w:type="continuationSeparator" w:id="1">
    <w:p w:rsidR="00E22812" w:rsidRDefault="00E2281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7485">
    <w:pPr>
      <w:pStyle w:val="ab"/>
      <w:jc w:val="center"/>
    </w:pPr>
    <w:fldSimple w:instr=" PAGE   \* MERGEFORMAT ">
      <w:r w:rsidR="001A7C6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500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330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3AB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A7C64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E55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40CF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6FCF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21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E8E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3D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2714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4C22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2C5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3E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424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113A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6EC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4586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3750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8D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08A6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6797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485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0C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4F2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812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9F4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2F4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125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378"/>
    <w:rsid w:val="00F87E69"/>
    <w:rsid w:val="00F900FC"/>
    <w:rsid w:val="00F92358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608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2022-10-21T08:18:00Z</cp:lastPrinted>
  <dcterms:created xsi:type="dcterms:W3CDTF">2022-10-21T07:13:00Z</dcterms:created>
  <dcterms:modified xsi:type="dcterms:W3CDTF">2022-10-21T08:18:00Z</dcterms:modified>
</cp:coreProperties>
</file>