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144342" w:rsidRDefault="00016ABC" w:rsidP="00016ABC">
      <w:pPr>
        <w:jc w:val="center"/>
        <w:rPr>
          <w:szCs w:val="28"/>
        </w:rPr>
      </w:pPr>
      <w:r w:rsidRPr="005C3232">
        <w:rPr>
          <w:b/>
          <w:sz w:val="32"/>
          <w:szCs w:val="32"/>
        </w:rPr>
        <w:t>П О С Т А Н О В Л Е Н И Е</w:t>
      </w:r>
    </w:p>
    <w:p w:rsidR="00340901" w:rsidRDefault="00340901" w:rsidP="00340901"/>
    <w:p w:rsidR="00852BD1" w:rsidRPr="00852BD1" w:rsidRDefault="00852BD1" w:rsidP="00340901">
      <w:pPr>
        <w:rPr>
          <w:sz w:val="16"/>
          <w:szCs w:val="16"/>
        </w:rPr>
      </w:pPr>
    </w:p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D3192">
        <w:rPr>
          <w:b/>
          <w:sz w:val="28"/>
          <w:szCs w:val="28"/>
          <w:u w:val="single"/>
        </w:rPr>
        <w:t>0</w:t>
      </w:r>
      <w:r w:rsidR="00493B38">
        <w:rPr>
          <w:b/>
          <w:sz w:val="28"/>
          <w:szCs w:val="28"/>
          <w:u w:val="single"/>
        </w:rPr>
        <w:t>8</w:t>
      </w:r>
      <w:r w:rsidR="000D3192">
        <w:rPr>
          <w:b/>
          <w:sz w:val="28"/>
          <w:szCs w:val="28"/>
          <w:u w:val="single"/>
        </w:rPr>
        <w:t xml:space="preserve"> </w:t>
      </w:r>
      <w:r w:rsidR="00BF5152">
        <w:rPr>
          <w:b/>
          <w:sz w:val="28"/>
          <w:szCs w:val="28"/>
          <w:u w:val="single"/>
        </w:rPr>
        <w:t xml:space="preserve">ноября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A3306">
        <w:rPr>
          <w:b/>
          <w:sz w:val="28"/>
          <w:szCs w:val="28"/>
          <w:u w:val="single"/>
        </w:rPr>
        <w:t>6</w:t>
      </w:r>
      <w:r w:rsidR="00964703">
        <w:rPr>
          <w:b/>
          <w:sz w:val="28"/>
          <w:szCs w:val="28"/>
          <w:u w:val="single"/>
        </w:rPr>
        <w:t>45</w:t>
      </w:r>
    </w:p>
    <w:p w:rsidR="00F84167" w:rsidRDefault="00F84167" w:rsidP="000D3192">
      <w:pPr>
        <w:ind w:right="-55"/>
        <w:rPr>
          <w:sz w:val="28"/>
          <w:szCs w:val="28"/>
        </w:rPr>
      </w:pPr>
    </w:p>
    <w:p w:rsidR="00F84167" w:rsidRPr="00E06550" w:rsidRDefault="00493B38" w:rsidP="0096470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64703" w:rsidRPr="003F3228">
        <w:rPr>
          <w:sz w:val="28"/>
          <w:szCs w:val="28"/>
        </w:rPr>
        <w:t>основных направлениях бюджетной и налоговой политики муниципального образования "Сычевский рай</w:t>
      </w:r>
      <w:r w:rsidR="00964703">
        <w:rPr>
          <w:sz w:val="28"/>
          <w:szCs w:val="28"/>
        </w:rPr>
        <w:t>он" Смоленской области на 2024 год и плановый период 2025 и 2026</w:t>
      </w:r>
      <w:r w:rsidR="00964703" w:rsidRPr="003F3228">
        <w:rPr>
          <w:sz w:val="28"/>
          <w:szCs w:val="28"/>
        </w:rPr>
        <w:t xml:space="preserve"> годов</w:t>
      </w:r>
    </w:p>
    <w:p w:rsidR="006339E6" w:rsidRPr="006339E6" w:rsidRDefault="006339E6" w:rsidP="006339E6">
      <w:pPr>
        <w:ind w:right="5102"/>
        <w:jc w:val="both"/>
        <w:rPr>
          <w:sz w:val="28"/>
          <w:szCs w:val="28"/>
        </w:rPr>
      </w:pPr>
    </w:p>
    <w:p w:rsidR="00F84167" w:rsidRPr="006339E6" w:rsidRDefault="00F84167" w:rsidP="00F84167">
      <w:pPr>
        <w:jc w:val="both"/>
        <w:rPr>
          <w:sz w:val="28"/>
          <w:szCs w:val="28"/>
        </w:rPr>
      </w:pPr>
    </w:p>
    <w:p w:rsidR="008A3306" w:rsidRDefault="00964703" w:rsidP="008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172 Бюджетного кодекса Российской Федерации, Уставом муниципального образования "Сычевский район" Смоленской области</w:t>
      </w:r>
      <w:r w:rsidR="008A3306">
        <w:rPr>
          <w:sz w:val="28"/>
          <w:szCs w:val="28"/>
        </w:rPr>
        <w:t xml:space="preserve">, </w:t>
      </w:r>
    </w:p>
    <w:p w:rsidR="008A3306" w:rsidRDefault="008A3306" w:rsidP="008A3306">
      <w:pPr>
        <w:ind w:firstLine="709"/>
        <w:jc w:val="both"/>
        <w:rPr>
          <w:sz w:val="28"/>
          <w:szCs w:val="28"/>
        </w:rPr>
      </w:pPr>
    </w:p>
    <w:p w:rsidR="008A3306" w:rsidRDefault="008A3306" w:rsidP="008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A3306" w:rsidRDefault="008A3306" w:rsidP="003B5F8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A3306" w:rsidRDefault="008A3306" w:rsidP="008A3306">
      <w:pPr>
        <w:jc w:val="both"/>
        <w:rPr>
          <w:sz w:val="28"/>
          <w:szCs w:val="28"/>
        </w:rPr>
      </w:pPr>
    </w:p>
    <w:p w:rsidR="00964703" w:rsidRDefault="008A3306" w:rsidP="0096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703" w:rsidRPr="00964703">
        <w:rPr>
          <w:sz w:val="28"/>
          <w:szCs w:val="28"/>
        </w:rPr>
        <w:t xml:space="preserve"> </w:t>
      </w:r>
      <w:r w:rsidR="00964703">
        <w:rPr>
          <w:sz w:val="28"/>
          <w:szCs w:val="28"/>
        </w:rPr>
        <w:t xml:space="preserve">Утвердить прилагаемые </w:t>
      </w:r>
      <w:r w:rsidR="00964703" w:rsidRPr="00BF1B7C">
        <w:rPr>
          <w:sz w:val="28"/>
          <w:szCs w:val="28"/>
        </w:rPr>
        <w:t xml:space="preserve">основные направления  бюджетной и  налоговой политики </w:t>
      </w:r>
      <w:r w:rsidR="00964703">
        <w:rPr>
          <w:sz w:val="28"/>
          <w:szCs w:val="28"/>
        </w:rPr>
        <w:t>муниципального образования "Сычевский район"</w:t>
      </w:r>
      <w:r w:rsidR="00964703" w:rsidRPr="00BF1B7C">
        <w:rPr>
          <w:sz w:val="28"/>
          <w:szCs w:val="28"/>
        </w:rPr>
        <w:t xml:space="preserve"> Смоленской области </w:t>
      </w:r>
      <w:r w:rsidR="00964703">
        <w:rPr>
          <w:sz w:val="28"/>
          <w:szCs w:val="28"/>
        </w:rPr>
        <w:t>на 2024 год и плановый период 2025 и 2026</w:t>
      </w:r>
      <w:r w:rsidR="00964703" w:rsidRPr="00BF1B7C">
        <w:rPr>
          <w:sz w:val="28"/>
          <w:szCs w:val="28"/>
        </w:rPr>
        <w:t xml:space="preserve"> годов.</w:t>
      </w:r>
    </w:p>
    <w:p w:rsidR="00964703" w:rsidRDefault="00964703" w:rsidP="0096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"Сычевский район" Смоленской области.</w:t>
      </w:r>
    </w:p>
    <w:p w:rsidR="00964703" w:rsidRDefault="00964703" w:rsidP="00964703">
      <w:pPr>
        <w:ind w:firstLine="709"/>
        <w:jc w:val="both"/>
        <w:rPr>
          <w:sz w:val="28"/>
          <w:szCs w:val="28"/>
        </w:rPr>
      </w:pPr>
    </w:p>
    <w:p w:rsidR="00F84167" w:rsidRPr="00970672" w:rsidRDefault="00F84167" w:rsidP="00F84167">
      <w:pPr>
        <w:ind w:left="709"/>
        <w:jc w:val="both"/>
        <w:rPr>
          <w:sz w:val="28"/>
          <w:szCs w:val="28"/>
        </w:rPr>
      </w:pPr>
    </w:p>
    <w:p w:rsidR="006339E6" w:rsidRDefault="006339E6" w:rsidP="006339E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39E6" w:rsidRDefault="006339E6" w:rsidP="006339E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493B38" w:rsidRDefault="00493B38" w:rsidP="006339E6">
      <w:pPr>
        <w:ind w:right="-55"/>
        <w:rPr>
          <w:sz w:val="28"/>
          <w:szCs w:val="28"/>
        </w:rPr>
      </w:pPr>
    </w:p>
    <w:p w:rsidR="00964703" w:rsidRDefault="00964703" w:rsidP="006339E6">
      <w:pPr>
        <w:ind w:right="-55"/>
        <w:rPr>
          <w:sz w:val="28"/>
          <w:szCs w:val="28"/>
        </w:rPr>
      </w:pPr>
    </w:p>
    <w:p w:rsidR="00F84167" w:rsidRDefault="00493B38" w:rsidP="00493B38">
      <w:pPr>
        <w:jc w:val="right"/>
        <w:rPr>
          <w:sz w:val="22"/>
          <w:szCs w:val="22"/>
        </w:rPr>
      </w:pPr>
      <w:r w:rsidRPr="00447D3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</w:t>
      </w:r>
    </w:p>
    <w:p w:rsidR="00F84167" w:rsidRPr="00447D3E" w:rsidRDefault="008A3306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93B38">
        <w:rPr>
          <w:sz w:val="28"/>
          <w:szCs w:val="28"/>
        </w:rPr>
        <w:t>ем</w:t>
      </w:r>
      <w:r w:rsidR="00F84167" w:rsidRPr="00447D3E">
        <w:rPr>
          <w:sz w:val="28"/>
          <w:szCs w:val="28"/>
        </w:rPr>
        <w:t xml:space="preserve"> Администрации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F84167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84167" w:rsidRPr="00447D3E" w:rsidRDefault="00F84167" w:rsidP="00F84167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339E6">
        <w:rPr>
          <w:sz w:val="28"/>
          <w:szCs w:val="28"/>
        </w:rPr>
        <w:t>0</w:t>
      </w:r>
      <w:r w:rsidR="00493B38">
        <w:rPr>
          <w:sz w:val="28"/>
          <w:szCs w:val="28"/>
        </w:rPr>
        <w:t>8</w:t>
      </w:r>
      <w:r w:rsidR="006339E6">
        <w:rPr>
          <w:sz w:val="28"/>
          <w:szCs w:val="28"/>
        </w:rPr>
        <w:t>.1</w:t>
      </w:r>
      <w:r w:rsidR="0062135F">
        <w:rPr>
          <w:sz w:val="28"/>
          <w:szCs w:val="28"/>
        </w:rPr>
        <w:t>1</w:t>
      </w:r>
      <w:r w:rsidR="006339E6">
        <w:rPr>
          <w:sz w:val="28"/>
          <w:szCs w:val="28"/>
        </w:rPr>
        <w:t>.</w:t>
      </w:r>
      <w:r>
        <w:rPr>
          <w:sz w:val="28"/>
          <w:szCs w:val="28"/>
        </w:rPr>
        <w:t>2023 года №</w:t>
      </w:r>
      <w:r w:rsidR="006339E6">
        <w:rPr>
          <w:sz w:val="28"/>
          <w:szCs w:val="28"/>
        </w:rPr>
        <w:t xml:space="preserve"> </w:t>
      </w:r>
      <w:r w:rsidR="008A3306">
        <w:rPr>
          <w:sz w:val="28"/>
          <w:szCs w:val="28"/>
        </w:rPr>
        <w:t>6</w:t>
      </w:r>
      <w:r w:rsidR="00493B38">
        <w:rPr>
          <w:sz w:val="28"/>
          <w:szCs w:val="28"/>
        </w:rPr>
        <w:t>4</w:t>
      </w:r>
      <w:r w:rsidR="00964703">
        <w:rPr>
          <w:sz w:val="28"/>
          <w:szCs w:val="28"/>
        </w:rPr>
        <w:t>5</w:t>
      </w:r>
    </w:p>
    <w:p w:rsidR="006339E6" w:rsidRDefault="006339E6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64703" w:rsidRDefault="00964703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964703" w:rsidRPr="00330122" w:rsidRDefault="00964703" w:rsidP="00964703">
      <w:pPr>
        <w:ind w:firstLine="900"/>
        <w:jc w:val="center"/>
        <w:rPr>
          <w:sz w:val="28"/>
          <w:szCs w:val="28"/>
        </w:rPr>
      </w:pPr>
      <w:r w:rsidRPr="00330122">
        <w:rPr>
          <w:sz w:val="28"/>
          <w:szCs w:val="28"/>
        </w:rPr>
        <w:t>Основные направления бюджетной и налоговой политики</w:t>
      </w:r>
    </w:p>
    <w:p w:rsidR="00964703" w:rsidRPr="00330122" w:rsidRDefault="00964703" w:rsidP="00964703">
      <w:pPr>
        <w:jc w:val="center"/>
        <w:rPr>
          <w:sz w:val="28"/>
          <w:szCs w:val="28"/>
        </w:rPr>
      </w:pPr>
      <w:r w:rsidRPr="00330122">
        <w:rPr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964703" w:rsidRPr="00330122" w:rsidRDefault="00964703" w:rsidP="009647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330122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2025 и 2026</w:t>
      </w:r>
      <w:r w:rsidRPr="00330122">
        <w:rPr>
          <w:sz w:val="28"/>
          <w:szCs w:val="28"/>
        </w:rPr>
        <w:t xml:space="preserve"> годов</w:t>
      </w:r>
    </w:p>
    <w:p w:rsidR="00964703" w:rsidRPr="00B954E4" w:rsidRDefault="00964703" w:rsidP="00964703">
      <w:pPr>
        <w:pStyle w:val="ConsPlusNormal"/>
        <w:spacing w:before="240" w:after="24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954E4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964703" w:rsidRPr="00FC0CA4" w:rsidRDefault="00964703" w:rsidP="009647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бюджетной и налоговой</w:t>
      </w:r>
      <w:r w:rsidRPr="00FC0CA4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 xml:space="preserve">муниципального образования "Сычевский район" </w:t>
      </w:r>
      <w:r w:rsidRPr="00FC0CA4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на     2024 год и на плановый период 2025 и 2026</w:t>
      </w:r>
      <w:r w:rsidRPr="00FC0CA4">
        <w:rPr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</w:t>
      </w:r>
      <w:r>
        <w:rPr>
          <w:color w:val="000000"/>
          <w:sz w:val="28"/>
          <w:szCs w:val="28"/>
        </w:rPr>
        <w:t xml:space="preserve"> с целью формирования задач бюджетной и налоговой политики на среднесрочный период, а также условий и подходов, принимаемых при составлении проекта бюджета муниципального образования "Сычевский район" Смоленской области на 2024 год и плановый период 2025 и 2026 годов.</w:t>
      </w:r>
    </w:p>
    <w:p w:rsidR="00964703" w:rsidRDefault="00964703" w:rsidP="009647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подготовке основных направлений б</w:t>
      </w:r>
      <w:r w:rsidRPr="00435CFF">
        <w:rPr>
          <w:sz w:val="28"/>
          <w:szCs w:val="28"/>
        </w:rPr>
        <w:t>юджетн</w:t>
      </w:r>
      <w:r>
        <w:rPr>
          <w:sz w:val="28"/>
          <w:szCs w:val="28"/>
        </w:rPr>
        <w:t>ой</w:t>
      </w:r>
      <w:r w:rsidRPr="00435CFF">
        <w:rPr>
          <w:sz w:val="28"/>
          <w:szCs w:val="28"/>
        </w:rPr>
        <w:t xml:space="preserve"> и налогов</w:t>
      </w:r>
      <w:r>
        <w:rPr>
          <w:sz w:val="28"/>
          <w:szCs w:val="28"/>
        </w:rPr>
        <w:t>ой</w:t>
      </w:r>
      <w:r w:rsidRPr="00435CFF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43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учтены  положения Указа </w:t>
      </w:r>
      <w:r w:rsidRPr="00435CFF">
        <w:rPr>
          <w:sz w:val="28"/>
          <w:szCs w:val="28"/>
        </w:rPr>
        <w:t>Президента Росс</w:t>
      </w:r>
      <w:r>
        <w:rPr>
          <w:sz w:val="28"/>
          <w:szCs w:val="28"/>
        </w:rPr>
        <w:t>ийской Федерации от 7 мая 2018 года</w:t>
      </w:r>
      <w:r w:rsidRPr="00435C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35CFF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435CFF">
        <w:rPr>
          <w:sz w:val="28"/>
          <w:szCs w:val="28"/>
        </w:rPr>
        <w:t xml:space="preserve">О национальных </w:t>
      </w:r>
      <w:r w:rsidRPr="00AC3C5F">
        <w:rPr>
          <w:sz w:val="28"/>
          <w:szCs w:val="28"/>
        </w:rPr>
        <w:t>целях и стратегических задачах развития Российской Федерации на период до 2024 года»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 </w:t>
      </w:r>
      <w:r w:rsidRPr="00435CFF">
        <w:rPr>
          <w:sz w:val="28"/>
          <w:szCs w:val="28"/>
        </w:rPr>
        <w:t>Президента Росс</w:t>
      </w:r>
      <w:r>
        <w:rPr>
          <w:sz w:val="28"/>
          <w:szCs w:val="28"/>
        </w:rPr>
        <w:t xml:space="preserve">ийской Федерации </w:t>
      </w:r>
      <w:r>
        <w:rPr>
          <w:color w:val="000000"/>
          <w:sz w:val="28"/>
          <w:szCs w:val="28"/>
        </w:rPr>
        <w:t>от 21 июля 2020 года № 474 «О национальных целях развития Российской Федерации на период до 2030 года»,</w:t>
      </w:r>
      <w:r w:rsidRPr="00AF3D4C">
        <w:t xml:space="preserve"> </w:t>
      </w:r>
      <w:hyperlink r:id="rId9" w:history="1">
        <w:r w:rsidRPr="00FE4FB1">
          <w:rPr>
            <w:sz w:val="28"/>
            <w:szCs w:val="28"/>
          </w:rPr>
          <w:t>Послани</w:t>
        </w:r>
      </w:hyperlink>
      <w:r>
        <w:rPr>
          <w:sz w:val="28"/>
          <w:szCs w:val="28"/>
        </w:rPr>
        <w:t>я</w:t>
      </w:r>
      <w:r w:rsidRPr="00435CFF">
        <w:rPr>
          <w:sz w:val="28"/>
          <w:szCs w:val="28"/>
        </w:rPr>
        <w:t xml:space="preserve"> Президента Российской Федерации Федеральному Собр</w:t>
      </w:r>
      <w:r>
        <w:rPr>
          <w:sz w:val="28"/>
          <w:szCs w:val="28"/>
        </w:rPr>
        <w:t xml:space="preserve">анию Российской Федерации от 21 февраля 2023 года, основных направлений бюджетной и налоговой политики Смоленской области на 2024 год и плановый период 2025 и 2026 годов, </w:t>
      </w:r>
      <w:r>
        <w:rPr>
          <w:color w:val="000000"/>
          <w:sz w:val="28"/>
          <w:szCs w:val="28"/>
        </w:rPr>
        <w:t xml:space="preserve"> прогноза </w:t>
      </w:r>
      <w:r w:rsidRPr="00144FDD">
        <w:rPr>
          <w:color w:val="000000"/>
          <w:sz w:val="28"/>
          <w:szCs w:val="28"/>
        </w:rPr>
        <w:t xml:space="preserve">социально-экономического развития </w:t>
      </w:r>
      <w:r>
        <w:rPr>
          <w:color w:val="000000"/>
          <w:sz w:val="28"/>
          <w:szCs w:val="28"/>
        </w:rPr>
        <w:t>муниципального образования «Сычевский район» Смоленской области на 2024 год и плановый период 2025 и 2026</w:t>
      </w:r>
      <w:r w:rsidRPr="00144FDD">
        <w:rPr>
          <w:color w:val="000000"/>
          <w:sz w:val="28"/>
          <w:szCs w:val="28"/>
        </w:rPr>
        <w:t xml:space="preserve"> годов.</w:t>
      </w:r>
    </w:p>
    <w:p w:rsidR="00964703" w:rsidRPr="00052CB5" w:rsidRDefault="00964703" w:rsidP="0096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бюджетной и налоговой политики</w:t>
      </w:r>
      <w:r w:rsidRPr="001860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"Сычевский район" </w:t>
      </w:r>
      <w:r w:rsidRPr="00FC0CA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ситуации.</w:t>
      </w:r>
    </w:p>
    <w:p w:rsidR="00964703" w:rsidRDefault="00964703" w:rsidP="00964703">
      <w:pPr>
        <w:pStyle w:val="ConsPlusNormal"/>
        <w:spacing w:after="24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64703" w:rsidRPr="000E21F1" w:rsidRDefault="00964703" w:rsidP="00964703">
      <w:pPr>
        <w:pStyle w:val="ConsPlusNormal"/>
        <w:spacing w:after="24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0E21F1">
        <w:rPr>
          <w:rFonts w:ascii="Times New Roman" w:hAnsi="Times New Roman"/>
          <w:sz w:val="28"/>
          <w:szCs w:val="28"/>
          <w:lang w:val="en-US"/>
        </w:rPr>
        <w:t>II</w:t>
      </w:r>
      <w:r w:rsidRPr="000E21F1">
        <w:rPr>
          <w:rFonts w:ascii="Times New Roman" w:hAnsi="Times New Roman"/>
          <w:sz w:val="28"/>
          <w:szCs w:val="28"/>
        </w:rPr>
        <w:t>. Основные задачи бюджетной и налоговой политики муниципального образования "Сычевский район" Смоленской области</w:t>
      </w:r>
    </w:p>
    <w:p w:rsidR="00964703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сложившихся экономических условиях основными задачами бюджетной и налоговой политики </w:t>
      </w:r>
      <w:r>
        <w:rPr>
          <w:color w:val="000000"/>
          <w:sz w:val="28"/>
          <w:szCs w:val="28"/>
        </w:rPr>
        <w:t>на 2024 год и плановый период 2025 и 2026</w:t>
      </w:r>
      <w:r w:rsidRPr="00144FD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годов являются:</w:t>
      </w:r>
    </w:p>
    <w:p w:rsidR="00964703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6583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06AD1">
        <w:rPr>
          <w:sz w:val="28"/>
          <w:szCs w:val="28"/>
        </w:rPr>
        <w:t xml:space="preserve">Сохранение устойчивости бюджетной системы </w:t>
      </w:r>
      <w:r>
        <w:rPr>
          <w:sz w:val="28"/>
          <w:szCs w:val="28"/>
        </w:rPr>
        <w:t xml:space="preserve">муниципального образования "Сычевский район" Смоленской области Смоленской </w:t>
      </w:r>
      <w:r w:rsidRPr="00806AD1">
        <w:rPr>
          <w:sz w:val="28"/>
          <w:szCs w:val="28"/>
        </w:rPr>
        <w:t xml:space="preserve">области и обеспечение </w:t>
      </w:r>
      <w:r>
        <w:rPr>
          <w:sz w:val="28"/>
          <w:szCs w:val="28"/>
        </w:rPr>
        <w:t>д</w:t>
      </w:r>
      <w:r w:rsidRPr="00806AD1">
        <w:rPr>
          <w:sz w:val="28"/>
          <w:szCs w:val="28"/>
        </w:rPr>
        <w:t>олгосрочн</w:t>
      </w:r>
      <w:r>
        <w:rPr>
          <w:sz w:val="28"/>
          <w:szCs w:val="28"/>
        </w:rPr>
        <w:t>ой сбалансированности</w:t>
      </w:r>
      <w:r w:rsidRPr="00806AD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806AD1">
        <w:rPr>
          <w:sz w:val="28"/>
          <w:szCs w:val="28"/>
        </w:rPr>
        <w:t xml:space="preserve">и бюджетов муниципальных образований </w:t>
      </w:r>
      <w:r>
        <w:rPr>
          <w:sz w:val="28"/>
          <w:szCs w:val="28"/>
        </w:rPr>
        <w:t>Сычевского района Смоленской</w:t>
      </w:r>
      <w:r w:rsidRPr="00806AD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964703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</w:t>
      </w:r>
      <w:r w:rsidRPr="00806AD1">
        <w:rPr>
          <w:sz w:val="28"/>
          <w:szCs w:val="28"/>
        </w:rPr>
        <w:t xml:space="preserve">крепление доходной базы консолидированного бюджета </w:t>
      </w:r>
      <w:r>
        <w:rPr>
          <w:sz w:val="28"/>
          <w:szCs w:val="28"/>
        </w:rPr>
        <w:t>муниципального образования "Сычевский район" Смоленской</w:t>
      </w:r>
      <w:r w:rsidRPr="00806AD1">
        <w:rPr>
          <w:sz w:val="28"/>
          <w:szCs w:val="28"/>
        </w:rPr>
        <w:t xml:space="preserve"> области за счет </w:t>
      </w:r>
      <w:r w:rsidRPr="006D7D93">
        <w:rPr>
          <w:sz w:val="28"/>
          <w:szCs w:val="28"/>
        </w:rPr>
        <w:t xml:space="preserve">повышение эффективности администрирования </w:t>
      </w:r>
      <w:r>
        <w:rPr>
          <w:sz w:val="28"/>
          <w:szCs w:val="28"/>
        </w:rPr>
        <w:t xml:space="preserve">налоговых и </w:t>
      </w:r>
      <w:r w:rsidRPr="006D7D93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>доходов</w:t>
      </w:r>
      <w:r>
        <w:rPr>
          <w:rFonts w:ascii="Calibri" w:hAnsi="Calibri" w:cs="Calibri"/>
          <w:sz w:val="22"/>
          <w:szCs w:val="22"/>
        </w:rPr>
        <w:t xml:space="preserve"> </w:t>
      </w:r>
      <w:r w:rsidRPr="00806AD1">
        <w:rPr>
          <w:sz w:val="28"/>
          <w:szCs w:val="28"/>
        </w:rPr>
        <w:t>и мобилизации имеющихся резервов</w:t>
      </w:r>
      <w:r>
        <w:rPr>
          <w:sz w:val="28"/>
          <w:szCs w:val="28"/>
        </w:rPr>
        <w:t>.</w:t>
      </w:r>
    </w:p>
    <w:p w:rsidR="00964703" w:rsidRPr="00806AD1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06AD1">
        <w:rPr>
          <w:sz w:val="28"/>
          <w:szCs w:val="28"/>
        </w:rPr>
        <w:t xml:space="preserve">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806AD1">
          <w:rPr>
            <w:color w:val="000000"/>
            <w:sz w:val="28"/>
            <w:szCs w:val="28"/>
          </w:rPr>
          <w:t>Указе</w:t>
        </w:r>
      </w:hyperlink>
      <w:r w:rsidRPr="00806AD1">
        <w:rPr>
          <w:color w:val="000000"/>
          <w:sz w:val="28"/>
          <w:szCs w:val="28"/>
        </w:rPr>
        <w:t xml:space="preserve"> </w:t>
      </w:r>
      <w:r w:rsidRPr="00806AD1">
        <w:rPr>
          <w:sz w:val="28"/>
          <w:szCs w:val="28"/>
        </w:rPr>
        <w:t>Президент</w:t>
      </w:r>
      <w:r>
        <w:rPr>
          <w:sz w:val="28"/>
          <w:szCs w:val="28"/>
        </w:rPr>
        <w:t xml:space="preserve">а Российской Федерации от 07 мая </w:t>
      </w:r>
      <w:r w:rsidRPr="00806AD1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806AD1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806AD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».</w:t>
      </w:r>
    </w:p>
    <w:p w:rsidR="00964703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06AD1">
        <w:rPr>
          <w:sz w:val="28"/>
          <w:szCs w:val="28"/>
        </w:rPr>
        <w:t>беспечение прозрачного механизма оценки эффективности предоставленных налоговых льгот, установленных соо</w:t>
      </w:r>
      <w:r>
        <w:rPr>
          <w:sz w:val="28"/>
          <w:szCs w:val="28"/>
        </w:rPr>
        <w:t>тветствующими муниципальными правовыми актами.</w:t>
      </w:r>
    </w:p>
    <w:p w:rsidR="00964703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Сохранение социальной направленности </w:t>
      </w:r>
      <w:r w:rsidRPr="00806AD1">
        <w:rPr>
          <w:sz w:val="28"/>
          <w:szCs w:val="28"/>
        </w:rPr>
        <w:t xml:space="preserve">консолидированного бюджета </w:t>
      </w:r>
      <w:r>
        <w:rPr>
          <w:sz w:val="28"/>
          <w:szCs w:val="28"/>
        </w:rPr>
        <w:t>муниципального образования "Сычевский район" Смоленской</w:t>
      </w:r>
      <w:r w:rsidRPr="00806AD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безусловное исполнение всех социально значимых обязательств.</w:t>
      </w:r>
    </w:p>
    <w:p w:rsidR="00964703" w:rsidRPr="00FA25B1" w:rsidRDefault="00964703" w:rsidP="00964703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6. Обеспечение высокого уровня прозрачности (</w:t>
      </w:r>
      <w:r w:rsidRPr="00806AD1">
        <w:rPr>
          <w:sz w:val="28"/>
          <w:szCs w:val="28"/>
        </w:rPr>
        <w:t>открытости</w:t>
      </w:r>
      <w:r>
        <w:rPr>
          <w:sz w:val="28"/>
          <w:szCs w:val="28"/>
        </w:rPr>
        <w:t>) бюджетного процесса</w:t>
      </w:r>
      <w:r w:rsidRPr="00806AD1">
        <w:rPr>
          <w:sz w:val="28"/>
          <w:szCs w:val="28"/>
        </w:rPr>
        <w:t xml:space="preserve"> </w:t>
      </w:r>
      <w:r>
        <w:rPr>
          <w:sz w:val="28"/>
          <w:szCs w:val="28"/>
        </w:rPr>
        <w:t>и высокого качества управления муниципальными финансами.</w:t>
      </w:r>
    </w:p>
    <w:p w:rsidR="00964703" w:rsidRPr="000E21F1" w:rsidRDefault="00964703" w:rsidP="00964703">
      <w:pPr>
        <w:pStyle w:val="10"/>
        <w:autoSpaceDE w:val="0"/>
        <w:autoSpaceDN w:val="0"/>
        <w:adjustRightInd w:val="0"/>
        <w:spacing w:before="240" w:after="240" w:line="240" w:lineRule="auto"/>
        <w:ind w:left="709"/>
        <w:jc w:val="center"/>
        <w:rPr>
          <w:sz w:val="28"/>
        </w:rPr>
      </w:pPr>
      <w:r w:rsidRPr="000E21F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E21F1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0E21F1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  <w:r w:rsidRPr="000E21F1">
        <w:rPr>
          <w:sz w:val="28"/>
        </w:rPr>
        <w:t xml:space="preserve"> 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в среднесрочной перспективе. Важнейшим фактором проводимой налоговой политики является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целей должны способствовать следующие основные направления: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политики, направленной на увеличение налоговой базы бюджета муниципального образования "Сычевский район" Смоленской области;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муниципального образования "Сычевский район" Смоленской области;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муниципального образования "Сычевский район" Смоленской области;</w:t>
      </w:r>
    </w:p>
    <w:p w:rsidR="00964703" w:rsidRPr="000E21F1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E21F1">
        <w:rPr>
          <w:sz w:val="28"/>
          <w:szCs w:val="28"/>
        </w:rPr>
        <w:t xml:space="preserve"> повышение эффективности деятельности межведомственной  комиссии по укреплению налоговой и бюджетной дисциплины, легализации заработной платы и принятия действенных мер к налогоплательщикам при Администрации муниципального образования "Сычевский район" Смоленской области в целях сокращения недоимки по налогам и легализации объектов налогообложения;</w:t>
      </w:r>
    </w:p>
    <w:p w:rsidR="00964703" w:rsidRDefault="00964703" w:rsidP="009647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21F1">
        <w:rPr>
          <w:rFonts w:ascii="Times New Roman" w:hAnsi="Times New Roman"/>
          <w:sz w:val="28"/>
          <w:szCs w:val="28"/>
        </w:rPr>
        <w:t xml:space="preserve"> расширение налогооблагаемой базы путем реализации мероприятий по содействию предпринимательской активности и развитию малого и среднего бизнеса на территории муниципального образования «Сычевский район» Смоленской</w:t>
      </w:r>
      <w:r>
        <w:rPr>
          <w:rFonts w:ascii="Times New Roman" w:hAnsi="Times New Roman"/>
          <w:sz w:val="28"/>
          <w:szCs w:val="28"/>
        </w:rPr>
        <w:t xml:space="preserve"> области;</w:t>
      </w:r>
    </w:p>
    <w:p w:rsidR="00964703" w:rsidRPr="002A3EC1" w:rsidRDefault="00964703" w:rsidP="0096470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3EC1">
        <w:rPr>
          <w:rFonts w:ascii="Times New Roman" w:hAnsi="Times New Roman"/>
          <w:sz w:val="28"/>
          <w:szCs w:val="28"/>
        </w:rPr>
        <w:t xml:space="preserve"> повышение ответственности администраторов доходов </w:t>
      </w:r>
      <w:r>
        <w:rPr>
          <w:rFonts w:ascii="Times New Roman" w:hAnsi="Times New Roman"/>
          <w:sz w:val="28"/>
          <w:szCs w:val="28"/>
        </w:rPr>
        <w:t xml:space="preserve">в области планирования и контроля за поступлением в бюджетную систему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 и неналоговых платежей, проведение анализа состояния дебиторской задолженности</w:t>
      </w:r>
      <w:r w:rsidRPr="002A3EC1">
        <w:rPr>
          <w:rFonts w:ascii="Times New Roman" w:hAnsi="Times New Roman"/>
          <w:sz w:val="28"/>
          <w:szCs w:val="28"/>
        </w:rPr>
        <w:t>;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964703" w:rsidRDefault="00964703" w:rsidP="0096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964703" w:rsidRPr="007C587A" w:rsidRDefault="00964703" w:rsidP="0096470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963D35">
        <w:rPr>
          <w:sz w:val="28"/>
          <w:szCs w:val="28"/>
        </w:rPr>
        <w:t xml:space="preserve"> посредством муниципального земельного контроля</w:t>
      </w:r>
      <w:r>
        <w:rPr>
          <w:sz w:val="28"/>
          <w:szCs w:val="28"/>
        </w:rPr>
        <w:t xml:space="preserve"> с целью</w:t>
      </w:r>
      <w:r w:rsidRPr="007C587A">
        <w:rPr>
          <w:sz w:val="28"/>
          <w:szCs w:val="28"/>
          <w:lang w:eastAsia="en-US"/>
        </w:rPr>
        <w:t xml:space="preserve"> выявления факта самовольного занятия земельных участков и использования земельных участков без оформленных в установленном порядке </w:t>
      </w:r>
      <w:r>
        <w:rPr>
          <w:sz w:val="28"/>
          <w:szCs w:val="28"/>
          <w:lang w:eastAsia="en-US"/>
        </w:rPr>
        <w:t>правоустанавливающих документов;</w:t>
      </w:r>
    </w:p>
    <w:p w:rsidR="00964703" w:rsidRPr="002B3B0C" w:rsidRDefault="00964703" w:rsidP="00964703">
      <w:pPr>
        <w:pStyle w:val="31"/>
        <w:tabs>
          <w:tab w:val="left" w:pos="980"/>
        </w:tabs>
        <w:ind w:firstLine="720"/>
        <w:jc w:val="both"/>
      </w:pPr>
      <w:r>
        <w:t>-</w:t>
      </w:r>
      <w:r w:rsidRPr="002B3B0C">
        <w:t xml:space="preserve"> выявление и постановка на учет вновь открывшихся юридических лиц и индивидуальных предпринимателей, осуществляющих деятельность на территории </w:t>
      </w:r>
      <w:r>
        <w:t>Сычевского</w:t>
      </w:r>
      <w:r w:rsidRPr="002B3B0C">
        <w:t xml:space="preserve"> района Смоленской области;</w:t>
      </w:r>
    </w:p>
    <w:p w:rsidR="00964703" w:rsidRDefault="00964703" w:rsidP="00964703">
      <w:pPr>
        <w:pStyle w:val="31"/>
        <w:tabs>
          <w:tab w:val="left" w:pos="980"/>
        </w:tabs>
        <w:ind w:firstLine="720"/>
        <w:jc w:val="both"/>
      </w:pPr>
      <w:r>
        <w:t>- п</w:t>
      </w:r>
      <w:r w:rsidRPr="002B3B0C">
        <w:t xml:space="preserve">овышение инвестиционной привлекательности </w:t>
      </w:r>
      <w:r>
        <w:t>Сычевского</w:t>
      </w:r>
      <w:r w:rsidRPr="002B3B0C">
        <w:t xml:space="preserve"> района Смоленской области</w:t>
      </w:r>
      <w:r>
        <w:t>;</w:t>
      </w:r>
    </w:p>
    <w:p w:rsidR="00964703" w:rsidRDefault="00964703" w:rsidP="00964703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Pr="00D265AF">
        <w:rPr>
          <w:sz w:val="28"/>
        </w:rPr>
        <w:t xml:space="preserve"> целях формирования комфортной потребительской среды продолжится работа по созданию условий для развития малых форматов торговли</w:t>
      </w:r>
      <w:r>
        <w:rPr>
          <w:sz w:val="28"/>
        </w:rPr>
        <w:t xml:space="preserve"> </w:t>
      </w:r>
      <w:r w:rsidRPr="00D265AF">
        <w:rPr>
          <w:sz w:val="28"/>
        </w:rPr>
        <w:t>, в том числе легализации незаконно установленных нестационарных торговых объектов, что в свою очередь обеспечит рос</w:t>
      </w:r>
      <w:r>
        <w:rPr>
          <w:sz w:val="28"/>
        </w:rPr>
        <w:t>т налоговых поступлений в местный</w:t>
      </w:r>
      <w:r w:rsidRPr="00D265AF">
        <w:rPr>
          <w:sz w:val="28"/>
        </w:rPr>
        <w:t xml:space="preserve"> бюджет.</w:t>
      </w:r>
      <w:r w:rsidRPr="00DD19F2">
        <w:rPr>
          <w:color w:val="000000"/>
          <w:sz w:val="28"/>
          <w:szCs w:val="28"/>
        </w:rPr>
        <w:t xml:space="preserve"> </w:t>
      </w:r>
    </w:p>
    <w:p w:rsidR="00964703" w:rsidRPr="00A02E2B" w:rsidRDefault="00964703" w:rsidP="00964703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вышеперечисленных направлений налоговой политики на 2024 год и плановый период 2025 и 2026</w:t>
      </w:r>
      <w:r w:rsidRPr="00144FDD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позволит обеспечить сбалансированность бюджета муниципального района и бюджетов муниципальных образований Сычевского района Смоленской области в целях полного финансирования расходных обязательств, направленных на устойчивое социально-экономическое развитие</w:t>
      </w:r>
      <w:r w:rsidRPr="00F01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Сычевского района Смоленской области.</w:t>
      </w:r>
    </w:p>
    <w:p w:rsidR="00964703" w:rsidRDefault="00964703" w:rsidP="00964703">
      <w:pPr>
        <w:pStyle w:val="ConsPlusNormal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964703" w:rsidRPr="000A18DD" w:rsidRDefault="00964703" w:rsidP="00964703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A18D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0A18DD">
        <w:rPr>
          <w:rFonts w:ascii="Times New Roman" w:hAnsi="Times New Roman"/>
          <w:color w:val="000000"/>
          <w:sz w:val="28"/>
          <w:szCs w:val="28"/>
        </w:rPr>
        <w:t>. Основные направления бюджетной политики</w:t>
      </w:r>
    </w:p>
    <w:p w:rsidR="00964703" w:rsidRDefault="00964703" w:rsidP="00964703"/>
    <w:p w:rsidR="00964703" w:rsidRPr="00B60826" w:rsidRDefault="00964703" w:rsidP="00964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826">
        <w:rPr>
          <w:sz w:val="28"/>
          <w:szCs w:val="28"/>
        </w:rPr>
        <w:t>Бюджетная политика</w:t>
      </w:r>
      <w:r w:rsidRPr="002B74D4">
        <w:rPr>
          <w:b/>
          <w:sz w:val="28"/>
          <w:szCs w:val="28"/>
        </w:rPr>
        <w:t xml:space="preserve"> </w:t>
      </w:r>
      <w:r w:rsidRPr="002B74D4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«Сычевский</w:t>
      </w:r>
      <w:r w:rsidRPr="002B74D4">
        <w:rPr>
          <w:sz w:val="28"/>
          <w:szCs w:val="28"/>
        </w:rPr>
        <w:t xml:space="preserve"> район» Смоленской области</w:t>
      </w:r>
      <w:r w:rsidRPr="00B6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и плановый период 2025 и 2026 годов ориентирована на обеспечение финансовой стабильности, улучшение качества </w:t>
      </w:r>
      <w:r>
        <w:rPr>
          <w:sz w:val="28"/>
          <w:szCs w:val="28"/>
        </w:rPr>
        <w:lastRenderedPageBreak/>
        <w:t>жизни и благосостояния населения.</w:t>
      </w:r>
    </w:p>
    <w:p w:rsidR="00964703" w:rsidRPr="00B60826" w:rsidRDefault="00964703" w:rsidP="00964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826">
        <w:rPr>
          <w:sz w:val="28"/>
          <w:szCs w:val="28"/>
        </w:rPr>
        <w:t xml:space="preserve">Основные задачи бюджетной политики </w:t>
      </w:r>
      <w:r w:rsidRPr="002B74D4">
        <w:rPr>
          <w:sz w:val="28"/>
          <w:szCs w:val="28"/>
        </w:rPr>
        <w:t>муниципального образования «Сычевский район» Смоленской области</w:t>
      </w:r>
      <w:r>
        <w:rPr>
          <w:sz w:val="28"/>
          <w:szCs w:val="28"/>
        </w:rPr>
        <w:t>:</w:t>
      </w:r>
    </w:p>
    <w:p w:rsidR="00964703" w:rsidRPr="005C14FB" w:rsidRDefault="00964703" w:rsidP="0096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реалистичного прогноза поступления доходов бюджета</w:t>
      </w:r>
      <w:r w:rsidRPr="00E86E0D">
        <w:rPr>
          <w:sz w:val="28"/>
          <w:szCs w:val="28"/>
        </w:rPr>
        <w:t xml:space="preserve"> </w:t>
      </w:r>
      <w:r w:rsidRPr="002B74D4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«Сычевский</w:t>
      </w:r>
      <w:r w:rsidRPr="002B74D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;</w:t>
      </w:r>
    </w:p>
    <w:p w:rsidR="00964703" w:rsidRPr="005D4A41" w:rsidRDefault="00964703" w:rsidP="0096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B60826">
        <w:rPr>
          <w:sz w:val="28"/>
          <w:szCs w:val="28"/>
        </w:rPr>
        <w:t>ффективное использование бюджетных средств</w:t>
      </w:r>
      <w:r>
        <w:rPr>
          <w:sz w:val="28"/>
          <w:szCs w:val="28"/>
        </w:rPr>
        <w:t>;</w:t>
      </w:r>
    </w:p>
    <w:p w:rsidR="00964703" w:rsidRPr="003634B5" w:rsidRDefault="00964703" w:rsidP="0096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3634B5">
        <w:rPr>
          <w:sz w:val="28"/>
          <w:szCs w:val="28"/>
        </w:rPr>
        <w:t>езусловное исполнение действующих расходных обязательств, недопущение принятия новых расходных обязательств, не обе</w:t>
      </w:r>
      <w:r>
        <w:rPr>
          <w:sz w:val="28"/>
          <w:szCs w:val="28"/>
        </w:rPr>
        <w:t>спеченных доходными источниками;</w:t>
      </w:r>
    </w:p>
    <w:p w:rsidR="00964703" w:rsidRPr="005C14FB" w:rsidRDefault="00964703" w:rsidP="009647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4FB">
        <w:rPr>
          <w:sz w:val="28"/>
          <w:szCs w:val="28"/>
        </w:rPr>
        <w:t>- повышение эффективности муниципального управления и обеспечение граждан в муниципальных услугах, повышение их доступности и качества;</w:t>
      </w:r>
    </w:p>
    <w:p w:rsidR="00964703" w:rsidRPr="002506B7" w:rsidRDefault="00964703" w:rsidP="00964703">
      <w:pPr>
        <w:pStyle w:val="af0"/>
        <w:ind w:left="0"/>
        <w:rPr>
          <w:szCs w:val="28"/>
        </w:rPr>
      </w:pPr>
      <w:r>
        <w:rPr>
          <w:szCs w:val="28"/>
        </w:rPr>
        <w:t xml:space="preserve"> </w:t>
      </w:r>
      <w:r w:rsidRPr="002506B7">
        <w:rPr>
          <w:spacing w:val="2"/>
          <w:szCs w:val="28"/>
        </w:rPr>
        <w:t xml:space="preserve">- обеспечение </w:t>
      </w:r>
      <w:r>
        <w:rPr>
          <w:spacing w:val="2"/>
          <w:szCs w:val="28"/>
        </w:rPr>
        <w:t xml:space="preserve">выполнения целевых показателей, установленных </w:t>
      </w:r>
      <w:r w:rsidRPr="002506B7">
        <w:rPr>
          <w:spacing w:val="2"/>
          <w:szCs w:val="28"/>
        </w:rPr>
        <w:t>у</w:t>
      </w:r>
      <w:r w:rsidRPr="002506B7">
        <w:rPr>
          <w:rFonts w:eastAsia="Times New Roman"/>
          <w:szCs w:val="28"/>
          <w:lang w:eastAsia="ru-RU"/>
        </w:rPr>
        <w:t>каза</w:t>
      </w:r>
      <w:r>
        <w:rPr>
          <w:rFonts w:eastAsia="Times New Roman"/>
          <w:szCs w:val="28"/>
          <w:lang w:eastAsia="ru-RU"/>
        </w:rPr>
        <w:t>ми</w:t>
      </w:r>
      <w:r w:rsidRPr="002506B7">
        <w:rPr>
          <w:rFonts w:eastAsia="Times New Roman"/>
          <w:szCs w:val="28"/>
          <w:lang w:eastAsia="ru-RU"/>
        </w:rPr>
        <w:t xml:space="preserve"> Президента Российской Федерации</w:t>
      </w:r>
      <w:r>
        <w:rPr>
          <w:rFonts w:eastAsia="Times New Roman"/>
          <w:szCs w:val="28"/>
          <w:lang w:eastAsia="ru-RU"/>
        </w:rPr>
        <w:t>. в части повышения оплаты труда отдельных категорий работников бюджетной сферы</w:t>
      </w:r>
      <w:r w:rsidRPr="002506B7">
        <w:rPr>
          <w:rFonts w:eastAsia="Times New Roman"/>
          <w:szCs w:val="28"/>
          <w:lang w:eastAsia="ru-RU"/>
        </w:rPr>
        <w:t>;</w:t>
      </w:r>
    </w:p>
    <w:p w:rsidR="00964703" w:rsidRDefault="00964703" w:rsidP="009647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6B57">
        <w:rPr>
          <w:rFonts w:ascii="Times New Roman" w:hAnsi="Times New Roman"/>
          <w:sz w:val="28"/>
          <w:szCs w:val="28"/>
        </w:rPr>
        <w:t>- обеспечение выплаты заработной платы работникам организаци</w:t>
      </w:r>
      <w:r>
        <w:rPr>
          <w:rFonts w:ascii="Times New Roman" w:hAnsi="Times New Roman"/>
          <w:sz w:val="28"/>
          <w:szCs w:val="28"/>
        </w:rPr>
        <w:t>й</w:t>
      </w:r>
      <w:r w:rsidRPr="00466B57">
        <w:rPr>
          <w:rFonts w:ascii="Times New Roman" w:hAnsi="Times New Roman"/>
          <w:sz w:val="28"/>
          <w:szCs w:val="28"/>
        </w:rPr>
        <w:t xml:space="preserve"> бюджетной сферы не ниже минимальн</w:t>
      </w:r>
      <w:r>
        <w:rPr>
          <w:rFonts w:ascii="Times New Roman" w:hAnsi="Times New Roman"/>
          <w:sz w:val="28"/>
          <w:szCs w:val="28"/>
        </w:rPr>
        <w:t>ого размера оплаты труда, устано</w:t>
      </w:r>
      <w:r w:rsidRPr="00466B57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енного</w:t>
      </w:r>
      <w:r w:rsidRPr="00466B57">
        <w:rPr>
          <w:rFonts w:ascii="Times New Roman" w:hAnsi="Times New Roman"/>
          <w:sz w:val="28"/>
          <w:szCs w:val="28"/>
        </w:rPr>
        <w:t xml:space="preserve"> на федеральном уровне;</w:t>
      </w:r>
    </w:p>
    <w:p w:rsidR="00964703" w:rsidRPr="00CF042B" w:rsidRDefault="00964703" w:rsidP="009647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/>
          <w:sz w:val="28"/>
          <w:szCs w:val="28"/>
        </w:rPr>
        <w:t>, оптимизации и эффективности исполнения, осуществление взвешенного подхода к принятию новых расходных обязательств и повышения эффективности бюджетных расходов;</w:t>
      </w:r>
    </w:p>
    <w:p w:rsidR="00964703" w:rsidRDefault="00964703" w:rsidP="00964703">
      <w:pPr>
        <w:pStyle w:val="af0"/>
        <w:ind w:left="0"/>
        <w:rPr>
          <w:szCs w:val="28"/>
        </w:rPr>
      </w:pPr>
      <w:r>
        <w:rPr>
          <w:szCs w:val="28"/>
        </w:rPr>
        <w:t>- п</w:t>
      </w:r>
      <w:r w:rsidRPr="00E055F8">
        <w:rPr>
          <w:szCs w:val="28"/>
        </w:rPr>
        <w:t>овышение эффективности и результативности бюджетных расходов за счет сокращения  неэффективных расходов</w:t>
      </w:r>
      <w:r>
        <w:rPr>
          <w:szCs w:val="28"/>
        </w:rPr>
        <w:t>;</w:t>
      </w:r>
      <w:r w:rsidRPr="005C14FB">
        <w:rPr>
          <w:szCs w:val="28"/>
        </w:rPr>
        <w:t xml:space="preserve"> </w:t>
      </w:r>
    </w:p>
    <w:p w:rsidR="00964703" w:rsidRPr="00681383" w:rsidRDefault="00964703" w:rsidP="00964703">
      <w:pPr>
        <w:pStyle w:val="af0"/>
        <w:ind w:left="0"/>
        <w:rPr>
          <w:szCs w:val="28"/>
        </w:rPr>
      </w:pPr>
      <w:r>
        <w:rPr>
          <w:szCs w:val="28"/>
        </w:rPr>
        <w:t>- н</w:t>
      </w:r>
      <w:r w:rsidRPr="00CB207D">
        <w:rPr>
          <w:szCs w:val="28"/>
        </w:rPr>
        <w:t>едопущение просроченной задолженности по бюджетным и долговым об</w:t>
      </w:r>
      <w:r>
        <w:rPr>
          <w:szCs w:val="28"/>
        </w:rPr>
        <w:t>язательствам муниципального образования «Сычевский район Смоленской области;</w:t>
      </w:r>
    </w:p>
    <w:p w:rsidR="00964703" w:rsidRPr="002506B7" w:rsidRDefault="00964703" w:rsidP="00964703">
      <w:pPr>
        <w:pStyle w:val="af0"/>
        <w:ind w:left="0"/>
        <w:rPr>
          <w:szCs w:val="28"/>
        </w:rPr>
      </w:pPr>
      <w:r>
        <w:rPr>
          <w:szCs w:val="28"/>
        </w:rPr>
        <w:t>- с</w:t>
      </w:r>
      <w:r w:rsidRPr="00E055F8">
        <w:rPr>
          <w:szCs w:val="28"/>
        </w:rPr>
        <w:t>овершенствование</w:t>
      </w:r>
      <w:r w:rsidRPr="002506B7">
        <w:rPr>
          <w:szCs w:val="28"/>
        </w:rPr>
        <w:t xml:space="preserve"> и повышение эффек</w:t>
      </w:r>
      <w:r>
        <w:rPr>
          <w:szCs w:val="28"/>
        </w:rPr>
        <w:t>тивности процедур муниципальных  закупок товаров, работ, услуг;</w:t>
      </w:r>
    </w:p>
    <w:p w:rsidR="00964703" w:rsidRPr="00C0373A" w:rsidRDefault="00964703" w:rsidP="00964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73A">
        <w:rPr>
          <w:sz w:val="28"/>
          <w:szCs w:val="28"/>
        </w:rPr>
        <w:t>- повышение качества финансового контроля в</w:t>
      </w:r>
      <w:r>
        <w:rPr>
          <w:sz w:val="28"/>
          <w:szCs w:val="28"/>
        </w:rPr>
        <w:t xml:space="preserve"> управлении бюджетным процессом</w:t>
      </w:r>
      <w:r w:rsidRPr="00C0373A">
        <w:rPr>
          <w:sz w:val="28"/>
          <w:szCs w:val="28"/>
        </w:rPr>
        <w:t>;</w:t>
      </w:r>
    </w:p>
    <w:p w:rsidR="00964703" w:rsidRPr="00C0373A" w:rsidRDefault="00964703" w:rsidP="009647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73A">
        <w:rPr>
          <w:sz w:val="28"/>
          <w:szCs w:val="28"/>
        </w:rPr>
        <w:t xml:space="preserve">- </w:t>
      </w:r>
      <w:r w:rsidRPr="00CA380F">
        <w:rPr>
          <w:sz w:val="28"/>
          <w:szCs w:val="28"/>
        </w:rPr>
        <w:t xml:space="preserve">обеспечение прозрачности (открытости) и публичности процесса управления общественными финансами, гарантирующих обществу право на доступ к открытым 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C0373A">
        <w:rPr>
          <w:sz w:val="28"/>
          <w:szCs w:val="28"/>
        </w:rPr>
        <w:t>, в том числе путем составлен</w:t>
      </w:r>
      <w:r>
        <w:rPr>
          <w:sz w:val="28"/>
          <w:szCs w:val="28"/>
        </w:rPr>
        <w:t>ия брошюры «Бюджет для граждан»;</w:t>
      </w:r>
    </w:p>
    <w:p w:rsidR="00964703" w:rsidRDefault="00964703" w:rsidP="00964703">
      <w:pPr>
        <w:pStyle w:val="af0"/>
        <w:ind w:left="0"/>
        <w:rPr>
          <w:szCs w:val="28"/>
        </w:rPr>
      </w:pPr>
      <w:r>
        <w:rPr>
          <w:szCs w:val="28"/>
        </w:rPr>
        <w:t>- соблюдение предельного</w:t>
      </w:r>
      <w:r w:rsidRPr="00F11FD0">
        <w:rPr>
          <w:szCs w:val="28"/>
        </w:rPr>
        <w:t xml:space="preserve"> ур</w:t>
      </w:r>
      <w:r>
        <w:rPr>
          <w:szCs w:val="28"/>
        </w:rPr>
        <w:t>овня дефицита и муниципального долга муниципального образования «Сычевский район»  Смоленской области.</w:t>
      </w:r>
    </w:p>
    <w:p w:rsidR="00964703" w:rsidRDefault="00964703" w:rsidP="00964703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 xml:space="preserve">Одним из инструментов повышения эффективности при планировании и осуществлении бюджетных расходов, ориентированности на достижение целей муниципального управления являются муниципальные программы. Развитие </w:t>
      </w:r>
      <w:r>
        <w:rPr>
          <w:sz w:val="28"/>
        </w:rPr>
        <w:lastRenderedPageBreak/>
        <w:t>методологии муниципальных программ, повышение эффективности их реализации будет продолжено по следующим направлениям:</w:t>
      </w:r>
    </w:p>
    <w:p w:rsidR="00964703" w:rsidRDefault="00964703" w:rsidP="00964703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- обязательное отражение в муниципальных программах стратегических приоритетов в сфере реализации муниципальных программ;</w:t>
      </w:r>
    </w:p>
    <w:p w:rsidR="00964703" w:rsidRDefault="00964703" w:rsidP="00964703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- повышение качества планирования значений целевых показателей муниципальных программ;</w:t>
      </w:r>
    </w:p>
    <w:p w:rsidR="00964703" w:rsidRDefault="00964703" w:rsidP="00964703">
      <w:pPr>
        <w:tabs>
          <w:tab w:val="left" w:pos="980"/>
        </w:tabs>
        <w:ind w:firstLine="709"/>
        <w:jc w:val="both"/>
        <w:rPr>
          <w:sz w:val="28"/>
        </w:rPr>
      </w:pPr>
      <w:r>
        <w:rPr>
          <w:sz w:val="28"/>
        </w:rPr>
        <w:t>- проведение комплексной оценки эффективности муниципальных программ, включающей оценку эффективности их реализации и оценку качества планирования.</w:t>
      </w:r>
    </w:p>
    <w:p w:rsidR="006339E6" w:rsidRDefault="006339E6" w:rsidP="006339E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sectPr w:rsidR="006339E6" w:rsidSect="00F939BF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40" w:rsidRDefault="008F6140" w:rsidP="00FA6D0B">
      <w:r>
        <w:separator/>
      </w:r>
    </w:p>
  </w:endnote>
  <w:endnote w:type="continuationSeparator" w:id="1">
    <w:p w:rsidR="008F6140" w:rsidRDefault="008F614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40" w:rsidRDefault="008F6140" w:rsidP="00FA6D0B">
      <w:r>
        <w:separator/>
      </w:r>
    </w:p>
  </w:footnote>
  <w:footnote w:type="continuationSeparator" w:id="1">
    <w:p w:rsidR="008F6140" w:rsidRDefault="008F614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A2F8C">
    <w:pPr>
      <w:pStyle w:val="a8"/>
      <w:jc w:val="center"/>
    </w:pPr>
    <w:fldSimple w:instr=" PAGE   \* MERGEFORMAT ">
      <w:r w:rsidR="0043324F">
        <w:rPr>
          <w:noProof/>
        </w:rPr>
        <w:t>6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17B16"/>
    <w:multiLevelType w:val="multilevel"/>
    <w:tmpl w:val="929A8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E4032"/>
    <w:multiLevelType w:val="hybridMultilevel"/>
    <w:tmpl w:val="C3263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1614FDF"/>
    <w:multiLevelType w:val="hybridMultilevel"/>
    <w:tmpl w:val="21BEC9D2"/>
    <w:lvl w:ilvl="0" w:tplc="7E88A1B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5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E671697"/>
    <w:multiLevelType w:val="hybridMultilevel"/>
    <w:tmpl w:val="DA34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24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27"/>
  </w:num>
  <w:num w:numId="24">
    <w:abstractNumId w:val="30"/>
  </w:num>
  <w:num w:numId="25">
    <w:abstractNumId w:val="25"/>
  </w:num>
  <w:num w:numId="26">
    <w:abstractNumId w:val="9"/>
  </w:num>
  <w:num w:numId="27">
    <w:abstractNumId w:val="17"/>
  </w:num>
  <w:num w:numId="28">
    <w:abstractNumId w:val="18"/>
  </w:num>
  <w:num w:numId="29">
    <w:abstractNumId w:val="2"/>
  </w:num>
  <w:num w:numId="30">
    <w:abstractNumId w:val="23"/>
  </w:num>
  <w:num w:numId="31">
    <w:abstractNumId w:val="32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459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6ABC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5AB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17677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6F6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17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2636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5F74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2F8C"/>
    <w:rsid w:val="002A4347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3DB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5F86"/>
    <w:rsid w:val="003B6231"/>
    <w:rsid w:val="003B77EC"/>
    <w:rsid w:val="003B7E32"/>
    <w:rsid w:val="003C3129"/>
    <w:rsid w:val="003C33F7"/>
    <w:rsid w:val="003C34B9"/>
    <w:rsid w:val="003C39F8"/>
    <w:rsid w:val="003C3A94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4CF5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24F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8B9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139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3B38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2B4B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B9A"/>
    <w:rsid w:val="00532F43"/>
    <w:rsid w:val="00532F91"/>
    <w:rsid w:val="0053351A"/>
    <w:rsid w:val="00534129"/>
    <w:rsid w:val="0053464E"/>
    <w:rsid w:val="00535D68"/>
    <w:rsid w:val="00540734"/>
    <w:rsid w:val="00540F4C"/>
    <w:rsid w:val="00542152"/>
    <w:rsid w:val="00542D12"/>
    <w:rsid w:val="005457CD"/>
    <w:rsid w:val="0054702D"/>
    <w:rsid w:val="00554830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1E88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2B46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35F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39E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11F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AE4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413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113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2BD1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306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621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0F13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140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00CA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5DEC"/>
    <w:rsid w:val="00946857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4703"/>
    <w:rsid w:val="00965CED"/>
    <w:rsid w:val="0096652A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2B5F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669F"/>
    <w:rsid w:val="00A17225"/>
    <w:rsid w:val="00A21075"/>
    <w:rsid w:val="00A21ED2"/>
    <w:rsid w:val="00A24B7D"/>
    <w:rsid w:val="00A25D00"/>
    <w:rsid w:val="00A26314"/>
    <w:rsid w:val="00A27C36"/>
    <w:rsid w:val="00A31BA4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0F44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1EA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89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152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11E8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6F32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97271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17F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7A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5883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3EE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0F49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160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4167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C682A"/>
    <w:rsid w:val="00FD0C37"/>
    <w:rsid w:val="00FD2777"/>
    <w:rsid w:val="00FD2C97"/>
    <w:rsid w:val="00FD33AB"/>
    <w:rsid w:val="00FD40E3"/>
    <w:rsid w:val="00FD5930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FontStyle78">
    <w:name w:val="Font Style78"/>
    <w:basedOn w:val="a0"/>
    <w:rsid w:val="0062135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3B38"/>
    <w:rPr>
      <w:rFonts w:ascii="Arial" w:hAnsi="Arial" w:cs="Arial"/>
    </w:rPr>
  </w:style>
  <w:style w:type="paragraph" w:customStyle="1" w:styleId="10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ListParagraphChar"/>
    <w:rsid w:val="00493B3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0"/>
    <w:locked/>
    <w:rsid w:val="00493B38"/>
    <w:rPr>
      <w:rFonts w:ascii="Calibri" w:hAnsi="Calibri"/>
      <w:sz w:val="22"/>
    </w:rPr>
  </w:style>
  <w:style w:type="paragraph" w:customStyle="1" w:styleId="23">
    <w:name w:val="Основной текст (2)"/>
    <w:basedOn w:val="a"/>
    <w:rsid w:val="00493B38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3978AE705F029B7170B5D8B5558FE8D955E7740ABDCF6795F39B114E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B56A10-4E75-4ED5-AFDA-7A1CB044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9998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2023-11-14T08:59:00Z</cp:lastPrinted>
  <dcterms:created xsi:type="dcterms:W3CDTF">2023-11-14T08:59:00Z</dcterms:created>
  <dcterms:modified xsi:type="dcterms:W3CDTF">2023-11-14T08:59:00Z</dcterms:modified>
</cp:coreProperties>
</file>