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01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022ABA">
        <w:rPr>
          <w:b/>
          <w:sz w:val="28"/>
          <w:szCs w:val="28"/>
          <w:u w:val="single"/>
        </w:rPr>
        <w:t>4</w:t>
      </w:r>
      <w:r w:rsidR="000E4303">
        <w:rPr>
          <w:b/>
          <w:sz w:val="28"/>
          <w:szCs w:val="28"/>
          <w:u w:val="single"/>
        </w:rPr>
        <w:t>6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395E09" w:rsidRPr="003B5612" w:rsidRDefault="00395E09" w:rsidP="00395E09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12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13.09.2011 года №433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95E09" w:rsidRDefault="00395E09" w:rsidP="00395E09">
      <w:pPr>
        <w:pStyle w:val="a5"/>
        <w:ind w:firstLine="705"/>
        <w:jc w:val="both"/>
        <w:rPr>
          <w:szCs w:val="28"/>
        </w:rPr>
      </w:pPr>
      <w:r>
        <w:rPr>
          <w:b w:val="0"/>
          <w:szCs w:val="28"/>
        </w:rPr>
        <w:t xml:space="preserve">   </w:t>
      </w:r>
      <w:r>
        <w:rPr>
          <w:b w:val="0"/>
          <w:szCs w:val="28"/>
        </w:rPr>
        <w:tab/>
        <w:t xml:space="preserve"> </w:t>
      </w:r>
    </w:p>
    <w:p w:rsidR="00395E09" w:rsidRDefault="00395E09" w:rsidP="00395E0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5E09" w:rsidRDefault="00395E09" w:rsidP="0039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95E09" w:rsidRDefault="00395E09" w:rsidP="00395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95E09" w:rsidRDefault="00395E09" w:rsidP="00395E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E09" w:rsidRDefault="00395E09" w:rsidP="00395E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«Сычевский район» Смоленской области от 13.09.2011 года №433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«Об утверждении Порядка разработки и утверждения схемы размещения нестационарных торговых объектов на территории муниципального образования «Сычевский район» Смоленской области»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от 28.12.2011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693, от 19.10.2012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409, от 29.11.2013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604, от 27.02.2015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102, от 29.06.2015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242, от 23.10.2015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354, от 16.11.2015 года №383</w:t>
      </w:r>
      <w:r>
        <w:rPr>
          <w:rFonts w:ascii="Times New Roman" w:hAnsi="Times New Roman" w:cs="Times New Roman"/>
          <w:b w:val="0"/>
          <w:sz w:val="28"/>
          <w:szCs w:val="28"/>
        </w:rPr>
        <w:t>, от 25.05.2018года №225, от 11.05.2022 года №272, от 28.06.2022 года №363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95E09" w:rsidRDefault="00395E09" w:rsidP="00395E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3B5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7D92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7 изложить в следующей редакц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ии:</w:t>
      </w:r>
    </w:p>
    <w:p w:rsidR="00395E09" w:rsidRPr="00107D92" w:rsidRDefault="00395E09" w:rsidP="00395E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107D92">
        <w:rPr>
          <w:rFonts w:ascii="Times New Roman" w:hAnsi="Times New Roman" w:cs="Times New Roman"/>
          <w:b w:val="0"/>
          <w:sz w:val="28"/>
          <w:szCs w:val="28"/>
        </w:rPr>
        <w:t xml:space="preserve">7. Администрации   сельских поселений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отдел городского хозяйства Администрации муниципального образования «Сычевский район» Смоленской области </w:t>
      </w:r>
      <w:r w:rsidRPr="00107D92">
        <w:rPr>
          <w:rFonts w:ascii="Times New Roman" w:hAnsi="Times New Roman" w:cs="Times New Roman"/>
          <w:b w:val="0"/>
          <w:sz w:val="28"/>
          <w:szCs w:val="28"/>
        </w:rPr>
        <w:t xml:space="preserve">в целях разработки и утверждения схемы выявляют все существующие нестационарные торговые объекты, проверяют соответствие существующих нестационарных торговых объектов требованиям федерального законодательства, проводят мониторинг потребности в нестационарных торговых объектах на соответствующей территории, результаты которого предоставляют в отдел экономики и комплексного развития Администрации </w:t>
      </w:r>
      <w:r w:rsidRPr="00107D92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образования «Сычевский район» Смоленской области в виде аналитической записки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395E09" w:rsidRDefault="00395E09" w:rsidP="00395E0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C0F12">
        <w:rPr>
          <w:color w:val="000000"/>
          <w:sz w:val="28"/>
          <w:szCs w:val="28"/>
        </w:rPr>
        <w:t>2)</w:t>
      </w:r>
      <w:r>
        <w:rPr>
          <w:b/>
          <w:color w:val="000000"/>
          <w:sz w:val="28"/>
          <w:szCs w:val="28"/>
        </w:rPr>
        <w:t xml:space="preserve"> </w:t>
      </w:r>
      <w:r w:rsidRPr="00CC0F12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</w:t>
      </w:r>
      <w:r w:rsidRPr="00CC0F12">
        <w:rPr>
          <w:color w:val="000000"/>
          <w:sz w:val="28"/>
          <w:szCs w:val="28"/>
        </w:rPr>
        <w:t xml:space="preserve">10 после слов «или среднего предпринимательства» дополнить словами «,физическими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 </w:t>
      </w:r>
      <w:r w:rsidRPr="00B5450C">
        <w:rPr>
          <w:color w:val="000000"/>
          <w:sz w:val="28"/>
          <w:szCs w:val="28"/>
        </w:rPr>
        <w:t xml:space="preserve">установленного Федеральным законом </w:t>
      </w:r>
      <w:r>
        <w:rPr>
          <w:color w:val="000000"/>
          <w:sz w:val="28"/>
          <w:szCs w:val="28"/>
        </w:rPr>
        <w:t>«</w:t>
      </w:r>
      <w:r w:rsidRPr="00B5450C">
        <w:rPr>
          <w:color w:val="000000"/>
          <w:sz w:val="28"/>
          <w:szCs w:val="28"/>
        </w:rPr>
        <w:t xml:space="preserve">О проведении эксперимента </w:t>
      </w:r>
      <w:r>
        <w:rPr>
          <w:color w:val="000000"/>
          <w:sz w:val="28"/>
          <w:szCs w:val="28"/>
        </w:rPr>
        <w:t xml:space="preserve">                          </w:t>
      </w:r>
      <w:r w:rsidRPr="00B5450C">
        <w:rPr>
          <w:color w:val="000000"/>
          <w:sz w:val="28"/>
          <w:szCs w:val="28"/>
        </w:rPr>
        <w:t xml:space="preserve">по установлению </w:t>
      </w:r>
      <w:r>
        <w:rPr>
          <w:color w:val="000000"/>
          <w:sz w:val="28"/>
          <w:szCs w:val="28"/>
        </w:rPr>
        <w:t>специального налогового режима «Налог                                          на профессиональный доход.»;</w:t>
      </w:r>
    </w:p>
    <w:p w:rsidR="00395E09" w:rsidRDefault="00395E09" w:rsidP="00395E09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пункт 11 изложить в следующей редакции:</w:t>
      </w:r>
    </w:p>
    <w:p w:rsidR="00395E09" w:rsidRDefault="00395E09" w:rsidP="00395E0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«11.</w:t>
      </w:r>
      <w:r w:rsidRPr="00890988">
        <w:rPr>
          <w:rFonts w:ascii="Times New Roman" w:hAnsi="Times New Roman" w:cs="Times New Roman"/>
          <w:b w:val="0"/>
          <w:sz w:val="28"/>
          <w:szCs w:val="28"/>
        </w:rPr>
        <w:t>Схема утверждается на срок не менее одного года. Внесение изменений в схему осуществляется в порядке, установленном для ее разработки и утверждения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395E09" w:rsidRDefault="00395E09" w:rsidP="00395E0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90988">
        <w:rPr>
          <w:sz w:val="28"/>
          <w:szCs w:val="28"/>
        </w:rPr>
        <w:t>4)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пункт 12 изложить в следующей редакции:</w:t>
      </w:r>
    </w:p>
    <w:p w:rsidR="00395E09" w:rsidRDefault="00395E09" w:rsidP="0039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Pr="00D93AE7">
        <w:rPr>
          <w:sz w:val="28"/>
          <w:szCs w:val="28"/>
        </w:rPr>
        <w:t xml:space="preserve">. Схема и вносимые в нее изменения подлежат опубликованию </w:t>
      </w:r>
      <w:r>
        <w:rPr>
          <w:sz w:val="28"/>
          <w:szCs w:val="28"/>
        </w:rPr>
        <w:t xml:space="preserve">                       </w:t>
      </w:r>
      <w:r w:rsidRPr="00D93AE7">
        <w:rPr>
          <w:sz w:val="28"/>
          <w:szCs w:val="28"/>
        </w:rPr>
        <w:t xml:space="preserve">в районной газете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Сычевские вести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, а также размещению на официальном сайте Администрации муниципального образования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Сычевский район</w:t>
      </w:r>
      <w:r>
        <w:rPr>
          <w:sz w:val="28"/>
          <w:szCs w:val="28"/>
        </w:rPr>
        <w:t>»</w:t>
      </w:r>
      <w:r w:rsidRPr="00D93AE7">
        <w:rPr>
          <w:sz w:val="28"/>
          <w:szCs w:val="28"/>
        </w:rPr>
        <w:t xml:space="preserve"> Смоленской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>Интернет</w:t>
      </w:r>
      <w:r>
        <w:rPr>
          <w:sz w:val="28"/>
          <w:szCs w:val="28"/>
        </w:rPr>
        <w:t>» в течение 3 рабочих дней с даты утверждения схемы и (или) внесения в нее изменений</w:t>
      </w:r>
      <w:r w:rsidRPr="00D93AE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395E09" w:rsidRPr="00890988" w:rsidRDefault="00395E09" w:rsidP="00395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5) абзац четвертый пункта 13 изложить в следующей редакции:</w:t>
      </w:r>
    </w:p>
    <w:p w:rsidR="00395E09" w:rsidRPr="00CC0F12" w:rsidRDefault="00395E09" w:rsidP="00395E0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93AE7">
        <w:rPr>
          <w:sz w:val="28"/>
          <w:szCs w:val="28"/>
        </w:rPr>
        <w:t xml:space="preserve">- </w:t>
      </w:r>
      <w:r>
        <w:rPr>
          <w:sz w:val="28"/>
          <w:szCs w:val="28"/>
        </w:rPr>
        <w:t>доля</w:t>
      </w:r>
      <w:r w:rsidRPr="00D93AE7">
        <w:rPr>
          <w:sz w:val="28"/>
          <w:szCs w:val="28"/>
        </w:rPr>
        <w:t xml:space="preserve"> нестационарных торговых объектов, используемых субъектами малого и среднего предпринимательства, </w:t>
      </w:r>
      <w:r w:rsidRPr="00B5450C">
        <w:rPr>
          <w:color w:val="000000"/>
          <w:sz w:val="28"/>
          <w:szCs w:val="28"/>
        </w:rPr>
        <w:t>физически</w:t>
      </w:r>
      <w:r>
        <w:rPr>
          <w:color w:val="000000"/>
          <w:sz w:val="28"/>
          <w:szCs w:val="28"/>
        </w:rPr>
        <w:t>ми</w:t>
      </w:r>
      <w:r w:rsidRPr="00B5450C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Pr="00B5450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</w:t>
      </w:r>
      <w:r w:rsidRPr="00B5450C">
        <w:rPr>
          <w:color w:val="000000"/>
          <w:sz w:val="28"/>
          <w:szCs w:val="28"/>
        </w:rPr>
        <w:t>не являющи</w:t>
      </w:r>
      <w:r>
        <w:rPr>
          <w:color w:val="000000"/>
          <w:sz w:val="28"/>
          <w:szCs w:val="28"/>
        </w:rPr>
        <w:t>ми</w:t>
      </w:r>
      <w:r w:rsidRPr="00B5450C">
        <w:rPr>
          <w:color w:val="000000"/>
          <w:sz w:val="28"/>
          <w:szCs w:val="28"/>
        </w:rPr>
        <w:t>ся индивидуальными предпринимателями и применяющ</w:t>
      </w:r>
      <w:r>
        <w:rPr>
          <w:color w:val="000000"/>
          <w:sz w:val="28"/>
          <w:szCs w:val="28"/>
        </w:rPr>
        <w:t xml:space="preserve">ими специальный налоговый режим «Налог на профессиональный доход» </w:t>
      </w:r>
      <w:r w:rsidRPr="00B5450C">
        <w:rPr>
          <w:color w:val="000000"/>
          <w:sz w:val="28"/>
          <w:szCs w:val="28"/>
        </w:rPr>
        <w:t xml:space="preserve">в течение срока проведения эксперимента, установленного Федеральным законом </w:t>
      </w:r>
      <w:r>
        <w:rPr>
          <w:color w:val="000000"/>
          <w:sz w:val="28"/>
          <w:szCs w:val="28"/>
        </w:rPr>
        <w:t xml:space="preserve">                     «</w:t>
      </w:r>
      <w:r w:rsidRPr="00B5450C">
        <w:rPr>
          <w:color w:val="000000"/>
          <w:sz w:val="28"/>
          <w:szCs w:val="28"/>
        </w:rPr>
        <w:t xml:space="preserve">О проведении эксперимента по установлению </w:t>
      </w:r>
      <w:r>
        <w:rPr>
          <w:color w:val="000000"/>
          <w:sz w:val="28"/>
          <w:szCs w:val="28"/>
        </w:rPr>
        <w:t xml:space="preserve">специального налогового режима «Налог на профессиональный доход», </w:t>
      </w:r>
      <w:r>
        <w:rPr>
          <w:sz w:val="28"/>
          <w:szCs w:val="28"/>
        </w:rPr>
        <w:t xml:space="preserve">осуществляющими торговую деятельность, </w:t>
      </w:r>
      <w:r>
        <w:rPr>
          <w:sz w:val="28"/>
          <w:szCs w:val="28"/>
        </w:rPr>
        <w:br/>
        <w:t xml:space="preserve">от общего количества существующих нестационарных торговых объектов </w:t>
      </w:r>
      <w:r>
        <w:rPr>
          <w:sz w:val="28"/>
          <w:szCs w:val="28"/>
        </w:rPr>
        <w:br/>
        <w:t>(в процентах).».</w:t>
      </w:r>
    </w:p>
    <w:p w:rsidR="00395E09" w:rsidRPr="003B5612" w:rsidRDefault="00395E09" w:rsidP="0039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5612">
        <w:rPr>
          <w:sz w:val="28"/>
          <w:szCs w:val="28"/>
        </w:rPr>
        <w:t xml:space="preserve">Настоящее постановление опубликовать в газете "Сычевские вести" </w:t>
      </w:r>
      <w:r>
        <w:rPr>
          <w:sz w:val="28"/>
          <w:szCs w:val="28"/>
        </w:rPr>
        <w:t xml:space="preserve">                </w:t>
      </w:r>
      <w:r w:rsidRPr="003B5612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>
        <w:rPr>
          <w:sz w:val="28"/>
          <w:szCs w:val="28"/>
        </w:rPr>
        <w:t xml:space="preserve">                  </w:t>
      </w:r>
      <w:r w:rsidRPr="003B5612">
        <w:rPr>
          <w:sz w:val="28"/>
          <w:szCs w:val="28"/>
        </w:rPr>
        <w:t>на официальном сайте Администрации муниципального образования "Сычевский район" Смоленской области.</w:t>
      </w:r>
    </w:p>
    <w:p w:rsidR="00395E09" w:rsidRPr="003B5612" w:rsidRDefault="00395E09" w:rsidP="00395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B561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67904" w:rsidRPr="0097049A" w:rsidRDefault="00967904" w:rsidP="00967904">
      <w:pPr>
        <w:ind w:firstLine="709"/>
        <w:jc w:val="both"/>
        <w:rPr>
          <w:sz w:val="28"/>
          <w:szCs w:val="28"/>
        </w:rPr>
      </w:pPr>
    </w:p>
    <w:p w:rsidR="00D7095A" w:rsidRPr="0016327B" w:rsidRDefault="00D7095A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AB" w:rsidRDefault="009035AB" w:rsidP="00FA6D0B">
      <w:r>
        <w:separator/>
      </w:r>
    </w:p>
  </w:endnote>
  <w:endnote w:type="continuationSeparator" w:id="1">
    <w:p w:rsidR="009035AB" w:rsidRDefault="009035A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AB" w:rsidRDefault="009035AB" w:rsidP="00FA6D0B">
      <w:r>
        <w:separator/>
      </w:r>
    </w:p>
  </w:footnote>
  <w:footnote w:type="continuationSeparator" w:id="1">
    <w:p w:rsidR="009035AB" w:rsidRDefault="009035A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A3410">
    <w:pPr>
      <w:pStyle w:val="ab"/>
      <w:jc w:val="center"/>
    </w:pPr>
    <w:fldSimple w:instr=" PAGE   \* MERGEFORMAT ">
      <w:r w:rsidR="00395E0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46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303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0E55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5E09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6A7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410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35AB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2027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2022-11-03T08:33:00Z</cp:lastPrinted>
  <dcterms:created xsi:type="dcterms:W3CDTF">2022-11-03T07:47:00Z</dcterms:created>
  <dcterms:modified xsi:type="dcterms:W3CDTF">2022-11-03T08:34:00Z</dcterms:modified>
</cp:coreProperties>
</file>