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4EB5">
        <w:rPr>
          <w:b/>
          <w:sz w:val="28"/>
          <w:szCs w:val="28"/>
          <w:u w:val="single"/>
        </w:rPr>
        <w:t>20</w:t>
      </w:r>
      <w:r w:rsidR="007258F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4EB5">
        <w:rPr>
          <w:b/>
          <w:sz w:val="28"/>
          <w:szCs w:val="28"/>
          <w:u w:val="single"/>
        </w:rPr>
        <w:t>6</w:t>
      </w:r>
      <w:r w:rsidR="00080C74">
        <w:rPr>
          <w:b/>
          <w:sz w:val="28"/>
          <w:szCs w:val="28"/>
          <w:u w:val="single"/>
        </w:rPr>
        <w:t>5</w:t>
      </w:r>
    </w:p>
    <w:p w:rsidR="00D77F12" w:rsidRDefault="00D77F12" w:rsidP="00D77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0" w:type="auto"/>
        <w:tblLayout w:type="fixed"/>
        <w:tblLook w:val="0000"/>
      </w:tblPr>
      <w:tblGrid>
        <w:gridCol w:w="5637"/>
        <w:gridCol w:w="3649"/>
      </w:tblGrid>
      <w:tr w:rsidR="00080C74" w:rsidRPr="00D867C1" w:rsidTr="00866A73">
        <w:tc>
          <w:tcPr>
            <w:tcW w:w="5637" w:type="dxa"/>
          </w:tcPr>
          <w:p w:rsidR="00080C74" w:rsidRPr="00D867C1" w:rsidRDefault="00080C74" w:rsidP="00D867C1">
            <w:pPr>
              <w:pStyle w:val="a0"/>
              <w:numPr>
                <w:ilvl w:val="0"/>
                <w:numId w:val="0"/>
              </w:numPr>
              <w:spacing w:line="240" w:lineRule="auto"/>
              <w:ind w:right="885"/>
              <w:rPr>
                <w:color w:val="000000" w:themeColor="text1"/>
                <w:sz w:val="28"/>
                <w:szCs w:val="28"/>
              </w:rPr>
            </w:pPr>
            <w:r w:rsidRPr="00D867C1">
              <w:rPr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D867C1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D867C1">
              <w:rPr>
                <w:color w:val="000000" w:themeColor="text1"/>
                <w:sz w:val="28"/>
                <w:szCs w:val="28"/>
              </w:rPr>
              <w:t>в Административный регламент предоставления муниципальной услуги «Перераспределение земель</w:t>
            </w:r>
            <w:r w:rsidR="00D867C1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D867C1">
              <w:rPr>
                <w:color w:val="000000" w:themeColor="text1"/>
                <w:sz w:val="28"/>
                <w:szCs w:val="28"/>
              </w:rPr>
              <w:t xml:space="preserve"> и (или) земельных участков, находящихся в государственной или муниципальной собственности, и земельных участков, находящихся </w:t>
            </w:r>
            <w:r w:rsidR="00D867C1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Pr="00D867C1">
              <w:rPr>
                <w:color w:val="000000" w:themeColor="text1"/>
                <w:sz w:val="28"/>
                <w:szCs w:val="28"/>
              </w:rPr>
              <w:t>в частной собственности»</w:t>
            </w:r>
          </w:p>
          <w:p w:rsidR="00080C74" w:rsidRDefault="00080C74" w:rsidP="00D867C1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color w:val="000000" w:themeColor="text1"/>
                <w:sz w:val="28"/>
                <w:szCs w:val="28"/>
                <w:highlight w:val="green"/>
              </w:rPr>
            </w:pPr>
          </w:p>
          <w:p w:rsidR="00D867C1" w:rsidRPr="00D867C1" w:rsidRDefault="00D867C1" w:rsidP="00D867C1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3649" w:type="dxa"/>
          </w:tcPr>
          <w:p w:rsidR="00080C74" w:rsidRPr="00D867C1" w:rsidRDefault="00080C74" w:rsidP="00D867C1">
            <w:pPr>
              <w:pStyle w:val="a0"/>
              <w:numPr>
                <w:ilvl w:val="0"/>
                <w:numId w:val="0"/>
              </w:numPr>
              <w:spacing w:line="240" w:lineRule="auto"/>
              <w:ind w:firstLine="709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080C74" w:rsidRPr="00D867C1" w:rsidRDefault="00080C74" w:rsidP="00D867C1">
      <w:pPr>
        <w:pStyle w:val="Bodytext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D867C1">
        <w:rPr>
          <w:color w:val="000000" w:themeColor="text1"/>
          <w:sz w:val="28"/>
          <w:szCs w:val="28"/>
        </w:rPr>
        <w:t xml:space="preserve">В соответствии с Федеральным законом от 27.07.2010 № 210-ФЗ </w:t>
      </w:r>
      <w:r w:rsidR="00D867C1">
        <w:rPr>
          <w:color w:val="000000" w:themeColor="text1"/>
          <w:sz w:val="28"/>
          <w:szCs w:val="28"/>
        </w:rPr>
        <w:t xml:space="preserve">                    </w:t>
      </w:r>
      <w:r w:rsidRPr="00D867C1">
        <w:rPr>
          <w:color w:val="000000" w:themeColor="text1"/>
          <w:sz w:val="28"/>
          <w:szCs w:val="28"/>
        </w:rPr>
        <w:t>"Об организации предоставления государственных и муниципальных услуг"</w:t>
      </w:r>
      <w:r w:rsidRPr="00D867C1">
        <w:rPr>
          <w:rStyle w:val="Bodytext"/>
          <w:color w:val="000000" w:themeColor="text1"/>
          <w:sz w:val="28"/>
          <w:szCs w:val="28"/>
        </w:rPr>
        <w:t xml:space="preserve">, </w:t>
      </w:r>
      <w:r w:rsidRPr="00D867C1">
        <w:rPr>
          <w:color w:val="000000" w:themeColor="text1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Администрацией муниципального образования «Сычевский район» Смоленской области, утвержденным постановлением Администрации муниципального образования «Сычевский район» Смоленской области от 28.01.2011 №40, </w:t>
      </w:r>
    </w:p>
    <w:p w:rsidR="00080C74" w:rsidRPr="00D867C1" w:rsidRDefault="00080C74" w:rsidP="00D867C1">
      <w:pPr>
        <w:pStyle w:val="Bodytext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D867C1" w:rsidRPr="00330E35" w:rsidRDefault="00D867C1" w:rsidP="00D867C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867C1" w:rsidRPr="00330E35" w:rsidRDefault="00D867C1" w:rsidP="00D867C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080C74" w:rsidRPr="00D867C1" w:rsidRDefault="00080C74" w:rsidP="00D86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C74" w:rsidRDefault="00080C74" w:rsidP="00D867C1">
      <w:pPr>
        <w:pStyle w:val="a0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8"/>
          <w:szCs w:val="28"/>
        </w:rPr>
      </w:pPr>
      <w:r w:rsidRPr="00D867C1">
        <w:rPr>
          <w:color w:val="000000" w:themeColor="text1"/>
          <w:sz w:val="28"/>
          <w:szCs w:val="28"/>
        </w:rPr>
        <w:t xml:space="preserve">1. Внести в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муниципального образования </w:t>
      </w:r>
      <w:r w:rsidR="00D867C1">
        <w:rPr>
          <w:color w:val="000000" w:themeColor="text1"/>
          <w:sz w:val="28"/>
          <w:szCs w:val="28"/>
        </w:rPr>
        <w:t xml:space="preserve">                    </w:t>
      </w:r>
      <w:r w:rsidRPr="00D867C1">
        <w:rPr>
          <w:color w:val="000000" w:themeColor="text1"/>
          <w:sz w:val="28"/>
          <w:szCs w:val="28"/>
        </w:rPr>
        <w:t xml:space="preserve">«Сычевский район» Смоленской области от 11.02.2022 </w:t>
      </w:r>
      <w:r w:rsidR="00D867C1">
        <w:rPr>
          <w:color w:val="000000" w:themeColor="text1"/>
          <w:sz w:val="28"/>
          <w:szCs w:val="28"/>
        </w:rPr>
        <w:t xml:space="preserve">года </w:t>
      </w:r>
      <w:r w:rsidRPr="00D867C1">
        <w:rPr>
          <w:color w:val="000000" w:themeColor="text1"/>
          <w:sz w:val="28"/>
          <w:szCs w:val="28"/>
        </w:rPr>
        <w:t>№69 следующие изменения:</w:t>
      </w:r>
    </w:p>
    <w:p w:rsidR="00D867C1" w:rsidRDefault="00D867C1" w:rsidP="00D867C1">
      <w:pPr>
        <w:pStyle w:val="a0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D867C1" w:rsidRPr="00D867C1" w:rsidRDefault="00D867C1" w:rsidP="00D867C1">
      <w:pPr>
        <w:pStyle w:val="a0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80C74" w:rsidRPr="00D867C1" w:rsidRDefault="00080C74" w:rsidP="00D86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1.1. Раздел 5 изложить в следующей редакции: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Федерального закона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Заявитель имеет право на обжалование решений и действий (бездействия)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 и специалистами многофункционального центра, в досудебном (внесудебном) порядке.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муниципальной услуги.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00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Смоленской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или муниципальных в полном объеме в порядке, определенном частью 1.3 статьи 16 Федерального закона от 27.07.2010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00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2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4 </w:t>
        </w:r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части 1 статьи 7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00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услугу), многофункциональный центр либо соответствующий орган местного самоуправления публично-правового образования, являющийся  учредителем многофункционального центра (далее – учредитель многофункционального центра), а также организации, предусмотренные частью </w:t>
      </w:r>
      <w:hyperlink w:anchor="P500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1.1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96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 в письменной форме может быть также направлена по почте, через многофункциональный центр, либо принята при личном приеме заявителя.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жалоба может быть подана заявителем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 - 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</w:t>
      </w:r>
      <w:hyperlink r:id="rId9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</w:t>
        </w:r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), официального сайта органа, предоставляющего муниципальную услугу, Единого портала и (или) Регионального портала.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96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может быть направлена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5.5. Жалоба должна содержать: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496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496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496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 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предусмотренных </w:t>
      </w:r>
      <w:hyperlink w:anchor="P496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либо вышестоящий орган (при его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5.7.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5.8. Не позднее дня, следующего за днем принятия решения, заявителю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352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8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услуг»,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</w:t>
      </w:r>
      <w:hyperlink w:anchor="P496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352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8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жалоб в соответствии с </w:t>
      </w:r>
      <w:hyperlink w:anchor="P326" w:history="1">
        <w:r w:rsidRPr="00D867C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</w:t>
        </w:r>
      </w:hyperlink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Уполномоченный на рассмотрение жалобы орган отказывает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в удовлетворении жалобы в следующих случаях: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подача жалобы лицом, полномочия которого не подтверждены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законодательством Российской Федерации;</w:t>
      </w:r>
    </w:p>
    <w:p w:rsidR="00080C74" w:rsidRPr="00D867C1" w:rsidRDefault="00080C74" w:rsidP="00D867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80C74" w:rsidRPr="00D867C1" w:rsidRDefault="00080C74" w:rsidP="00D867C1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867C1">
        <w:rPr>
          <w:color w:val="000000" w:themeColor="text1"/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080C74" w:rsidRPr="00D867C1" w:rsidRDefault="00080C74" w:rsidP="00D867C1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867C1">
        <w:rPr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0C74" w:rsidRPr="00D867C1" w:rsidRDefault="00080C74" w:rsidP="00D867C1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867C1">
        <w:rPr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наличии).</w:t>
      </w:r>
    </w:p>
    <w:p w:rsidR="00080C74" w:rsidRPr="00D867C1" w:rsidRDefault="00080C74" w:rsidP="00D86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80C74" w:rsidRPr="00D867C1" w:rsidRDefault="00080C74" w:rsidP="00D86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Орган, предоставляющий муниципальную услугу, обеспечивает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установленном порядке размещение и актуализацию сведений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соответствующем разделе Реестра.».</w:t>
      </w:r>
    </w:p>
    <w:p w:rsidR="00080C74" w:rsidRPr="00D867C1" w:rsidRDefault="00080C74" w:rsidP="00D86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080C74" w:rsidRPr="00D867C1" w:rsidRDefault="00080C74" w:rsidP="00D86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3. Отделу по земельным и имущественным отношениям Администрации муниципального образования «Сычевский район» Смоленской области обеспечить исполнение Административного регламента.</w:t>
      </w:r>
    </w:p>
    <w:p w:rsidR="00080C74" w:rsidRPr="00D867C1" w:rsidRDefault="00080C74" w:rsidP="00D86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</w:t>
      </w:r>
      <w:r w:rsidR="00D8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867C1">
        <w:rPr>
          <w:rFonts w:ascii="Times New Roman" w:hAnsi="Times New Roman" w:cs="Times New Roman"/>
          <w:color w:val="000000" w:themeColor="text1"/>
          <w:sz w:val="28"/>
          <w:szCs w:val="28"/>
        </w:rPr>
        <w:t>на начальника отдела по земельным и имущественным отношениям Администрации муниципального образования «Сычевский район» Смоленской области Т.А. Глазкову.</w:t>
      </w:r>
    </w:p>
    <w:p w:rsidR="00080C74" w:rsidRDefault="00080C74" w:rsidP="00D867C1">
      <w:pPr>
        <w:ind w:firstLine="709"/>
        <w:rPr>
          <w:color w:val="000000" w:themeColor="text1"/>
          <w:sz w:val="28"/>
          <w:szCs w:val="28"/>
        </w:rPr>
      </w:pPr>
    </w:p>
    <w:p w:rsidR="00D867C1" w:rsidRDefault="00D867C1" w:rsidP="00D867C1">
      <w:pPr>
        <w:ind w:firstLine="709"/>
        <w:rPr>
          <w:color w:val="000000" w:themeColor="text1"/>
          <w:sz w:val="28"/>
          <w:szCs w:val="28"/>
        </w:rPr>
      </w:pPr>
    </w:p>
    <w:p w:rsidR="00D867C1" w:rsidRDefault="00D867C1" w:rsidP="00D867C1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D867C1" w:rsidRDefault="00D867C1" w:rsidP="00D867C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867C1" w:rsidRDefault="00D867C1" w:rsidP="00D867C1">
      <w:pPr>
        <w:rPr>
          <w:sz w:val="28"/>
          <w:szCs w:val="28"/>
        </w:rPr>
      </w:pPr>
    </w:p>
    <w:p w:rsidR="00D867C1" w:rsidRPr="00D867C1" w:rsidRDefault="00D867C1" w:rsidP="00D867C1">
      <w:pPr>
        <w:ind w:firstLine="709"/>
        <w:rPr>
          <w:color w:val="000000" w:themeColor="text1"/>
          <w:sz w:val="28"/>
          <w:szCs w:val="28"/>
        </w:rPr>
      </w:pPr>
    </w:p>
    <w:sectPr w:rsidR="00D867C1" w:rsidRPr="00D867C1" w:rsidSect="00DD64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F9" w:rsidRDefault="008653F9" w:rsidP="00FA6D0B">
      <w:r>
        <w:separator/>
      </w:r>
    </w:p>
  </w:endnote>
  <w:endnote w:type="continuationSeparator" w:id="1">
    <w:p w:rsidR="008653F9" w:rsidRDefault="008653F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F9" w:rsidRDefault="008653F9" w:rsidP="00FA6D0B">
      <w:r>
        <w:separator/>
      </w:r>
    </w:p>
  </w:footnote>
  <w:footnote w:type="continuationSeparator" w:id="1">
    <w:p w:rsidR="008653F9" w:rsidRDefault="008653F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358"/>
      <w:docPartObj>
        <w:docPartGallery w:val="Page Numbers (Top of Page)"/>
        <w:docPartUnique/>
      </w:docPartObj>
    </w:sdtPr>
    <w:sdtContent>
      <w:p w:rsidR="00DD6495" w:rsidRDefault="00DD6495">
        <w:pPr>
          <w:pStyle w:val="ab"/>
          <w:jc w:val="center"/>
        </w:pPr>
      </w:p>
      <w:p w:rsidR="00DD6495" w:rsidRDefault="00356D9F">
        <w:pPr>
          <w:pStyle w:val="ab"/>
          <w:jc w:val="center"/>
        </w:pPr>
        <w:fldSimple w:instr=" PAGE   \* MERGEFORMAT ">
          <w:r w:rsidR="00D867C1">
            <w:rPr>
              <w:noProof/>
            </w:rPr>
            <w:t>7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0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052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74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9F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552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5D48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250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2BAE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1FDD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3F9"/>
    <w:rsid w:val="00865C5A"/>
    <w:rsid w:val="0086643D"/>
    <w:rsid w:val="00866B2A"/>
    <w:rsid w:val="00866CAB"/>
    <w:rsid w:val="00870098"/>
    <w:rsid w:val="008700CB"/>
    <w:rsid w:val="0087089D"/>
    <w:rsid w:val="00870BC9"/>
    <w:rsid w:val="00870DA6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180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530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BC1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EB5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2EB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77F12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C1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6495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1F5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0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Bodytext">
    <w:name w:val="Body text_"/>
    <w:basedOn w:val="a2"/>
    <w:link w:val="Bodytext0"/>
    <w:rsid w:val="00080C74"/>
    <w:rPr>
      <w:sz w:val="17"/>
      <w:szCs w:val="17"/>
      <w:shd w:val="clear" w:color="auto" w:fill="FFFFFF"/>
    </w:rPr>
  </w:style>
  <w:style w:type="paragraph" w:customStyle="1" w:styleId="Bodytext0">
    <w:name w:val="Body text"/>
    <w:basedOn w:val="a1"/>
    <w:link w:val="Bodytext"/>
    <w:rsid w:val="00080C74"/>
    <w:pPr>
      <w:widowControl w:val="0"/>
      <w:shd w:val="clear" w:color="auto" w:fill="FFFFFF"/>
      <w:spacing w:before="180" w:line="203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2023-03-23T11:19:00Z</cp:lastPrinted>
  <dcterms:created xsi:type="dcterms:W3CDTF">2023-03-23T09:41:00Z</dcterms:created>
  <dcterms:modified xsi:type="dcterms:W3CDTF">2023-03-23T11:19:00Z</dcterms:modified>
</cp:coreProperties>
</file>