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8701C">
        <w:rPr>
          <w:b/>
          <w:sz w:val="28"/>
          <w:szCs w:val="28"/>
          <w:u w:val="single"/>
        </w:rPr>
        <w:t>18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A50450">
        <w:rPr>
          <w:b/>
          <w:sz w:val="28"/>
          <w:szCs w:val="28"/>
          <w:u w:val="single"/>
        </w:rPr>
        <w:t>8</w:t>
      </w:r>
      <w:r w:rsidR="00E8701C">
        <w:rPr>
          <w:b/>
          <w:sz w:val="28"/>
          <w:szCs w:val="28"/>
          <w:u w:val="single"/>
        </w:rPr>
        <w:t>3</w:t>
      </w:r>
    </w:p>
    <w:p w:rsidR="00515051" w:rsidRDefault="005704A5" w:rsidP="00515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5051" w:rsidRDefault="00515051" w:rsidP="00515051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>
        <w:rPr>
          <w:sz w:val="28"/>
          <w:szCs w:val="28"/>
        </w:rPr>
        <w:t>Энергосбережение и повышение энергетической эффективности в</w:t>
      </w:r>
      <w:r w:rsidRPr="00550E8D">
        <w:rPr>
          <w:sz w:val="28"/>
          <w:szCs w:val="28"/>
        </w:rPr>
        <w:t xml:space="preserve"> </w:t>
      </w:r>
      <w:r w:rsidRPr="00761A43">
        <w:rPr>
          <w:sz w:val="28"/>
          <w:szCs w:val="28"/>
        </w:rPr>
        <w:t>Сычевско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 городско</w:t>
      </w:r>
      <w:r>
        <w:rPr>
          <w:sz w:val="28"/>
          <w:szCs w:val="28"/>
        </w:rPr>
        <w:t>м</w:t>
      </w:r>
      <w:r w:rsidRPr="00761A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61A43">
        <w:rPr>
          <w:sz w:val="28"/>
          <w:szCs w:val="28"/>
        </w:rPr>
        <w:t xml:space="preserve"> Сычевского района Смоленской облас</w:t>
      </w:r>
      <w:r>
        <w:rPr>
          <w:sz w:val="28"/>
          <w:szCs w:val="28"/>
        </w:rPr>
        <w:t>ти»</w:t>
      </w:r>
    </w:p>
    <w:p w:rsidR="00515051" w:rsidRDefault="00515051" w:rsidP="00515051">
      <w:pPr>
        <w:ind w:right="5708"/>
        <w:jc w:val="both"/>
        <w:rPr>
          <w:sz w:val="28"/>
          <w:szCs w:val="28"/>
        </w:rPr>
      </w:pPr>
    </w:p>
    <w:p w:rsidR="00515051" w:rsidRDefault="00515051" w:rsidP="00515051">
      <w:pPr>
        <w:ind w:right="5708"/>
        <w:jc w:val="both"/>
        <w:rPr>
          <w:sz w:val="28"/>
          <w:szCs w:val="28"/>
        </w:rPr>
      </w:pPr>
    </w:p>
    <w:p w:rsidR="00515051" w:rsidRDefault="00515051" w:rsidP="00515051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515051" w:rsidRPr="00630F16" w:rsidRDefault="00515051" w:rsidP="00515051">
      <w:pPr>
        <w:ind w:firstLine="709"/>
        <w:jc w:val="both"/>
        <w:rPr>
          <w:sz w:val="28"/>
          <w:szCs w:val="28"/>
        </w:rPr>
      </w:pPr>
    </w:p>
    <w:p w:rsidR="00515051" w:rsidRPr="00515051" w:rsidRDefault="00515051" w:rsidP="00515051">
      <w:pPr>
        <w:pStyle w:val="af3"/>
        <w:ind w:left="0"/>
        <w:rPr>
          <w:szCs w:val="28"/>
        </w:rPr>
      </w:pPr>
      <w:r w:rsidRPr="00515051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15051" w:rsidRDefault="00515051" w:rsidP="00515051">
      <w:pPr>
        <w:pStyle w:val="af3"/>
        <w:ind w:left="0"/>
        <w:rPr>
          <w:szCs w:val="28"/>
        </w:rPr>
      </w:pPr>
      <w:r w:rsidRPr="00515051">
        <w:rPr>
          <w:szCs w:val="28"/>
        </w:rPr>
        <w:t>п о с т а н о в л я е т:</w:t>
      </w:r>
    </w:p>
    <w:p w:rsidR="00515051" w:rsidRPr="00515051" w:rsidRDefault="00515051" w:rsidP="00515051">
      <w:pPr>
        <w:pStyle w:val="af3"/>
        <w:ind w:left="0"/>
        <w:rPr>
          <w:szCs w:val="28"/>
        </w:rPr>
      </w:pPr>
    </w:p>
    <w:p w:rsidR="00515051" w:rsidRPr="002E12F7" w:rsidRDefault="00515051" w:rsidP="00515051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Pr="002E12F7">
        <w:rPr>
          <w:szCs w:val="28"/>
        </w:rPr>
        <w:t xml:space="preserve">Внести изменения в муниципальную программу «Энергосбережение и повышение энергетической эффективности в Сычевском городском поселении 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28.12.2016 года № 611 (в редакции постановлений Администрации муниципального образования «Сычевский район» Смоленской области </w:t>
      </w:r>
      <w:r>
        <w:rPr>
          <w:szCs w:val="28"/>
        </w:rPr>
        <w:t xml:space="preserve">                     </w:t>
      </w:r>
      <w:r w:rsidRPr="002E12F7">
        <w:rPr>
          <w:szCs w:val="28"/>
        </w:rPr>
        <w:t>от 16.02.2018 года №81, от 24.12.2018 года №597, от 31.01.2020 года №56</w:t>
      </w:r>
      <w:r>
        <w:rPr>
          <w:szCs w:val="28"/>
        </w:rPr>
        <w:t>,                  от 30.12.2020 года №722</w:t>
      </w:r>
      <w:r w:rsidRPr="002E12F7">
        <w:rPr>
          <w:szCs w:val="28"/>
        </w:rPr>
        <w:t xml:space="preserve">), изложив ее в новой редакции согласно приложению. </w:t>
      </w: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Default="00515051" w:rsidP="00515051">
      <w:pPr>
        <w:pStyle w:val="af3"/>
        <w:tabs>
          <w:tab w:val="left" w:pos="0"/>
        </w:tabs>
        <w:ind w:left="0" w:right="-55"/>
        <w:rPr>
          <w:szCs w:val="28"/>
        </w:rPr>
      </w:pPr>
    </w:p>
    <w:p w:rsidR="00515051" w:rsidRPr="00F32EED" w:rsidRDefault="00515051" w:rsidP="00515051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515051" w:rsidRDefault="00515051" w:rsidP="00515051">
      <w:pPr>
        <w:ind w:firstLine="709"/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5051" w:rsidRDefault="00515051" w:rsidP="0051505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515051" w:rsidRPr="007A0DC3" w:rsidRDefault="00515051" w:rsidP="00515051">
      <w:pPr>
        <w:jc w:val="both"/>
        <w:rPr>
          <w:sz w:val="22"/>
          <w:szCs w:val="22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Default="00515051" w:rsidP="00515051">
      <w:pPr>
        <w:ind w:firstLine="708"/>
        <w:jc w:val="right"/>
        <w:rPr>
          <w:sz w:val="28"/>
          <w:szCs w:val="28"/>
        </w:rPr>
      </w:pPr>
    </w:p>
    <w:p w:rsidR="00515051" w:rsidRPr="001A337A" w:rsidRDefault="00515051" w:rsidP="0051505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15051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515051" w:rsidRDefault="00515051" w:rsidP="00515051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515051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515051" w:rsidRPr="001A337A" w:rsidRDefault="00515051" w:rsidP="00515051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15051" w:rsidRPr="00F61049" w:rsidRDefault="00515051" w:rsidP="00515051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от  28.12.2016 года № 611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(в редакции постановлений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Администрации муниципального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образования «Сычевский район»    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Смоленской области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 от 16.02.2018 года № 81,</w:t>
      </w:r>
    </w:p>
    <w:p w:rsidR="00515051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 № 597,</w:t>
      </w:r>
    </w:p>
    <w:p w:rsidR="00515051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31.01.2020 года № 56,</w:t>
      </w:r>
    </w:p>
    <w:p w:rsidR="00515051" w:rsidRPr="00F61049" w:rsidRDefault="00515051" w:rsidP="00515051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30.12.2020 года № 722,)</w:t>
      </w:r>
    </w:p>
    <w:p w:rsidR="00515051" w:rsidRPr="001A337A" w:rsidRDefault="00515051" w:rsidP="00515051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18.11.2022 года № 683)                             </w:t>
      </w: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rPr>
          <w:sz w:val="28"/>
          <w:szCs w:val="28"/>
        </w:rPr>
      </w:pPr>
    </w:p>
    <w:p w:rsidR="00515051" w:rsidRPr="001A337A" w:rsidRDefault="00515051" w:rsidP="00515051">
      <w:pPr>
        <w:rPr>
          <w:sz w:val="28"/>
          <w:szCs w:val="28"/>
        </w:rPr>
      </w:pPr>
    </w:p>
    <w:p w:rsidR="00515051" w:rsidRDefault="00515051" w:rsidP="00515051">
      <w:pPr>
        <w:ind w:left="5040"/>
      </w:pP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 xml:space="preserve"> Муниципальная программа </w:t>
      </w: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515051" w:rsidRPr="00515051" w:rsidRDefault="00515051" w:rsidP="00515051">
      <w:pPr>
        <w:jc w:val="center"/>
        <w:rPr>
          <w:sz w:val="28"/>
          <w:szCs w:val="28"/>
        </w:rPr>
      </w:pPr>
      <w:r w:rsidRPr="00515051">
        <w:rPr>
          <w:sz w:val="28"/>
          <w:szCs w:val="28"/>
        </w:rPr>
        <w:t>в Сычевском городском поселении Сычевского района Смоленской области»</w:t>
      </w:r>
    </w:p>
    <w:p w:rsidR="00515051" w:rsidRPr="00515051" w:rsidRDefault="00515051" w:rsidP="00515051">
      <w:pPr>
        <w:jc w:val="center"/>
        <w:rPr>
          <w:bCs/>
          <w:sz w:val="28"/>
          <w:szCs w:val="28"/>
        </w:rPr>
      </w:pPr>
      <w:r w:rsidRPr="00515051">
        <w:rPr>
          <w:bCs/>
          <w:sz w:val="28"/>
          <w:szCs w:val="28"/>
        </w:rPr>
        <w:t xml:space="preserve"> </w:t>
      </w:r>
    </w:p>
    <w:p w:rsidR="00515051" w:rsidRPr="00515051" w:rsidRDefault="00515051" w:rsidP="00515051">
      <w:pPr>
        <w:jc w:val="center"/>
        <w:rPr>
          <w:sz w:val="28"/>
          <w:szCs w:val="28"/>
          <w:u w:val="single"/>
        </w:rPr>
      </w:pPr>
      <w:r w:rsidRPr="00515051">
        <w:rPr>
          <w:sz w:val="28"/>
          <w:szCs w:val="28"/>
          <w:u w:val="single"/>
        </w:rPr>
        <w:t xml:space="preserve"> </w:t>
      </w: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jc w:val="center"/>
        <w:rPr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Default="00515051" w:rsidP="0051505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51" w:rsidRPr="00B533A6" w:rsidRDefault="00515051" w:rsidP="00B533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B53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города Сычёвка и одним</w:t>
      </w:r>
      <w:r w:rsidR="00B533A6">
        <w:rPr>
          <w:sz w:val="28"/>
          <w:szCs w:val="28"/>
        </w:rPr>
        <w:t xml:space="preserve">                         </w:t>
      </w:r>
      <w:r w:rsidRPr="00B533A6">
        <w:rPr>
          <w:sz w:val="28"/>
          <w:szCs w:val="28"/>
        </w:rPr>
        <w:t xml:space="preserve"> из приоритетных направлений экономической политики города </w:t>
      </w:r>
      <w:r w:rsidR="00B533A6">
        <w:rPr>
          <w:sz w:val="28"/>
          <w:szCs w:val="28"/>
        </w:rPr>
        <w:t xml:space="preserve">                                    </w:t>
      </w:r>
      <w:r w:rsidRPr="00B533A6">
        <w:rPr>
          <w:sz w:val="28"/>
          <w:szCs w:val="28"/>
        </w:rPr>
        <w:t xml:space="preserve">на 2023-2025 годы. 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 xml:space="preserve">Энергосистема города Сычевка осуществляет централизованное энергоснабжение потребителей на территории Сычёвского района площадью </w:t>
      </w:r>
      <w:r w:rsidR="00B533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33A6">
        <w:rPr>
          <w:rFonts w:ascii="Times New Roman" w:hAnsi="Times New Roman" w:cs="Times New Roman"/>
          <w:sz w:val="28"/>
          <w:szCs w:val="28"/>
        </w:rPr>
        <w:t xml:space="preserve"> 8 га.  В состав энергосистемы входят: 3 электростанции, 5 производственных электросетевых подразделений, 3 котельные,  предприятие тепловых сетей, предприятие по сбыту тепловой, электрической энергии. </w:t>
      </w:r>
    </w:p>
    <w:p w:rsidR="00515051" w:rsidRPr="00B533A6" w:rsidRDefault="00515051" w:rsidP="00B533A6">
      <w:pPr>
        <w:pStyle w:val="aff1"/>
        <w:spacing w:before="0"/>
        <w:ind w:left="0" w:right="0" w:firstLine="709"/>
        <w:rPr>
          <w:sz w:val="28"/>
          <w:szCs w:val="28"/>
        </w:rPr>
      </w:pPr>
      <w:r w:rsidRPr="00B533A6">
        <w:rPr>
          <w:sz w:val="28"/>
          <w:szCs w:val="28"/>
        </w:rPr>
        <w:t>Протяженность тепловых сетей города Сычёвка в двухтрубном исчислении на начало 2022 года составляет  17,1</w:t>
      </w:r>
      <w:r w:rsidR="00B533A6">
        <w:rPr>
          <w:sz w:val="28"/>
          <w:szCs w:val="28"/>
        </w:rPr>
        <w:t xml:space="preserve"> </w:t>
      </w:r>
      <w:r w:rsidRPr="00B533A6">
        <w:rPr>
          <w:sz w:val="28"/>
          <w:szCs w:val="28"/>
        </w:rPr>
        <w:t xml:space="preserve">км. Выше нормативного срока эксплуатируются 180 м тепловых сетей. Следствием износа являются потери тепловой энергии. 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Кроме высокого уровня износа тепловых сетей состояние систем теплоснабжения города Сычёвка также характеризуется рядом следующих проблем: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1. Дисбаланс уровней потребления тепловой энергии, который в одном случае выражается в превышении установленных производственных мощностей над фактически необходимыми, в другом, наоборот, мощность источника теплоснабжения недостаточна для обеспечения теплом потенциальных потребителей. В первом случае ситуация приводит </w:t>
      </w:r>
      <w:r w:rsidR="00B533A6">
        <w:rPr>
          <w:sz w:val="28"/>
          <w:szCs w:val="28"/>
        </w:rPr>
        <w:t xml:space="preserve">                             </w:t>
      </w:r>
      <w:r w:rsidRPr="00B533A6">
        <w:rPr>
          <w:sz w:val="28"/>
          <w:szCs w:val="28"/>
        </w:rPr>
        <w:t>к завышению прямых расходов на производство тепловой энергии (заработной платы рабочих, расходов на ремонт, амортизацию, топливо) и, следовательно, росту тарифов. В другом случае недостаток мощностей нередко отражается на качестве услуг отопления.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2. Высокий уровень износа, низкий коэффициент полезного действия котлов котельных, приводящие к высокому уровню ресурсопотребления, росту затрат  на эксплуатацию и ремонт оборудования.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3. Большие расстояния от источника тепловой энергии (котельных)                               до конечного потребителя являются причиной низких перепадов давления на вводах в ЦТП, следствием чего является невозможным для использования генерирующих мощностей ТЭЦ в полном объёме.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Кроме того, причиной недостаточных перепадов давления на концевых участках сети и, соответственно, снижения качества услуг теплоснабжения потребителей является перегруженность магистральных сетей по тепловым  режимам, что не позволяет в полной мере обеспечить поставку тепловой энергии  в указанные районы.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Учитывая неполную загрузку источников теплоснабжения, требуется прокладка тепловых сетей (магистральных и внутриквартальных), строительство ЦТП, насосных подкачивающих станций и модернизация имеющихся мощностей.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lastRenderedPageBreak/>
        <w:t>Приведенные данные также подтверждают скорейшую необходимость модернизации существующих систем теплоснабжения города.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города и использования потенциала энергосбережения необходимо значительное снижение энергоёмкости муниципального продукта Сычёвки.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 xml:space="preserve">Энергоёмкость муниципального продукта как составляющая энергоёмкости валового внутреннего продукта Российской Федерации и валового регионального продукта Смоленской области, определяемая </w:t>
      </w:r>
      <w:r w:rsidR="004278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33A6">
        <w:rPr>
          <w:rFonts w:ascii="Times New Roman" w:hAnsi="Times New Roman" w:cs="Times New Roman"/>
          <w:sz w:val="28"/>
          <w:szCs w:val="28"/>
        </w:rPr>
        <w:t xml:space="preserve">в сопоставимых ценах отношением объемов потребляемых первичных энергоносителей в тоннах условного топлива к объёму муниципального продукта города Сычёвки, является интегральным показателем (индикатором) эффективности использования топливно-энергетических ресурсов </w:t>
      </w:r>
      <w:r w:rsidR="004278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33A6">
        <w:rPr>
          <w:rFonts w:ascii="Times New Roman" w:hAnsi="Times New Roman" w:cs="Times New Roman"/>
          <w:sz w:val="28"/>
          <w:szCs w:val="28"/>
        </w:rPr>
        <w:t>в муниципальных образованиях.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Также к ряду проблем в сфере энергосбережения и повышения энергоэффективности можно отнести: 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значительный износ основных фондов, высокую аварийность оборудования, обусловленную превышением его ресурса и недостаточной технологической дисциплиной;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значительную протяженность сетей;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повышенные потери при производстве, транспортировке и потреблении энергии, высокий расход первичных топливных ресурсов;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несоответствие оснащенности производства современному научно-техническому уровню;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низкую платежеспособность потребителей;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 xml:space="preserve">- ограниченность бюджетных средств для совершенствования муниципальных систем энергоснабжения; 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отсутствие эффективной рыночной инфраструктуры предоставления услуг в сфере энергоснабжения;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- нехватку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Совокупность этих факторов предопределяет возникновение критических ситуаций в энергоснабжении, снижение его надёжности, безопасности и доступности, высокую энергоёмкость муниципального продукта.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Реализация данной программы должна внести свой вклад в обеспечение экономической, энергетической и экологической безопасности города Сычёвка                  за счёт повышения энергоэффективности экономики города.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Основной целью муниципальной программы является повышение энергетической эффективности и энергосбережения в жилищном фонде.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внедрение высокоэффективных энергосберегающих технологий;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проведение специальных мероприятий по повышению энергоэффективности учреждений бюджетной, социальной сферы и объектов жилищно-коммунального хозяйства;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lastRenderedPageBreak/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внедрение средств учета, контроля и регулирования энергетических ресурсов (тепловой энергии, горячей и холодной воды, электрической энергии, газа);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 xml:space="preserve">внедрение современных инновационных технологий в области управления и контроля потребления энергетических ресурсов в жилищно-коммунальном комплексе; 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восстановление, реконструкция и строительство инженерных сетей;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интеграция и реконструкция бесхозяйных и ведомственных сетей;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</w:t>
      </w:r>
      <w:r w:rsidRPr="00B533A6">
        <w:rPr>
          <w:color w:val="000000"/>
          <w:sz w:val="28"/>
          <w:szCs w:val="28"/>
        </w:rPr>
        <w:t> </w:t>
      </w:r>
      <w:r w:rsidRPr="00B533A6">
        <w:rPr>
          <w:color w:val="000000"/>
          <w:sz w:val="28"/>
          <w:szCs w:val="28"/>
        </w:rPr>
        <w:t>развитие инновационных малых предприятий, обеспечивающих разработку и внедрение энергоэффективных материалов, оборудования, технологий;</w:t>
      </w:r>
    </w:p>
    <w:p w:rsidR="00515051" w:rsidRPr="00B533A6" w:rsidRDefault="00515051" w:rsidP="00B533A6">
      <w:pPr>
        <w:ind w:firstLine="709"/>
        <w:jc w:val="both"/>
        <w:rPr>
          <w:color w:val="000000"/>
          <w:sz w:val="28"/>
          <w:szCs w:val="28"/>
        </w:rPr>
      </w:pPr>
      <w:r w:rsidRPr="00B533A6">
        <w:rPr>
          <w:color w:val="000000"/>
          <w:sz w:val="28"/>
          <w:szCs w:val="28"/>
        </w:rPr>
        <w:t>- активная пропаганда энергоресурсосбережения среди населения и других групп потребителей;</w:t>
      </w:r>
    </w:p>
    <w:p w:rsidR="00515051" w:rsidRPr="00B533A6" w:rsidRDefault="00515051" w:rsidP="00B533A6">
      <w:pPr>
        <w:ind w:firstLine="709"/>
        <w:jc w:val="both"/>
        <w:rPr>
          <w:sz w:val="28"/>
          <w:szCs w:val="28"/>
        </w:rPr>
      </w:pPr>
      <w:r w:rsidRPr="00B533A6">
        <w:rPr>
          <w:color w:val="000000"/>
          <w:sz w:val="28"/>
          <w:szCs w:val="28"/>
        </w:rPr>
        <w:t>- повышение уровня компетентности работников муниципальных учреждений в вопросах энергосбережения и повышения энергетической эффективности.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B533A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515051" w:rsidRPr="00B533A6" w:rsidRDefault="00515051" w:rsidP="00B53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B533A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B533A6" w:rsidRDefault="00515051" w:rsidP="00B533A6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B533A6" w:rsidRDefault="00515051" w:rsidP="00B533A6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 xml:space="preserve">в Сычевском городском поселении Сычевского  района </w:t>
      </w:r>
    </w:p>
    <w:p w:rsidR="00515051" w:rsidRPr="00B533A6" w:rsidRDefault="00515051" w:rsidP="00B533A6">
      <w:pPr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Смоленской области»</w:t>
      </w:r>
    </w:p>
    <w:p w:rsidR="00515051" w:rsidRPr="00B533A6" w:rsidRDefault="00515051" w:rsidP="00B53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4278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515051" w:rsidRPr="00AC4032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93"/>
      </w:tblGrid>
      <w:tr w:rsidR="00515051" w:rsidRPr="00AC4032" w:rsidTr="00B533A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B533A6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B533A6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515051" w:rsidRPr="00AC4032" w:rsidTr="00B533A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5051" w:rsidRPr="00AC4032" w:rsidTr="00B533A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691218" w:rsidRDefault="00515051" w:rsidP="00B533A6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энергосбережения в Сычевском городском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Сычевского района Смоленской области</w:t>
            </w:r>
          </w:p>
        </w:tc>
      </w:tr>
      <w:tr w:rsidR="00515051" w:rsidRPr="00AC4032" w:rsidTr="00B533A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A6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</w:t>
            </w:r>
          </w:p>
          <w:p w:rsidR="00B533A6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 разрезе источников финансирования </w:t>
            </w:r>
          </w:p>
          <w:p w:rsidR="00515051" w:rsidRPr="00AC4032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1, 2-й годы планового периода)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480210" w:rsidRDefault="00515051" w:rsidP="00B533A6">
            <w:pPr>
              <w:pStyle w:val="ConsPlusNormal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Pr="00480210">
              <w:rPr>
                <w:rFonts w:ascii="Times New Roman" w:hAnsi="Times New Roman" w:cs="Times New Roman"/>
                <w:sz w:val="28"/>
                <w:szCs w:val="28"/>
              </w:rPr>
              <w:t>238,0 тыс. рублей, в том числе:</w:t>
            </w:r>
          </w:p>
          <w:p w:rsidR="00515051" w:rsidRPr="00480210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210">
              <w:rPr>
                <w:rFonts w:ascii="Times New Roman" w:hAnsi="Times New Roman" w:cs="Times New Roman"/>
                <w:sz w:val="28"/>
                <w:szCs w:val="28"/>
              </w:rPr>
              <w:t>2018 - 2022 годы -  178,0 тыс. рублей;</w:t>
            </w:r>
          </w:p>
          <w:p w:rsidR="00515051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15051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15051" w:rsidRPr="005C29D8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проводится из бюджета  Сычевского городского поселения Сычевского района Смоленской области  </w:t>
            </w:r>
          </w:p>
          <w:p w:rsidR="00515051" w:rsidRPr="00AC4032" w:rsidRDefault="00515051" w:rsidP="00B533A6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515051" w:rsidRPr="0052692B" w:rsidTr="00B533A6">
        <w:tc>
          <w:tcPr>
            <w:tcW w:w="4077" w:type="dxa"/>
            <w:vMerge w:val="restart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515051" w:rsidRPr="0052692B" w:rsidTr="00B533A6">
        <w:tc>
          <w:tcPr>
            <w:tcW w:w="4077" w:type="dxa"/>
            <w:vMerge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15051" w:rsidRPr="0052692B" w:rsidTr="00B533A6">
        <w:tc>
          <w:tcPr>
            <w:tcW w:w="4077" w:type="dxa"/>
          </w:tcPr>
          <w:p w:rsidR="00515051" w:rsidRPr="00B01687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лампочек и светильников уличного освещения, шт.</w:t>
            </w:r>
          </w:p>
        </w:tc>
        <w:tc>
          <w:tcPr>
            <w:tcW w:w="1701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5051" w:rsidRPr="0052692B" w:rsidTr="00B533A6">
        <w:tc>
          <w:tcPr>
            <w:tcW w:w="4077" w:type="dxa"/>
          </w:tcPr>
          <w:p w:rsidR="00515051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замена и госповерка приборов учета потребляемых энергетических ресурсов, шт.</w:t>
            </w:r>
          </w:p>
        </w:tc>
        <w:tc>
          <w:tcPr>
            <w:tcW w:w="1701" w:type="dxa"/>
          </w:tcPr>
          <w:p w:rsidR="00515051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515051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15051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515051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515051" w:rsidRPr="00AC4032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292"/>
      </w:tblGrid>
      <w:tr w:rsidR="00515051" w:rsidRPr="00AC4032" w:rsidTr="00B533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515051" w:rsidRPr="00AC4032" w:rsidTr="00B533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жилищном фонде Сычевского городского поселения» </w:t>
            </w:r>
          </w:p>
        </w:tc>
      </w:tr>
      <w:tr w:rsidR="00515051" w:rsidRPr="00AC4032" w:rsidTr="00B533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5051" w:rsidRPr="00AC4032" w:rsidTr="00B533A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и наблюдение за показателями, характеризующими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использования основных видов энергетических ресурсов  в жилищном фонде Сычевского городского поселения, расширение практики применения энергосберегающих технологий при модернизации, реконструкции и капитальном ремонте зданий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Pr="00AC4032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потребления энергии и связанных с этим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затрат, обеспечение экономической, энергетической и экологической безопасности города Сычевка за счет повышения энергоэффективности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1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Замена лампочек и светильников уличного освещения</w:t>
            </w:r>
          </w:p>
          <w:p w:rsidR="00515051" w:rsidRPr="00B01687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Установка, замена и госповерка приборов учета потребляемых энергетических ресурсов</w:t>
            </w:r>
          </w:p>
        </w:tc>
      </w:tr>
    </w:tbl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76"/>
        <w:gridCol w:w="1276"/>
        <w:gridCol w:w="1276"/>
        <w:gridCol w:w="1383"/>
      </w:tblGrid>
      <w:tr w:rsidR="00515051" w:rsidRPr="0052692B" w:rsidTr="00B533A6">
        <w:tc>
          <w:tcPr>
            <w:tcW w:w="4644" w:type="dxa"/>
            <w:vMerge w:val="restart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515051" w:rsidRPr="0052692B" w:rsidTr="00B533A6">
        <w:tc>
          <w:tcPr>
            <w:tcW w:w="4644" w:type="dxa"/>
            <w:vMerge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15051" w:rsidRPr="0052692B" w:rsidTr="00B533A6">
        <w:tc>
          <w:tcPr>
            <w:tcW w:w="4644" w:type="dxa"/>
          </w:tcPr>
          <w:p w:rsidR="00515051" w:rsidRPr="00D34796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Сычевско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3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15051" w:rsidRPr="0052692B" w:rsidTr="00B533A6">
        <w:tc>
          <w:tcPr>
            <w:tcW w:w="4644" w:type="dxa"/>
          </w:tcPr>
          <w:p w:rsidR="00515051" w:rsidRPr="0052692B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Сычевского городского поселения Сычевского района Смоленской области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20,0</w:t>
            </w:r>
          </w:p>
        </w:tc>
        <w:tc>
          <w:tcPr>
            <w:tcW w:w="1276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83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824" w:rsidRDefault="0042782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824" w:rsidRDefault="00427824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Pr="00AC4032" w:rsidRDefault="00515051" w:rsidP="005150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повышение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</w:t>
      </w:r>
    </w:p>
    <w:p w:rsidR="00B533A6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в</w:t>
      </w:r>
      <w:r w:rsidR="00B5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Сычевском </w:t>
      </w:r>
    </w:p>
    <w:p w:rsidR="00515051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поселении</w:t>
      </w:r>
    </w:p>
    <w:p w:rsidR="00515051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</w:p>
    <w:p w:rsidR="00515051" w:rsidRPr="00AC4032" w:rsidRDefault="00515051" w:rsidP="00515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515051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3A6" w:rsidRPr="00AC4032" w:rsidRDefault="00B533A6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5F10C9" w:rsidRDefault="00515051" w:rsidP="00B533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515051" w:rsidRDefault="00515051" w:rsidP="00B533A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17"/>
        <w:gridCol w:w="4245"/>
      </w:tblGrid>
      <w:tr w:rsidR="00515051" w:rsidRPr="0052692B" w:rsidTr="00912300">
        <w:tc>
          <w:tcPr>
            <w:tcW w:w="594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15051" w:rsidRPr="0052692B" w:rsidTr="00912300">
        <w:tc>
          <w:tcPr>
            <w:tcW w:w="594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515051" w:rsidRPr="00B01687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лампочек и светильников уличного освещения, шт.</w:t>
            </w:r>
          </w:p>
        </w:tc>
        <w:tc>
          <w:tcPr>
            <w:tcW w:w="4478" w:type="dxa"/>
          </w:tcPr>
          <w:p w:rsidR="00515051" w:rsidRDefault="00515051" w:rsidP="00912300">
            <w:pPr>
              <w:jc w:val="both"/>
            </w:pPr>
            <w:r w:rsidRPr="00A81B1F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  <w:tr w:rsidR="00515051" w:rsidRPr="0052692B" w:rsidTr="00912300">
        <w:tc>
          <w:tcPr>
            <w:tcW w:w="594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0" w:type="dxa"/>
          </w:tcPr>
          <w:p w:rsidR="00515051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замена и госповерка приборов учета потребляемых энергетических ресурсов, шт.</w:t>
            </w:r>
          </w:p>
        </w:tc>
        <w:tc>
          <w:tcPr>
            <w:tcW w:w="4478" w:type="dxa"/>
          </w:tcPr>
          <w:p w:rsidR="00515051" w:rsidRDefault="00515051" w:rsidP="00912300">
            <w:pPr>
              <w:jc w:val="both"/>
            </w:pPr>
            <w:r w:rsidRPr="00A81B1F">
              <w:rPr>
                <w:sz w:val="28"/>
                <w:szCs w:val="28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515051" w:rsidRDefault="00515051" w:rsidP="00515051">
      <w:pPr>
        <w:pStyle w:val="ConsPlusNormal"/>
        <w:jc w:val="both"/>
      </w:pPr>
    </w:p>
    <w:p w:rsidR="00515051" w:rsidRPr="00B533A6" w:rsidRDefault="00515051" w:rsidP="005150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515051" w:rsidRPr="00EB47DB" w:rsidRDefault="00515051" w:rsidP="0051505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Default="00515051" w:rsidP="00515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B533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Сычевском городском поселении Сычевского района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15051" w:rsidRDefault="00515051" w:rsidP="00515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3A6" w:rsidRDefault="00B533A6" w:rsidP="00515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EB47DB" w:rsidRDefault="00515051" w:rsidP="00515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51505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515051" w:rsidRPr="00B533A6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Pr="00B533A6" w:rsidRDefault="00515051" w:rsidP="00B533A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15051" w:rsidRPr="00B533A6" w:rsidRDefault="00515051" w:rsidP="00B533A6">
      <w:pPr>
        <w:pStyle w:val="ConsPlusNormal"/>
        <w:ind w:firstLine="0"/>
        <w:jc w:val="center"/>
      </w:pPr>
      <w:r w:rsidRPr="00B533A6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B533A6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жилищном фонде Сычевского городского поселения» </w:t>
      </w:r>
      <w:r w:rsidRPr="00B533A6">
        <w:t xml:space="preserve"> </w:t>
      </w:r>
    </w:p>
    <w:p w:rsidR="00515051" w:rsidRPr="00B533A6" w:rsidRDefault="00515051" w:rsidP="00515051">
      <w:pPr>
        <w:pStyle w:val="ConsPlusNormal"/>
        <w:jc w:val="both"/>
      </w:pPr>
    </w:p>
    <w:p w:rsidR="00515051" w:rsidRPr="00B533A6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33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5"/>
      </w:tblGrid>
      <w:tr w:rsidR="00515051" w:rsidRPr="0052692B" w:rsidTr="00B533A6">
        <w:tc>
          <w:tcPr>
            <w:tcW w:w="4361" w:type="dxa"/>
          </w:tcPr>
          <w:p w:rsidR="00515051" w:rsidRPr="0052692B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495" w:type="dxa"/>
          </w:tcPr>
          <w:p w:rsidR="00515051" w:rsidRPr="0052692B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515051" w:rsidRPr="0052692B" w:rsidTr="00B533A6">
        <w:tc>
          <w:tcPr>
            <w:tcW w:w="4361" w:type="dxa"/>
          </w:tcPr>
          <w:p w:rsidR="00515051" w:rsidRPr="0052692B" w:rsidRDefault="00515051" w:rsidP="00B53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495" w:type="dxa"/>
          </w:tcPr>
          <w:p w:rsidR="00515051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515051" w:rsidRPr="0052692B" w:rsidRDefault="00515051" w:rsidP="009123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Сычевском городском поселении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15051" w:rsidRDefault="00515051" w:rsidP="00515051">
      <w:pPr>
        <w:pStyle w:val="ConsPlusNormal"/>
        <w:jc w:val="both"/>
      </w:pP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515051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79"/>
        <w:gridCol w:w="997"/>
        <w:gridCol w:w="971"/>
        <w:gridCol w:w="817"/>
      </w:tblGrid>
      <w:tr w:rsidR="00515051" w:rsidRPr="0052692B" w:rsidTr="00427824">
        <w:trPr>
          <w:trHeight w:val="1609"/>
        </w:trPr>
        <w:tc>
          <w:tcPr>
            <w:tcW w:w="5353" w:type="dxa"/>
            <w:vMerge w:val="restart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2785" w:type="dxa"/>
            <w:gridSpan w:val="3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515051" w:rsidRPr="0052692B" w:rsidTr="00427824">
        <w:tc>
          <w:tcPr>
            <w:tcW w:w="5353" w:type="dxa"/>
            <w:vMerge/>
          </w:tcPr>
          <w:p w:rsidR="00515051" w:rsidRPr="0052692B" w:rsidRDefault="00515051" w:rsidP="009123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7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71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17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515051" w:rsidRPr="0052692B" w:rsidTr="00427824">
        <w:tc>
          <w:tcPr>
            <w:tcW w:w="5353" w:type="dxa"/>
          </w:tcPr>
          <w:p w:rsidR="00515051" w:rsidRPr="00A87AFA" w:rsidRDefault="00515051" w:rsidP="00B53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зданий, в которых при капитальном ремонте проведены работы по повышению тепловой защиты, ед.</w:t>
            </w:r>
          </w:p>
        </w:tc>
        <w:tc>
          <w:tcPr>
            <w:tcW w:w="1579" w:type="dxa"/>
          </w:tcPr>
          <w:p w:rsidR="00515051" w:rsidRPr="0052692B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515051" w:rsidRPr="00A87AFA" w:rsidRDefault="00515051" w:rsidP="0091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515051" w:rsidRPr="00A87AFA" w:rsidRDefault="00515051" w:rsidP="0091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</w:tcPr>
          <w:p w:rsidR="00515051" w:rsidRPr="00A87AFA" w:rsidRDefault="00515051" w:rsidP="00912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5051" w:rsidRPr="0052692B" w:rsidTr="00427824">
        <w:tc>
          <w:tcPr>
            <w:tcW w:w="5353" w:type="dxa"/>
          </w:tcPr>
          <w:p w:rsidR="00515051" w:rsidRPr="00AE1841" w:rsidRDefault="00515051" w:rsidP="00B53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образования «Сычевский район» Смоленской области информации о требованиях законодательства об энергосбережении и о повышении энергетической эффективности, другой информации по энергосбережению, да/нет</w:t>
            </w:r>
          </w:p>
        </w:tc>
        <w:tc>
          <w:tcPr>
            <w:tcW w:w="1579" w:type="dxa"/>
          </w:tcPr>
          <w:p w:rsidR="00515051" w:rsidRDefault="00515051" w:rsidP="00912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7" w:type="dxa"/>
          </w:tcPr>
          <w:p w:rsidR="00515051" w:rsidRDefault="00515051" w:rsidP="00912300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971" w:type="dxa"/>
          </w:tcPr>
          <w:p w:rsidR="00515051" w:rsidRDefault="00515051" w:rsidP="00912300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  <w:tc>
          <w:tcPr>
            <w:tcW w:w="817" w:type="dxa"/>
          </w:tcPr>
          <w:p w:rsidR="00515051" w:rsidRDefault="00515051" w:rsidP="00912300">
            <w:pPr>
              <w:jc w:val="center"/>
            </w:pPr>
            <w:r w:rsidRPr="000F67A3">
              <w:rPr>
                <w:sz w:val="28"/>
                <w:szCs w:val="28"/>
              </w:rPr>
              <w:t>да</w:t>
            </w:r>
          </w:p>
        </w:tc>
      </w:tr>
    </w:tbl>
    <w:p w:rsidR="00515051" w:rsidRPr="0074505F" w:rsidRDefault="00515051" w:rsidP="00515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051" w:rsidRPr="0074505F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3A6" w:rsidRDefault="00515051" w:rsidP="00B533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  <w:r w:rsidR="00B53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3A6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B53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3A6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515051" w:rsidRPr="00B533A6" w:rsidRDefault="00515051" w:rsidP="00B533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533A6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B53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3A6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515051" w:rsidRDefault="00515051" w:rsidP="00515051">
      <w:pPr>
        <w:pStyle w:val="ConsPlusNormal"/>
        <w:jc w:val="both"/>
      </w:pPr>
    </w:p>
    <w:p w:rsidR="00515051" w:rsidRDefault="00515051" w:rsidP="0051505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</w:t>
      </w:r>
      <w:r w:rsidR="00B533A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муниципальной программы не предусмотрены.</w:t>
      </w:r>
    </w:p>
    <w:p w:rsidR="00515051" w:rsidRDefault="00515051" w:rsidP="00515051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515051" w:rsidRPr="00B533A6" w:rsidRDefault="00515051" w:rsidP="0051505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Раздел 6. СВЕДЕНИЯ</w:t>
      </w:r>
    </w:p>
    <w:p w:rsidR="00B533A6" w:rsidRDefault="00515051" w:rsidP="0051505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о финансировании структурных элементов</w:t>
      </w:r>
      <w:r w:rsidR="00B533A6">
        <w:rPr>
          <w:sz w:val="28"/>
          <w:szCs w:val="28"/>
        </w:rPr>
        <w:t xml:space="preserve"> </w:t>
      </w:r>
      <w:r w:rsidRPr="00B533A6">
        <w:rPr>
          <w:sz w:val="28"/>
          <w:szCs w:val="28"/>
        </w:rPr>
        <w:t xml:space="preserve">муниципальной программы «Энергосбережение и повышение энергетической эффективности </w:t>
      </w:r>
    </w:p>
    <w:p w:rsidR="00515051" w:rsidRPr="00B533A6" w:rsidRDefault="00515051" w:rsidP="00515051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533A6">
        <w:rPr>
          <w:sz w:val="28"/>
          <w:szCs w:val="28"/>
        </w:rPr>
        <w:t>в  Сычевском городском поселении Сычевского района Смоленской области»</w:t>
      </w:r>
    </w:p>
    <w:p w:rsidR="00515051" w:rsidRDefault="00515051" w:rsidP="00515051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78"/>
        <w:gridCol w:w="1763"/>
        <w:gridCol w:w="1183"/>
        <w:gridCol w:w="1132"/>
        <w:gridCol w:w="1132"/>
        <w:gridCol w:w="1132"/>
      </w:tblGrid>
      <w:tr w:rsidR="00515051" w:rsidRPr="00A475B6" w:rsidTr="00912300">
        <w:tc>
          <w:tcPr>
            <w:tcW w:w="636" w:type="dxa"/>
            <w:vMerge w:val="restart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515051" w:rsidRPr="00A475B6" w:rsidTr="00912300">
        <w:tc>
          <w:tcPr>
            <w:tcW w:w="636" w:type="dxa"/>
            <w:vMerge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515051" w:rsidRPr="00A475B6" w:rsidTr="00912300">
        <w:tc>
          <w:tcPr>
            <w:tcW w:w="63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«Энергосбережение и повышение энергетической эффективности в жилищном фонде Сычевского городского поселения»</w:t>
            </w:r>
          </w:p>
        </w:tc>
        <w:tc>
          <w:tcPr>
            <w:tcW w:w="1763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15051" w:rsidRPr="00A475B6" w:rsidTr="00912300">
        <w:tc>
          <w:tcPr>
            <w:tcW w:w="63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1763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30,0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AE0307"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AE0307">
              <w:rPr>
                <w:sz w:val="28"/>
                <w:szCs w:val="28"/>
              </w:rPr>
              <w:t>10,0</w:t>
            </w:r>
          </w:p>
        </w:tc>
      </w:tr>
      <w:tr w:rsidR="00515051" w:rsidRPr="00A475B6" w:rsidTr="00912300">
        <w:tc>
          <w:tcPr>
            <w:tcW w:w="63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1" w:type="dxa"/>
          </w:tcPr>
          <w:p w:rsidR="00515051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1763" w:type="dxa"/>
          </w:tcPr>
          <w:p w:rsidR="00515051" w:rsidRDefault="00515051" w:rsidP="00912300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30,0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AE0307">
              <w:rPr>
                <w:sz w:val="28"/>
                <w:szCs w:val="28"/>
              </w:rPr>
              <w:t>10,0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AE0307">
              <w:rPr>
                <w:sz w:val="28"/>
                <w:szCs w:val="28"/>
              </w:rPr>
              <w:t>10,0</w:t>
            </w:r>
          </w:p>
        </w:tc>
      </w:tr>
      <w:tr w:rsidR="00515051" w:rsidRPr="00A475B6" w:rsidTr="00912300">
        <w:tc>
          <w:tcPr>
            <w:tcW w:w="63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515051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  <w:p w:rsidR="00B533A6" w:rsidRDefault="00B533A6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B533A6" w:rsidRPr="00A475B6" w:rsidRDefault="00B533A6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</w:tr>
      <w:tr w:rsidR="00515051" w:rsidRPr="00A475B6" w:rsidTr="00912300">
        <w:tc>
          <w:tcPr>
            <w:tcW w:w="636" w:type="dxa"/>
            <w:vMerge w:val="restart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1" w:type="dxa"/>
            <w:vMerge w:val="restart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</w:tr>
      <w:tr w:rsidR="00515051" w:rsidRPr="00A475B6" w:rsidTr="00912300">
        <w:trPr>
          <w:trHeight w:val="613"/>
        </w:trPr>
        <w:tc>
          <w:tcPr>
            <w:tcW w:w="636" w:type="dxa"/>
            <w:vMerge/>
          </w:tcPr>
          <w:p w:rsidR="00515051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515051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15051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60,0</w:t>
            </w:r>
          </w:p>
        </w:tc>
        <w:tc>
          <w:tcPr>
            <w:tcW w:w="1252" w:type="dxa"/>
          </w:tcPr>
          <w:p w:rsidR="00515051" w:rsidRPr="00A475B6" w:rsidRDefault="00515051" w:rsidP="009123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  <w:tc>
          <w:tcPr>
            <w:tcW w:w="1252" w:type="dxa"/>
          </w:tcPr>
          <w:p w:rsidR="00515051" w:rsidRDefault="00515051" w:rsidP="00912300">
            <w:pPr>
              <w:jc w:val="center"/>
            </w:pPr>
            <w:r w:rsidRPr="00CA2D8A">
              <w:rPr>
                <w:sz w:val="28"/>
                <w:szCs w:val="28"/>
              </w:rPr>
              <w:t>20,0</w:t>
            </w:r>
          </w:p>
        </w:tc>
      </w:tr>
    </w:tbl>
    <w:p w:rsidR="00515051" w:rsidRPr="00A475B6" w:rsidRDefault="00515051" w:rsidP="00515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051" w:rsidRDefault="00515051" w:rsidP="00D7095A">
      <w:pPr>
        <w:rPr>
          <w:sz w:val="28"/>
          <w:szCs w:val="28"/>
        </w:rPr>
      </w:pPr>
    </w:p>
    <w:sectPr w:rsidR="00515051" w:rsidSect="00E04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95" w:rsidRDefault="00E51495" w:rsidP="00FA6D0B">
      <w:r>
        <w:separator/>
      </w:r>
    </w:p>
  </w:endnote>
  <w:endnote w:type="continuationSeparator" w:id="1">
    <w:p w:rsidR="00E51495" w:rsidRDefault="00E5149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95" w:rsidRDefault="00E51495" w:rsidP="00FA6D0B">
      <w:r>
        <w:separator/>
      </w:r>
    </w:p>
  </w:footnote>
  <w:footnote w:type="continuationSeparator" w:id="1">
    <w:p w:rsidR="00E51495" w:rsidRDefault="00E5149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825"/>
      <w:docPartObj>
        <w:docPartGallery w:val="Page Numbers (Top of Page)"/>
        <w:docPartUnique/>
      </w:docPartObj>
    </w:sdtPr>
    <w:sdtContent>
      <w:p w:rsidR="00E046CF" w:rsidRDefault="00E046CF">
        <w:pPr>
          <w:pStyle w:val="ab"/>
          <w:jc w:val="center"/>
        </w:pPr>
      </w:p>
      <w:p w:rsidR="00E046CF" w:rsidRDefault="003116FC">
        <w:pPr>
          <w:pStyle w:val="ab"/>
          <w:jc w:val="center"/>
        </w:pPr>
        <w:fldSimple w:instr=" PAGE   \* MERGEFORMAT ">
          <w:r w:rsidR="00427824">
            <w:rPr>
              <w:noProof/>
            </w:rPr>
            <w:t>12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F" w:rsidRDefault="00E046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32F50AA"/>
    <w:multiLevelType w:val="hybridMultilevel"/>
    <w:tmpl w:val="D1E8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988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2E79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7C8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3CCD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28B4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05E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789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6FC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14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D66"/>
    <w:rsid w:val="003D0F0A"/>
    <w:rsid w:val="003D1648"/>
    <w:rsid w:val="003D1990"/>
    <w:rsid w:val="003D2051"/>
    <w:rsid w:val="003D2928"/>
    <w:rsid w:val="003D3C40"/>
    <w:rsid w:val="003D40B0"/>
    <w:rsid w:val="003D4EA3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37535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11E4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5051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0C0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0BC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312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121A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0EF2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09DD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2C3"/>
    <w:rsid w:val="00957421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5F6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6C32"/>
    <w:rsid w:val="00A27013"/>
    <w:rsid w:val="00A27C36"/>
    <w:rsid w:val="00A27F36"/>
    <w:rsid w:val="00A3030E"/>
    <w:rsid w:val="00A306FD"/>
    <w:rsid w:val="00A315A3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6B56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3A6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3BDF"/>
    <w:rsid w:val="00BA42D2"/>
    <w:rsid w:val="00BA4A70"/>
    <w:rsid w:val="00BA4F31"/>
    <w:rsid w:val="00BA55AC"/>
    <w:rsid w:val="00BA59A3"/>
    <w:rsid w:val="00BA68A0"/>
    <w:rsid w:val="00BB06E8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93B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A3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256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6CF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495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01C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styleId="aff1">
    <w:name w:val="Block Text"/>
    <w:basedOn w:val="a1"/>
    <w:rsid w:val="00515051"/>
    <w:pPr>
      <w:widowControl w:val="0"/>
      <w:autoSpaceDE w:val="0"/>
      <w:autoSpaceDN w:val="0"/>
      <w:adjustRightInd w:val="0"/>
      <w:spacing w:before="120"/>
      <w:ind w:left="79" w:right="-23"/>
      <w:jc w:val="both"/>
    </w:pPr>
    <w:rPr>
      <w:rFonts w:eastAsia="Calibri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2023-03-02T11:40:00Z</cp:lastPrinted>
  <dcterms:created xsi:type="dcterms:W3CDTF">2023-03-02T11:27:00Z</dcterms:created>
  <dcterms:modified xsi:type="dcterms:W3CDTF">2023-03-02T11:42:00Z</dcterms:modified>
</cp:coreProperties>
</file>