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22D2C">
        <w:rPr>
          <w:b/>
          <w:sz w:val="28"/>
          <w:szCs w:val="28"/>
          <w:u w:val="single"/>
        </w:rPr>
        <w:t>20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787DAD">
        <w:rPr>
          <w:b/>
          <w:sz w:val="28"/>
          <w:szCs w:val="28"/>
          <w:u w:val="single"/>
        </w:rPr>
        <w:t>5</w:t>
      </w:r>
      <w:r w:rsidR="00622D2C">
        <w:rPr>
          <w:b/>
          <w:sz w:val="28"/>
          <w:szCs w:val="28"/>
          <w:u w:val="single"/>
        </w:rPr>
        <w:t>2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6"/>
        <w:gridCol w:w="5250"/>
      </w:tblGrid>
      <w:tr w:rsidR="005F1592" w:rsidRPr="00A218CE" w:rsidTr="005F1592">
        <w:tc>
          <w:tcPr>
            <w:tcW w:w="4606" w:type="dxa"/>
          </w:tcPr>
          <w:p w:rsidR="005F1592" w:rsidRPr="00A218CE" w:rsidRDefault="005F1592" w:rsidP="000275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"Сычевский район" Смоленской области от 31.05.2022 года № 311</w:t>
            </w:r>
          </w:p>
        </w:tc>
        <w:tc>
          <w:tcPr>
            <w:tcW w:w="5250" w:type="dxa"/>
            <w:tcBorders>
              <w:left w:val="nil"/>
            </w:tcBorders>
          </w:tcPr>
          <w:p w:rsidR="005F1592" w:rsidRPr="00A218CE" w:rsidRDefault="005F1592" w:rsidP="000275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1592" w:rsidRPr="00A218CE" w:rsidRDefault="005F1592" w:rsidP="005F15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1592" w:rsidRPr="00A218CE" w:rsidRDefault="005F1592" w:rsidP="005F15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1592" w:rsidRPr="00330E35" w:rsidRDefault="005F1592" w:rsidP="005F159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F1592" w:rsidRPr="00330E35" w:rsidRDefault="005F1592" w:rsidP="005F159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5F1592" w:rsidRPr="00A218CE" w:rsidRDefault="005F1592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1592" w:rsidRDefault="003B464D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592">
        <w:rPr>
          <w:sz w:val="28"/>
          <w:szCs w:val="28"/>
        </w:rPr>
        <w:t xml:space="preserve">Внести в постановление Администрации муниципального образования "Сычевский район" Смоленской области от 31.05.2022 года № 311 "О мерах    по реализации решения Совета депутатов Сычевского городского поселения Сычевского района Смоленской области от 22.12.2021 года № 33 "О бюджете Сычевского городского поселения Сычевского района Смоленской области                на 2022 год и на плановый период 2023 и 2024 годов" </w:t>
      </w:r>
      <w:r>
        <w:rPr>
          <w:sz w:val="28"/>
          <w:szCs w:val="28"/>
        </w:rPr>
        <w:t>(</w:t>
      </w:r>
      <w:r w:rsidR="005F1592">
        <w:rPr>
          <w:sz w:val="28"/>
          <w:szCs w:val="28"/>
        </w:rPr>
        <w:t>в редакции постановлений Администрации муниципального образования "Сычевский район" Смоленской области от 06.10.2022 года № 581, от 20.10.2022 года                  № 618, от 15.11.2022 года № 672, от 18.11.2022 № 682) изменения:</w:t>
      </w:r>
    </w:p>
    <w:p w:rsidR="005F1592" w:rsidRDefault="003B464D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592">
        <w:rPr>
          <w:sz w:val="28"/>
          <w:szCs w:val="28"/>
        </w:rPr>
        <w:t>абзац третий подпункта 3.1 пункта 3 изложить в следующей редакции:</w:t>
      </w:r>
    </w:p>
    <w:p w:rsidR="005F1592" w:rsidRDefault="005F1592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"- в размере до 90 процентов суммы муниципального контракта (договора), подлежащей уплате в текущем финансовом году,                                         - по муниципальным контрактам (договорам), заключенным в целях выполнения работ по капитальному ремонту здания муниципальной бани Сычевского городского поселения Сычевского района Смоленской области";                - в целях выполнения работ по объекту: "Проект благоустройства городского парка г. Сычевка Смоленской области "ПАРК СЫЧА"; - в целях выполнения архитектурно-строительного проектирования, строительства, реконструкции объекта капитального строительства "Система водоснабжения в г. Сычевка Смоленской области со строительством станции обезжелезивания воды и водопроводных сетей"; </w:t>
      </w:r>
    </w:p>
    <w:p w:rsidR="005F1592" w:rsidRDefault="003B464D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1592">
        <w:rPr>
          <w:sz w:val="28"/>
          <w:szCs w:val="28"/>
        </w:rPr>
        <w:t xml:space="preserve">подпункт 3.2. пункта 3 изложить в следующей редакции: </w:t>
      </w:r>
    </w:p>
    <w:p w:rsidR="005F1592" w:rsidRPr="0043477B" w:rsidRDefault="005F1592" w:rsidP="005F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3.2. В соответствии со статьей 42 Федерального закона от 28.05.2022                №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                               в 2022 году"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на сумму менее                               50 миллионов рублей по муниципальным контрактам на выполнение работ               по реконструкции системы водоснабжения в городе Сычевка Смоленской области со строительством станции обезжелезивания воды и водопроводных сетей; на выполнение работ по капитальному ремонту здания муниципальной бани Сычевского городского поселения Сычевского района Смоленской области</w:t>
      </w:r>
      <w:r w:rsidRPr="0043477B">
        <w:rPr>
          <w:rFonts w:ascii="Times New Roman" w:hAnsi="Times New Roman" w:cs="Times New Roman"/>
          <w:sz w:val="28"/>
          <w:szCs w:val="28"/>
        </w:rPr>
        <w:t xml:space="preserve">";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477B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77B">
        <w:rPr>
          <w:rFonts w:ascii="Times New Roman" w:hAnsi="Times New Roman" w:cs="Times New Roman"/>
          <w:sz w:val="28"/>
          <w:szCs w:val="28"/>
        </w:rPr>
        <w:t xml:space="preserve"> работ по объекту: "Проект благоустройства городского парка г. Сычевка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77B">
        <w:rPr>
          <w:rFonts w:ascii="Times New Roman" w:hAnsi="Times New Roman" w:cs="Times New Roman"/>
          <w:sz w:val="28"/>
          <w:szCs w:val="28"/>
        </w:rPr>
        <w:t xml:space="preserve"> Смоленской области "ПАРК СЫЧА"</w:t>
      </w:r>
      <w:r w:rsidR="003B464D">
        <w:rPr>
          <w:rFonts w:ascii="Times New Roman" w:hAnsi="Times New Roman" w:cs="Times New Roman"/>
          <w:sz w:val="28"/>
          <w:szCs w:val="28"/>
        </w:rPr>
        <w:t>.</w:t>
      </w:r>
    </w:p>
    <w:p w:rsidR="005F1592" w:rsidRPr="00D177EB" w:rsidRDefault="003B464D" w:rsidP="005F15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5F1592"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5F1592" w:rsidRDefault="005F1592" w:rsidP="009777F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7FA" w:rsidRDefault="009777FA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8B" w:rsidRDefault="00C64E8B" w:rsidP="00FA6D0B">
      <w:r>
        <w:separator/>
      </w:r>
    </w:p>
  </w:endnote>
  <w:endnote w:type="continuationSeparator" w:id="1">
    <w:p w:rsidR="00C64E8B" w:rsidRDefault="00C64E8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8B" w:rsidRDefault="00C64E8B" w:rsidP="00FA6D0B">
      <w:r>
        <w:separator/>
      </w:r>
    </w:p>
  </w:footnote>
  <w:footnote w:type="continuationSeparator" w:id="1">
    <w:p w:rsidR="00C64E8B" w:rsidRDefault="00C64E8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4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8D3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39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464D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1592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2D2C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06AD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DAD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F95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2691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08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312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4E8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7AF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D44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2022-12-22T12:46:00Z</cp:lastPrinted>
  <dcterms:created xsi:type="dcterms:W3CDTF">2022-12-22T11:51:00Z</dcterms:created>
  <dcterms:modified xsi:type="dcterms:W3CDTF">2022-12-22T12:46:00Z</dcterms:modified>
</cp:coreProperties>
</file>