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A972A7">
        <w:rPr>
          <w:b/>
          <w:sz w:val="28"/>
          <w:szCs w:val="28"/>
          <w:u w:val="single"/>
        </w:rPr>
        <w:t>07</w:t>
      </w:r>
      <w:r w:rsidR="00726509">
        <w:rPr>
          <w:b/>
          <w:sz w:val="28"/>
          <w:szCs w:val="28"/>
          <w:u w:val="single"/>
        </w:rPr>
        <w:t xml:space="preserve"> ноября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636898">
        <w:rPr>
          <w:b/>
          <w:sz w:val="28"/>
          <w:szCs w:val="28"/>
          <w:u w:val="single"/>
        </w:rPr>
        <w:t>7</w:t>
      </w:r>
      <w:r w:rsidR="00287352">
        <w:rPr>
          <w:b/>
          <w:sz w:val="28"/>
          <w:szCs w:val="28"/>
          <w:u w:val="single"/>
        </w:rPr>
        <w:t>5</w:t>
      </w:r>
      <w:r w:rsidR="00380DC7">
        <w:rPr>
          <w:b/>
          <w:sz w:val="28"/>
          <w:szCs w:val="28"/>
          <w:u w:val="single"/>
        </w:rPr>
        <w:t>5</w:t>
      </w:r>
    </w:p>
    <w:p w:rsidR="00722A6F" w:rsidRDefault="007D600C" w:rsidP="00722A6F">
      <w:pPr>
        <w:ind w:firstLine="709"/>
        <w:jc w:val="both"/>
        <w:rPr>
          <w:spacing w:val="2"/>
          <w:sz w:val="28"/>
          <w:szCs w:val="28"/>
        </w:rPr>
      </w:pPr>
      <w:r w:rsidRPr="00A535A5">
        <w:rPr>
          <w:sz w:val="28"/>
          <w:szCs w:val="28"/>
        </w:rPr>
        <w:t xml:space="preserve">  </w:t>
      </w:r>
    </w:p>
    <w:p w:rsidR="00722A6F" w:rsidRPr="00650BC3" w:rsidRDefault="00722A6F" w:rsidP="00722A6F">
      <w:pPr>
        <w:ind w:right="5669"/>
        <w:jc w:val="both"/>
        <w:rPr>
          <w:sz w:val="28"/>
          <w:szCs w:val="28"/>
        </w:rPr>
      </w:pPr>
      <w:r w:rsidRPr="00650BC3">
        <w:rPr>
          <w:sz w:val="28"/>
          <w:szCs w:val="28"/>
        </w:rPr>
        <w:t>Об утверждении Положения</w:t>
      </w:r>
      <w:r>
        <w:rPr>
          <w:sz w:val="28"/>
          <w:szCs w:val="28"/>
        </w:rPr>
        <w:t xml:space="preserve">                         </w:t>
      </w:r>
      <w:r w:rsidRPr="00650BC3">
        <w:rPr>
          <w:sz w:val="28"/>
          <w:szCs w:val="28"/>
        </w:rPr>
        <w:t xml:space="preserve"> о порядке проведения конкурса </w:t>
      </w:r>
      <w:r>
        <w:rPr>
          <w:sz w:val="28"/>
          <w:szCs w:val="28"/>
        </w:rPr>
        <w:t xml:space="preserve">                    </w:t>
      </w:r>
      <w:r w:rsidRPr="00650BC3">
        <w:rPr>
          <w:sz w:val="28"/>
          <w:szCs w:val="28"/>
        </w:rPr>
        <w:t xml:space="preserve">по отбору субъектов малого и среднего предпринимательства </w:t>
      </w:r>
      <w:r>
        <w:rPr>
          <w:sz w:val="28"/>
          <w:szCs w:val="28"/>
        </w:rPr>
        <w:t xml:space="preserve">                    </w:t>
      </w:r>
      <w:r w:rsidRPr="00650BC3">
        <w:rPr>
          <w:sz w:val="28"/>
          <w:szCs w:val="28"/>
        </w:rPr>
        <w:t xml:space="preserve">для предоставления субсидии </w:t>
      </w:r>
      <w:r>
        <w:rPr>
          <w:sz w:val="28"/>
          <w:szCs w:val="28"/>
        </w:rPr>
        <w:t xml:space="preserve">                       </w:t>
      </w:r>
      <w:r w:rsidRPr="00650BC3">
        <w:rPr>
          <w:sz w:val="28"/>
          <w:szCs w:val="28"/>
        </w:rPr>
        <w:t>на развитие бизнеса</w:t>
      </w:r>
    </w:p>
    <w:p w:rsidR="00722A6F" w:rsidRPr="00E92F4B" w:rsidRDefault="00722A6F" w:rsidP="00722A6F">
      <w:pPr>
        <w:rPr>
          <w:sz w:val="28"/>
          <w:szCs w:val="28"/>
        </w:rPr>
      </w:pPr>
      <w:r w:rsidRPr="008A5224">
        <w:t xml:space="preserve">  </w:t>
      </w:r>
    </w:p>
    <w:p w:rsidR="00722A6F" w:rsidRDefault="00722A6F" w:rsidP="00722A6F">
      <w:r w:rsidRPr="00E92F4B">
        <w:rPr>
          <w:sz w:val="28"/>
          <w:szCs w:val="28"/>
        </w:rPr>
        <w:tab/>
      </w:r>
      <w:r>
        <w:t xml:space="preserve">  </w:t>
      </w:r>
    </w:p>
    <w:p w:rsidR="00722A6F" w:rsidRDefault="00722A6F" w:rsidP="00722A6F">
      <w:pPr>
        <w:ind w:firstLine="709"/>
        <w:jc w:val="both"/>
        <w:rPr>
          <w:sz w:val="28"/>
          <w:szCs w:val="28"/>
        </w:rPr>
      </w:pPr>
      <w:proofErr w:type="gramStart"/>
      <w:r w:rsidRPr="00650BC3">
        <w:rPr>
          <w:sz w:val="28"/>
          <w:szCs w:val="28"/>
        </w:rPr>
        <w:t>В соответствии с Бюджетным кодексом Российской Федерации, в целях реализации муниципальной программы «Развитие субъектов малого и среднего предпринимательства в муниципальном образовании «</w:t>
      </w:r>
      <w:proofErr w:type="spellStart"/>
      <w:r w:rsidRPr="00650BC3">
        <w:rPr>
          <w:sz w:val="28"/>
          <w:szCs w:val="28"/>
        </w:rPr>
        <w:t>Сычевский</w:t>
      </w:r>
      <w:proofErr w:type="spellEnd"/>
      <w:r w:rsidRPr="00650BC3">
        <w:rPr>
          <w:sz w:val="28"/>
          <w:szCs w:val="28"/>
        </w:rPr>
        <w:t xml:space="preserve"> </w:t>
      </w:r>
      <w:r>
        <w:rPr>
          <w:sz w:val="28"/>
          <w:szCs w:val="28"/>
        </w:rPr>
        <w:t>муниципальный округ</w:t>
      </w:r>
      <w:r w:rsidRPr="00650BC3">
        <w:rPr>
          <w:sz w:val="28"/>
          <w:szCs w:val="28"/>
        </w:rPr>
        <w:t>» Смоленской области», утвержденной постановлением Администрации муниципального образования «</w:t>
      </w:r>
      <w:proofErr w:type="spellStart"/>
      <w:r w:rsidRPr="00650BC3">
        <w:rPr>
          <w:sz w:val="28"/>
          <w:szCs w:val="28"/>
        </w:rPr>
        <w:t>Сычевский</w:t>
      </w:r>
      <w:proofErr w:type="spellEnd"/>
      <w:r w:rsidRPr="00650BC3">
        <w:rPr>
          <w:sz w:val="28"/>
          <w:szCs w:val="28"/>
        </w:rPr>
        <w:t xml:space="preserve"> район» Смоленской области от 07.11.2013 года №529 (в редакции постановлений Администрации муниципального образования «</w:t>
      </w:r>
      <w:proofErr w:type="spellStart"/>
      <w:r w:rsidRPr="00650BC3">
        <w:rPr>
          <w:sz w:val="28"/>
          <w:szCs w:val="28"/>
        </w:rPr>
        <w:t>Сычевский</w:t>
      </w:r>
      <w:proofErr w:type="spellEnd"/>
      <w:r w:rsidRPr="00650BC3">
        <w:rPr>
          <w:sz w:val="28"/>
          <w:szCs w:val="28"/>
        </w:rPr>
        <w:t xml:space="preserve"> район» Смоленской области </w:t>
      </w:r>
      <w:r>
        <w:rPr>
          <w:sz w:val="28"/>
          <w:szCs w:val="28"/>
        </w:rPr>
        <w:t xml:space="preserve">                                </w:t>
      </w:r>
      <w:r w:rsidRPr="00650BC3">
        <w:rPr>
          <w:sz w:val="28"/>
          <w:szCs w:val="28"/>
        </w:rPr>
        <w:t>от 22.10.2014 года №440, от 15.12.2014 года №545, от 20.11.2015 года</w:t>
      </w:r>
      <w:proofErr w:type="gramEnd"/>
      <w:r w:rsidRPr="00650BC3">
        <w:rPr>
          <w:sz w:val="28"/>
          <w:szCs w:val="28"/>
        </w:rPr>
        <w:t xml:space="preserve"> №</w:t>
      </w:r>
      <w:proofErr w:type="gramStart"/>
      <w:r w:rsidRPr="00650BC3">
        <w:rPr>
          <w:sz w:val="28"/>
          <w:szCs w:val="28"/>
        </w:rPr>
        <w:t xml:space="preserve">396, </w:t>
      </w:r>
      <w:r>
        <w:rPr>
          <w:sz w:val="28"/>
          <w:szCs w:val="28"/>
        </w:rPr>
        <w:t xml:space="preserve">                      </w:t>
      </w:r>
      <w:r w:rsidRPr="00650BC3">
        <w:rPr>
          <w:sz w:val="28"/>
          <w:szCs w:val="28"/>
        </w:rPr>
        <w:t xml:space="preserve">от 29.12.2015 года №474, от 07.10.2016 года №447, от 15.11.2016 года №518, </w:t>
      </w:r>
      <w:r>
        <w:rPr>
          <w:sz w:val="28"/>
          <w:szCs w:val="28"/>
        </w:rPr>
        <w:t xml:space="preserve">                       </w:t>
      </w:r>
      <w:r w:rsidRPr="00650BC3">
        <w:rPr>
          <w:sz w:val="28"/>
          <w:szCs w:val="28"/>
        </w:rPr>
        <w:t>от 05.07.2017 года №328, от 13.11.2017 года №592, от 07.11.2018 года №478</w:t>
      </w:r>
      <w:r>
        <w:rPr>
          <w:sz w:val="28"/>
          <w:szCs w:val="28"/>
        </w:rPr>
        <w:t>,              от 06.06.2019 года № 245, от 26.09.2022 года № 563, от 17.10.2022 года № 610, от 05.09.2023 года № 482, от 19.03.2024 года № 137, постановлений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от 01.04.2025 года № 257, от 07.05.2025</w:t>
      </w:r>
      <w:proofErr w:type="gramEnd"/>
      <w:r>
        <w:rPr>
          <w:sz w:val="28"/>
          <w:szCs w:val="28"/>
        </w:rPr>
        <w:t xml:space="preserve"> года                    № 352</w:t>
      </w:r>
      <w:r w:rsidRPr="00650BC3">
        <w:rPr>
          <w:sz w:val="28"/>
          <w:szCs w:val="28"/>
        </w:rPr>
        <w:t xml:space="preserve">), </w:t>
      </w:r>
    </w:p>
    <w:p w:rsidR="00722A6F" w:rsidRDefault="00722A6F" w:rsidP="00722A6F">
      <w:pPr>
        <w:ind w:firstLine="709"/>
        <w:rPr>
          <w:sz w:val="28"/>
          <w:szCs w:val="28"/>
        </w:rPr>
      </w:pPr>
    </w:p>
    <w:p w:rsidR="00722A6F" w:rsidRDefault="00722A6F" w:rsidP="00722A6F">
      <w:pPr>
        <w:autoSpaceDE w:val="0"/>
        <w:autoSpaceDN w:val="0"/>
        <w:adjustRightInd w:val="0"/>
        <w:ind w:firstLine="709"/>
        <w:jc w:val="both"/>
        <w:outlineLvl w:val="0"/>
        <w:rPr>
          <w:sz w:val="28"/>
          <w:szCs w:val="28"/>
        </w:rPr>
      </w:pPr>
    </w:p>
    <w:p w:rsidR="00722A6F" w:rsidRDefault="00722A6F" w:rsidP="00722A6F">
      <w:pPr>
        <w:autoSpaceDE w:val="0"/>
        <w:autoSpaceDN w:val="0"/>
        <w:adjustRightInd w:val="0"/>
        <w:ind w:firstLine="709"/>
        <w:jc w:val="both"/>
        <w:outlineLvl w:val="0"/>
        <w:rPr>
          <w:sz w:val="28"/>
          <w:szCs w:val="28"/>
        </w:rPr>
      </w:pPr>
    </w:p>
    <w:p w:rsidR="00722A6F" w:rsidRDefault="00722A6F" w:rsidP="00722A6F">
      <w:pPr>
        <w:autoSpaceDE w:val="0"/>
        <w:autoSpaceDN w:val="0"/>
        <w:adjustRightInd w:val="0"/>
        <w:ind w:firstLine="709"/>
        <w:jc w:val="both"/>
        <w:outlineLvl w:val="0"/>
        <w:rPr>
          <w:sz w:val="28"/>
          <w:szCs w:val="28"/>
        </w:rPr>
      </w:pPr>
    </w:p>
    <w:p w:rsidR="00722A6F" w:rsidRDefault="00722A6F" w:rsidP="00722A6F">
      <w:pPr>
        <w:autoSpaceDE w:val="0"/>
        <w:autoSpaceDN w:val="0"/>
        <w:adjustRightInd w:val="0"/>
        <w:ind w:firstLine="709"/>
        <w:jc w:val="both"/>
        <w:outlineLvl w:val="0"/>
        <w:rPr>
          <w:sz w:val="28"/>
          <w:szCs w:val="28"/>
        </w:rPr>
      </w:pPr>
    </w:p>
    <w:p w:rsidR="00722A6F" w:rsidRDefault="00722A6F" w:rsidP="00722A6F">
      <w:pPr>
        <w:autoSpaceDE w:val="0"/>
        <w:autoSpaceDN w:val="0"/>
        <w:adjustRightInd w:val="0"/>
        <w:ind w:firstLine="709"/>
        <w:jc w:val="both"/>
        <w:outlineLvl w:val="0"/>
        <w:rPr>
          <w:sz w:val="28"/>
          <w:szCs w:val="28"/>
        </w:rPr>
      </w:pPr>
    </w:p>
    <w:p w:rsidR="00722A6F" w:rsidRPr="009E2099" w:rsidRDefault="00722A6F" w:rsidP="00722A6F">
      <w:pPr>
        <w:autoSpaceDE w:val="0"/>
        <w:autoSpaceDN w:val="0"/>
        <w:adjustRightInd w:val="0"/>
        <w:ind w:firstLine="709"/>
        <w:jc w:val="both"/>
        <w:outlineLvl w:val="0"/>
        <w:rPr>
          <w:sz w:val="28"/>
          <w:szCs w:val="28"/>
        </w:rPr>
      </w:pPr>
      <w:r w:rsidRPr="009E2099">
        <w:rPr>
          <w:sz w:val="28"/>
          <w:szCs w:val="28"/>
        </w:rPr>
        <w:lastRenderedPageBreak/>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722A6F" w:rsidRDefault="00722A6F" w:rsidP="00722A6F">
      <w:pPr>
        <w:tabs>
          <w:tab w:val="left" w:pos="3570"/>
        </w:tabs>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r>
        <w:rPr>
          <w:sz w:val="28"/>
          <w:szCs w:val="28"/>
        </w:rPr>
        <w:tab/>
      </w:r>
    </w:p>
    <w:p w:rsidR="00722A6F" w:rsidRPr="00650BC3" w:rsidRDefault="00722A6F" w:rsidP="00722A6F">
      <w:pPr>
        <w:ind w:firstLine="709"/>
        <w:rPr>
          <w:sz w:val="28"/>
          <w:szCs w:val="28"/>
        </w:rPr>
      </w:pPr>
    </w:p>
    <w:p w:rsidR="00722A6F" w:rsidRPr="00A526F1" w:rsidRDefault="00722A6F" w:rsidP="00722A6F">
      <w:pPr>
        <w:pStyle w:val="af4"/>
        <w:ind w:left="0"/>
        <w:rPr>
          <w:szCs w:val="28"/>
        </w:rPr>
      </w:pPr>
      <w:r>
        <w:rPr>
          <w:szCs w:val="28"/>
        </w:rPr>
        <w:t xml:space="preserve">1. </w:t>
      </w:r>
      <w:r w:rsidRPr="00A526F1">
        <w:rPr>
          <w:szCs w:val="28"/>
        </w:rPr>
        <w:t xml:space="preserve">Утвердить Положение о порядке проведения конкурса </w:t>
      </w:r>
      <w:r>
        <w:rPr>
          <w:szCs w:val="28"/>
        </w:rPr>
        <w:t xml:space="preserve"> </w:t>
      </w:r>
      <w:r w:rsidRPr="00A526F1">
        <w:rPr>
          <w:szCs w:val="28"/>
        </w:rPr>
        <w:t>по отбору субъектов малого и среднего предпринимательства для предоставлен</w:t>
      </w:r>
      <w:r>
        <w:rPr>
          <w:szCs w:val="28"/>
        </w:rPr>
        <w:t>ия субсидии на развитие бизнеса</w:t>
      </w:r>
      <w:r w:rsidRPr="00A526F1">
        <w:rPr>
          <w:szCs w:val="28"/>
        </w:rPr>
        <w:t xml:space="preserve"> (далее</w:t>
      </w:r>
      <w:r w:rsidR="005E1721">
        <w:rPr>
          <w:szCs w:val="28"/>
        </w:rPr>
        <w:t xml:space="preserve"> - </w:t>
      </w:r>
      <w:r w:rsidRPr="00A526F1">
        <w:rPr>
          <w:szCs w:val="28"/>
        </w:rPr>
        <w:t>Положение)</w:t>
      </w:r>
      <w:r>
        <w:rPr>
          <w:szCs w:val="28"/>
        </w:rPr>
        <w:t xml:space="preserve"> согласно приложению № 1</w:t>
      </w:r>
      <w:r w:rsidRPr="00A526F1">
        <w:rPr>
          <w:szCs w:val="28"/>
        </w:rPr>
        <w:t>.</w:t>
      </w:r>
    </w:p>
    <w:p w:rsidR="00722A6F" w:rsidRPr="00E455E0" w:rsidRDefault="00722A6F" w:rsidP="00722A6F">
      <w:pPr>
        <w:pStyle w:val="af4"/>
        <w:widowControl w:val="0"/>
        <w:autoSpaceDE w:val="0"/>
        <w:autoSpaceDN w:val="0"/>
        <w:adjustRightInd w:val="0"/>
        <w:ind w:left="0"/>
        <w:rPr>
          <w:szCs w:val="28"/>
        </w:rPr>
      </w:pPr>
      <w:r>
        <w:rPr>
          <w:szCs w:val="28"/>
        </w:rPr>
        <w:t>2. Утвердить с</w:t>
      </w:r>
      <w:r w:rsidRPr="00E455E0">
        <w:rPr>
          <w:szCs w:val="28"/>
        </w:rPr>
        <w:t>остав комиссии по отбору субъектов малого и среднего предпринимательства для предоставления субсиди</w:t>
      </w:r>
      <w:r>
        <w:rPr>
          <w:szCs w:val="28"/>
        </w:rPr>
        <w:t>и на развитие бизнеса</w:t>
      </w:r>
      <w:r w:rsidRPr="00E455E0">
        <w:rPr>
          <w:szCs w:val="28"/>
        </w:rPr>
        <w:t xml:space="preserve"> </w:t>
      </w:r>
      <w:r>
        <w:rPr>
          <w:szCs w:val="28"/>
        </w:rPr>
        <w:t xml:space="preserve">                               согласно приложению № 2</w:t>
      </w:r>
      <w:r w:rsidRPr="00E455E0">
        <w:rPr>
          <w:szCs w:val="28"/>
        </w:rPr>
        <w:t>.</w:t>
      </w:r>
    </w:p>
    <w:p w:rsidR="00722A6F" w:rsidRPr="00650BC3" w:rsidRDefault="00722A6F" w:rsidP="00722A6F">
      <w:pPr>
        <w:ind w:firstLine="709"/>
        <w:jc w:val="both"/>
        <w:rPr>
          <w:sz w:val="28"/>
          <w:szCs w:val="28"/>
        </w:rPr>
      </w:pPr>
      <w:r>
        <w:rPr>
          <w:sz w:val="28"/>
          <w:szCs w:val="28"/>
        </w:rPr>
        <w:t xml:space="preserve">3. </w:t>
      </w:r>
      <w:proofErr w:type="gramStart"/>
      <w:r w:rsidRPr="00650BC3">
        <w:rPr>
          <w:sz w:val="28"/>
          <w:szCs w:val="28"/>
        </w:rPr>
        <w:t>Разместить</w:t>
      </w:r>
      <w:proofErr w:type="gramEnd"/>
      <w:r w:rsidRPr="00650BC3">
        <w:rPr>
          <w:sz w:val="28"/>
          <w:szCs w:val="28"/>
        </w:rPr>
        <w:t xml:space="preserve"> </w:t>
      </w:r>
      <w:r>
        <w:rPr>
          <w:sz w:val="28"/>
          <w:szCs w:val="28"/>
        </w:rPr>
        <w:t>настоящее постановление</w:t>
      </w:r>
      <w:r w:rsidRPr="00650BC3">
        <w:rPr>
          <w:sz w:val="28"/>
          <w:szCs w:val="28"/>
        </w:rPr>
        <w:t xml:space="preserve"> на официальном сайте Администрации муниципального образования «</w:t>
      </w:r>
      <w:proofErr w:type="spellStart"/>
      <w:r w:rsidRPr="00650BC3">
        <w:rPr>
          <w:sz w:val="28"/>
          <w:szCs w:val="28"/>
        </w:rPr>
        <w:t>Сычевский</w:t>
      </w:r>
      <w:proofErr w:type="spellEnd"/>
      <w:r w:rsidRPr="00650BC3">
        <w:rPr>
          <w:sz w:val="28"/>
          <w:szCs w:val="28"/>
        </w:rPr>
        <w:t xml:space="preserve"> </w:t>
      </w:r>
      <w:r>
        <w:rPr>
          <w:sz w:val="28"/>
          <w:szCs w:val="28"/>
        </w:rPr>
        <w:t>муниципальный округ</w:t>
      </w:r>
      <w:r w:rsidR="005E1721">
        <w:rPr>
          <w:sz w:val="28"/>
          <w:szCs w:val="28"/>
        </w:rPr>
        <w:t>» Смоленской области</w:t>
      </w:r>
      <w:r w:rsidRPr="00650BC3">
        <w:rPr>
          <w:sz w:val="28"/>
          <w:szCs w:val="28"/>
        </w:rPr>
        <w:t>.</w:t>
      </w:r>
    </w:p>
    <w:p w:rsidR="00722A6F" w:rsidRPr="00650BC3" w:rsidRDefault="00722A6F" w:rsidP="00722A6F">
      <w:pPr>
        <w:ind w:firstLine="709"/>
        <w:jc w:val="both"/>
        <w:rPr>
          <w:sz w:val="28"/>
          <w:szCs w:val="28"/>
        </w:rPr>
      </w:pPr>
      <w:r>
        <w:rPr>
          <w:sz w:val="28"/>
          <w:szCs w:val="28"/>
        </w:rPr>
        <w:t xml:space="preserve">4. </w:t>
      </w:r>
      <w:r w:rsidRPr="00650BC3">
        <w:rPr>
          <w:sz w:val="28"/>
          <w:szCs w:val="28"/>
        </w:rPr>
        <w:t xml:space="preserve">Признать утратившим силу постановление </w:t>
      </w:r>
      <w:r>
        <w:rPr>
          <w:sz w:val="28"/>
          <w:szCs w:val="28"/>
        </w:rPr>
        <w:t>Администрации</w:t>
      </w:r>
      <w:r w:rsidRPr="00650BC3">
        <w:rPr>
          <w:sz w:val="28"/>
          <w:szCs w:val="28"/>
        </w:rPr>
        <w:t xml:space="preserve"> муниципального образования «</w:t>
      </w:r>
      <w:proofErr w:type="spellStart"/>
      <w:r w:rsidRPr="00650BC3">
        <w:rPr>
          <w:sz w:val="28"/>
          <w:szCs w:val="28"/>
        </w:rPr>
        <w:t>Сычевский</w:t>
      </w:r>
      <w:proofErr w:type="spellEnd"/>
      <w:r w:rsidRPr="00650BC3">
        <w:rPr>
          <w:sz w:val="28"/>
          <w:szCs w:val="28"/>
        </w:rPr>
        <w:t xml:space="preserve"> </w:t>
      </w:r>
      <w:r>
        <w:rPr>
          <w:sz w:val="28"/>
          <w:szCs w:val="28"/>
        </w:rPr>
        <w:t>район</w:t>
      </w:r>
      <w:r w:rsidRPr="00650BC3">
        <w:rPr>
          <w:sz w:val="28"/>
          <w:szCs w:val="28"/>
        </w:rPr>
        <w:t>» Смоленской области</w:t>
      </w:r>
      <w:r>
        <w:rPr>
          <w:sz w:val="28"/>
          <w:szCs w:val="28"/>
        </w:rPr>
        <w:t xml:space="preserve">                        </w:t>
      </w:r>
      <w:r w:rsidRPr="00650BC3">
        <w:rPr>
          <w:sz w:val="28"/>
          <w:szCs w:val="28"/>
        </w:rPr>
        <w:t xml:space="preserve"> </w:t>
      </w:r>
      <w:r>
        <w:rPr>
          <w:sz w:val="28"/>
          <w:szCs w:val="28"/>
        </w:rPr>
        <w:t>от 24.05.2019</w:t>
      </w:r>
      <w:r w:rsidRPr="00650BC3">
        <w:rPr>
          <w:sz w:val="28"/>
          <w:szCs w:val="28"/>
        </w:rPr>
        <w:t xml:space="preserve"> года №</w:t>
      </w:r>
      <w:r>
        <w:rPr>
          <w:sz w:val="28"/>
          <w:szCs w:val="28"/>
        </w:rPr>
        <w:t xml:space="preserve"> 205 </w:t>
      </w:r>
      <w:r w:rsidRPr="00650BC3">
        <w:rPr>
          <w:sz w:val="28"/>
          <w:szCs w:val="28"/>
        </w:rPr>
        <w:t xml:space="preserve">«Об утверждении Положения о порядке </w:t>
      </w:r>
      <w:r>
        <w:rPr>
          <w:sz w:val="28"/>
          <w:szCs w:val="28"/>
        </w:rPr>
        <w:t>проведения конкурса по отбору субъектов малого и среднего предпринимательства                      ля предоставления субсидии на развитие бизнеса».</w:t>
      </w:r>
      <w:r w:rsidRPr="00650BC3">
        <w:rPr>
          <w:sz w:val="28"/>
          <w:szCs w:val="28"/>
        </w:rPr>
        <w:t xml:space="preserve"> </w:t>
      </w:r>
    </w:p>
    <w:p w:rsidR="00722A6F" w:rsidRPr="00E92F4B" w:rsidRDefault="00722A6F" w:rsidP="00722A6F">
      <w:pPr>
        <w:ind w:firstLine="709"/>
        <w:rPr>
          <w:b/>
          <w:bCs/>
          <w:szCs w:val="28"/>
        </w:rPr>
      </w:pPr>
      <w:r w:rsidRPr="00E92F4B">
        <w:rPr>
          <w:sz w:val="28"/>
          <w:szCs w:val="28"/>
        </w:rPr>
        <w:tab/>
        <w:t xml:space="preserve"> </w:t>
      </w:r>
      <w:r w:rsidRPr="00E92F4B">
        <w:rPr>
          <w:bCs/>
          <w:szCs w:val="28"/>
        </w:rPr>
        <w:t xml:space="preserve">                                                                                      </w:t>
      </w:r>
    </w:p>
    <w:p w:rsidR="00722A6F" w:rsidRPr="00707B37" w:rsidRDefault="00722A6F" w:rsidP="00722A6F">
      <w:pPr>
        <w:pStyle w:val="a5"/>
        <w:ind w:firstLine="709"/>
        <w:jc w:val="both"/>
        <w:rPr>
          <w:b w:val="0"/>
          <w:bCs/>
          <w:szCs w:val="28"/>
        </w:rPr>
      </w:pPr>
      <w:r w:rsidRPr="00707B37">
        <w:rPr>
          <w:b w:val="0"/>
          <w:bCs/>
          <w:szCs w:val="28"/>
        </w:rPr>
        <w:t xml:space="preserve">                                                                                    </w:t>
      </w:r>
    </w:p>
    <w:p w:rsidR="00722A6F" w:rsidRPr="001569E2" w:rsidRDefault="00722A6F" w:rsidP="00722A6F">
      <w:pPr>
        <w:shd w:val="clear" w:color="auto" w:fill="FFFFFF"/>
        <w:textAlignment w:val="baseline"/>
        <w:rPr>
          <w:spacing w:val="2"/>
          <w:sz w:val="28"/>
          <w:szCs w:val="28"/>
        </w:rPr>
      </w:pPr>
      <w:r w:rsidRPr="001569E2">
        <w:rPr>
          <w:spacing w:val="2"/>
          <w:sz w:val="28"/>
          <w:szCs w:val="28"/>
        </w:rPr>
        <w:t>Глава муниципального образования</w:t>
      </w:r>
    </w:p>
    <w:p w:rsidR="00722A6F" w:rsidRPr="001569E2" w:rsidRDefault="00722A6F" w:rsidP="00722A6F">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722A6F" w:rsidRDefault="00722A6F" w:rsidP="00722A6F">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722A6F" w:rsidRDefault="00722A6F" w:rsidP="00722A6F">
      <w:pPr>
        <w:ind w:firstLine="708"/>
        <w:jc w:val="right"/>
        <w:rPr>
          <w:sz w:val="28"/>
          <w:szCs w:val="28"/>
        </w:rPr>
      </w:pPr>
    </w:p>
    <w:p w:rsidR="00722A6F" w:rsidRDefault="00722A6F" w:rsidP="00722A6F">
      <w:pPr>
        <w:rPr>
          <w:sz w:val="28"/>
          <w:szCs w:val="28"/>
        </w:rPr>
      </w:pPr>
    </w:p>
    <w:p w:rsidR="00722A6F" w:rsidRDefault="00722A6F" w:rsidP="00722A6F">
      <w:pPr>
        <w:pStyle w:val="ConsPlusNormal"/>
        <w:ind w:firstLine="0"/>
        <w:jc w:val="right"/>
        <w:outlineLvl w:val="0"/>
        <w:rPr>
          <w:rFonts w:ascii="Times New Roman" w:hAnsi="Times New Roman" w:cs="Times New Roman"/>
          <w:sz w:val="28"/>
          <w:szCs w:val="28"/>
        </w:rPr>
      </w:pPr>
    </w:p>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Default="00722A6F" w:rsidP="00722A6F"/>
    <w:p w:rsidR="00722A6F" w:rsidRPr="002F548B" w:rsidRDefault="00722A6F" w:rsidP="00722A6F">
      <w:pPr>
        <w:ind w:left="-5220"/>
        <w:jc w:val="right"/>
        <w:rPr>
          <w:sz w:val="28"/>
          <w:szCs w:val="28"/>
        </w:rPr>
      </w:pPr>
      <w:r>
        <w:rPr>
          <w:sz w:val="28"/>
          <w:szCs w:val="28"/>
        </w:rPr>
        <w:lastRenderedPageBreak/>
        <w:t>УТВЕРЖДЕНО</w:t>
      </w:r>
    </w:p>
    <w:p w:rsidR="00722A6F" w:rsidRPr="002F548B" w:rsidRDefault="00722A6F" w:rsidP="00722A6F">
      <w:pPr>
        <w:jc w:val="right"/>
        <w:rPr>
          <w:sz w:val="28"/>
          <w:szCs w:val="28"/>
        </w:rPr>
      </w:pPr>
      <w:r w:rsidRPr="002F548B">
        <w:rPr>
          <w:sz w:val="28"/>
          <w:szCs w:val="28"/>
        </w:rPr>
        <w:t>постановлением Администрации</w:t>
      </w:r>
    </w:p>
    <w:p w:rsidR="00722A6F" w:rsidRPr="002F548B" w:rsidRDefault="00722A6F" w:rsidP="00722A6F">
      <w:pPr>
        <w:jc w:val="right"/>
        <w:rPr>
          <w:sz w:val="28"/>
          <w:szCs w:val="28"/>
        </w:rPr>
      </w:pPr>
      <w:r w:rsidRPr="002F548B">
        <w:rPr>
          <w:sz w:val="28"/>
          <w:szCs w:val="28"/>
        </w:rPr>
        <w:t xml:space="preserve">  муниципального образования </w:t>
      </w:r>
    </w:p>
    <w:p w:rsidR="00722A6F" w:rsidRDefault="00722A6F" w:rsidP="00722A6F">
      <w:pPr>
        <w:jc w:val="right"/>
        <w:rPr>
          <w:sz w:val="28"/>
          <w:szCs w:val="28"/>
        </w:rPr>
      </w:pPr>
      <w:r w:rsidRPr="002F548B">
        <w:rPr>
          <w:sz w:val="28"/>
          <w:szCs w:val="28"/>
        </w:rPr>
        <w:t>«</w:t>
      </w:r>
      <w:proofErr w:type="spellStart"/>
      <w:r>
        <w:rPr>
          <w:sz w:val="28"/>
          <w:szCs w:val="28"/>
        </w:rPr>
        <w:t>Сычевский</w:t>
      </w:r>
      <w:proofErr w:type="spellEnd"/>
      <w:r w:rsidRPr="002F548B">
        <w:rPr>
          <w:sz w:val="28"/>
          <w:szCs w:val="28"/>
        </w:rPr>
        <w:t xml:space="preserve"> </w:t>
      </w:r>
      <w:r>
        <w:rPr>
          <w:sz w:val="28"/>
          <w:szCs w:val="28"/>
        </w:rPr>
        <w:t xml:space="preserve">муниципальный </w:t>
      </w:r>
    </w:p>
    <w:p w:rsidR="00722A6F" w:rsidRDefault="00722A6F" w:rsidP="00722A6F">
      <w:pPr>
        <w:jc w:val="right"/>
      </w:pPr>
      <w:r>
        <w:rPr>
          <w:sz w:val="28"/>
          <w:szCs w:val="28"/>
        </w:rPr>
        <w:t>округ</w:t>
      </w:r>
      <w:r w:rsidRPr="002F548B">
        <w:rPr>
          <w:sz w:val="28"/>
          <w:szCs w:val="28"/>
        </w:rPr>
        <w:t>»</w:t>
      </w:r>
      <w:r>
        <w:rPr>
          <w:sz w:val="28"/>
          <w:szCs w:val="28"/>
        </w:rPr>
        <w:t xml:space="preserve"> </w:t>
      </w:r>
      <w:r w:rsidRPr="002F548B">
        <w:rPr>
          <w:sz w:val="28"/>
          <w:szCs w:val="28"/>
        </w:rPr>
        <w:t xml:space="preserve"> Смоленской области</w:t>
      </w:r>
      <w:r>
        <w:t xml:space="preserve"> </w:t>
      </w:r>
    </w:p>
    <w:p w:rsidR="00722A6F" w:rsidRPr="002F548B" w:rsidRDefault="00722A6F" w:rsidP="00722A6F">
      <w:pPr>
        <w:jc w:val="right"/>
        <w:rPr>
          <w:sz w:val="28"/>
          <w:szCs w:val="28"/>
        </w:rPr>
      </w:pPr>
      <w:r>
        <w:rPr>
          <w:sz w:val="28"/>
          <w:szCs w:val="28"/>
        </w:rPr>
        <w:t xml:space="preserve">от 07.11.2025 года № 755     </w:t>
      </w:r>
      <w:r w:rsidRPr="002F548B">
        <w:rPr>
          <w:sz w:val="28"/>
          <w:szCs w:val="28"/>
        </w:rPr>
        <w:t xml:space="preserve">                    </w:t>
      </w:r>
    </w:p>
    <w:p w:rsidR="00722A6F" w:rsidRDefault="00722A6F" w:rsidP="00722A6F">
      <w:pPr>
        <w:jc w:val="center"/>
        <w:rPr>
          <w:sz w:val="28"/>
          <w:szCs w:val="28"/>
        </w:rPr>
      </w:pPr>
    </w:p>
    <w:p w:rsidR="00722A6F" w:rsidRDefault="00722A6F" w:rsidP="00722A6F">
      <w:pPr>
        <w:jc w:val="center"/>
        <w:rPr>
          <w:sz w:val="28"/>
          <w:szCs w:val="28"/>
        </w:rPr>
      </w:pPr>
    </w:p>
    <w:p w:rsidR="00722A6F" w:rsidRDefault="00722A6F" w:rsidP="00722A6F">
      <w:pPr>
        <w:jc w:val="center"/>
        <w:rPr>
          <w:sz w:val="28"/>
          <w:szCs w:val="28"/>
        </w:rPr>
      </w:pPr>
      <w:r>
        <w:rPr>
          <w:sz w:val="28"/>
          <w:szCs w:val="28"/>
        </w:rPr>
        <w:t>ПОЛОЖЕНИЕ</w:t>
      </w:r>
    </w:p>
    <w:p w:rsidR="00722A6F" w:rsidRPr="00E92F4B" w:rsidRDefault="00722A6F" w:rsidP="00722A6F">
      <w:pPr>
        <w:jc w:val="center"/>
        <w:rPr>
          <w:sz w:val="28"/>
          <w:szCs w:val="28"/>
        </w:rPr>
      </w:pPr>
      <w:r w:rsidRPr="00E92F4B">
        <w:rPr>
          <w:sz w:val="28"/>
          <w:szCs w:val="28"/>
        </w:rPr>
        <w:t>о порядке проведения конкурса по отбору субъектов малого и среднего предпринимательства для предоставления субсиди</w:t>
      </w:r>
      <w:r>
        <w:rPr>
          <w:sz w:val="28"/>
          <w:szCs w:val="28"/>
        </w:rPr>
        <w:t>и</w:t>
      </w:r>
      <w:r w:rsidRPr="00E92F4B">
        <w:rPr>
          <w:sz w:val="28"/>
          <w:szCs w:val="28"/>
        </w:rPr>
        <w:t xml:space="preserve"> на развитие бизнеса</w:t>
      </w:r>
    </w:p>
    <w:p w:rsidR="00722A6F" w:rsidRDefault="00722A6F" w:rsidP="00722A6F">
      <w:pPr>
        <w:ind w:firstLine="669"/>
        <w:rPr>
          <w:sz w:val="28"/>
          <w:szCs w:val="28"/>
        </w:rPr>
      </w:pPr>
    </w:p>
    <w:p w:rsidR="00722A6F" w:rsidRPr="00E92F4B" w:rsidRDefault="00722A6F" w:rsidP="00722A6F">
      <w:pPr>
        <w:ind w:firstLine="669"/>
        <w:jc w:val="both"/>
        <w:rPr>
          <w:color w:val="000000" w:themeColor="text1"/>
          <w:sz w:val="28"/>
          <w:szCs w:val="28"/>
        </w:rPr>
      </w:pPr>
      <w:r w:rsidRPr="00E92F4B">
        <w:rPr>
          <w:color w:val="000000" w:themeColor="text1"/>
          <w:sz w:val="28"/>
          <w:szCs w:val="28"/>
        </w:rPr>
        <w:t xml:space="preserve">1. </w:t>
      </w:r>
      <w:proofErr w:type="gramStart"/>
      <w:r w:rsidRPr="00E92F4B">
        <w:rPr>
          <w:color w:val="000000" w:themeColor="text1"/>
          <w:sz w:val="28"/>
          <w:szCs w:val="28"/>
        </w:rPr>
        <w:t>Настоящее Положение разработано в целях реализации мероприятий муниципальной программы «Развитие субъектов малого и среднего предпринимательства в муниципальном образовании «</w:t>
      </w:r>
      <w:proofErr w:type="spellStart"/>
      <w:r w:rsidRPr="00E92F4B">
        <w:rPr>
          <w:color w:val="000000" w:themeColor="text1"/>
          <w:sz w:val="28"/>
          <w:szCs w:val="28"/>
        </w:rPr>
        <w:t>Сычевский</w:t>
      </w:r>
      <w:proofErr w:type="spellEnd"/>
      <w:r w:rsidRPr="00E92F4B">
        <w:rPr>
          <w:color w:val="000000" w:themeColor="text1"/>
          <w:sz w:val="28"/>
          <w:szCs w:val="28"/>
        </w:rPr>
        <w:t xml:space="preserve"> </w:t>
      </w:r>
      <w:r>
        <w:rPr>
          <w:color w:val="000000" w:themeColor="text1"/>
          <w:sz w:val="28"/>
          <w:szCs w:val="28"/>
        </w:rPr>
        <w:t>муниципальный округ</w:t>
      </w:r>
      <w:r w:rsidRPr="00E92F4B">
        <w:rPr>
          <w:color w:val="000000" w:themeColor="text1"/>
          <w:sz w:val="28"/>
          <w:szCs w:val="28"/>
        </w:rPr>
        <w:t>» Смоленской области», утвержденной постановлением Администрации муниципального образования «</w:t>
      </w:r>
      <w:proofErr w:type="spellStart"/>
      <w:r w:rsidRPr="00E92F4B">
        <w:rPr>
          <w:color w:val="000000" w:themeColor="text1"/>
          <w:sz w:val="28"/>
          <w:szCs w:val="28"/>
        </w:rPr>
        <w:t>Сычевский</w:t>
      </w:r>
      <w:proofErr w:type="spellEnd"/>
      <w:r w:rsidRPr="00E92F4B">
        <w:rPr>
          <w:color w:val="000000" w:themeColor="text1"/>
          <w:sz w:val="28"/>
          <w:szCs w:val="28"/>
        </w:rPr>
        <w:t xml:space="preserve"> район» Смоленской области</w:t>
      </w:r>
      <w:r>
        <w:rPr>
          <w:color w:val="000000" w:themeColor="text1"/>
          <w:sz w:val="28"/>
          <w:szCs w:val="28"/>
        </w:rPr>
        <w:t xml:space="preserve"> </w:t>
      </w:r>
      <w:r w:rsidRPr="00E92F4B">
        <w:rPr>
          <w:color w:val="000000" w:themeColor="text1"/>
          <w:sz w:val="28"/>
          <w:szCs w:val="28"/>
        </w:rPr>
        <w:t>от 07.11.2013 года №529</w:t>
      </w:r>
      <w:r>
        <w:rPr>
          <w:color w:val="000000" w:themeColor="text1"/>
          <w:sz w:val="28"/>
          <w:szCs w:val="28"/>
        </w:rPr>
        <w:t xml:space="preserve"> </w:t>
      </w:r>
      <w:r w:rsidRPr="00650BC3">
        <w:rPr>
          <w:sz w:val="28"/>
          <w:szCs w:val="28"/>
        </w:rPr>
        <w:t>(в редакции постановлений Администрации муниципального образования «</w:t>
      </w:r>
      <w:proofErr w:type="spellStart"/>
      <w:r w:rsidRPr="00650BC3">
        <w:rPr>
          <w:sz w:val="28"/>
          <w:szCs w:val="28"/>
        </w:rPr>
        <w:t>Сычевский</w:t>
      </w:r>
      <w:proofErr w:type="spellEnd"/>
      <w:r w:rsidRPr="00650BC3">
        <w:rPr>
          <w:sz w:val="28"/>
          <w:szCs w:val="28"/>
        </w:rPr>
        <w:t xml:space="preserve"> район» Смоленской области </w:t>
      </w:r>
      <w:r>
        <w:rPr>
          <w:sz w:val="28"/>
          <w:szCs w:val="28"/>
        </w:rPr>
        <w:t xml:space="preserve">                                </w:t>
      </w:r>
      <w:r w:rsidRPr="00650BC3">
        <w:rPr>
          <w:sz w:val="28"/>
          <w:szCs w:val="28"/>
        </w:rPr>
        <w:t xml:space="preserve">от 22.10.2014 года №440, от 15.12.2014 года №545, от 20.11.2015 года №396, </w:t>
      </w:r>
      <w:r>
        <w:rPr>
          <w:sz w:val="28"/>
          <w:szCs w:val="28"/>
        </w:rPr>
        <w:t xml:space="preserve">                      </w:t>
      </w:r>
      <w:r w:rsidRPr="00650BC3">
        <w:rPr>
          <w:sz w:val="28"/>
          <w:szCs w:val="28"/>
        </w:rPr>
        <w:t>от 29.12.2015</w:t>
      </w:r>
      <w:proofErr w:type="gramEnd"/>
      <w:r w:rsidRPr="00650BC3">
        <w:rPr>
          <w:sz w:val="28"/>
          <w:szCs w:val="28"/>
        </w:rPr>
        <w:t xml:space="preserve"> </w:t>
      </w:r>
      <w:proofErr w:type="gramStart"/>
      <w:r w:rsidRPr="00650BC3">
        <w:rPr>
          <w:sz w:val="28"/>
          <w:szCs w:val="28"/>
        </w:rPr>
        <w:t xml:space="preserve">года №474, от 07.10.2016 года №447, от 15.11.2016 года №518, </w:t>
      </w:r>
      <w:r>
        <w:rPr>
          <w:sz w:val="28"/>
          <w:szCs w:val="28"/>
        </w:rPr>
        <w:t xml:space="preserve">                       </w:t>
      </w:r>
      <w:r w:rsidRPr="00650BC3">
        <w:rPr>
          <w:sz w:val="28"/>
          <w:szCs w:val="28"/>
        </w:rPr>
        <w:t>от 05.07.2017 года №328, от 13.11.2017 года №592, от 07.11.2018 года №478</w:t>
      </w:r>
      <w:r>
        <w:rPr>
          <w:sz w:val="28"/>
          <w:szCs w:val="28"/>
        </w:rPr>
        <w:t>,              от 06.06.2019 года № 245, от 26.09.2022 года № 563, от 17.10.2022 года № 610, от 05.09.2023 года № 482, от 19.03.2024 года № 137, постановлений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от 01.04.2025 года № 257, от 07.05.2025 года                    № 352</w:t>
      </w:r>
      <w:r w:rsidRPr="00650BC3">
        <w:rPr>
          <w:sz w:val="28"/>
          <w:szCs w:val="28"/>
        </w:rPr>
        <w:t>),</w:t>
      </w:r>
      <w:r w:rsidRPr="00E92F4B">
        <w:rPr>
          <w:color w:val="000000" w:themeColor="text1"/>
          <w:sz w:val="28"/>
          <w:szCs w:val="28"/>
        </w:rPr>
        <w:t xml:space="preserve">  и</w:t>
      </w:r>
      <w:proofErr w:type="gramEnd"/>
      <w:r w:rsidRPr="00E92F4B">
        <w:rPr>
          <w:color w:val="000000" w:themeColor="text1"/>
          <w:sz w:val="28"/>
          <w:szCs w:val="28"/>
        </w:rPr>
        <w:t xml:space="preserve"> определяет порядок проведения конкурса по отбору субъектов малого и среднего предпринимательства для предоставления субсиди</w:t>
      </w:r>
      <w:r>
        <w:rPr>
          <w:color w:val="000000" w:themeColor="text1"/>
          <w:sz w:val="28"/>
          <w:szCs w:val="28"/>
        </w:rPr>
        <w:t>и</w:t>
      </w:r>
      <w:r w:rsidRPr="00E92F4B">
        <w:rPr>
          <w:color w:val="000000" w:themeColor="text1"/>
          <w:sz w:val="28"/>
          <w:szCs w:val="28"/>
        </w:rPr>
        <w:t xml:space="preserve"> </w:t>
      </w:r>
      <w:r>
        <w:rPr>
          <w:color w:val="000000" w:themeColor="text1"/>
          <w:sz w:val="28"/>
          <w:szCs w:val="28"/>
        </w:rPr>
        <w:t xml:space="preserve">                       </w:t>
      </w:r>
      <w:r w:rsidRPr="00E92F4B">
        <w:rPr>
          <w:color w:val="000000" w:themeColor="text1"/>
          <w:sz w:val="28"/>
          <w:szCs w:val="28"/>
        </w:rPr>
        <w:t xml:space="preserve">на развитие  бизнеса (далее   – конкурс). </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2. Организатором проведения конкурса является Администрация муниципального образования «</w:t>
      </w:r>
      <w:proofErr w:type="spellStart"/>
      <w:r w:rsidRPr="00E92F4B">
        <w:rPr>
          <w:rFonts w:ascii="Times New Roman" w:hAnsi="Times New Roman" w:cs="Times New Roman"/>
          <w:color w:val="000000" w:themeColor="text1"/>
          <w:sz w:val="28"/>
          <w:szCs w:val="28"/>
        </w:rPr>
        <w:t>Сычевский</w:t>
      </w:r>
      <w:proofErr w:type="spellEnd"/>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муниципальный округ</w:t>
      </w:r>
      <w:r w:rsidRPr="00E92F4B">
        <w:rPr>
          <w:rFonts w:ascii="Times New Roman" w:hAnsi="Times New Roman" w:cs="Times New Roman"/>
          <w:color w:val="000000" w:themeColor="text1"/>
          <w:sz w:val="28"/>
          <w:szCs w:val="28"/>
        </w:rPr>
        <w:t xml:space="preserve">» Смоленской области </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(далее -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3.    Конкурс проводится не позднее 30 рабочих дней со дня окончания подачи заявок на участие в конкурсе (далее также - заявки).</w:t>
      </w:r>
    </w:p>
    <w:p w:rsidR="00722A6F" w:rsidRPr="00E92F4B" w:rsidRDefault="00722A6F" w:rsidP="00722A6F">
      <w:pPr>
        <w:pStyle w:val="ConsPlusNormal"/>
        <w:widowControl w:val="0"/>
        <w:ind w:firstLine="70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обеспечивает опубликование </w:t>
      </w:r>
      <w:r w:rsidRPr="00E455E0">
        <w:rPr>
          <w:rFonts w:ascii="Times New Roman" w:hAnsi="Times New Roman" w:cs="Times New Roman"/>
          <w:sz w:val="28"/>
          <w:szCs w:val="28"/>
        </w:rPr>
        <w:t>на официальном сайте Администрации муниципального образования «</w:t>
      </w:r>
      <w:proofErr w:type="spellStart"/>
      <w:r w:rsidRPr="00E455E0">
        <w:rPr>
          <w:rFonts w:ascii="Times New Roman" w:hAnsi="Times New Roman" w:cs="Times New Roman"/>
          <w:sz w:val="28"/>
          <w:szCs w:val="28"/>
        </w:rPr>
        <w:t>Сычевский</w:t>
      </w:r>
      <w:proofErr w:type="spellEnd"/>
      <w:r w:rsidRPr="00E455E0">
        <w:rPr>
          <w:rFonts w:ascii="Times New Roman" w:hAnsi="Times New Roman" w:cs="Times New Roman"/>
          <w:sz w:val="28"/>
          <w:szCs w:val="28"/>
        </w:rPr>
        <w:t xml:space="preserve"> муниципальный округ» Смоленской области в сети «Интернет»</w:t>
      </w:r>
      <w:r w:rsidRPr="00E92F4B">
        <w:rPr>
          <w:rFonts w:ascii="Times New Roman" w:hAnsi="Times New Roman" w:cs="Times New Roman"/>
          <w:color w:val="000000" w:themeColor="text1"/>
          <w:sz w:val="28"/>
          <w:szCs w:val="28"/>
        </w:rPr>
        <w:t xml:space="preserve"> не менее</w:t>
      </w:r>
      <w:proofErr w:type="gramStart"/>
      <w:r w:rsidRPr="00E92F4B">
        <w:rPr>
          <w:rFonts w:ascii="Times New Roman" w:hAnsi="Times New Roman" w:cs="Times New Roman"/>
          <w:color w:val="000000" w:themeColor="text1"/>
          <w:sz w:val="28"/>
          <w:szCs w:val="28"/>
        </w:rPr>
        <w:t>,</w:t>
      </w:r>
      <w:proofErr w:type="gramEnd"/>
      <w:r w:rsidRPr="00E92F4B">
        <w:rPr>
          <w:rFonts w:ascii="Times New Roman" w:hAnsi="Times New Roman" w:cs="Times New Roman"/>
          <w:color w:val="000000" w:themeColor="text1"/>
          <w:sz w:val="28"/>
          <w:szCs w:val="28"/>
        </w:rPr>
        <w:t xml:space="preserve"> чем за тридцать календарных дней до даты окончания приема заявок на участие в конкурсе, сообщения о проведении конкурса, которое должно содержать в себе следующие сведения: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наименование организатора проведения конкурса;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предмет и порядок проведения конкурса;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дату проведения конкурса;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место подачи и дату окончания подачи заявок.</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lastRenderedPageBreak/>
        <w:t xml:space="preserve">5. К участию в конкурсе допускаются субъекты малого и среднего предпринимательства, соответствующие условиям, установленным Федеральным </w:t>
      </w:r>
      <w:hyperlink r:id="rId9" w:history="1">
        <w:r w:rsidRPr="00E92F4B">
          <w:rPr>
            <w:rStyle w:val="af1"/>
            <w:rFonts w:ascii="Times New Roman" w:hAnsi="Times New Roman" w:cs="Times New Roman"/>
            <w:color w:val="000000" w:themeColor="text1"/>
            <w:sz w:val="28"/>
            <w:szCs w:val="28"/>
            <w:u w:val="none"/>
          </w:rPr>
          <w:t>законом</w:t>
        </w:r>
      </w:hyperlink>
      <w:r w:rsidRPr="00E92F4B">
        <w:rPr>
          <w:rFonts w:ascii="Times New Roman" w:hAnsi="Times New Roman" w:cs="Times New Roman"/>
          <w:color w:val="000000" w:themeColor="text1"/>
          <w:sz w:val="28"/>
          <w:szCs w:val="28"/>
        </w:rPr>
        <w:t xml:space="preserve"> от 24.07.2007 года № 209-ФЗ "О развитии малого и среднего предпринимательства в Российской Федерации", а также:</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зарегистрированные и осуществляющие свою деятельность на территории муниципального образования «</w:t>
      </w:r>
      <w:proofErr w:type="spellStart"/>
      <w:r w:rsidRPr="00E92F4B">
        <w:rPr>
          <w:rFonts w:ascii="Times New Roman" w:hAnsi="Times New Roman" w:cs="Times New Roman"/>
          <w:color w:val="000000" w:themeColor="text1"/>
          <w:sz w:val="28"/>
          <w:szCs w:val="28"/>
        </w:rPr>
        <w:t>Сычевский</w:t>
      </w:r>
      <w:proofErr w:type="spellEnd"/>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муниципальный округ</w:t>
      </w:r>
      <w:r w:rsidRPr="00E92F4B">
        <w:rPr>
          <w:rFonts w:ascii="Times New Roman" w:hAnsi="Times New Roman" w:cs="Times New Roman"/>
          <w:color w:val="000000" w:themeColor="text1"/>
          <w:sz w:val="28"/>
          <w:szCs w:val="28"/>
        </w:rPr>
        <w:t>» Смоленской области;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не имеющие на момент подачи заявки просроченной задолженности </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по уплате налогов и сборов, а также по начисленным и неуплаченным штрафам, пеням и иным обязательным платежам в бюджеты всех уровней;</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не находящиеся в стадии реорганизации, ликвидации или в состоянии банкротства;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представившие полный пакет документов в соответствии с </w:t>
      </w:r>
      <w:hyperlink r:id="rId10" w:history="1">
        <w:r w:rsidRPr="00E92F4B">
          <w:rPr>
            <w:rStyle w:val="af1"/>
            <w:rFonts w:ascii="Times New Roman" w:hAnsi="Times New Roman" w:cs="Times New Roman"/>
            <w:color w:val="000000" w:themeColor="text1"/>
            <w:sz w:val="28"/>
            <w:szCs w:val="28"/>
            <w:u w:val="none"/>
          </w:rPr>
          <w:t xml:space="preserve">пунктом </w:t>
        </w:r>
        <w:r>
          <w:rPr>
            <w:rStyle w:val="af1"/>
            <w:rFonts w:ascii="Times New Roman" w:hAnsi="Times New Roman" w:cs="Times New Roman"/>
            <w:color w:val="000000" w:themeColor="text1"/>
            <w:sz w:val="28"/>
            <w:szCs w:val="28"/>
            <w:u w:val="none"/>
          </w:rPr>
          <w:t>6</w:t>
        </w:r>
      </w:hyperlink>
      <w:r w:rsidRPr="00E92F4B">
        <w:rPr>
          <w:rFonts w:ascii="Times New Roman" w:hAnsi="Times New Roman" w:cs="Times New Roman"/>
          <w:color w:val="000000" w:themeColor="text1"/>
          <w:sz w:val="28"/>
          <w:szCs w:val="28"/>
        </w:rPr>
        <w:t xml:space="preserve"> настоящего Положения;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proofErr w:type="gramStart"/>
      <w:r w:rsidRPr="00E92F4B">
        <w:rPr>
          <w:rFonts w:ascii="Times New Roman" w:hAnsi="Times New Roman" w:cs="Times New Roman"/>
          <w:color w:val="000000" w:themeColor="text1"/>
          <w:sz w:val="28"/>
          <w:szCs w:val="28"/>
        </w:rPr>
        <w:t xml:space="preserve">- 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w:t>
      </w:r>
      <w:proofErr w:type="spellStart"/>
      <w:r w:rsidRPr="00E92F4B">
        <w:rPr>
          <w:rFonts w:ascii="Times New Roman" w:hAnsi="Times New Roman" w:cs="Times New Roman"/>
          <w:color w:val="000000" w:themeColor="text1"/>
          <w:sz w:val="28"/>
          <w:szCs w:val="28"/>
        </w:rPr>
        <w:t>бизнес-проекта</w:t>
      </w:r>
      <w:proofErr w:type="spellEnd"/>
      <w:r w:rsidRPr="00E92F4B">
        <w:rPr>
          <w:rFonts w:ascii="Times New Roman" w:hAnsi="Times New Roman" w:cs="Times New Roman"/>
          <w:color w:val="000000" w:themeColor="text1"/>
          <w:sz w:val="28"/>
          <w:szCs w:val="28"/>
        </w:rPr>
        <w:t>;</w:t>
      </w:r>
      <w:proofErr w:type="gramEnd"/>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не имеющие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реализацией подакцизных товаров, а также связанного со сдачей в аренду имеющегося имущества;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соблюдающие бюджетное </w:t>
      </w:r>
      <w:hyperlink r:id="rId11" w:history="1">
        <w:r w:rsidRPr="00E92F4B">
          <w:rPr>
            <w:rStyle w:val="af1"/>
            <w:rFonts w:ascii="Times New Roman" w:hAnsi="Times New Roman" w:cs="Times New Roman"/>
            <w:color w:val="000000" w:themeColor="text1"/>
            <w:sz w:val="28"/>
            <w:szCs w:val="28"/>
            <w:u w:val="none"/>
          </w:rPr>
          <w:t>законодательство</w:t>
        </w:r>
      </w:hyperlink>
      <w:r w:rsidRPr="00E92F4B">
        <w:rPr>
          <w:rFonts w:ascii="Times New Roman" w:hAnsi="Times New Roman" w:cs="Times New Roman"/>
          <w:color w:val="000000" w:themeColor="text1"/>
          <w:sz w:val="28"/>
          <w:szCs w:val="28"/>
        </w:rPr>
        <w:t xml:space="preserve"> Российской Федерации, </w:t>
      </w:r>
      <w:hyperlink r:id="rId12" w:history="1">
        <w:r w:rsidRPr="00E92F4B">
          <w:rPr>
            <w:rStyle w:val="af1"/>
            <w:rFonts w:ascii="Times New Roman" w:hAnsi="Times New Roman" w:cs="Times New Roman"/>
            <w:color w:val="000000" w:themeColor="text1"/>
            <w:sz w:val="28"/>
            <w:szCs w:val="28"/>
            <w:u w:val="none"/>
          </w:rPr>
          <w:t>законодательство</w:t>
        </w:r>
      </w:hyperlink>
      <w:r w:rsidRPr="00E92F4B">
        <w:rPr>
          <w:rFonts w:ascii="Times New Roman" w:hAnsi="Times New Roman" w:cs="Times New Roman"/>
          <w:color w:val="000000" w:themeColor="text1"/>
          <w:sz w:val="28"/>
          <w:szCs w:val="28"/>
        </w:rPr>
        <w:t xml:space="preserve"> Российской Федерации о налогах и сборах.</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E92F4B">
        <w:rPr>
          <w:rFonts w:ascii="Times New Roman" w:hAnsi="Times New Roman" w:cs="Times New Roman"/>
          <w:color w:val="000000" w:themeColor="text1"/>
          <w:sz w:val="28"/>
          <w:szCs w:val="28"/>
        </w:rPr>
        <w:t>. Для участия в конкурсе субъект малого</w:t>
      </w:r>
      <w:r>
        <w:rPr>
          <w:rFonts w:ascii="Times New Roman" w:hAnsi="Times New Roman" w:cs="Times New Roman"/>
          <w:color w:val="000000" w:themeColor="text1"/>
          <w:sz w:val="28"/>
          <w:szCs w:val="28"/>
        </w:rPr>
        <w:t xml:space="preserve"> и среднего предпринимательства</w:t>
      </w:r>
      <w:r w:rsidRPr="00E92F4B">
        <w:rPr>
          <w:rFonts w:ascii="Times New Roman" w:hAnsi="Times New Roman" w:cs="Times New Roman"/>
          <w:color w:val="000000" w:themeColor="text1"/>
          <w:sz w:val="28"/>
          <w:szCs w:val="28"/>
        </w:rPr>
        <w:t xml:space="preserve"> подает</w:t>
      </w:r>
      <w:r>
        <w:rPr>
          <w:rFonts w:ascii="Times New Roman" w:hAnsi="Times New Roman" w:cs="Times New Roman"/>
          <w:color w:val="000000" w:themeColor="text1"/>
          <w:sz w:val="28"/>
          <w:szCs w:val="28"/>
        </w:rPr>
        <w:t xml:space="preserve"> в</w:t>
      </w:r>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Администрацию</w:t>
      </w:r>
      <w:r w:rsidRPr="00E92F4B">
        <w:rPr>
          <w:rFonts w:ascii="Times New Roman" w:hAnsi="Times New Roman" w:cs="Times New Roman"/>
          <w:color w:val="000000" w:themeColor="text1"/>
          <w:sz w:val="28"/>
          <w:szCs w:val="28"/>
        </w:rPr>
        <w:t xml:space="preserve"> заявку на участие в конкурсе по </w:t>
      </w:r>
      <w:hyperlink r:id="rId13" w:history="1">
        <w:r w:rsidRPr="00E92F4B">
          <w:rPr>
            <w:rStyle w:val="af1"/>
            <w:rFonts w:ascii="Times New Roman" w:hAnsi="Times New Roman" w:cs="Times New Roman"/>
            <w:color w:val="000000" w:themeColor="text1"/>
            <w:sz w:val="28"/>
            <w:szCs w:val="28"/>
            <w:u w:val="none"/>
          </w:rPr>
          <w:t>форме</w:t>
        </w:r>
      </w:hyperlink>
      <w:r w:rsidRPr="00E92F4B">
        <w:rPr>
          <w:rFonts w:ascii="Times New Roman" w:hAnsi="Times New Roman" w:cs="Times New Roman"/>
          <w:color w:val="000000" w:themeColor="text1"/>
          <w:sz w:val="28"/>
          <w:szCs w:val="28"/>
        </w:rPr>
        <w:t xml:space="preserve"> согласно приложению </w:t>
      </w:r>
      <w:r>
        <w:rPr>
          <w:rFonts w:ascii="Times New Roman" w:hAnsi="Times New Roman" w:cs="Times New Roman"/>
          <w:color w:val="000000" w:themeColor="text1"/>
          <w:sz w:val="28"/>
          <w:szCs w:val="28"/>
        </w:rPr>
        <w:t>№</w:t>
      </w:r>
      <w:r w:rsidRPr="00E92F4B">
        <w:rPr>
          <w:rFonts w:ascii="Times New Roman" w:hAnsi="Times New Roman" w:cs="Times New Roman"/>
          <w:color w:val="000000" w:themeColor="text1"/>
          <w:sz w:val="28"/>
          <w:szCs w:val="28"/>
        </w:rPr>
        <w:t xml:space="preserve"> 1 к настоящему Положению. К заявке прилагаются следующие документы:</w:t>
      </w:r>
    </w:p>
    <w:p w:rsidR="00722A6F"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анкета субъекта малого</w:t>
      </w:r>
      <w:r>
        <w:rPr>
          <w:rFonts w:ascii="Times New Roman" w:hAnsi="Times New Roman" w:cs="Times New Roman"/>
          <w:color w:val="000000" w:themeColor="text1"/>
          <w:sz w:val="28"/>
          <w:szCs w:val="28"/>
        </w:rPr>
        <w:t xml:space="preserve"> и среднего </w:t>
      </w:r>
      <w:r w:rsidRPr="00E92F4B">
        <w:rPr>
          <w:rFonts w:ascii="Times New Roman" w:hAnsi="Times New Roman" w:cs="Times New Roman"/>
          <w:color w:val="000000" w:themeColor="text1"/>
          <w:sz w:val="28"/>
          <w:szCs w:val="28"/>
        </w:rPr>
        <w:t xml:space="preserve"> предпринимательства по </w:t>
      </w:r>
      <w:hyperlink r:id="rId14" w:history="1">
        <w:r w:rsidRPr="00E92F4B">
          <w:rPr>
            <w:rStyle w:val="af1"/>
            <w:rFonts w:ascii="Times New Roman" w:hAnsi="Times New Roman" w:cs="Times New Roman"/>
            <w:color w:val="000000" w:themeColor="text1"/>
            <w:sz w:val="28"/>
            <w:szCs w:val="28"/>
            <w:u w:val="none"/>
          </w:rPr>
          <w:t>форме</w:t>
        </w:r>
      </w:hyperlink>
      <w:r w:rsidRPr="00E92F4B">
        <w:rPr>
          <w:rFonts w:ascii="Times New Roman" w:hAnsi="Times New Roman" w:cs="Times New Roman"/>
          <w:color w:val="000000" w:themeColor="text1"/>
          <w:sz w:val="28"/>
          <w:szCs w:val="28"/>
        </w:rPr>
        <w:t xml:space="preserve"> согласно приложению </w:t>
      </w:r>
      <w:r>
        <w:rPr>
          <w:rFonts w:ascii="Times New Roman" w:hAnsi="Times New Roman" w:cs="Times New Roman"/>
          <w:color w:val="000000" w:themeColor="text1"/>
          <w:sz w:val="28"/>
          <w:szCs w:val="28"/>
        </w:rPr>
        <w:t>№</w:t>
      </w:r>
      <w:r w:rsidRPr="00E92F4B">
        <w:rPr>
          <w:rFonts w:ascii="Times New Roman" w:hAnsi="Times New Roman" w:cs="Times New Roman"/>
          <w:color w:val="000000" w:themeColor="text1"/>
          <w:sz w:val="28"/>
          <w:szCs w:val="28"/>
        </w:rPr>
        <w:t xml:space="preserve"> 2 к настоящему Положению</w:t>
      </w:r>
      <w:r>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t xml:space="preserve">- </w:t>
      </w:r>
      <w:hyperlink w:anchor="Par692" w:tooltip="                                 СОГЛАСИЕ" w:history="1">
        <w:r w:rsidRPr="00E92F4B">
          <w:rPr>
            <w:rFonts w:ascii="Times New Roman" w:hAnsi="Times New Roman" w:cs="Times New Roman"/>
            <w:color w:val="000000" w:themeColor="text1"/>
            <w:sz w:val="28"/>
            <w:szCs w:val="28"/>
          </w:rPr>
          <w:t>согласие</w:t>
        </w:r>
      </w:hyperlink>
      <w:r w:rsidRPr="00E92F4B">
        <w:rPr>
          <w:rFonts w:ascii="Times New Roman" w:hAnsi="Times New Roman" w:cs="Times New Roman"/>
          <w:color w:val="000000" w:themeColor="text1"/>
          <w:sz w:val="28"/>
          <w:szCs w:val="28"/>
        </w:rPr>
        <w:t xml:space="preserve"> на обработку персональных данных по форме согласно приложению </w:t>
      </w:r>
      <w:r>
        <w:rPr>
          <w:rFonts w:ascii="Times New Roman" w:hAnsi="Times New Roman" w:cs="Times New Roman"/>
          <w:color w:val="000000" w:themeColor="text1"/>
          <w:sz w:val="28"/>
          <w:szCs w:val="28"/>
        </w:rPr>
        <w:t>№</w:t>
      </w:r>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E92F4B">
        <w:rPr>
          <w:rFonts w:ascii="Times New Roman" w:hAnsi="Times New Roman" w:cs="Times New Roman"/>
          <w:color w:val="000000" w:themeColor="text1"/>
          <w:sz w:val="28"/>
          <w:szCs w:val="28"/>
        </w:rPr>
        <w:t xml:space="preserve"> к настоящему Положению;</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бизнес-проект субъекта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по </w:t>
      </w:r>
      <w:hyperlink r:id="rId15" w:history="1">
        <w:r w:rsidRPr="00E92F4B">
          <w:rPr>
            <w:rStyle w:val="af1"/>
            <w:rFonts w:ascii="Times New Roman" w:hAnsi="Times New Roman" w:cs="Times New Roman"/>
            <w:color w:val="000000" w:themeColor="text1"/>
            <w:sz w:val="28"/>
            <w:szCs w:val="28"/>
            <w:u w:val="none"/>
          </w:rPr>
          <w:t>форме</w:t>
        </w:r>
      </w:hyperlink>
      <w:r w:rsidRPr="00E92F4B">
        <w:rPr>
          <w:rFonts w:ascii="Times New Roman" w:hAnsi="Times New Roman" w:cs="Times New Roman"/>
          <w:color w:val="000000" w:themeColor="text1"/>
          <w:sz w:val="28"/>
          <w:szCs w:val="28"/>
        </w:rPr>
        <w:t xml:space="preserve"> согласно приложению </w:t>
      </w:r>
      <w:r>
        <w:rPr>
          <w:rFonts w:ascii="Times New Roman" w:hAnsi="Times New Roman" w:cs="Times New Roman"/>
          <w:color w:val="000000" w:themeColor="text1"/>
          <w:sz w:val="28"/>
          <w:szCs w:val="28"/>
        </w:rPr>
        <w:t>№</w:t>
      </w:r>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w:t>
      </w:r>
      <w:r w:rsidRPr="00E92F4B">
        <w:rPr>
          <w:rFonts w:ascii="Times New Roman" w:hAnsi="Times New Roman" w:cs="Times New Roman"/>
          <w:color w:val="000000" w:themeColor="text1"/>
          <w:sz w:val="28"/>
          <w:szCs w:val="28"/>
        </w:rPr>
        <w:t xml:space="preserve"> к настоящему Положению;</w:t>
      </w:r>
    </w:p>
    <w:p w:rsidR="00722A6F" w:rsidRPr="00E455E0" w:rsidRDefault="00722A6F" w:rsidP="00722A6F">
      <w:pPr>
        <w:ind w:firstLine="709"/>
        <w:jc w:val="both"/>
        <w:rPr>
          <w:sz w:val="28"/>
          <w:szCs w:val="28"/>
        </w:rPr>
      </w:pPr>
      <w:r w:rsidRPr="00E455E0">
        <w:rPr>
          <w:sz w:val="28"/>
          <w:szCs w:val="28"/>
        </w:rPr>
        <w:t xml:space="preserve">- </w:t>
      </w:r>
      <w:bookmarkStart w:id="0" w:name="P146"/>
      <w:bookmarkEnd w:id="0"/>
      <w:r>
        <w:rPr>
          <w:sz w:val="28"/>
          <w:szCs w:val="28"/>
        </w:rPr>
        <w:t>в</w:t>
      </w:r>
      <w:r w:rsidRPr="00E455E0">
        <w:rPr>
          <w:sz w:val="28"/>
          <w:szCs w:val="28"/>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копии документов, подтверждающих наличие у субъекта малого предпринимательства на праве собственности или ином законном основании производственных и (или) других помещений, оборудования, необходимых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для реализации бизнес - проекта (если имеются);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копии действующих контрактов (договоров) и проекты контрактов (договоров), необходимых для реализации бизнес - проекта (если имеются);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lastRenderedPageBreak/>
        <w:t xml:space="preserve">- копии лицензий на право осуществления тех видов деятельности,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на которые в соответствии с федеральным законодательством требуется лицензия;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справка об открытии расчетного счета;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справка из налогового органа о состоянии расчетов по налогам, сборам, взносам, а также по начисленным и неуплаченным штрафам и пеням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в бюджеты всех уровней по состоянию не ранее 30 календарных дней до даты подачи заявки;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Копии документов предоставляются с предъявлением оригинала.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E92F4B">
        <w:rPr>
          <w:rFonts w:ascii="Times New Roman" w:hAnsi="Times New Roman" w:cs="Times New Roman"/>
          <w:color w:val="000000" w:themeColor="text1"/>
          <w:sz w:val="28"/>
          <w:szCs w:val="28"/>
        </w:rPr>
        <w:t>. Субъект малого</w:t>
      </w:r>
      <w:r>
        <w:rPr>
          <w:rFonts w:ascii="Times New Roman" w:hAnsi="Times New Roman" w:cs="Times New Roman"/>
          <w:color w:val="000000" w:themeColor="text1"/>
          <w:sz w:val="28"/>
          <w:szCs w:val="28"/>
        </w:rPr>
        <w:t xml:space="preserve"> и среднего предпринимательства</w:t>
      </w:r>
      <w:r w:rsidRPr="00E92F4B">
        <w:rPr>
          <w:rFonts w:ascii="Times New Roman" w:hAnsi="Times New Roman" w:cs="Times New Roman"/>
          <w:color w:val="000000" w:themeColor="text1"/>
          <w:sz w:val="28"/>
          <w:szCs w:val="28"/>
        </w:rPr>
        <w:t xml:space="preserve"> может представить по своему усмотрению дополнительные материалы, подтверждающие экономическую, бюджетную и социальную эффективность, высокие научно-технические показатели при реализации бизнес - проекта.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E92F4B">
        <w:rPr>
          <w:rFonts w:ascii="Times New Roman" w:hAnsi="Times New Roman" w:cs="Times New Roman"/>
          <w:color w:val="000000" w:themeColor="text1"/>
          <w:sz w:val="28"/>
          <w:szCs w:val="28"/>
        </w:rPr>
        <w:t xml:space="preserve">. Заявка и прилагаемые к ней документы, указанные в </w:t>
      </w:r>
      <w:hyperlink r:id="rId16" w:history="1">
        <w:r w:rsidRPr="00E92F4B">
          <w:rPr>
            <w:rStyle w:val="af1"/>
            <w:rFonts w:ascii="Times New Roman" w:hAnsi="Times New Roman" w:cs="Times New Roman"/>
            <w:color w:val="000000" w:themeColor="text1"/>
            <w:sz w:val="28"/>
            <w:szCs w:val="28"/>
            <w:u w:val="none"/>
          </w:rPr>
          <w:t xml:space="preserve">пункте </w:t>
        </w:r>
        <w:r>
          <w:rPr>
            <w:rStyle w:val="af1"/>
            <w:rFonts w:ascii="Times New Roman" w:hAnsi="Times New Roman" w:cs="Times New Roman"/>
            <w:color w:val="000000" w:themeColor="text1"/>
            <w:sz w:val="28"/>
            <w:szCs w:val="28"/>
            <w:u w:val="none"/>
          </w:rPr>
          <w:t>6</w:t>
        </w:r>
      </w:hyperlink>
      <w:r w:rsidRPr="00E92F4B">
        <w:rPr>
          <w:rFonts w:ascii="Times New Roman" w:hAnsi="Times New Roman" w:cs="Times New Roman"/>
          <w:color w:val="000000" w:themeColor="text1"/>
          <w:sz w:val="28"/>
          <w:szCs w:val="28"/>
        </w:rPr>
        <w:t xml:space="preserve"> настоящего Положения, направляются субъектом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в </w:t>
      </w:r>
      <w:r>
        <w:rPr>
          <w:rFonts w:ascii="Times New Roman" w:hAnsi="Times New Roman" w:cs="Times New Roman"/>
          <w:color w:val="000000" w:themeColor="text1"/>
          <w:sz w:val="28"/>
          <w:szCs w:val="28"/>
        </w:rPr>
        <w:t>Администрацию</w:t>
      </w:r>
      <w:r w:rsidRPr="00E92F4B">
        <w:rPr>
          <w:rFonts w:ascii="Times New Roman" w:hAnsi="Times New Roman" w:cs="Times New Roman"/>
          <w:color w:val="000000" w:themeColor="text1"/>
          <w:sz w:val="28"/>
          <w:szCs w:val="28"/>
        </w:rPr>
        <w:t xml:space="preserve"> не позднее даты окончания подачи заявок.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регистрирует заявку в журнале регистрации заявок</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 с указанием номера, даты, фамилии, имени, отчества и должности лица, которое произвело регистрацию.</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Заявки, поступившие после даты окончания подачи заявок,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не регистрируются и не рассматриваются.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E92F4B">
        <w:rPr>
          <w:rFonts w:ascii="Times New Roman" w:hAnsi="Times New Roman" w:cs="Times New Roman"/>
          <w:color w:val="000000" w:themeColor="text1"/>
          <w:sz w:val="28"/>
          <w:szCs w:val="28"/>
        </w:rPr>
        <w:t xml:space="preserve">. По решению </w:t>
      </w:r>
      <w:r>
        <w:rPr>
          <w:rFonts w:ascii="Times New Roman" w:hAnsi="Times New Roman" w:cs="Times New Roman"/>
          <w:color w:val="000000" w:themeColor="text1"/>
          <w:sz w:val="28"/>
          <w:szCs w:val="28"/>
        </w:rPr>
        <w:t>Администрации</w:t>
      </w:r>
      <w:r w:rsidRPr="00E92F4B">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дата окончания подачи заявок, а также дата проведения конкурса могут быть перенесены в случае возникновения обстоятельств непреодолимой силы (обстоятельства чрезвычайного характера (аварии, опасного природного явления, катастрофы, стихийного или иного бедствия), а также иных обстоятельств, не зависящих от воли сторон;</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дата проведения конкурса может быть перенесена, если на заседании комиссии по проведению конкурсного отбора в целях оказания поддержки субъектам малого и среднего предпринимательства присутствует менее двух третей ее членов.</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Об изменении сроков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обязан известить всех участников конкурса и </w:t>
      </w:r>
      <w:proofErr w:type="gramStart"/>
      <w:r>
        <w:rPr>
          <w:rFonts w:ascii="Times New Roman" w:hAnsi="Times New Roman" w:cs="Times New Roman"/>
          <w:color w:val="000000" w:themeColor="text1"/>
          <w:sz w:val="28"/>
          <w:szCs w:val="28"/>
        </w:rPr>
        <w:t>разместить информацию</w:t>
      </w:r>
      <w:proofErr w:type="gramEnd"/>
      <w:r>
        <w:rPr>
          <w:rFonts w:ascii="Times New Roman" w:hAnsi="Times New Roman" w:cs="Times New Roman"/>
          <w:color w:val="000000" w:themeColor="text1"/>
          <w:sz w:val="28"/>
          <w:szCs w:val="28"/>
        </w:rPr>
        <w:t xml:space="preserve"> </w:t>
      </w:r>
      <w:r w:rsidRPr="00E455E0">
        <w:rPr>
          <w:rFonts w:ascii="Times New Roman" w:hAnsi="Times New Roman" w:cs="Times New Roman"/>
          <w:sz w:val="28"/>
          <w:szCs w:val="28"/>
        </w:rPr>
        <w:t>на официальном сайте Администрации муниципального образования «</w:t>
      </w:r>
      <w:proofErr w:type="spellStart"/>
      <w:r w:rsidRPr="00E455E0">
        <w:rPr>
          <w:rFonts w:ascii="Times New Roman" w:hAnsi="Times New Roman" w:cs="Times New Roman"/>
          <w:sz w:val="28"/>
          <w:szCs w:val="28"/>
        </w:rPr>
        <w:t>Сычевский</w:t>
      </w:r>
      <w:proofErr w:type="spellEnd"/>
      <w:r w:rsidRPr="00E455E0">
        <w:rPr>
          <w:rFonts w:ascii="Times New Roman" w:hAnsi="Times New Roman" w:cs="Times New Roman"/>
          <w:sz w:val="28"/>
          <w:szCs w:val="28"/>
        </w:rPr>
        <w:t xml:space="preserve"> муниципальный округ» Смоленской области в сети «Интернет»</w:t>
      </w:r>
      <w:r w:rsidRPr="00E92F4B">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0</w:t>
      </w:r>
      <w:r w:rsidRPr="00E92F4B">
        <w:rPr>
          <w:rFonts w:ascii="Times New Roman" w:hAnsi="Times New Roman" w:cs="Times New Roman"/>
          <w:color w:val="000000" w:themeColor="text1"/>
          <w:sz w:val="28"/>
          <w:szCs w:val="28"/>
        </w:rPr>
        <w:t xml:space="preserve">. Субъект малого предпринимательства имеет право отозвать поданную им заявку до окончания установленного срока приема заявок при условии письменного уведомления об этом </w:t>
      </w:r>
      <w:r>
        <w:rPr>
          <w:rFonts w:ascii="Times New Roman" w:hAnsi="Times New Roman" w:cs="Times New Roman"/>
          <w:color w:val="000000" w:themeColor="text1"/>
          <w:sz w:val="28"/>
          <w:szCs w:val="28"/>
        </w:rPr>
        <w:t>Администрацию</w:t>
      </w:r>
      <w:r w:rsidRPr="00E92F4B">
        <w:rPr>
          <w:rFonts w:ascii="Times New Roman" w:hAnsi="Times New Roman" w:cs="Times New Roman"/>
          <w:color w:val="000000" w:themeColor="text1"/>
          <w:sz w:val="28"/>
          <w:szCs w:val="28"/>
        </w:rPr>
        <w:t xml:space="preserve">. Отзыв заявки регистрируется </w:t>
      </w:r>
      <w:r>
        <w:rPr>
          <w:rFonts w:ascii="Times New Roman" w:hAnsi="Times New Roman" w:cs="Times New Roman"/>
          <w:color w:val="000000" w:themeColor="text1"/>
          <w:sz w:val="28"/>
          <w:szCs w:val="28"/>
        </w:rPr>
        <w:t>Администрацией</w:t>
      </w:r>
      <w:r w:rsidRPr="00E92F4B">
        <w:rPr>
          <w:rFonts w:ascii="Times New Roman" w:hAnsi="Times New Roman" w:cs="Times New Roman"/>
          <w:color w:val="000000" w:themeColor="text1"/>
          <w:sz w:val="28"/>
          <w:szCs w:val="28"/>
        </w:rPr>
        <w:t xml:space="preserve"> в журнале регистрации заявок.</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w:t>
      </w:r>
      <w:r w:rsidRPr="00E92F4B">
        <w:rPr>
          <w:rFonts w:ascii="Times New Roman" w:hAnsi="Times New Roman" w:cs="Times New Roman"/>
          <w:color w:val="000000" w:themeColor="text1"/>
          <w:sz w:val="28"/>
          <w:szCs w:val="28"/>
        </w:rPr>
        <w:t>. Представленные на конкурс документы обратно не возвращаются. Разглашение информации, содержащейся в документации, не допускается.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sidRPr="00E92F4B">
        <w:rPr>
          <w:rFonts w:ascii="Times New Roman" w:hAnsi="Times New Roman" w:cs="Times New Roman"/>
          <w:color w:val="000000" w:themeColor="text1"/>
          <w:sz w:val="28"/>
          <w:szCs w:val="28"/>
        </w:rPr>
        <w:t xml:space="preserve">. Проверку полноты и качества, поданных на конкурс заявок и прилагаемых к ним документов осуществляет комиссия по проведению конкурсного отбора в целях оказания поддержки субъектам малого и среднего </w:t>
      </w:r>
      <w:r w:rsidRPr="00E92F4B">
        <w:rPr>
          <w:rFonts w:ascii="Times New Roman" w:hAnsi="Times New Roman" w:cs="Times New Roman"/>
          <w:color w:val="000000" w:themeColor="text1"/>
          <w:sz w:val="28"/>
          <w:szCs w:val="28"/>
        </w:rPr>
        <w:lastRenderedPageBreak/>
        <w:t xml:space="preserve">предпринимательства (далее – комиссия), состав которой утверждается </w:t>
      </w:r>
      <w:r>
        <w:rPr>
          <w:rFonts w:ascii="Times New Roman" w:hAnsi="Times New Roman" w:cs="Times New Roman"/>
          <w:color w:val="000000" w:themeColor="text1"/>
          <w:sz w:val="28"/>
          <w:szCs w:val="28"/>
        </w:rPr>
        <w:t>Администрацией</w:t>
      </w:r>
      <w:r w:rsidRPr="00E92F4B">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Комиссия вправе ознакомиться с процессом реализации бизнес - проекта</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 по месту ведения деятельности субъектом малого предпринимательства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в период рассмотрения конкурсных заявок.</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E92F4B">
        <w:rPr>
          <w:rFonts w:ascii="Times New Roman" w:hAnsi="Times New Roman" w:cs="Times New Roman"/>
          <w:color w:val="000000" w:themeColor="text1"/>
          <w:sz w:val="28"/>
          <w:szCs w:val="28"/>
        </w:rPr>
        <w:t>. По результатам проверки поданных на конкурс заявок и прилагаемых</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 к ним документов комиссия принимает решение</w:t>
      </w:r>
      <w:r>
        <w:rPr>
          <w:rFonts w:ascii="Times New Roman" w:hAnsi="Times New Roman" w:cs="Times New Roman"/>
          <w:color w:val="000000" w:themeColor="text1"/>
          <w:sz w:val="28"/>
          <w:szCs w:val="28"/>
        </w:rPr>
        <w:t xml:space="preserve"> о допуске к участию </w:t>
      </w:r>
      <w:r w:rsidR="001907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конкурсе субъ</w:t>
      </w:r>
      <w:r w:rsidRPr="00E92F4B">
        <w:rPr>
          <w:rFonts w:ascii="Times New Roman" w:hAnsi="Times New Roman" w:cs="Times New Roman"/>
          <w:color w:val="000000" w:themeColor="text1"/>
          <w:sz w:val="28"/>
          <w:szCs w:val="28"/>
        </w:rPr>
        <w:t>ект</w:t>
      </w:r>
      <w:r>
        <w:rPr>
          <w:rFonts w:ascii="Times New Roman" w:hAnsi="Times New Roman" w:cs="Times New Roman"/>
          <w:color w:val="000000" w:themeColor="text1"/>
          <w:sz w:val="28"/>
          <w:szCs w:val="28"/>
        </w:rPr>
        <w:t>а</w:t>
      </w:r>
      <w:r w:rsidRPr="00E92F4B">
        <w:rPr>
          <w:rFonts w:ascii="Times New Roman" w:hAnsi="Times New Roman" w:cs="Times New Roman"/>
          <w:color w:val="000000" w:themeColor="text1"/>
          <w:sz w:val="28"/>
          <w:szCs w:val="28"/>
        </w:rPr>
        <w:t xml:space="preserve"> малого</w:t>
      </w:r>
      <w:r>
        <w:rPr>
          <w:rFonts w:ascii="Times New Roman" w:hAnsi="Times New Roman" w:cs="Times New Roman"/>
          <w:color w:val="000000" w:themeColor="text1"/>
          <w:sz w:val="28"/>
          <w:szCs w:val="28"/>
        </w:rPr>
        <w:t xml:space="preserve"> и среднего предпринимательства или об отказе </w:t>
      </w:r>
      <w:r w:rsidR="001907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участии в конкурсе.</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Решение комиссии оформляется протоколом, который подписывается всеми членами комиссии.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Решение об отказе в участии в конкурсе доводится до субъекта малого предпринимательства с обоснованием причин отказа.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Решение об отказе в участии в конкурсе выносится в случаях, если: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субъект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находится в стадии реорганизации, ликвидации или банкротства;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деятельность субъекта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 xml:space="preserve">предпринимательства приостановлена в порядке, предусмотренном </w:t>
      </w:r>
      <w:hyperlink r:id="rId17" w:history="1">
        <w:r w:rsidRPr="00E92F4B">
          <w:rPr>
            <w:rStyle w:val="af1"/>
            <w:rFonts w:ascii="Times New Roman" w:hAnsi="Times New Roman" w:cs="Times New Roman"/>
            <w:color w:val="000000" w:themeColor="text1"/>
            <w:sz w:val="28"/>
            <w:szCs w:val="28"/>
            <w:u w:val="none"/>
          </w:rPr>
          <w:t>Кодексом</w:t>
        </w:r>
      </w:hyperlink>
      <w:r w:rsidRPr="00E92F4B">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у субъекта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имеются задолженности по налогам, сборам, начисленным и неуплаченным штрафам и пеням, а также иным обязательным платежам в бюджеты любого уровня или государственные внебюджетные фонды за последний отчетный период;</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субъект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 xml:space="preserve">предпринимательства отразил в документах, представленных в соответствии с </w:t>
      </w:r>
      <w:hyperlink r:id="rId18" w:history="1">
        <w:r w:rsidRPr="00E92F4B">
          <w:rPr>
            <w:rStyle w:val="af1"/>
            <w:rFonts w:ascii="Times New Roman" w:hAnsi="Times New Roman" w:cs="Times New Roman"/>
            <w:color w:val="000000" w:themeColor="text1"/>
            <w:sz w:val="28"/>
            <w:szCs w:val="28"/>
            <w:u w:val="none"/>
          </w:rPr>
          <w:t xml:space="preserve">пунктом </w:t>
        </w:r>
        <w:r>
          <w:rPr>
            <w:rStyle w:val="af1"/>
            <w:rFonts w:ascii="Times New Roman" w:hAnsi="Times New Roman" w:cs="Times New Roman"/>
            <w:color w:val="000000" w:themeColor="text1"/>
            <w:sz w:val="28"/>
            <w:szCs w:val="28"/>
            <w:u w:val="none"/>
          </w:rPr>
          <w:t>6</w:t>
        </w:r>
      </w:hyperlink>
      <w:r w:rsidRPr="00E92F4B">
        <w:rPr>
          <w:rFonts w:ascii="Times New Roman" w:hAnsi="Times New Roman" w:cs="Times New Roman"/>
          <w:color w:val="000000" w:themeColor="text1"/>
          <w:sz w:val="28"/>
          <w:szCs w:val="28"/>
        </w:rPr>
        <w:t xml:space="preserve"> настоящего Положения, недостоверные и (или) неполные сведения. Проверка достоверности и полноты сведений, содержащихся в представленных документах, осуществляется путем их сопоставления </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с оригиналами и с информацией, полученной от компетентного органа или организации, выдавшей документ (документы), а также полученной иными способами, разрешенными федеральным законодательством;</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субъект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зарегистрирован и (или) осуществляет деятельность за пределами муниципального образования «</w:t>
      </w:r>
      <w:proofErr w:type="spellStart"/>
      <w:r w:rsidRPr="00E92F4B">
        <w:rPr>
          <w:rFonts w:ascii="Times New Roman" w:hAnsi="Times New Roman" w:cs="Times New Roman"/>
          <w:color w:val="000000" w:themeColor="text1"/>
          <w:sz w:val="28"/>
          <w:szCs w:val="28"/>
        </w:rPr>
        <w:t>Сычевский</w:t>
      </w:r>
      <w:proofErr w:type="spellEnd"/>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муниципальный округ</w:t>
      </w:r>
      <w:r w:rsidRPr="00E92F4B">
        <w:rPr>
          <w:rFonts w:ascii="Times New Roman" w:hAnsi="Times New Roman" w:cs="Times New Roman"/>
          <w:color w:val="000000" w:themeColor="text1"/>
          <w:sz w:val="28"/>
          <w:szCs w:val="28"/>
        </w:rPr>
        <w:t>» Смоленской области;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субъект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представил неполный комплект документов, указанных в </w:t>
      </w:r>
      <w:hyperlink r:id="rId19" w:history="1">
        <w:r w:rsidRPr="00E92F4B">
          <w:rPr>
            <w:rStyle w:val="af1"/>
            <w:rFonts w:ascii="Times New Roman" w:hAnsi="Times New Roman" w:cs="Times New Roman"/>
            <w:color w:val="000000" w:themeColor="text1"/>
            <w:sz w:val="28"/>
            <w:szCs w:val="28"/>
            <w:u w:val="none"/>
          </w:rPr>
          <w:t xml:space="preserve">пункте </w:t>
        </w:r>
        <w:r>
          <w:rPr>
            <w:rStyle w:val="af1"/>
            <w:rFonts w:ascii="Times New Roman" w:hAnsi="Times New Roman" w:cs="Times New Roman"/>
            <w:color w:val="000000" w:themeColor="text1"/>
            <w:sz w:val="28"/>
            <w:szCs w:val="28"/>
            <w:u w:val="none"/>
          </w:rPr>
          <w:t>6</w:t>
        </w:r>
      </w:hyperlink>
      <w:r w:rsidRPr="00E92F4B">
        <w:rPr>
          <w:rFonts w:ascii="Times New Roman" w:hAnsi="Times New Roman" w:cs="Times New Roman"/>
          <w:color w:val="000000" w:themeColor="text1"/>
          <w:sz w:val="28"/>
          <w:szCs w:val="28"/>
        </w:rPr>
        <w:t xml:space="preserve"> настоящего Положения;</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proofErr w:type="gramStart"/>
      <w:r w:rsidRPr="00E92F4B">
        <w:rPr>
          <w:rFonts w:ascii="Times New Roman" w:hAnsi="Times New Roman" w:cs="Times New Roman"/>
          <w:color w:val="000000" w:themeColor="text1"/>
          <w:sz w:val="28"/>
          <w:szCs w:val="28"/>
        </w:rPr>
        <w:t>- вид экономической деятельности субъекта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соответствующий направлению реализуемого </w:t>
      </w:r>
      <w:proofErr w:type="spellStart"/>
      <w:r w:rsidRPr="00E92F4B">
        <w:rPr>
          <w:rFonts w:ascii="Times New Roman" w:hAnsi="Times New Roman" w:cs="Times New Roman"/>
          <w:color w:val="000000" w:themeColor="text1"/>
          <w:sz w:val="28"/>
          <w:szCs w:val="28"/>
        </w:rPr>
        <w:t>бизнес-проекта</w:t>
      </w:r>
      <w:proofErr w:type="spellEnd"/>
      <w:r w:rsidRPr="00E92F4B">
        <w:rPr>
          <w:rFonts w:ascii="Times New Roman" w:hAnsi="Times New Roman" w:cs="Times New Roman"/>
          <w:color w:val="000000" w:themeColor="text1"/>
          <w:sz w:val="28"/>
          <w:szCs w:val="28"/>
        </w:rPr>
        <w:t>, не предусмотрен в представленной выписке из Единого государственного реестра юридических лиц (индивидуальных предпринимателей) либо связан с производством и реализацией подакцизных товаров, добычей и реализацией полезных ископаемых, за исключением общераспространенных полезных ископаемых;</w:t>
      </w:r>
      <w:proofErr w:type="gramEnd"/>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имеются нарушения бюджетного </w:t>
      </w:r>
      <w:hyperlink r:id="rId20" w:history="1">
        <w:r w:rsidRPr="00E92F4B">
          <w:rPr>
            <w:rStyle w:val="af1"/>
            <w:rFonts w:ascii="Times New Roman" w:hAnsi="Times New Roman" w:cs="Times New Roman"/>
            <w:color w:val="000000" w:themeColor="text1"/>
            <w:sz w:val="28"/>
            <w:szCs w:val="28"/>
            <w:u w:val="none"/>
          </w:rPr>
          <w:t>законодательства</w:t>
        </w:r>
      </w:hyperlink>
      <w:r w:rsidRPr="00E92F4B">
        <w:rPr>
          <w:rFonts w:ascii="Times New Roman" w:hAnsi="Times New Roman" w:cs="Times New Roman"/>
          <w:color w:val="000000" w:themeColor="text1"/>
          <w:sz w:val="28"/>
          <w:szCs w:val="28"/>
        </w:rPr>
        <w:t xml:space="preserve"> Российской Федерации, </w:t>
      </w:r>
      <w:hyperlink r:id="rId21" w:history="1">
        <w:r w:rsidRPr="00E92F4B">
          <w:rPr>
            <w:rStyle w:val="af1"/>
            <w:rFonts w:ascii="Times New Roman" w:hAnsi="Times New Roman" w:cs="Times New Roman"/>
            <w:color w:val="000000" w:themeColor="text1"/>
            <w:sz w:val="28"/>
            <w:szCs w:val="28"/>
            <w:u w:val="none"/>
          </w:rPr>
          <w:t>законодательства</w:t>
        </w:r>
      </w:hyperlink>
      <w:r w:rsidRPr="00E92F4B">
        <w:rPr>
          <w:rFonts w:ascii="Times New Roman" w:hAnsi="Times New Roman" w:cs="Times New Roman"/>
          <w:color w:val="000000" w:themeColor="text1"/>
          <w:sz w:val="28"/>
          <w:szCs w:val="28"/>
        </w:rPr>
        <w:t xml:space="preserve"> Российской Федерации о налогах и сборах;</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lastRenderedPageBreak/>
        <w:t>- субъект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 субъект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является участником соглашения о разделе продукции;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субъект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осуществляет деятел</w:t>
      </w:r>
      <w:r>
        <w:rPr>
          <w:rFonts w:ascii="Times New Roman" w:hAnsi="Times New Roman" w:cs="Times New Roman"/>
          <w:color w:val="000000" w:themeColor="text1"/>
          <w:sz w:val="28"/>
          <w:szCs w:val="28"/>
        </w:rPr>
        <w:t>ьность в сфере игорного бизнеса;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субъект малого</w:t>
      </w:r>
      <w:r>
        <w:rPr>
          <w:rFonts w:ascii="Times New Roman" w:hAnsi="Times New Roman" w:cs="Times New Roman"/>
          <w:color w:val="000000" w:themeColor="text1"/>
          <w:sz w:val="28"/>
          <w:szCs w:val="28"/>
        </w:rPr>
        <w:t xml:space="preserve"> и среднего </w:t>
      </w:r>
      <w:r w:rsidRPr="00E92F4B">
        <w:rPr>
          <w:rFonts w:ascii="Times New Roman" w:hAnsi="Times New Roman" w:cs="Times New Roman"/>
          <w:color w:val="000000" w:themeColor="text1"/>
          <w:sz w:val="28"/>
          <w:szCs w:val="28"/>
        </w:rPr>
        <w:t>предпринимательства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ранее в отношении заявителя было принято решение об оказании аналогичной поддержки и сроки ее оказания не истекли;</w:t>
      </w:r>
    </w:p>
    <w:p w:rsidR="00722A6F" w:rsidRPr="00E92F4B" w:rsidRDefault="00722A6F" w:rsidP="00722A6F">
      <w:pPr>
        <w:ind w:firstLine="669"/>
        <w:jc w:val="both"/>
        <w:rPr>
          <w:color w:val="000000" w:themeColor="text1"/>
          <w:sz w:val="28"/>
          <w:szCs w:val="28"/>
        </w:rPr>
      </w:pPr>
      <w:r w:rsidRPr="00E92F4B">
        <w:rPr>
          <w:color w:val="000000" w:themeColor="text1"/>
          <w:sz w:val="28"/>
          <w:szCs w:val="28"/>
        </w:rPr>
        <w:t>- с момента признания субъекта малого</w:t>
      </w:r>
      <w:r>
        <w:rPr>
          <w:color w:val="000000" w:themeColor="text1"/>
          <w:sz w:val="28"/>
          <w:szCs w:val="28"/>
        </w:rPr>
        <w:t xml:space="preserve"> и среднего</w:t>
      </w:r>
      <w:r w:rsidRPr="00E92F4B">
        <w:rPr>
          <w:color w:val="000000" w:themeColor="text1"/>
          <w:sz w:val="28"/>
          <w:szCs w:val="28"/>
        </w:rPr>
        <w:t xml:space="preserve">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sidRPr="00E92F4B">
        <w:rPr>
          <w:rFonts w:ascii="Times New Roman" w:hAnsi="Times New Roman" w:cs="Times New Roman"/>
          <w:color w:val="000000" w:themeColor="text1"/>
          <w:sz w:val="28"/>
          <w:szCs w:val="28"/>
        </w:rPr>
        <w:t xml:space="preserve">. Решение о победителях конкурса и предоставлении субсидий субъектам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 xml:space="preserve">предпринимательства (далее - решение) принимается комиссией после рассмотрения заявки и прилагаемых к ней документов с использованием </w:t>
      </w:r>
      <w:r>
        <w:rPr>
          <w:rFonts w:ascii="Times New Roman" w:hAnsi="Times New Roman" w:cs="Times New Roman"/>
          <w:color w:val="000000" w:themeColor="text1"/>
          <w:sz w:val="28"/>
          <w:szCs w:val="28"/>
        </w:rPr>
        <w:t>критериев оценки заявок</w:t>
      </w:r>
      <w:r w:rsidRPr="00E92F4B">
        <w:rPr>
          <w:rFonts w:ascii="Times New Roman" w:hAnsi="Times New Roman" w:cs="Times New Roman"/>
          <w:color w:val="000000" w:themeColor="text1"/>
          <w:sz w:val="28"/>
          <w:szCs w:val="28"/>
        </w:rPr>
        <w:t xml:space="preserve">, указанных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в приложении </w:t>
      </w:r>
      <w:r>
        <w:rPr>
          <w:rFonts w:ascii="Times New Roman" w:hAnsi="Times New Roman" w:cs="Times New Roman"/>
          <w:color w:val="000000" w:themeColor="text1"/>
          <w:sz w:val="28"/>
          <w:szCs w:val="28"/>
        </w:rPr>
        <w:t>№</w:t>
      </w:r>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w:t>
      </w:r>
      <w:r w:rsidRPr="00E92F4B">
        <w:rPr>
          <w:rFonts w:ascii="Times New Roman" w:hAnsi="Times New Roman" w:cs="Times New Roman"/>
          <w:color w:val="000000" w:themeColor="text1"/>
          <w:sz w:val="28"/>
          <w:szCs w:val="28"/>
        </w:rPr>
        <w:t xml:space="preserve"> к настоящему Положению.</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Победителями конкурса признаются субъекты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набравшие наибольшее количество баллов.</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В случае наличия нераспределенных и (или) высвободившихся средств местного бюджета, предусмотренных для предоставления субсидий, победителем конкурса также может быть признан следующий за ранее признанным победителем конкурса субъект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набравший наибольшее количество баллов.</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 xml:space="preserve">При достижении равного количества баллов субъектами малого </w:t>
      </w:r>
      <w:r>
        <w:rPr>
          <w:rFonts w:ascii="Times New Roman" w:hAnsi="Times New Roman" w:cs="Times New Roman"/>
          <w:color w:val="000000" w:themeColor="text1"/>
          <w:sz w:val="28"/>
          <w:szCs w:val="28"/>
        </w:rPr>
        <w:t xml:space="preserve">и среднего </w:t>
      </w:r>
      <w:r w:rsidRPr="00E92F4B">
        <w:rPr>
          <w:rFonts w:ascii="Times New Roman" w:hAnsi="Times New Roman" w:cs="Times New Roman"/>
          <w:color w:val="000000" w:themeColor="text1"/>
          <w:sz w:val="28"/>
          <w:szCs w:val="28"/>
        </w:rPr>
        <w:t>предпринимательства комиссия принимает решение о предоставлении субсидий</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в порядке очередности поступления их заявок в пределах лимитов бюджетных обязательств, выделяемых на эти цели в решении о бюджете муниципального образования «</w:t>
      </w:r>
      <w:proofErr w:type="spellStart"/>
      <w:r w:rsidRPr="00E92F4B">
        <w:rPr>
          <w:rFonts w:ascii="Times New Roman" w:hAnsi="Times New Roman" w:cs="Times New Roman"/>
          <w:color w:val="000000" w:themeColor="text1"/>
          <w:sz w:val="28"/>
          <w:szCs w:val="28"/>
        </w:rPr>
        <w:t>Сычевский</w:t>
      </w:r>
      <w:proofErr w:type="spellEnd"/>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муниципальный округ</w:t>
      </w:r>
      <w:r w:rsidRPr="00E92F4B">
        <w:rPr>
          <w:rFonts w:ascii="Times New Roman" w:hAnsi="Times New Roman" w:cs="Times New Roman"/>
          <w:color w:val="000000" w:themeColor="text1"/>
          <w:sz w:val="28"/>
          <w:szCs w:val="28"/>
        </w:rPr>
        <w:t>» Смоленской области на соответствующий финансовый год и плановый период.</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r w:rsidRPr="00E92F4B">
        <w:rPr>
          <w:rFonts w:ascii="Times New Roman" w:hAnsi="Times New Roman" w:cs="Times New Roman"/>
          <w:color w:val="000000" w:themeColor="text1"/>
          <w:sz w:val="28"/>
          <w:szCs w:val="28"/>
        </w:rPr>
        <w:t xml:space="preserve">. Комиссия принимает решение путем открытого голосования простым большинством голосов присутствующих на заседании членов </w:t>
      </w:r>
      <w:proofErr w:type="gramStart"/>
      <w:r w:rsidRPr="00E92F4B">
        <w:rPr>
          <w:rFonts w:ascii="Times New Roman" w:hAnsi="Times New Roman" w:cs="Times New Roman"/>
          <w:color w:val="000000" w:themeColor="text1"/>
          <w:sz w:val="28"/>
          <w:szCs w:val="28"/>
        </w:rPr>
        <w:t>комиссии</w:t>
      </w:r>
      <w:proofErr w:type="gramEnd"/>
      <w:r w:rsidRPr="00E92F4B">
        <w:rPr>
          <w:rFonts w:ascii="Times New Roman" w:hAnsi="Times New Roman" w:cs="Times New Roman"/>
          <w:color w:val="000000" w:themeColor="text1"/>
          <w:sz w:val="28"/>
          <w:szCs w:val="28"/>
        </w:rPr>
        <w:t xml:space="preserve"> </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с</w:t>
      </w:r>
      <w:r w:rsidR="001907BF">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 учетом набранных субъектом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баллов.</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Заседание комиссии считается правомочным, если на нем присутствуют</w:t>
      </w:r>
      <w:r>
        <w:rPr>
          <w:rFonts w:ascii="Times New Roman" w:hAnsi="Times New Roman" w:cs="Times New Roman"/>
          <w:color w:val="000000" w:themeColor="text1"/>
          <w:sz w:val="28"/>
          <w:szCs w:val="28"/>
        </w:rPr>
        <w:t xml:space="preserve">                      </w:t>
      </w:r>
      <w:r w:rsidRPr="00E92F4B">
        <w:rPr>
          <w:rFonts w:ascii="Times New Roman" w:hAnsi="Times New Roman" w:cs="Times New Roman"/>
          <w:color w:val="000000" w:themeColor="text1"/>
          <w:sz w:val="28"/>
          <w:szCs w:val="28"/>
        </w:rPr>
        <w:t xml:space="preserve"> не менее двух третей ее членов.</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E92F4B">
        <w:rPr>
          <w:rFonts w:ascii="Times New Roman" w:hAnsi="Times New Roman" w:cs="Times New Roman"/>
          <w:color w:val="000000" w:themeColor="text1"/>
          <w:sz w:val="28"/>
          <w:szCs w:val="28"/>
        </w:rPr>
        <w:t>. В протоколе указываются победители конкурса, количество набранных баллов, размер субсидии, сроки и цели предоставления субсидии.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lastRenderedPageBreak/>
        <w:t>Член комиссии имеет право письменно изложить свое особое мнение, которое прикладывается к протоколу, о чем делается соответствующая отметка в протоколе.</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7</w:t>
      </w:r>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в течение 5 рабочих дней с момента принятия соответствующего решения </w:t>
      </w:r>
      <w:proofErr w:type="gramStart"/>
      <w:r w:rsidRPr="00E92F4B">
        <w:rPr>
          <w:rFonts w:ascii="Times New Roman" w:hAnsi="Times New Roman" w:cs="Times New Roman"/>
          <w:color w:val="000000" w:themeColor="text1"/>
          <w:sz w:val="28"/>
          <w:szCs w:val="28"/>
        </w:rPr>
        <w:t>обязан</w:t>
      </w:r>
      <w:proofErr w:type="gramEnd"/>
      <w:r w:rsidRPr="00E92F4B">
        <w:rPr>
          <w:rFonts w:ascii="Times New Roman" w:hAnsi="Times New Roman" w:cs="Times New Roman"/>
          <w:color w:val="000000" w:themeColor="text1"/>
          <w:sz w:val="28"/>
          <w:szCs w:val="28"/>
        </w:rPr>
        <w:t xml:space="preserve"> уведомить заявителя о принятом решении.</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sidRPr="00E92F4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8</w:t>
      </w:r>
      <w:r w:rsidRPr="00E92F4B">
        <w:rPr>
          <w:rFonts w:ascii="Times New Roman" w:hAnsi="Times New Roman" w:cs="Times New Roman"/>
          <w:color w:val="000000" w:themeColor="text1"/>
          <w:sz w:val="28"/>
          <w:szCs w:val="28"/>
        </w:rPr>
        <w:t xml:space="preserve">. С победителями конкурса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заключает договоры о предоставлении субъекту малого</w:t>
      </w:r>
      <w:r>
        <w:rPr>
          <w:rFonts w:ascii="Times New Roman" w:hAnsi="Times New Roman" w:cs="Times New Roman"/>
          <w:color w:val="000000" w:themeColor="text1"/>
          <w:sz w:val="28"/>
          <w:szCs w:val="28"/>
        </w:rPr>
        <w:t xml:space="preserve"> и среднего</w:t>
      </w:r>
      <w:r w:rsidRPr="00E92F4B">
        <w:rPr>
          <w:rFonts w:ascii="Times New Roman" w:hAnsi="Times New Roman" w:cs="Times New Roman"/>
          <w:color w:val="000000" w:themeColor="text1"/>
          <w:sz w:val="28"/>
          <w:szCs w:val="28"/>
        </w:rPr>
        <w:t xml:space="preserve"> предпринимательства субсидий на цели, указанные в </w:t>
      </w:r>
      <w:proofErr w:type="spellStart"/>
      <w:proofErr w:type="gramStart"/>
      <w:r w:rsidRPr="00E92F4B">
        <w:rPr>
          <w:rFonts w:ascii="Times New Roman" w:hAnsi="Times New Roman" w:cs="Times New Roman"/>
          <w:color w:val="000000" w:themeColor="text1"/>
          <w:sz w:val="28"/>
          <w:szCs w:val="28"/>
        </w:rPr>
        <w:t>бизнес-проекте</w:t>
      </w:r>
      <w:proofErr w:type="spellEnd"/>
      <w:proofErr w:type="gramEnd"/>
      <w:r w:rsidRPr="00E92F4B">
        <w:rPr>
          <w:rFonts w:ascii="Times New Roman" w:hAnsi="Times New Roman" w:cs="Times New Roman"/>
          <w:color w:val="000000" w:themeColor="text1"/>
          <w:sz w:val="28"/>
          <w:szCs w:val="28"/>
        </w:rPr>
        <w:t>.</w:t>
      </w:r>
    </w:p>
    <w:p w:rsidR="00722A6F" w:rsidRPr="00E92F4B" w:rsidRDefault="00722A6F" w:rsidP="00722A6F">
      <w:pPr>
        <w:pStyle w:val="ConsPlusNormal"/>
        <w:ind w:firstLine="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Pr="00E92F4B">
        <w:rPr>
          <w:rFonts w:ascii="Times New Roman" w:hAnsi="Times New Roman" w:cs="Times New Roman"/>
          <w:color w:val="000000" w:themeColor="text1"/>
          <w:sz w:val="28"/>
          <w:szCs w:val="28"/>
        </w:rPr>
        <w:t xml:space="preserve">. </w:t>
      </w:r>
      <w:proofErr w:type="gramStart"/>
      <w:r w:rsidRPr="00E92F4B">
        <w:rPr>
          <w:rFonts w:ascii="Times New Roman" w:hAnsi="Times New Roman" w:cs="Times New Roman"/>
          <w:color w:val="000000" w:themeColor="text1"/>
          <w:sz w:val="28"/>
          <w:szCs w:val="28"/>
        </w:rPr>
        <w:t>В случае наличия нераспределенных средств местного бюджета, предусмотренных в решении о бюджете муниципального образования «</w:t>
      </w:r>
      <w:proofErr w:type="spellStart"/>
      <w:r w:rsidRPr="00E92F4B">
        <w:rPr>
          <w:rFonts w:ascii="Times New Roman" w:hAnsi="Times New Roman" w:cs="Times New Roman"/>
          <w:color w:val="000000" w:themeColor="text1"/>
          <w:sz w:val="28"/>
          <w:szCs w:val="28"/>
        </w:rPr>
        <w:t>Сычевский</w:t>
      </w:r>
      <w:proofErr w:type="spellEnd"/>
      <w:r w:rsidRPr="00E92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муниципальный округ</w:t>
      </w:r>
      <w:r w:rsidRPr="00E92F4B">
        <w:rPr>
          <w:rFonts w:ascii="Times New Roman" w:hAnsi="Times New Roman" w:cs="Times New Roman"/>
          <w:color w:val="000000" w:themeColor="text1"/>
          <w:sz w:val="28"/>
          <w:szCs w:val="28"/>
        </w:rPr>
        <w:t xml:space="preserve">» Смоленской области на соответствующий финансовый год и плановый период для предоставления субсидий, или увеличения объема указанных средств местного бюджета </w:t>
      </w:r>
      <w:r>
        <w:rPr>
          <w:rFonts w:ascii="Times New Roman" w:hAnsi="Times New Roman" w:cs="Times New Roman"/>
          <w:color w:val="000000" w:themeColor="text1"/>
          <w:sz w:val="28"/>
          <w:szCs w:val="28"/>
        </w:rPr>
        <w:t>Администрация</w:t>
      </w:r>
      <w:r w:rsidRPr="00E92F4B">
        <w:rPr>
          <w:rFonts w:ascii="Times New Roman" w:hAnsi="Times New Roman" w:cs="Times New Roman"/>
          <w:color w:val="000000" w:themeColor="text1"/>
          <w:sz w:val="28"/>
          <w:szCs w:val="28"/>
        </w:rPr>
        <w:t xml:space="preserve"> принимает решение об объявлении дополнительного отбора субъектов малого предпринимательства в рамках конкурса.</w:t>
      </w:r>
      <w:proofErr w:type="gramEnd"/>
    </w:p>
    <w:p w:rsidR="00722A6F" w:rsidRPr="000418AC" w:rsidRDefault="00722A6F" w:rsidP="00722A6F">
      <w:pPr>
        <w:pStyle w:val="ConsPlusNormal"/>
        <w:ind w:firstLine="709"/>
        <w:jc w:val="right"/>
        <w:rPr>
          <w:rFonts w:ascii="Times New Roman" w:hAnsi="Times New Roman" w:cs="Times New Roman"/>
          <w:sz w:val="28"/>
          <w:szCs w:val="28"/>
        </w:rPr>
      </w:pPr>
    </w:p>
    <w:p w:rsidR="00722A6F" w:rsidRPr="000418AC"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Default="00722A6F" w:rsidP="00722A6F">
      <w:pPr>
        <w:pStyle w:val="ConsPlusNormal"/>
        <w:ind w:firstLine="709"/>
        <w:jc w:val="right"/>
        <w:rPr>
          <w:rFonts w:ascii="Times New Roman" w:hAnsi="Times New Roman" w:cs="Times New Roman"/>
          <w:sz w:val="28"/>
          <w:szCs w:val="28"/>
        </w:rPr>
      </w:pPr>
    </w:p>
    <w:p w:rsidR="00722A6F" w:rsidRPr="000418AC" w:rsidRDefault="00722A6F" w:rsidP="00722A6F">
      <w:pPr>
        <w:pStyle w:val="ConsPlusNormal"/>
        <w:jc w:val="right"/>
        <w:outlineLvl w:val="1"/>
        <w:rPr>
          <w:rFonts w:ascii="Times New Roman" w:hAnsi="Times New Roman" w:cs="Times New Roman"/>
          <w:sz w:val="28"/>
          <w:szCs w:val="28"/>
        </w:rPr>
      </w:pPr>
      <w:r w:rsidRPr="000418A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418AC">
        <w:rPr>
          <w:rFonts w:ascii="Times New Roman" w:hAnsi="Times New Roman" w:cs="Times New Roman"/>
          <w:sz w:val="28"/>
          <w:szCs w:val="28"/>
        </w:rPr>
        <w:t xml:space="preserve"> 1</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о порядке </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0418AC">
        <w:rPr>
          <w:rFonts w:ascii="Times New Roman" w:hAnsi="Times New Roman" w:cs="Times New Roman"/>
          <w:sz w:val="28"/>
          <w:szCs w:val="28"/>
        </w:rPr>
        <w:t>конкурса по отбору</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 субъектов</w:t>
      </w:r>
      <w:r>
        <w:rPr>
          <w:rFonts w:ascii="Times New Roman" w:hAnsi="Times New Roman" w:cs="Times New Roman"/>
          <w:sz w:val="28"/>
          <w:szCs w:val="28"/>
        </w:rPr>
        <w:t xml:space="preserve"> </w:t>
      </w:r>
      <w:r w:rsidRPr="000418AC">
        <w:rPr>
          <w:rFonts w:ascii="Times New Roman" w:hAnsi="Times New Roman" w:cs="Times New Roman"/>
          <w:sz w:val="28"/>
          <w:szCs w:val="28"/>
        </w:rPr>
        <w:t>малого</w:t>
      </w:r>
      <w:r>
        <w:rPr>
          <w:rFonts w:ascii="Times New Roman" w:hAnsi="Times New Roman" w:cs="Times New Roman"/>
          <w:sz w:val="28"/>
          <w:szCs w:val="28"/>
        </w:rPr>
        <w:t xml:space="preserve"> и среднего</w:t>
      </w:r>
      <w:r w:rsidRPr="000418AC">
        <w:rPr>
          <w:rFonts w:ascii="Times New Roman" w:hAnsi="Times New Roman" w:cs="Times New Roman"/>
          <w:sz w:val="28"/>
          <w:szCs w:val="28"/>
        </w:rPr>
        <w:t xml:space="preserve">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предпринимательства</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для предоставления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субсидий </w:t>
      </w:r>
      <w:r>
        <w:rPr>
          <w:rFonts w:ascii="Times New Roman" w:hAnsi="Times New Roman" w:cs="Times New Roman"/>
          <w:sz w:val="28"/>
          <w:szCs w:val="28"/>
        </w:rPr>
        <w:t>на развитие</w:t>
      </w:r>
      <w:r w:rsidRPr="000418AC">
        <w:rPr>
          <w:rFonts w:ascii="Times New Roman" w:hAnsi="Times New Roman" w:cs="Times New Roman"/>
          <w:sz w:val="28"/>
          <w:szCs w:val="28"/>
        </w:rPr>
        <w:t xml:space="preserve"> бизнеса</w:t>
      </w:r>
    </w:p>
    <w:p w:rsidR="00722A6F" w:rsidRDefault="00722A6F" w:rsidP="00722A6F">
      <w:pPr>
        <w:pStyle w:val="ConsPlusNormal"/>
        <w:jc w:val="right"/>
        <w:rPr>
          <w:rFonts w:ascii="Times New Roman" w:hAnsi="Times New Roman" w:cs="Times New Roman"/>
          <w:sz w:val="28"/>
          <w:szCs w:val="28"/>
        </w:rPr>
      </w:pPr>
    </w:p>
    <w:p w:rsidR="00722A6F" w:rsidRPr="000418AC" w:rsidRDefault="00722A6F" w:rsidP="00722A6F">
      <w:pPr>
        <w:pStyle w:val="ConsPlusNormal"/>
        <w:jc w:val="right"/>
        <w:rPr>
          <w:rFonts w:ascii="Times New Roman" w:hAnsi="Times New Roman" w:cs="Times New Roman"/>
          <w:sz w:val="28"/>
          <w:szCs w:val="28"/>
        </w:rPr>
      </w:pP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ЗАЯВКА</w:t>
      </w: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на участие в конкурсе по отбору субъектов малого</w:t>
      </w:r>
      <w:r>
        <w:rPr>
          <w:rFonts w:ascii="Times New Roman" w:hAnsi="Times New Roman" w:cs="Times New Roman"/>
          <w:b w:val="0"/>
          <w:sz w:val="28"/>
          <w:szCs w:val="28"/>
        </w:rPr>
        <w:t xml:space="preserve"> и среднего</w:t>
      </w: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 xml:space="preserve">предпринимательства для предоставления субсидий </w:t>
      </w: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на развитие бизнеса</w:t>
      </w:r>
    </w:p>
    <w:p w:rsidR="00722A6F" w:rsidRPr="000418AC" w:rsidRDefault="00722A6F" w:rsidP="00722A6F">
      <w:pPr>
        <w:pStyle w:val="ConsPlusNormal"/>
        <w:jc w:val="center"/>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Ознакомившись с порядком проведения конкурса,</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1907BF">
        <w:rPr>
          <w:rFonts w:ascii="Times New Roman" w:hAnsi="Times New Roman" w:cs="Times New Roman"/>
          <w:sz w:val="28"/>
          <w:szCs w:val="28"/>
        </w:rPr>
        <w:t>_________________________</w:t>
      </w:r>
    </w:p>
    <w:p w:rsidR="00722A6F" w:rsidRPr="00112C0D" w:rsidRDefault="00722A6F" w:rsidP="00722A6F">
      <w:pPr>
        <w:pStyle w:val="ConsPlusNonformat"/>
        <w:widowControl/>
        <w:jc w:val="center"/>
        <w:rPr>
          <w:rFonts w:ascii="Times New Roman" w:hAnsi="Times New Roman" w:cs="Times New Roman"/>
          <w:sz w:val="16"/>
          <w:szCs w:val="16"/>
        </w:rPr>
      </w:pPr>
      <w:r w:rsidRPr="00112C0D">
        <w:rPr>
          <w:rFonts w:ascii="Times New Roman" w:hAnsi="Times New Roman" w:cs="Times New Roman"/>
          <w:sz w:val="16"/>
          <w:szCs w:val="16"/>
        </w:rPr>
        <w:t>(полное название субъекта малого предпринимательства)</w:t>
      </w:r>
    </w:p>
    <w:p w:rsidR="00722A6F" w:rsidRPr="000418AC" w:rsidRDefault="00722A6F" w:rsidP="00722A6F">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подает заявку на участие в конкурсе   по   отбору   субъектов   малого</w:t>
      </w:r>
      <w:r>
        <w:rPr>
          <w:rFonts w:ascii="Times New Roman" w:hAnsi="Times New Roman" w:cs="Times New Roman"/>
          <w:sz w:val="28"/>
          <w:szCs w:val="28"/>
        </w:rPr>
        <w:t xml:space="preserve"> и среднего </w:t>
      </w:r>
      <w:r w:rsidRPr="000418AC">
        <w:rPr>
          <w:rFonts w:ascii="Times New Roman" w:hAnsi="Times New Roman" w:cs="Times New Roman"/>
          <w:sz w:val="28"/>
          <w:szCs w:val="28"/>
        </w:rPr>
        <w:t>предпринимательства</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для предоставления субсидий на </w:t>
      </w:r>
      <w:r>
        <w:rPr>
          <w:rFonts w:ascii="Times New Roman" w:hAnsi="Times New Roman" w:cs="Times New Roman"/>
          <w:sz w:val="28"/>
          <w:szCs w:val="28"/>
        </w:rPr>
        <w:t>развитие</w:t>
      </w:r>
      <w:r w:rsidRPr="000418AC">
        <w:rPr>
          <w:rFonts w:ascii="Times New Roman" w:hAnsi="Times New Roman" w:cs="Times New Roman"/>
          <w:sz w:val="28"/>
          <w:szCs w:val="28"/>
        </w:rPr>
        <w:t xml:space="preserve"> бизнеса.</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Место нахождения субъекта малого предпр</w:t>
      </w:r>
      <w:r w:rsidR="004C26D0">
        <w:rPr>
          <w:rFonts w:ascii="Times New Roman" w:hAnsi="Times New Roman" w:cs="Times New Roman"/>
          <w:sz w:val="28"/>
          <w:szCs w:val="28"/>
        </w:rPr>
        <w:t>инимательства: 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1907BF">
        <w:rPr>
          <w:rFonts w:ascii="Times New Roman" w:hAnsi="Times New Roman" w:cs="Times New Roman"/>
          <w:sz w:val="28"/>
          <w:szCs w:val="28"/>
        </w:rPr>
        <w:t>_________________________</w:t>
      </w:r>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Контактный телефон: 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__________________________</w:t>
      </w:r>
      <w:r w:rsidR="001907BF">
        <w:rPr>
          <w:rFonts w:ascii="Times New Roman" w:hAnsi="Times New Roman" w:cs="Times New Roman"/>
          <w:sz w:val="28"/>
          <w:szCs w:val="28"/>
        </w:rPr>
        <w:t>_____________________________</w:t>
      </w:r>
      <w:r w:rsidRPr="000418AC">
        <w:rPr>
          <w:rFonts w:ascii="Times New Roman" w:hAnsi="Times New Roman" w:cs="Times New Roman"/>
          <w:sz w:val="28"/>
          <w:szCs w:val="28"/>
        </w:rPr>
        <w:t>подтверждает,</w:t>
      </w:r>
    </w:p>
    <w:p w:rsidR="00722A6F" w:rsidRPr="00112C0D" w:rsidRDefault="00722A6F" w:rsidP="00722A6F">
      <w:pPr>
        <w:pStyle w:val="ConsPlusNonformat"/>
        <w:widowControl/>
        <w:rPr>
          <w:rFonts w:ascii="Times New Roman" w:hAnsi="Times New Roman" w:cs="Times New Roman"/>
          <w:sz w:val="16"/>
          <w:szCs w:val="16"/>
        </w:rPr>
      </w:pPr>
      <w:r w:rsidRPr="00112C0D">
        <w:rPr>
          <w:rFonts w:ascii="Times New Roman" w:hAnsi="Times New Roman" w:cs="Times New Roman"/>
          <w:sz w:val="16"/>
          <w:szCs w:val="16"/>
        </w:rPr>
        <w:t xml:space="preserve">             (субъект малого предпринимательства)</w:t>
      </w:r>
    </w:p>
    <w:p w:rsidR="00722A6F" w:rsidRPr="000418AC" w:rsidRDefault="00722A6F" w:rsidP="00722A6F">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что вся информация, содержащаяся в заявке и прилагаемых к  ней  документах,</w:t>
      </w:r>
      <w:r>
        <w:rPr>
          <w:rFonts w:ascii="Times New Roman" w:hAnsi="Times New Roman" w:cs="Times New Roman"/>
          <w:sz w:val="28"/>
          <w:szCs w:val="28"/>
        </w:rPr>
        <w:t xml:space="preserve"> </w:t>
      </w:r>
      <w:r w:rsidRPr="000418AC">
        <w:rPr>
          <w:rFonts w:ascii="Times New Roman" w:hAnsi="Times New Roman" w:cs="Times New Roman"/>
          <w:sz w:val="28"/>
          <w:szCs w:val="28"/>
        </w:rPr>
        <w:t>является  подлинной,  и  не   возражает   против   доступа   к   ней   всех</w:t>
      </w:r>
      <w:r>
        <w:rPr>
          <w:rFonts w:ascii="Times New Roman" w:hAnsi="Times New Roman" w:cs="Times New Roman"/>
          <w:sz w:val="28"/>
          <w:szCs w:val="28"/>
        </w:rPr>
        <w:t xml:space="preserve"> </w:t>
      </w:r>
      <w:r w:rsidRPr="000418AC">
        <w:rPr>
          <w:rFonts w:ascii="Times New Roman" w:hAnsi="Times New Roman" w:cs="Times New Roman"/>
          <w:sz w:val="28"/>
          <w:szCs w:val="28"/>
        </w:rPr>
        <w:t>заинтересованных лиц.</w:t>
      </w:r>
    </w:p>
    <w:p w:rsidR="00722A6F" w:rsidRPr="000418AC" w:rsidRDefault="00722A6F" w:rsidP="00722A6F">
      <w:pPr>
        <w:pStyle w:val="ConsPlusNonformat"/>
        <w:widowControl/>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Опись прилагаемых документов на _____ листах.</w:t>
      </w:r>
    </w:p>
    <w:p w:rsidR="00722A6F" w:rsidRPr="000418AC" w:rsidRDefault="00722A6F" w:rsidP="00722A6F">
      <w:pPr>
        <w:pStyle w:val="ConsPlusNonformat"/>
        <w:widowControl/>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"___" __________ 20</w:t>
      </w:r>
      <w:r>
        <w:rPr>
          <w:rFonts w:ascii="Times New Roman" w:hAnsi="Times New Roman" w:cs="Times New Roman"/>
          <w:sz w:val="28"/>
          <w:szCs w:val="28"/>
        </w:rPr>
        <w:t>_</w:t>
      </w:r>
      <w:r w:rsidRPr="000418AC">
        <w:rPr>
          <w:rFonts w:ascii="Times New Roman" w:hAnsi="Times New Roman" w:cs="Times New Roman"/>
          <w:sz w:val="28"/>
          <w:szCs w:val="28"/>
        </w:rPr>
        <w:t>_ года      _______________________________________</w:t>
      </w:r>
    </w:p>
    <w:p w:rsidR="00722A6F" w:rsidRPr="00112C0D" w:rsidRDefault="00722A6F" w:rsidP="00722A6F">
      <w:pPr>
        <w:pStyle w:val="ConsPlusNonformat"/>
        <w:widowControl/>
        <w:rPr>
          <w:rFonts w:ascii="Times New Roman" w:hAnsi="Times New Roman" w:cs="Times New Roman"/>
          <w:sz w:val="16"/>
          <w:szCs w:val="16"/>
        </w:rPr>
      </w:pPr>
      <w:r w:rsidRPr="00112C0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12C0D">
        <w:rPr>
          <w:rFonts w:ascii="Times New Roman" w:hAnsi="Times New Roman" w:cs="Times New Roman"/>
          <w:sz w:val="16"/>
          <w:szCs w:val="16"/>
        </w:rPr>
        <w:t xml:space="preserve">         (подпись,</w:t>
      </w:r>
      <w:r>
        <w:rPr>
          <w:rFonts w:ascii="Times New Roman" w:hAnsi="Times New Roman" w:cs="Times New Roman"/>
          <w:sz w:val="16"/>
          <w:szCs w:val="16"/>
        </w:rPr>
        <w:t xml:space="preserve">                          </w:t>
      </w:r>
      <w:r w:rsidRPr="00112C0D">
        <w:rPr>
          <w:rFonts w:ascii="Times New Roman" w:hAnsi="Times New Roman" w:cs="Times New Roman"/>
          <w:sz w:val="16"/>
          <w:szCs w:val="16"/>
        </w:rPr>
        <w:t xml:space="preserve"> Ф.И.О. субъекта малого и среднего предпринимательства)</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М.П.</w:t>
      </w:r>
    </w:p>
    <w:p w:rsidR="00722A6F" w:rsidRPr="000418AC" w:rsidRDefault="00722A6F" w:rsidP="00722A6F">
      <w:pPr>
        <w:pStyle w:val="ConsPlusNormal"/>
        <w:ind w:firstLine="540"/>
        <w:jc w:val="both"/>
        <w:rPr>
          <w:rFonts w:ascii="Times New Roman" w:hAnsi="Times New Roman" w:cs="Times New Roman"/>
          <w:sz w:val="28"/>
          <w:szCs w:val="28"/>
        </w:rPr>
      </w:pPr>
    </w:p>
    <w:p w:rsidR="00722A6F" w:rsidRPr="000418AC" w:rsidRDefault="00722A6F" w:rsidP="00722A6F">
      <w:pPr>
        <w:pStyle w:val="ConsPlusNormal"/>
        <w:ind w:firstLine="540"/>
        <w:jc w:val="both"/>
        <w:rPr>
          <w:rFonts w:ascii="Times New Roman" w:hAnsi="Times New Roman" w:cs="Times New Roman"/>
          <w:sz w:val="28"/>
          <w:szCs w:val="28"/>
        </w:rPr>
      </w:pPr>
    </w:p>
    <w:p w:rsidR="00722A6F" w:rsidRPr="000418AC"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722A6F" w:rsidRDefault="00722A6F" w:rsidP="00722A6F">
      <w:pPr>
        <w:pStyle w:val="ConsPlusNormal"/>
        <w:ind w:firstLine="540"/>
        <w:jc w:val="both"/>
        <w:rPr>
          <w:rFonts w:ascii="Times New Roman" w:hAnsi="Times New Roman" w:cs="Times New Roman"/>
          <w:sz w:val="28"/>
          <w:szCs w:val="28"/>
        </w:rPr>
      </w:pPr>
    </w:p>
    <w:p w:rsidR="004C26D0" w:rsidRDefault="004C26D0" w:rsidP="00722A6F">
      <w:pPr>
        <w:pStyle w:val="ConsPlusNormal"/>
        <w:ind w:firstLine="540"/>
        <w:jc w:val="both"/>
        <w:rPr>
          <w:rFonts w:ascii="Times New Roman" w:hAnsi="Times New Roman" w:cs="Times New Roman"/>
          <w:sz w:val="28"/>
          <w:szCs w:val="28"/>
        </w:rPr>
      </w:pPr>
    </w:p>
    <w:p w:rsidR="00722A6F" w:rsidRPr="000418AC" w:rsidRDefault="00722A6F" w:rsidP="00722A6F">
      <w:pPr>
        <w:pStyle w:val="ConsPlusNormal"/>
        <w:jc w:val="right"/>
        <w:outlineLvl w:val="1"/>
        <w:rPr>
          <w:rFonts w:ascii="Times New Roman" w:hAnsi="Times New Roman" w:cs="Times New Roman"/>
          <w:sz w:val="28"/>
          <w:szCs w:val="28"/>
        </w:rPr>
      </w:pPr>
      <w:r w:rsidRPr="000418A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418AC">
        <w:rPr>
          <w:rFonts w:ascii="Times New Roman" w:hAnsi="Times New Roman" w:cs="Times New Roman"/>
          <w:sz w:val="28"/>
          <w:szCs w:val="28"/>
        </w:rPr>
        <w:t xml:space="preserve"> 2</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о порядке </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конкурса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по отбору субъектов</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малого</w:t>
      </w:r>
      <w:r>
        <w:rPr>
          <w:rFonts w:ascii="Times New Roman" w:hAnsi="Times New Roman" w:cs="Times New Roman"/>
          <w:sz w:val="28"/>
          <w:szCs w:val="28"/>
        </w:rPr>
        <w:t xml:space="preserve"> и среднего</w:t>
      </w:r>
      <w:r w:rsidRPr="000418AC">
        <w:rPr>
          <w:rFonts w:ascii="Times New Roman" w:hAnsi="Times New Roman" w:cs="Times New Roman"/>
          <w:sz w:val="28"/>
          <w:szCs w:val="28"/>
        </w:rPr>
        <w:t xml:space="preserve"> предпринимательства</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для предоставления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субсидий </w:t>
      </w:r>
      <w:r>
        <w:rPr>
          <w:rFonts w:ascii="Times New Roman" w:hAnsi="Times New Roman" w:cs="Times New Roman"/>
          <w:sz w:val="28"/>
          <w:szCs w:val="28"/>
        </w:rPr>
        <w:t>на развитие</w:t>
      </w:r>
      <w:r w:rsidRPr="000418AC">
        <w:rPr>
          <w:rFonts w:ascii="Times New Roman" w:hAnsi="Times New Roman" w:cs="Times New Roman"/>
          <w:sz w:val="28"/>
          <w:szCs w:val="28"/>
        </w:rPr>
        <w:t xml:space="preserve"> бизнеса</w:t>
      </w:r>
    </w:p>
    <w:p w:rsidR="00722A6F" w:rsidRDefault="00722A6F" w:rsidP="00722A6F">
      <w:pPr>
        <w:pStyle w:val="ConsPlusNormal"/>
        <w:jc w:val="center"/>
        <w:rPr>
          <w:rFonts w:ascii="Times New Roman" w:hAnsi="Times New Roman" w:cs="Times New Roman"/>
          <w:sz w:val="28"/>
          <w:szCs w:val="28"/>
        </w:rPr>
      </w:pPr>
    </w:p>
    <w:p w:rsidR="00722A6F" w:rsidRPr="000418AC" w:rsidRDefault="00722A6F" w:rsidP="00722A6F">
      <w:pPr>
        <w:pStyle w:val="ConsPlusNormal"/>
        <w:jc w:val="center"/>
        <w:rPr>
          <w:rFonts w:ascii="Times New Roman" w:hAnsi="Times New Roman" w:cs="Times New Roman"/>
          <w:sz w:val="28"/>
          <w:szCs w:val="28"/>
        </w:rPr>
      </w:pPr>
    </w:p>
    <w:p w:rsidR="00722A6F" w:rsidRPr="000418AC" w:rsidRDefault="00722A6F" w:rsidP="00722A6F">
      <w:pPr>
        <w:pStyle w:val="ConsPlusNonformat"/>
        <w:widowControl/>
        <w:jc w:val="center"/>
        <w:rPr>
          <w:rFonts w:ascii="Times New Roman" w:hAnsi="Times New Roman" w:cs="Times New Roman"/>
          <w:sz w:val="28"/>
          <w:szCs w:val="28"/>
        </w:rPr>
      </w:pPr>
      <w:r w:rsidRPr="000418AC">
        <w:rPr>
          <w:rFonts w:ascii="Times New Roman" w:hAnsi="Times New Roman" w:cs="Times New Roman"/>
          <w:sz w:val="28"/>
          <w:szCs w:val="28"/>
        </w:rPr>
        <w:t>АНКЕТА</w:t>
      </w:r>
    </w:p>
    <w:p w:rsidR="00722A6F" w:rsidRPr="000418AC" w:rsidRDefault="00722A6F" w:rsidP="00722A6F">
      <w:pPr>
        <w:pStyle w:val="ConsPlusNonformat"/>
        <w:widowControl/>
        <w:jc w:val="center"/>
        <w:rPr>
          <w:rFonts w:ascii="Times New Roman" w:hAnsi="Times New Roman" w:cs="Times New Roman"/>
          <w:sz w:val="28"/>
          <w:szCs w:val="28"/>
        </w:rPr>
      </w:pPr>
      <w:r w:rsidRPr="000418AC">
        <w:rPr>
          <w:rFonts w:ascii="Times New Roman" w:hAnsi="Times New Roman" w:cs="Times New Roman"/>
          <w:sz w:val="28"/>
          <w:szCs w:val="28"/>
        </w:rPr>
        <w:t>субъекта малого</w:t>
      </w:r>
      <w:r>
        <w:rPr>
          <w:rFonts w:ascii="Times New Roman" w:hAnsi="Times New Roman" w:cs="Times New Roman"/>
          <w:sz w:val="28"/>
          <w:szCs w:val="28"/>
        </w:rPr>
        <w:t xml:space="preserve"> и среднего</w:t>
      </w:r>
      <w:r w:rsidRPr="000418AC">
        <w:rPr>
          <w:rFonts w:ascii="Times New Roman" w:hAnsi="Times New Roman" w:cs="Times New Roman"/>
          <w:sz w:val="28"/>
          <w:szCs w:val="28"/>
        </w:rPr>
        <w:t xml:space="preserve"> предпринимательства</w:t>
      </w:r>
    </w:p>
    <w:p w:rsidR="00722A6F" w:rsidRPr="000418AC" w:rsidRDefault="00722A6F" w:rsidP="00722A6F">
      <w:pPr>
        <w:pStyle w:val="ConsPlusNonformat"/>
        <w:widowControl/>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C727EF">
        <w:rPr>
          <w:rFonts w:ascii="Times New Roman" w:hAnsi="Times New Roman" w:cs="Times New Roman"/>
          <w:sz w:val="28"/>
          <w:szCs w:val="28"/>
        </w:rPr>
        <w:t>________________________</w:t>
      </w:r>
    </w:p>
    <w:p w:rsidR="00722A6F" w:rsidRPr="00112C0D" w:rsidRDefault="00722A6F" w:rsidP="00722A6F">
      <w:pPr>
        <w:pStyle w:val="ConsPlusNonformat"/>
        <w:widowControl/>
        <w:rPr>
          <w:rFonts w:ascii="Times New Roman" w:hAnsi="Times New Roman" w:cs="Times New Roman"/>
          <w:sz w:val="16"/>
          <w:szCs w:val="16"/>
        </w:rPr>
      </w:pPr>
      <w:r w:rsidRPr="000418AC">
        <w:rPr>
          <w:rFonts w:ascii="Times New Roman" w:hAnsi="Times New Roman" w:cs="Times New Roman"/>
          <w:sz w:val="28"/>
          <w:szCs w:val="28"/>
        </w:rPr>
        <w:t xml:space="preserve">         </w:t>
      </w:r>
      <w:r w:rsidRPr="00112C0D">
        <w:rPr>
          <w:rFonts w:ascii="Times New Roman" w:hAnsi="Times New Roman" w:cs="Times New Roman"/>
          <w:sz w:val="16"/>
          <w:szCs w:val="16"/>
        </w:rPr>
        <w:t>(полное наименование субъекта малого предпринимательства)</w:t>
      </w:r>
    </w:p>
    <w:p w:rsidR="00722A6F" w:rsidRDefault="00722A6F" w:rsidP="00722A6F">
      <w:pPr>
        <w:pStyle w:val="ConsPlusNonformat"/>
        <w:widowControl/>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Место, дата государственной регистрации </w:t>
      </w:r>
      <w:r>
        <w:rPr>
          <w:rFonts w:ascii="Times New Roman" w:hAnsi="Times New Roman" w:cs="Times New Roman"/>
          <w:sz w:val="28"/>
          <w:szCs w:val="28"/>
        </w:rPr>
        <w:t>__</w:t>
      </w:r>
      <w:r w:rsidR="00C727EF">
        <w:rPr>
          <w:rFonts w:ascii="Times New Roman" w:hAnsi="Times New Roman" w:cs="Times New Roman"/>
          <w:sz w:val="28"/>
          <w:szCs w:val="28"/>
        </w:rPr>
        <w:t>_____________________________</w:t>
      </w:r>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r w:rsidRPr="000418AC">
        <w:rPr>
          <w:rFonts w:ascii="Times New Roman" w:hAnsi="Times New Roman" w:cs="Times New Roman"/>
          <w:sz w:val="28"/>
          <w:szCs w:val="28"/>
        </w:rPr>
        <w:t>ИНН _______________________________</w:t>
      </w:r>
      <w:r w:rsidR="00C727EF">
        <w:rPr>
          <w:rFonts w:ascii="Times New Roman" w:hAnsi="Times New Roman" w:cs="Times New Roman"/>
          <w:sz w:val="28"/>
          <w:szCs w:val="28"/>
        </w:rPr>
        <w:t>_______________________________</w:t>
      </w:r>
      <w:r w:rsidRPr="000418AC">
        <w:rPr>
          <w:rFonts w:ascii="Times New Roman" w:hAnsi="Times New Roman" w:cs="Times New Roman"/>
          <w:sz w:val="28"/>
          <w:szCs w:val="28"/>
        </w:rPr>
        <w:t>_.</w:t>
      </w:r>
    </w:p>
    <w:p w:rsidR="00722A6F" w:rsidRPr="000418AC" w:rsidRDefault="00722A6F" w:rsidP="00722A6F">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418AC">
        <w:rPr>
          <w:rFonts w:ascii="Times New Roman" w:hAnsi="Times New Roman" w:cs="Times New Roman"/>
          <w:sz w:val="28"/>
          <w:szCs w:val="28"/>
        </w:rPr>
        <w:t>Место   нахождения   юридического   лица   (место   жительства   -  для</w:t>
      </w:r>
      <w:proofErr w:type="gramEnd"/>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индивидуального предпринимателя): ________</w:t>
      </w:r>
      <w:r w:rsidR="00C727EF">
        <w:rPr>
          <w:rFonts w:ascii="Times New Roman" w:hAnsi="Times New Roman" w:cs="Times New Roman"/>
          <w:sz w:val="28"/>
          <w:szCs w:val="28"/>
        </w:rPr>
        <w:t>___________________________</w:t>
      </w:r>
      <w:r>
        <w:rPr>
          <w:rFonts w:ascii="Times New Roman" w:hAnsi="Times New Roman" w:cs="Times New Roman"/>
          <w:sz w:val="28"/>
          <w:szCs w:val="28"/>
        </w:rPr>
        <w:t>_</w:t>
      </w:r>
    </w:p>
    <w:p w:rsidR="00722A6F" w:rsidRDefault="00722A6F" w:rsidP="00722A6F">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w:t>
      </w:r>
      <w:r w:rsidR="00C727EF">
        <w:rPr>
          <w:rFonts w:ascii="Times New Roman" w:hAnsi="Times New Roman" w:cs="Times New Roman"/>
          <w:sz w:val="28"/>
          <w:szCs w:val="28"/>
        </w:rPr>
        <w:t>_____________________________</w:t>
      </w:r>
      <w:r>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Почтовый адрес: _____________________________________________________.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Контактный телефон: ________________</w:t>
      </w:r>
      <w:r w:rsidR="00C727EF">
        <w:rPr>
          <w:rFonts w:ascii="Times New Roman" w:hAnsi="Times New Roman" w:cs="Times New Roman"/>
          <w:sz w:val="28"/>
          <w:szCs w:val="28"/>
        </w:rPr>
        <w:t>_______________________________</w:t>
      </w:r>
      <w:r w:rsidRPr="000418AC">
        <w:rPr>
          <w:rFonts w:ascii="Times New Roman" w:hAnsi="Times New Roman" w:cs="Times New Roman"/>
          <w:sz w:val="28"/>
          <w:szCs w:val="28"/>
        </w:rPr>
        <w:t>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Банковские реквизиты: _________________</w:t>
      </w:r>
      <w:r>
        <w:rPr>
          <w:rFonts w:ascii="Times New Roman" w:hAnsi="Times New Roman" w:cs="Times New Roman"/>
          <w:sz w:val="28"/>
          <w:szCs w:val="28"/>
        </w:rPr>
        <w:t>_______________________________</w:t>
      </w:r>
    </w:p>
    <w:p w:rsidR="00722A6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w:t>
      </w:r>
      <w:r>
        <w:rPr>
          <w:rFonts w:ascii="Times New Roman" w:hAnsi="Times New Roman" w:cs="Times New Roman"/>
          <w:sz w:val="28"/>
          <w:szCs w:val="28"/>
        </w:rPr>
        <w:t>_____________________________________</w:t>
      </w:r>
      <w:r w:rsidR="00C727EF">
        <w:rPr>
          <w:rFonts w:ascii="Times New Roman" w:hAnsi="Times New Roman" w:cs="Times New Roman"/>
          <w:sz w:val="28"/>
          <w:szCs w:val="28"/>
        </w:rPr>
        <w:t>______________________________</w:t>
      </w:r>
      <w:r>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Основно</w:t>
      </w:r>
      <w:proofErr w:type="gramStart"/>
      <w:r w:rsidRPr="000418AC">
        <w:rPr>
          <w:rFonts w:ascii="Times New Roman" w:hAnsi="Times New Roman" w:cs="Times New Roman"/>
          <w:sz w:val="28"/>
          <w:szCs w:val="28"/>
        </w:rPr>
        <w:t>й(</w:t>
      </w:r>
      <w:proofErr w:type="spellStart"/>
      <w:proofErr w:type="gramEnd"/>
      <w:r w:rsidRPr="000418AC">
        <w:rPr>
          <w:rFonts w:ascii="Times New Roman" w:hAnsi="Times New Roman" w:cs="Times New Roman"/>
          <w:sz w:val="28"/>
          <w:szCs w:val="28"/>
        </w:rPr>
        <w:t>ые</w:t>
      </w:r>
      <w:proofErr w:type="spellEnd"/>
      <w:r w:rsidRPr="000418AC">
        <w:rPr>
          <w:rFonts w:ascii="Times New Roman" w:hAnsi="Times New Roman" w:cs="Times New Roman"/>
          <w:sz w:val="28"/>
          <w:szCs w:val="28"/>
        </w:rPr>
        <w:t>) вид(</w:t>
      </w:r>
      <w:proofErr w:type="spellStart"/>
      <w:r w:rsidRPr="000418AC">
        <w:rPr>
          <w:rFonts w:ascii="Times New Roman" w:hAnsi="Times New Roman" w:cs="Times New Roman"/>
          <w:sz w:val="28"/>
          <w:szCs w:val="28"/>
        </w:rPr>
        <w:t>ы</w:t>
      </w:r>
      <w:proofErr w:type="spellEnd"/>
      <w:r w:rsidRPr="000418AC">
        <w:rPr>
          <w:rFonts w:ascii="Times New Roman" w:hAnsi="Times New Roman" w:cs="Times New Roman"/>
          <w:sz w:val="28"/>
          <w:szCs w:val="28"/>
        </w:rPr>
        <w:t>) деятельности:</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C727EF">
        <w:rPr>
          <w:rFonts w:ascii="Times New Roman" w:hAnsi="Times New Roman" w:cs="Times New Roman"/>
          <w:sz w:val="28"/>
          <w:szCs w:val="28"/>
        </w:rPr>
        <w:t>_______________________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C727EF">
        <w:rPr>
          <w:rFonts w:ascii="Times New Roman" w:hAnsi="Times New Roman" w:cs="Times New Roman"/>
          <w:sz w:val="28"/>
          <w:szCs w:val="28"/>
        </w:rPr>
        <w:t>__________________________</w:t>
      </w:r>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Наличие лицензии (при осуществлении лицензируемых видов деятельности)</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C727EF">
        <w:rPr>
          <w:rFonts w:ascii="Times New Roman" w:hAnsi="Times New Roman" w:cs="Times New Roman"/>
          <w:sz w:val="28"/>
          <w:szCs w:val="28"/>
        </w:rPr>
        <w:t>__________________________</w:t>
      </w:r>
      <w:r w:rsidRPr="000418AC">
        <w:rPr>
          <w:rFonts w:ascii="Times New Roman" w:hAnsi="Times New Roman" w:cs="Times New Roman"/>
          <w:sz w:val="28"/>
          <w:szCs w:val="28"/>
        </w:rPr>
        <w:t>.</w:t>
      </w:r>
    </w:p>
    <w:p w:rsidR="00722A6F" w:rsidRPr="006A4720" w:rsidRDefault="00722A6F" w:rsidP="00722A6F">
      <w:pPr>
        <w:pStyle w:val="ConsPlusNonformat"/>
        <w:widowControl/>
        <w:rPr>
          <w:rFonts w:ascii="Times New Roman" w:hAnsi="Times New Roman" w:cs="Times New Roman"/>
          <w:sz w:val="16"/>
          <w:szCs w:val="16"/>
        </w:rPr>
      </w:pPr>
      <w:r w:rsidRPr="000418AC">
        <w:rPr>
          <w:rFonts w:ascii="Times New Roman" w:hAnsi="Times New Roman" w:cs="Times New Roman"/>
          <w:sz w:val="28"/>
          <w:szCs w:val="28"/>
        </w:rPr>
        <w:t xml:space="preserve">                   </w:t>
      </w:r>
      <w:r w:rsidRPr="006A4720">
        <w:rPr>
          <w:rFonts w:ascii="Times New Roman" w:hAnsi="Times New Roman" w:cs="Times New Roman"/>
          <w:sz w:val="16"/>
          <w:szCs w:val="16"/>
        </w:rPr>
        <w:t xml:space="preserve">(номер лицензии, кем и когда </w:t>
      </w:r>
      <w:proofErr w:type="gramStart"/>
      <w:r w:rsidRPr="006A4720">
        <w:rPr>
          <w:rFonts w:ascii="Times New Roman" w:hAnsi="Times New Roman" w:cs="Times New Roman"/>
          <w:sz w:val="16"/>
          <w:szCs w:val="16"/>
        </w:rPr>
        <w:t>выдана</w:t>
      </w:r>
      <w:proofErr w:type="gramEnd"/>
      <w:r w:rsidRPr="006A4720">
        <w:rPr>
          <w:rFonts w:ascii="Times New Roman" w:hAnsi="Times New Roman" w:cs="Times New Roman"/>
          <w:sz w:val="16"/>
          <w:szCs w:val="16"/>
        </w:rPr>
        <w:t>)</w:t>
      </w:r>
    </w:p>
    <w:p w:rsidR="00722A6F" w:rsidRPr="000418AC" w:rsidRDefault="00722A6F" w:rsidP="00722A6F">
      <w:pPr>
        <w:pStyle w:val="ConsPlusNonformat"/>
        <w:widowControl/>
        <w:rPr>
          <w:rFonts w:ascii="Times New Roman" w:hAnsi="Times New Roman" w:cs="Times New Roman"/>
          <w:sz w:val="28"/>
          <w:szCs w:val="28"/>
        </w:rPr>
      </w:pPr>
      <w:r>
        <w:rPr>
          <w:rFonts w:ascii="Times New Roman" w:hAnsi="Times New Roman" w:cs="Times New Roman"/>
          <w:sz w:val="28"/>
          <w:szCs w:val="28"/>
        </w:rPr>
        <w:t>Руководитель (Ф.И.О.</w:t>
      </w:r>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C727EF">
        <w:rPr>
          <w:rFonts w:ascii="Times New Roman" w:hAnsi="Times New Roman" w:cs="Times New Roman"/>
          <w:sz w:val="28"/>
          <w:szCs w:val="28"/>
        </w:rPr>
        <w:t>__________________________</w:t>
      </w:r>
      <w:r w:rsidRPr="000418AC">
        <w:rPr>
          <w:rFonts w:ascii="Times New Roman" w:hAnsi="Times New Roman" w:cs="Times New Roman"/>
          <w:sz w:val="28"/>
          <w:szCs w:val="28"/>
        </w:rPr>
        <w:t>.</w:t>
      </w:r>
    </w:p>
    <w:p w:rsidR="00722A6F" w:rsidRPr="000418AC" w:rsidRDefault="00722A6F" w:rsidP="00722A6F">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Среднесписочная численность работающих на предприятии субъекта малого</w:t>
      </w:r>
      <w:r>
        <w:rPr>
          <w:rFonts w:ascii="Times New Roman" w:hAnsi="Times New Roman" w:cs="Times New Roman"/>
          <w:sz w:val="28"/>
          <w:szCs w:val="28"/>
        </w:rPr>
        <w:t xml:space="preserve"> и среднего </w:t>
      </w:r>
      <w:r w:rsidRPr="000418AC">
        <w:rPr>
          <w:rFonts w:ascii="Times New Roman" w:hAnsi="Times New Roman" w:cs="Times New Roman"/>
          <w:sz w:val="28"/>
          <w:szCs w:val="28"/>
        </w:rPr>
        <w:t>предпринимательства на момент подачи заявки ______________ человек.</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Наименование и цель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____________________________________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C727EF">
        <w:rPr>
          <w:rFonts w:ascii="Times New Roman" w:hAnsi="Times New Roman" w:cs="Times New Roman"/>
          <w:sz w:val="28"/>
          <w:szCs w:val="28"/>
        </w:rPr>
        <w:t>__________________________</w:t>
      </w:r>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Срок окупаемости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______________________________________.</w:t>
      </w:r>
    </w:p>
    <w:p w:rsidR="00C727E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w:t>
      </w:r>
    </w:p>
    <w:p w:rsidR="00C727E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w:t>
      </w:r>
    </w:p>
    <w:p w:rsidR="00C727EF" w:rsidRDefault="00C727EF" w:rsidP="00722A6F">
      <w:pPr>
        <w:pStyle w:val="ConsPlusNonformat"/>
        <w:widowControl/>
        <w:rPr>
          <w:rFonts w:ascii="Times New Roman" w:hAnsi="Times New Roman" w:cs="Times New Roman"/>
          <w:sz w:val="28"/>
          <w:szCs w:val="28"/>
        </w:rPr>
      </w:pPr>
    </w:p>
    <w:p w:rsidR="00C727EF" w:rsidRDefault="00C727EF" w:rsidP="00722A6F">
      <w:pPr>
        <w:pStyle w:val="ConsPlusNonformat"/>
        <w:widowControl/>
        <w:rPr>
          <w:rFonts w:ascii="Times New Roman" w:hAnsi="Times New Roman" w:cs="Times New Roman"/>
          <w:sz w:val="28"/>
          <w:szCs w:val="28"/>
        </w:rPr>
      </w:pPr>
    </w:p>
    <w:p w:rsidR="00C727EF" w:rsidRDefault="00C727EF" w:rsidP="00722A6F">
      <w:pPr>
        <w:pStyle w:val="ConsPlusNonformat"/>
        <w:widowControl/>
        <w:rPr>
          <w:rFonts w:ascii="Times New Roman" w:hAnsi="Times New Roman" w:cs="Times New Roman"/>
          <w:sz w:val="28"/>
          <w:szCs w:val="28"/>
        </w:rPr>
      </w:pPr>
    </w:p>
    <w:p w:rsidR="00C727EF" w:rsidRDefault="00C727EF" w:rsidP="00722A6F">
      <w:pPr>
        <w:pStyle w:val="ConsPlusNonformat"/>
        <w:widowControl/>
        <w:rPr>
          <w:rFonts w:ascii="Times New Roman" w:hAnsi="Times New Roman" w:cs="Times New Roman"/>
          <w:sz w:val="28"/>
          <w:szCs w:val="28"/>
        </w:rPr>
      </w:pPr>
    </w:p>
    <w:p w:rsidR="00C727E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  </w:t>
      </w:r>
    </w:p>
    <w:p w:rsidR="00722A6F" w:rsidRPr="000418AC" w:rsidRDefault="00722A6F" w:rsidP="00C727EF">
      <w:pPr>
        <w:pStyle w:val="ConsPlusNonformat"/>
        <w:widowControl/>
        <w:jc w:val="right"/>
        <w:rPr>
          <w:rFonts w:ascii="Times New Roman" w:hAnsi="Times New Roman" w:cs="Times New Roman"/>
          <w:sz w:val="28"/>
          <w:szCs w:val="28"/>
        </w:rPr>
      </w:pPr>
      <w:r w:rsidRPr="000418AC">
        <w:rPr>
          <w:rFonts w:ascii="Times New Roman" w:hAnsi="Times New Roman" w:cs="Times New Roman"/>
          <w:sz w:val="28"/>
          <w:szCs w:val="28"/>
        </w:rPr>
        <w:lastRenderedPageBreak/>
        <w:t xml:space="preserve"> (тысяч рублей)</w:t>
      </w:r>
    </w:p>
    <w:tbl>
      <w:tblPr>
        <w:tblW w:w="9781" w:type="dxa"/>
        <w:tblInd w:w="70" w:type="dxa"/>
        <w:tblLayout w:type="fixed"/>
        <w:tblCellMar>
          <w:left w:w="70" w:type="dxa"/>
          <w:right w:w="70" w:type="dxa"/>
        </w:tblCellMar>
        <w:tblLook w:val="0000"/>
      </w:tblPr>
      <w:tblGrid>
        <w:gridCol w:w="6345"/>
        <w:gridCol w:w="3436"/>
      </w:tblGrid>
      <w:tr w:rsidR="00722A6F" w:rsidRPr="000418AC" w:rsidTr="00477F3D">
        <w:trPr>
          <w:cantSplit/>
          <w:trHeight w:val="240"/>
        </w:trPr>
        <w:tc>
          <w:tcPr>
            <w:tcW w:w="6345"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r w:rsidRPr="000418AC">
              <w:rPr>
                <w:rFonts w:ascii="Times New Roman" w:hAnsi="Times New Roman" w:cs="Times New Roman"/>
                <w:sz w:val="28"/>
                <w:szCs w:val="28"/>
              </w:rPr>
              <w:t xml:space="preserve">Стоимость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всего               </w:t>
            </w:r>
          </w:p>
        </w:tc>
        <w:tc>
          <w:tcPr>
            <w:tcW w:w="3436"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p>
        </w:tc>
      </w:tr>
      <w:tr w:rsidR="00722A6F" w:rsidRPr="000418AC" w:rsidTr="00477F3D">
        <w:trPr>
          <w:cantSplit/>
          <w:trHeight w:val="240"/>
        </w:trPr>
        <w:tc>
          <w:tcPr>
            <w:tcW w:w="6345"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r w:rsidRPr="000418AC">
              <w:rPr>
                <w:rFonts w:ascii="Times New Roman" w:hAnsi="Times New Roman" w:cs="Times New Roman"/>
                <w:sz w:val="28"/>
                <w:szCs w:val="28"/>
              </w:rPr>
              <w:t xml:space="preserve">в том числе статьи расходов:                  </w:t>
            </w:r>
          </w:p>
        </w:tc>
        <w:tc>
          <w:tcPr>
            <w:tcW w:w="3436"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p>
        </w:tc>
      </w:tr>
      <w:tr w:rsidR="00722A6F" w:rsidRPr="000418AC" w:rsidTr="00477F3D">
        <w:trPr>
          <w:cantSplit/>
          <w:trHeight w:val="240"/>
        </w:trPr>
        <w:tc>
          <w:tcPr>
            <w:tcW w:w="6345"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r w:rsidRPr="000418AC">
              <w:rPr>
                <w:rFonts w:ascii="Times New Roman" w:hAnsi="Times New Roman" w:cs="Times New Roman"/>
                <w:sz w:val="28"/>
                <w:szCs w:val="28"/>
              </w:rPr>
              <w:t xml:space="preserve">-                                             </w:t>
            </w:r>
          </w:p>
        </w:tc>
        <w:tc>
          <w:tcPr>
            <w:tcW w:w="3436"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p>
        </w:tc>
      </w:tr>
      <w:tr w:rsidR="00722A6F" w:rsidRPr="000418AC" w:rsidTr="00477F3D">
        <w:trPr>
          <w:cantSplit/>
          <w:trHeight w:val="240"/>
        </w:trPr>
        <w:tc>
          <w:tcPr>
            <w:tcW w:w="6345"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r w:rsidRPr="000418AC">
              <w:rPr>
                <w:rFonts w:ascii="Times New Roman" w:hAnsi="Times New Roman" w:cs="Times New Roman"/>
                <w:sz w:val="28"/>
                <w:szCs w:val="28"/>
              </w:rPr>
              <w:t xml:space="preserve">-                                             </w:t>
            </w:r>
          </w:p>
        </w:tc>
        <w:tc>
          <w:tcPr>
            <w:tcW w:w="3436"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p>
        </w:tc>
      </w:tr>
      <w:tr w:rsidR="00722A6F" w:rsidRPr="000418AC" w:rsidTr="00477F3D">
        <w:trPr>
          <w:cantSplit/>
          <w:trHeight w:val="240"/>
        </w:trPr>
        <w:tc>
          <w:tcPr>
            <w:tcW w:w="6345"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r w:rsidRPr="000418AC">
              <w:rPr>
                <w:rFonts w:ascii="Times New Roman" w:hAnsi="Times New Roman" w:cs="Times New Roman"/>
                <w:sz w:val="28"/>
                <w:szCs w:val="28"/>
              </w:rPr>
              <w:t xml:space="preserve">-                                             </w:t>
            </w:r>
          </w:p>
        </w:tc>
        <w:tc>
          <w:tcPr>
            <w:tcW w:w="3436" w:type="dxa"/>
            <w:tcBorders>
              <w:top w:val="single" w:sz="6" w:space="0" w:color="auto"/>
              <w:left w:val="single" w:sz="6" w:space="0" w:color="auto"/>
              <w:bottom w:val="single" w:sz="6" w:space="0" w:color="auto"/>
              <w:right w:val="single" w:sz="6" w:space="0" w:color="auto"/>
            </w:tcBorders>
          </w:tcPr>
          <w:p w:rsidR="00722A6F" w:rsidRPr="000418AC" w:rsidRDefault="00722A6F" w:rsidP="00E67171">
            <w:pPr>
              <w:pStyle w:val="ConsPlusNormal"/>
              <w:rPr>
                <w:rFonts w:ascii="Times New Roman" w:hAnsi="Times New Roman" w:cs="Times New Roman"/>
                <w:sz w:val="28"/>
                <w:szCs w:val="28"/>
              </w:rPr>
            </w:pPr>
          </w:p>
        </w:tc>
      </w:tr>
    </w:tbl>
    <w:p w:rsidR="00722A6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w:t>
      </w:r>
    </w:p>
    <w:p w:rsidR="00722A6F" w:rsidRPr="000418AC" w:rsidRDefault="00722A6F" w:rsidP="00722A6F">
      <w:pPr>
        <w:pStyle w:val="ConsPlusNonformat"/>
        <w:widowControl/>
        <w:rPr>
          <w:rFonts w:ascii="Times New Roman" w:hAnsi="Times New Roman" w:cs="Times New Roman"/>
          <w:sz w:val="28"/>
          <w:szCs w:val="28"/>
        </w:rPr>
      </w:pPr>
      <w:proofErr w:type="gramStart"/>
      <w:r w:rsidRPr="000418AC">
        <w:rPr>
          <w:rFonts w:ascii="Times New Roman" w:hAnsi="Times New Roman" w:cs="Times New Roman"/>
          <w:sz w:val="28"/>
          <w:szCs w:val="28"/>
        </w:rPr>
        <w:t>Наименование видов выпускаемой в настоящее время продукции (работ и</w:t>
      </w:r>
      <w:proofErr w:type="gramEnd"/>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услуг):</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1. _____________________</w:t>
      </w:r>
      <w:r w:rsidR="00C727EF">
        <w:rPr>
          <w:rFonts w:ascii="Times New Roman" w:hAnsi="Times New Roman" w:cs="Times New Roman"/>
          <w:sz w:val="28"/>
          <w:szCs w:val="28"/>
        </w:rPr>
        <w:t>_____________</w:t>
      </w:r>
      <w:r w:rsidRPr="000418AC">
        <w:rPr>
          <w:rFonts w:ascii="Times New Roman" w:hAnsi="Times New Roman" w:cs="Times New Roman"/>
          <w:sz w:val="28"/>
          <w:szCs w:val="28"/>
        </w:rPr>
        <w:t>______________________________.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2. ______</w:t>
      </w:r>
      <w:r w:rsidR="00C727EF">
        <w:rPr>
          <w:rFonts w:ascii="Times New Roman" w:hAnsi="Times New Roman" w:cs="Times New Roman"/>
          <w:sz w:val="28"/>
          <w:szCs w:val="28"/>
        </w:rPr>
        <w:t>_____________________________</w:t>
      </w:r>
      <w:r w:rsidRPr="000418AC">
        <w:rPr>
          <w:rFonts w:ascii="Times New Roman" w:hAnsi="Times New Roman" w:cs="Times New Roman"/>
          <w:sz w:val="28"/>
          <w:szCs w:val="28"/>
        </w:rPr>
        <w:t>_____________________________.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Просроченная   кредиторская   задолженность  по  платежам  в  бюджет  и</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внебюджетные фонды по состоянию на "___" __________ 20__ г. _______________</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тыс. рублей.</w:t>
      </w:r>
    </w:p>
    <w:p w:rsidR="00722A6F" w:rsidRPr="000418AC" w:rsidRDefault="00722A6F" w:rsidP="00722A6F">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Среднемесячная    заработная    плата    работников   субъекта   малого</w:t>
      </w:r>
      <w:r>
        <w:rPr>
          <w:rFonts w:ascii="Times New Roman" w:hAnsi="Times New Roman" w:cs="Times New Roman"/>
          <w:sz w:val="28"/>
          <w:szCs w:val="28"/>
        </w:rPr>
        <w:t xml:space="preserve"> и среднего </w:t>
      </w:r>
      <w:r w:rsidRPr="000418AC">
        <w:rPr>
          <w:rFonts w:ascii="Times New Roman" w:hAnsi="Times New Roman" w:cs="Times New Roman"/>
          <w:sz w:val="28"/>
          <w:szCs w:val="28"/>
        </w:rPr>
        <w:t>предпринимательства на момент подачи заявки _______________ рублей.</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Просроченная  кредиторская  задолженность  по оплате труда по состоянию</w:t>
      </w:r>
    </w:p>
    <w:p w:rsidR="00722A6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на "___" _________ 20__ г. _______________ тыс. рублей.</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________________________</w:t>
      </w:r>
      <w:r w:rsidR="004C26D0">
        <w:rPr>
          <w:rFonts w:ascii="Times New Roman" w:hAnsi="Times New Roman" w:cs="Times New Roman"/>
          <w:sz w:val="28"/>
          <w:szCs w:val="28"/>
        </w:rPr>
        <w:t>_______________________________</w:t>
      </w:r>
      <w:r w:rsidRPr="000418AC">
        <w:rPr>
          <w:rFonts w:ascii="Times New Roman" w:hAnsi="Times New Roman" w:cs="Times New Roman"/>
          <w:sz w:val="28"/>
          <w:szCs w:val="28"/>
        </w:rPr>
        <w:t xml:space="preserve"> не находится в</w:t>
      </w:r>
    </w:p>
    <w:p w:rsidR="00722A6F" w:rsidRPr="006A4720" w:rsidRDefault="00722A6F" w:rsidP="00722A6F">
      <w:pPr>
        <w:pStyle w:val="ConsPlusNonformat"/>
        <w:widowControl/>
        <w:rPr>
          <w:rFonts w:ascii="Times New Roman" w:hAnsi="Times New Roman" w:cs="Times New Roman"/>
          <w:sz w:val="16"/>
          <w:szCs w:val="16"/>
        </w:rPr>
      </w:pPr>
      <w:r w:rsidRPr="000418AC">
        <w:rPr>
          <w:rFonts w:ascii="Times New Roman" w:hAnsi="Times New Roman" w:cs="Times New Roman"/>
          <w:sz w:val="28"/>
          <w:szCs w:val="28"/>
        </w:rPr>
        <w:t xml:space="preserve">       </w:t>
      </w:r>
      <w:r w:rsidRPr="006A4720">
        <w:rPr>
          <w:rFonts w:ascii="Times New Roman" w:hAnsi="Times New Roman" w:cs="Times New Roman"/>
          <w:sz w:val="16"/>
          <w:szCs w:val="16"/>
        </w:rPr>
        <w:t>(наименование субъекта малого предпринимательства)</w:t>
      </w:r>
    </w:p>
    <w:p w:rsidR="00722A6F" w:rsidRPr="000418AC" w:rsidRDefault="00722A6F" w:rsidP="00722A6F">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стадии реорганизации, ликвидации   или   банкротства, деятельность   не</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приостановлена в порядке, предусмотренном Кодексом Российской Федерации </w:t>
      </w:r>
      <w:proofErr w:type="gramStart"/>
      <w:r w:rsidRPr="000418AC">
        <w:rPr>
          <w:rFonts w:ascii="Times New Roman" w:hAnsi="Times New Roman" w:cs="Times New Roman"/>
          <w:sz w:val="28"/>
          <w:szCs w:val="28"/>
        </w:rPr>
        <w:t>об</w:t>
      </w:r>
      <w:proofErr w:type="gramEnd"/>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административных </w:t>
      </w:r>
      <w:proofErr w:type="gramStart"/>
      <w:r w:rsidRPr="000418AC">
        <w:rPr>
          <w:rFonts w:ascii="Times New Roman" w:hAnsi="Times New Roman" w:cs="Times New Roman"/>
          <w:sz w:val="28"/>
          <w:szCs w:val="28"/>
        </w:rPr>
        <w:t>правонарушениях</w:t>
      </w:r>
      <w:proofErr w:type="gramEnd"/>
      <w:r w:rsidRPr="000418AC">
        <w:rPr>
          <w:rFonts w:ascii="Times New Roman" w:hAnsi="Times New Roman" w:cs="Times New Roman"/>
          <w:sz w:val="28"/>
          <w:szCs w:val="28"/>
        </w:rPr>
        <w:t>.</w:t>
      </w:r>
    </w:p>
    <w:p w:rsidR="00722A6F" w:rsidRPr="000418AC" w:rsidRDefault="00722A6F" w:rsidP="00722A6F">
      <w:pPr>
        <w:pStyle w:val="ConsPlusNonformat"/>
        <w:widowControl/>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Достоверность представленных сведений гарантирую.</w:t>
      </w: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"___" __________ 20__ года ____________________________________________</w:t>
      </w:r>
    </w:p>
    <w:p w:rsidR="00722A6F" w:rsidRPr="006A4720" w:rsidRDefault="00722A6F" w:rsidP="00722A6F">
      <w:pPr>
        <w:pStyle w:val="ConsPlusNonformat"/>
        <w:widowControl/>
        <w:rPr>
          <w:rFonts w:ascii="Times New Roman" w:hAnsi="Times New Roman" w:cs="Times New Roman"/>
          <w:sz w:val="16"/>
          <w:szCs w:val="16"/>
        </w:rPr>
      </w:pPr>
      <w:r w:rsidRPr="000418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4720">
        <w:rPr>
          <w:rFonts w:ascii="Times New Roman" w:hAnsi="Times New Roman" w:cs="Times New Roman"/>
          <w:sz w:val="16"/>
          <w:szCs w:val="16"/>
        </w:rPr>
        <w:t>(подпись субъекта   малого</w:t>
      </w:r>
      <w:r>
        <w:rPr>
          <w:rFonts w:ascii="Times New Roman" w:hAnsi="Times New Roman" w:cs="Times New Roman"/>
          <w:sz w:val="16"/>
          <w:szCs w:val="16"/>
        </w:rPr>
        <w:t xml:space="preserve"> и среднего</w:t>
      </w:r>
      <w:r w:rsidRPr="006A4720">
        <w:rPr>
          <w:rFonts w:ascii="Times New Roman" w:hAnsi="Times New Roman" w:cs="Times New Roman"/>
          <w:sz w:val="16"/>
          <w:szCs w:val="16"/>
        </w:rPr>
        <w:t xml:space="preserve"> предпринимательства)</w:t>
      </w:r>
    </w:p>
    <w:p w:rsidR="00722A6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М.П.</w:t>
      </w: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p w:rsidR="00722A6F" w:rsidRDefault="00722A6F" w:rsidP="00722A6F">
      <w:pPr>
        <w:pStyle w:val="ConsPlusNonformat"/>
        <w:widowControl/>
        <w:rPr>
          <w:rFonts w:ascii="Times New Roman" w:hAnsi="Times New Roman" w:cs="Times New Roman"/>
          <w:sz w:val="28"/>
          <w:szCs w:val="28"/>
        </w:rPr>
      </w:pPr>
    </w:p>
    <w:tbl>
      <w:tblPr>
        <w:tblW w:w="0" w:type="auto"/>
        <w:tblInd w:w="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7"/>
      </w:tblGrid>
      <w:tr w:rsidR="00722A6F" w:rsidRPr="001137C2" w:rsidTr="00E67171">
        <w:tc>
          <w:tcPr>
            <w:tcW w:w="5313" w:type="dxa"/>
            <w:tcBorders>
              <w:top w:val="nil"/>
              <w:left w:val="nil"/>
              <w:bottom w:val="nil"/>
              <w:right w:val="nil"/>
            </w:tcBorders>
          </w:tcPr>
          <w:p w:rsidR="00722A6F" w:rsidRPr="001137C2" w:rsidRDefault="00722A6F" w:rsidP="00E67171">
            <w:pPr>
              <w:jc w:val="right"/>
              <w:rPr>
                <w:sz w:val="28"/>
                <w:szCs w:val="28"/>
              </w:rPr>
            </w:pPr>
            <w:r w:rsidRPr="001137C2">
              <w:rPr>
                <w:sz w:val="28"/>
                <w:szCs w:val="28"/>
              </w:rPr>
              <w:t xml:space="preserve">Приложение № </w:t>
            </w:r>
            <w:r w:rsidR="004C26D0">
              <w:rPr>
                <w:sz w:val="28"/>
                <w:szCs w:val="28"/>
              </w:rPr>
              <w:t>3</w:t>
            </w:r>
          </w:p>
          <w:p w:rsidR="00722A6F" w:rsidRDefault="00722A6F" w:rsidP="00E67171">
            <w:pPr>
              <w:jc w:val="right"/>
              <w:rPr>
                <w:sz w:val="28"/>
                <w:szCs w:val="28"/>
              </w:rPr>
            </w:pPr>
            <w:r w:rsidRPr="001137C2">
              <w:rPr>
                <w:sz w:val="28"/>
                <w:szCs w:val="28"/>
              </w:rPr>
              <w:t xml:space="preserve"> к Положению о порядке</w:t>
            </w:r>
          </w:p>
          <w:p w:rsidR="00722A6F" w:rsidRDefault="00722A6F" w:rsidP="00E67171">
            <w:pPr>
              <w:jc w:val="right"/>
              <w:rPr>
                <w:sz w:val="28"/>
                <w:szCs w:val="28"/>
              </w:rPr>
            </w:pPr>
            <w:r w:rsidRPr="001137C2">
              <w:rPr>
                <w:sz w:val="28"/>
                <w:szCs w:val="28"/>
              </w:rPr>
              <w:t xml:space="preserve"> проведения конкурса </w:t>
            </w:r>
          </w:p>
          <w:p w:rsidR="00722A6F" w:rsidRDefault="00722A6F" w:rsidP="00E67171">
            <w:pPr>
              <w:jc w:val="right"/>
              <w:rPr>
                <w:sz w:val="28"/>
                <w:szCs w:val="28"/>
              </w:rPr>
            </w:pPr>
            <w:r w:rsidRPr="001137C2">
              <w:rPr>
                <w:sz w:val="28"/>
                <w:szCs w:val="28"/>
              </w:rPr>
              <w:t xml:space="preserve">по отбору субъектов малого предпринимательства </w:t>
            </w:r>
          </w:p>
          <w:p w:rsidR="00722A6F" w:rsidRDefault="00722A6F" w:rsidP="00E67171">
            <w:pPr>
              <w:jc w:val="right"/>
              <w:rPr>
                <w:sz w:val="28"/>
                <w:szCs w:val="28"/>
              </w:rPr>
            </w:pPr>
            <w:r w:rsidRPr="001137C2">
              <w:rPr>
                <w:sz w:val="28"/>
                <w:szCs w:val="28"/>
              </w:rPr>
              <w:t>для предоставления субсидии</w:t>
            </w:r>
          </w:p>
          <w:p w:rsidR="00722A6F" w:rsidRPr="001137C2" w:rsidRDefault="00722A6F" w:rsidP="00E67171">
            <w:pPr>
              <w:jc w:val="right"/>
              <w:rPr>
                <w:sz w:val="28"/>
                <w:szCs w:val="28"/>
              </w:rPr>
            </w:pPr>
            <w:r w:rsidRPr="001137C2">
              <w:rPr>
                <w:sz w:val="28"/>
                <w:szCs w:val="28"/>
              </w:rPr>
              <w:t xml:space="preserve"> на развитие бизнеса</w:t>
            </w:r>
          </w:p>
        </w:tc>
      </w:tr>
    </w:tbl>
    <w:p w:rsidR="00722A6F" w:rsidRPr="001137C2" w:rsidRDefault="00722A6F" w:rsidP="00722A6F">
      <w:pPr>
        <w:rPr>
          <w:sz w:val="28"/>
          <w:szCs w:val="28"/>
        </w:rPr>
      </w:pPr>
    </w:p>
    <w:p w:rsidR="00722A6F" w:rsidRPr="001137C2" w:rsidRDefault="00722A6F" w:rsidP="00722A6F">
      <w:pPr>
        <w:pStyle w:val="ConsPlusNormal"/>
        <w:jc w:val="both"/>
        <w:rPr>
          <w:rFonts w:ascii="Times New Roman" w:hAnsi="Times New Roman" w:cs="Times New Roman"/>
          <w:sz w:val="28"/>
          <w:szCs w:val="28"/>
        </w:rPr>
      </w:pPr>
    </w:p>
    <w:p w:rsidR="00722A6F" w:rsidRPr="00D306F1" w:rsidRDefault="00722A6F" w:rsidP="00722A6F">
      <w:pPr>
        <w:pStyle w:val="ConsPlusNonformat"/>
        <w:jc w:val="center"/>
        <w:rPr>
          <w:rFonts w:ascii="Times New Roman" w:hAnsi="Times New Roman" w:cs="Times New Roman"/>
          <w:sz w:val="28"/>
          <w:szCs w:val="28"/>
        </w:rPr>
      </w:pPr>
      <w:r w:rsidRPr="00D306F1">
        <w:rPr>
          <w:rFonts w:ascii="Times New Roman" w:hAnsi="Times New Roman" w:cs="Times New Roman"/>
          <w:sz w:val="28"/>
          <w:szCs w:val="28"/>
        </w:rPr>
        <w:t>СОГЛАСИЕ</w:t>
      </w:r>
    </w:p>
    <w:p w:rsidR="00722A6F" w:rsidRPr="00D306F1" w:rsidRDefault="00722A6F" w:rsidP="00722A6F">
      <w:pPr>
        <w:pStyle w:val="ConsPlusNonformat"/>
        <w:jc w:val="center"/>
        <w:rPr>
          <w:rFonts w:ascii="Times New Roman" w:hAnsi="Times New Roman" w:cs="Times New Roman"/>
          <w:sz w:val="28"/>
          <w:szCs w:val="28"/>
        </w:rPr>
      </w:pPr>
      <w:r w:rsidRPr="00D306F1">
        <w:rPr>
          <w:rFonts w:ascii="Times New Roman" w:hAnsi="Times New Roman" w:cs="Times New Roman"/>
          <w:sz w:val="28"/>
          <w:szCs w:val="28"/>
        </w:rPr>
        <w:t>на обработку персональных данных</w:t>
      </w:r>
    </w:p>
    <w:p w:rsidR="00722A6F" w:rsidRPr="00D306F1" w:rsidRDefault="00722A6F" w:rsidP="00722A6F">
      <w:pPr>
        <w:pStyle w:val="ConsPlusNonformat"/>
        <w:jc w:val="both"/>
        <w:rPr>
          <w:rFonts w:ascii="Times New Roman" w:hAnsi="Times New Roman" w:cs="Times New Roman"/>
          <w:sz w:val="28"/>
          <w:szCs w:val="28"/>
        </w:rPr>
      </w:pPr>
    </w:p>
    <w:p w:rsidR="00722A6F" w:rsidRPr="00D306F1" w:rsidRDefault="00722A6F" w:rsidP="00722A6F">
      <w:pPr>
        <w:pStyle w:val="ConsPlusNonformat"/>
        <w:jc w:val="both"/>
        <w:rPr>
          <w:rFonts w:ascii="Times New Roman" w:hAnsi="Times New Roman" w:cs="Times New Roman"/>
          <w:sz w:val="28"/>
          <w:szCs w:val="28"/>
        </w:rPr>
      </w:pPr>
      <w:r>
        <w:rPr>
          <w:rFonts w:ascii="Times New Roman" w:hAnsi="Times New Roman" w:cs="Times New Roman"/>
          <w:sz w:val="28"/>
          <w:szCs w:val="28"/>
        </w:rPr>
        <w:t>г. Сычевка</w:t>
      </w:r>
      <w:r w:rsidRPr="00D30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06F1">
        <w:rPr>
          <w:rFonts w:ascii="Times New Roman" w:hAnsi="Times New Roman" w:cs="Times New Roman"/>
          <w:sz w:val="28"/>
          <w:szCs w:val="28"/>
        </w:rPr>
        <w:t xml:space="preserve">    "___"__________ _____ </w:t>
      </w:r>
      <w:proofErr w:type="gramStart"/>
      <w:r w:rsidRPr="00D306F1">
        <w:rPr>
          <w:rFonts w:ascii="Times New Roman" w:hAnsi="Times New Roman" w:cs="Times New Roman"/>
          <w:sz w:val="28"/>
          <w:szCs w:val="28"/>
        </w:rPr>
        <w:t>г</w:t>
      </w:r>
      <w:proofErr w:type="gramEnd"/>
      <w:r w:rsidRPr="00D306F1">
        <w:rPr>
          <w:rFonts w:ascii="Times New Roman" w:hAnsi="Times New Roman" w:cs="Times New Roman"/>
          <w:sz w:val="28"/>
          <w:szCs w:val="28"/>
        </w:rPr>
        <w:t>.</w:t>
      </w:r>
    </w:p>
    <w:p w:rsidR="00722A6F" w:rsidRPr="00D306F1" w:rsidRDefault="00722A6F" w:rsidP="00722A6F">
      <w:pPr>
        <w:pStyle w:val="ConsPlusNonformat"/>
        <w:jc w:val="both"/>
        <w:rPr>
          <w:rFonts w:ascii="Times New Roman" w:hAnsi="Times New Roman" w:cs="Times New Roman"/>
          <w:sz w:val="28"/>
          <w:szCs w:val="28"/>
        </w:rPr>
      </w:pP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 xml:space="preserve">    Я, ___________________________________________________________________,</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 xml:space="preserve">                            (Ф.И.О. полностью)</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зарегистрированны</w:t>
      </w:r>
      <w:proofErr w:type="gramStart"/>
      <w:r w:rsidRPr="00D306F1">
        <w:rPr>
          <w:rFonts w:ascii="Times New Roman" w:hAnsi="Times New Roman" w:cs="Times New Roman"/>
          <w:sz w:val="28"/>
          <w:szCs w:val="28"/>
        </w:rPr>
        <w:t>й(</w:t>
      </w:r>
      <w:proofErr w:type="gramEnd"/>
      <w:r w:rsidRPr="00D306F1">
        <w:rPr>
          <w:rFonts w:ascii="Times New Roman" w:hAnsi="Times New Roman" w:cs="Times New Roman"/>
          <w:sz w:val="28"/>
          <w:szCs w:val="28"/>
        </w:rPr>
        <w:t>-</w:t>
      </w:r>
      <w:proofErr w:type="spellStart"/>
      <w:r w:rsidRPr="00D306F1">
        <w:rPr>
          <w:rFonts w:ascii="Times New Roman" w:hAnsi="Times New Roman" w:cs="Times New Roman"/>
          <w:sz w:val="28"/>
          <w:szCs w:val="28"/>
        </w:rPr>
        <w:t>ая</w:t>
      </w:r>
      <w:proofErr w:type="spellEnd"/>
      <w:r w:rsidRPr="00D306F1">
        <w:rPr>
          <w:rFonts w:ascii="Times New Roman" w:hAnsi="Times New Roman" w:cs="Times New Roman"/>
          <w:sz w:val="28"/>
          <w:szCs w:val="28"/>
        </w:rPr>
        <w:t>) по адресу: _______</w:t>
      </w:r>
      <w:r w:rsidR="004C26D0">
        <w:rPr>
          <w:rFonts w:ascii="Times New Roman" w:hAnsi="Times New Roman" w:cs="Times New Roman"/>
          <w:sz w:val="28"/>
          <w:szCs w:val="28"/>
        </w:rPr>
        <w:t>_____________________________</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__________________________________________________________</w:t>
      </w:r>
      <w:r w:rsidR="004C26D0">
        <w:rPr>
          <w:rFonts w:ascii="Times New Roman" w:hAnsi="Times New Roman" w:cs="Times New Roman"/>
          <w:sz w:val="28"/>
          <w:szCs w:val="28"/>
        </w:rPr>
        <w:t>_________</w:t>
      </w:r>
      <w:r w:rsidRPr="00D306F1">
        <w:rPr>
          <w:rFonts w:ascii="Times New Roman" w:hAnsi="Times New Roman" w:cs="Times New Roman"/>
          <w:sz w:val="28"/>
          <w:szCs w:val="28"/>
        </w:rPr>
        <w:t>,</w:t>
      </w:r>
    </w:p>
    <w:p w:rsidR="00722A6F" w:rsidRPr="00D306F1" w:rsidRDefault="00722A6F" w:rsidP="00722A6F">
      <w:pPr>
        <w:pStyle w:val="ConsPlusNonformat"/>
        <w:jc w:val="both"/>
        <w:rPr>
          <w:rFonts w:ascii="Times New Roman" w:hAnsi="Times New Roman" w:cs="Times New Roman"/>
          <w:sz w:val="22"/>
          <w:szCs w:val="22"/>
        </w:rPr>
      </w:pPr>
      <w:r w:rsidRPr="00D306F1">
        <w:rPr>
          <w:rFonts w:ascii="Times New Roman" w:hAnsi="Times New Roman" w:cs="Times New Roman"/>
          <w:sz w:val="28"/>
          <w:szCs w:val="28"/>
        </w:rPr>
        <w:t xml:space="preserve">           </w:t>
      </w:r>
      <w:r w:rsidRPr="00D306F1">
        <w:rPr>
          <w:rFonts w:ascii="Times New Roman" w:hAnsi="Times New Roman" w:cs="Times New Roman"/>
          <w:sz w:val="22"/>
          <w:szCs w:val="22"/>
        </w:rPr>
        <w:t>(индекс и адрес места регистрации согласно паспорту)</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паспорт серии _______ N _____________, выда</w:t>
      </w:r>
      <w:r w:rsidR="004C26D0">
        <w:rPr>
          <w:rFonts w:ascii="Times New Roman" w:hAnsi="Times New Roman" w:cs="Times New Roman"/>
          <w:sz w:val="28"/>
          <w:szCs w:val="28"/>
        </w:rPr>
        <w:t>н _________________________</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______________________________________</w:t>
      </w:r>
      <w:r w:rsidR="004C26D0">
        <w:rPr>
          <w:rFonts w:ascii="Times New Roman" w:hAnsi="Times New Roman" w:cs="Times New Roman"/>
          <w:sz w:val="28"/>
          <w:szCs w:val="28"/>
        </w:rPr>
        <w:t>______________________________</w:t>
      </w:r>
      <w:r w:rsidRPr="00D306F1">
        <w:rPr>
          <w:rFonts w:ascii="Times New Roman" w:hAnsi="Times New Roman" w:cs="Times New Roman"/>
          <w:sz w:val="28"/>
          <w:szCs w:val="28"/>
        </w:rPr>
        <w:t>,</w:t>
      </w:r>
    </w:p>
    <w:p w:rsidR="00722A6F" w:rsidRPr="00D306F1" w:rsidRDefault="00722A6F" w:rsidP="004C26D0">
      <w:pPr>
        <w:pStyle w:val="ConsPlusNonformat"/>
        <w:jc w:val="center"/>
        <w:rPr>
          <w:rFonts w:ascii="Times New Roman" w:hAnsi="Times New Roman" w:cs="Times New Roman"/>
          <w:sz w:val="22"/>
          <w:szCs w:val="22"/>
        </w:rPr>
      </w:pPr>
      <w:r w:rsidRPr="00D306F1">
        <w:rPr>
          <w:rFonts w:ascii="Times New Roman" w:hAnsi="Times New Roman" w:cs="Times New Roman"/>
          <w:sz w:val="22"/>
          <w:szCs w:val="22"/>
        </w:rPr>
        <w:t>(орган, выдавший паспорт, и дата выдачи)</w:t>
      </w: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даю свое согласие Администрации муниципального образования «</w:t>
      </w:r>
      <w:proofErr w:type="spellStart"/>
      <w:r>
        <w:rPr>
          <w:rFonts w:ascii="Times New Roman" w:hAnsi="Times New Roman" w:cs="Times New Roman"/>
          <w:sz w:val="28"/>
          <w:szCs w:val="28"/>
        </w:rPr>
        <w:t>Сычевский</w:t>
      </w:r>
      <w:proofErr w:type="spellEnd"/>
      <w:r w:rsidRPr="00D306F1">
        <w:rPr>
          <w:rFonts w:ascii="Times New Roman" w:hAnsi="Times New Roman" w:cs="Times New Roman"/>
          <w:sz w:val="28"/>
          <w:szCs w:val="28"/>
        </w:rPr>
        <w:t xml:space="preserve"> </w:t>
      </w:r>
      <w:r w:rsidR="004C26D0">
        <w:rPr>
          <w:rFonts w:ascii="Times New Roman" w:hAnsi="Times New Roman" w:cs="Times New Roman"/>
          <w:sz w:val="28"/>
          <w:szCs w:val="28"/>
        </w:rPr>
        <w:t>муниципальный округ</w:t>
      </w:r>
      <w:r w:rsidRPr="00D306F1">
        <w:rPr>
          <w:rFonts w:ascii="Times New Roman" w:hAnsi="Times New Roman" w:cs="Times New Roman"/>
          <w:sz w:val="28"/>
          <w:szCs w:val="28"/>
        </w:rPr>
        <w:t xml:space="preserve">» Смоленской области, расположенной по адресу: Смоленская область, </w:t>
      </w:r>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ычевка пл. Революции, д.1</w:t>
      </w:r>
      <w:r w:rsidRPr="00D306F1">
        <w:rPr>
          <w:rFonts w:ascii="Times New Roman" w:hAnsi="Times New Roman" w:cs="Times New Roman"/>
          <w:sz w:val="28"/>
          <w:szCs w:val="28"/>
        </w:rPr>
        <w:t>, на обработку (сбор, систематизацию, накопление, хранение,</w:t>
      </w:r>
      <w:r>
        <w:rPr>
          <w:rFonts w:ascii="Times New Roman" w:hAnsi="Times New Roman" w:cs="Times New Roman"/>
          <w:sz w:val="28"/>
          <w:szCs w:val="28"/>
        </w:rPr>
        <w:t xml:space="preserve"> </w:t>
      </w:r>
      <w:r w:rsidRPr="00D306F1">
        <w:rPr>
          <w:rFonts w:ascii="Times New Roman" w:hAnsi="Times New Roman" w:cs="Times New Roman"/>
          <w:sz w:val="28"/>
          <w:szCs w:val="28"/>
        </w:rPr>
        <w:t>уточнение,   использование   и   передачу)   моих   персональных  данных  в</w:t>
      </w:r>
      <w:r>
        <w:rPr>
          <w:rFonts w:ascii="Times New Roman" w:hAnsi="Times New Roman" w:cs="Times New Roman"/>
          <w:sz w:val="28"/>
          <w:szCs w:val="28"/>
        </w:rPr>
        <w:t xml:space="preserve"> </w:t>
      </w:r>
      <w:r w:rsidRPr="00D306F1">
        <w:rPr>
          <w:rFonts w:ascii="Times New Roman" w:hAnsi="Times New Roman" w:cs="Times New Roman"/>
          <w:sz w:val="28"/>
          <w:szCs w:val="28"/>
        </w:rPr>
        <w:t xml:space="preserve">соответствии с Федеральным </w:t>
      </w:r>
      <w:hyperlink r:id="rId22" w:tooltip="Федеральный закон от 27.07.2006 N 152-ФЗ (ред. от 21.07.2014) &quot;О персональных данных&quot;------------ Недействующая редакция{КонсультантПлюс}" w:history="1">
        <w:r w:rsidRPr="00D306F1">
          <w:rPr>
            <w:rFonts w:ascii="Times New Roman" w:hAnsi="Times New Roman" w:cs="Times New Roman"/>
            <w:sz w:val="28"/>
            <w:szCs w:val="28"/>
          </w:rPr>
          <w:t>законом</w:t>
        </w:r>
      </w:hyperlink>
      <w:r w:rsidRPr="00D306F1">
        <w:rPr>
          <w:rFonts w:ascii="Times New Roman" w:hAnsi="Times New Roman" w:cs="Times New Roman"/>
          <w:sz w:val="28"/>
          <w:szCs w:val="28"/>
        </w:rPr>
        <w:t xml:space="preserve"> от 27.07.2006 N 152-ФЗ  "О  персональных</w:t>
      </w:r>
    </w:p>
    <w:p w:rsidR="00722A6F" w:rsidRPr="00AD0EA8"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данных"</w:t>
      </w:r>
      <w:r>
        <w:rPr>
          <w:rFonts w:ascii="Times New Roman" w:hAnsi="Times New Roman" w:cs="Times New Roman"/>
          <w:sz w:val="28"/>
          <w:szCs w:val="28"/>
        </w:rPr>
        <w:t xml:space="preserve"> в целях участия </w:t>
      </w:r>
      <w:r w:rsidRPr="00AD0EA8">
        <w:rPr>
          <w:rFonts w:ascii="Times New Roman" w:hAnsi="Times New Roman" w:cs="Times New Roman"/>
          <w:sz w:val="28"/>
          <w:szCs w:val="28"/>
        </w:rPr>
        <w:t>конкурсе по отбору субъектов малого предпринимательства для предоставления субсидии на развитие бизнеса.</w:t>
      </w:r>
    </w:p>
    <w:p w:rsidR="00722A6F" w:rsidRPr="00AD0EA8" w:rsidRDefault="00722A6F" w:rsidP="00722A6F">
      <w:pPr>
        <w:pStyle w:val="ConsPlusNonformat"/>
        <w:ind w:firstLine="708"/>
        <w:jc w:val="both"/>
        <w:rPr>
          <w:rFonts w:ascii="Times New Roman" w:hAnsi="Times New Roman" w:cs="Times New Roman"/>
          <w:sz w:val="28"/>
          <w:szCs w:val="28"/>
        </w:rPr>
      </w:pPr>
      <w:r w:rsidRPr="00AD0EA8">
        <w:rPr>
          <w:rFonts w:ascii="Times New Roman" w:hAnsi="Times New Roman" w:cs="Times New Roman"/>
          <w:sz w:val="28"/>
          <w:szCs w:val="28"/>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722A6F" w:rsidRPr="00D306F1" w:rsidRDefault="00722A6F" w:rsidP="00722A6F">
      <w:pPr>
        <w:pStyle w:val="ConsPlusNonformat"/>
        <w:jc w:val="both"/>
        <w:rPr>
          <w:rFonts w:ascii="Times New Roman" w:hAnsi="Times New Roman" w:cs="Times New Roman"/>
          <w:sz w:val="28"/>
          <w:szCs w:val="28"/>
        </w:rPr>
      </w:pPr>
    </w:p>
    <w:p w:rsidR="00722A6F" w:rsidRPr="00D306F1" w:rsidRDefault="00722A6F" w:rsidP="00722A6F">
      <w:pPr>
        <w:pStyle w:val="ConsPlusNonformat"/>
        <w:jc w:val="both"/>
        <w:rPr>
          <w:rFonts w:ascii="Times New Roman" w:hAnsi="Times New Roman" w:cs="Times New Roman"/>
          <w:sz w:val="28"/>
          <w:szCs w:val="28"/>
        </w:rPr>
      </w:pPr>
      <w:r w:rsidRPr="00D306F1">
        <w:rPr>
          <w:rFonts w:ascii="Times New Roman" w:hAnsi="Times New Roman" w:cs="Times New Roman"/>
          <w:sz w:val="28"/>
          <w:szCs w:val="28"/>
        </w:rPr>
        <w:t xml:space="preserve">    ________________  _______________________ _____________________________</w:t>
      </w:r>
    </w:p>
    <w:p w:rsidR="00722A6F" w:rsidRPr="006A4720" w:rsidRDefault="00722A6F" w:rsidP="00722A6F">
      <w:pPr>
        <w:pStyle w:val="ConsPlusNonformat"/>
        <w:jc w:val="both"/>
        <w:rPr>
          <w:rFonts w:ascii="Times New Roman" w:hAnsi="Times New Roman" w:cs="Times New Roman"/>
        </w:rPr>
      </w:pPr>
      <w:r w:rsidRPr="006A4720">
        <w:rPr>
          <w:rFonts w:ascii="Times New Roman" w:hAnsi="Times New Roman" w:cs="Times New Roman"/>
        </w:rPr>
        <w:t xml:space="preserve">           (дата)                 </w:t>
      </w:r>
      <w:r>
        <w:rPr>
          <w:rFonts w:ascii="Times New Roman" w:hAnsi="Times New Roman" w:cs="Times New Roman"/>
        </w:rPr>
        <w:t xml:space="preserve">                                  </w:t>
      </w:r>
      <w:r w:rsidRPr="006A4720">
        <w:rPr>
          <w:rFonts w:ascii="Times New Roman" w:hAnsi="Times New Roman" w:cs="Times New Roman"/>
        </w:rPr>
        <w:t xml:space="preserve">         (подпись)                             (фамилия, инициалы)</w:t>
      </w:r>
    </w:p>
    <w:p w:rsidR="00722A6F" w:rsidRPr="006A4720" w:rsidRDefault="00722A6F" w:rsidP="00722A6F"/>
    <w:p w:rsidR="00722A6F" w:rsidRPr="006A4720" w:rsidRDefault="00722A6F" w:rsidP="00722A6F"/>
    <w:p w:rsidR="00722A6F" w:rsidRDefault="00722A6F" w:rsidP="00722A6F">
      <w:pPr>
        <w:rPr>
          <w:sz w:val="28"/>
          <w:szCs w:val="28"/>
        </w:rPr>
      </w:pPr>
    </w:p>
    <w:p w:rsidR="00722A6F" w:rsidRDefault="00722A6F" w:rsidP="00722A6F">
      <w:pPr>
        <w:rPr>
          <w:sz w:val="28"/>
          <w:szCs w:val="28"/>
        </w:rPr>
      </w:pPr>
    </w:p>
    <w:p w:rsidR="00722A6F" w:rsidRDefault="00722A6F" w:rsidP="00722A6F">
      <w:pPr>
        <w:rPr>
          <w:sz w:val="28"/>
          <w:szCs w:val="28"/>
        </w:rPr>
      </w:pPr>
    </w:p>
    <w:p w:rsidR="00722A6F" w:rsidRDefault="00722A6F" w:rsidP="00722A6F">
      <w:pPr>
        <w:rPr>
          <w:sz w:val="28"/>
          <w:szCs w:val="28"/>
        </w:rPr>
      </w:pPr>
    </w:p>
    <w:p w:rsidR="00722A6F" w:rsidRPr="000418AC" w:rsidRDefault="00722A6F" w:rsidP="00722A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0418AC">
        <w:rPr>
          <w:rFonts w:ascii="Times New Roman" w:hAnsi="Times New Roman" w:cs="Times New Roman"/>
          <w:sz w:val="28"/>
          <w:szCs w:val="28"/>
        </w:rPr>
        <w:t xml:space="preserve">риложение </w:t>
      </w:r>
      <w:r>
        <w:rPr>
          <w:rFonts w:ascii="Times New Roman" w:hAnsi="Times New Roman" w:cs="Times New Roman"/>
          <w:sz w:val="28"/>
          <w:szCs w:val="28"/>
        </w:rPr>
        <w:t>№</w:t>
      </w:r>
      <w:r w:rsidRPr="000418AC">
        <w:rPr>
          <w:rFonts w:ascii="Times New Roman" w:hAnsi="Times New Roman" w:cs="Times New Roman"/>
          <w:sz w:val="28"/>
          <w:szCs w:val="28"/>
        </w:rPr>
        <w:t xml:space="preserve"> </w:t>
      </w:r>
      <w:r w:rsidR="004C26D0">
        <w:rPr>
          <w:rFonts w:ascii="Times New Roman" w:hAnsi="Times New Roman" w:cs="Times New Roman"/>
          <w:sz w:val="28"/>
          <w:szCs w:val="28"/>
        </w:rPr>
        <w:t>4</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о порядке </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конкурса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по отбору субъектов</w:t>
      </w:r>
    </w:p>
    <w:p w:rsidR="004C26D0"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малого </w:t>
      </w:r>
      <w:r>
        <w:rPr>
          <w:rFonts w:ascii="Times New Roman" w:hAnsi="Times New Roman" w:cs="Times New Roman"/>
          <w:sz w:val="28"/>
          <w:szCs w:val="28"/>
        </w:rPr>
        <w:t xml:space="preserve">и среднего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предпринимательства</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для предоставления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субсидий </w:t>
      </w:r>
      <w:r>
        <w:rPr>
          <w:rFonts w:ascii="Times New Roman" w:hAnsi="Times New Roman" w:cs="Times New Roman"/>
          <w:sz w:val="28"/>
          <w:szCs w:val="28"/>
        </w:rPr>
        <w:t>на развитие</w:t>
      </w:r>
      <w:r w:rsidRPr="000418AC">
        <w:rPr>
          <w:rFonts w:ascii="Times New Roman" w:hAnsi="Times New Roman" w:cs="Times New Roman"/>
          <w:sz w:val="28"/>
          <w:szCs w:val="28"/>
        </w:rPr>
        <w:t xml:space="preserve"> бизнеса</w:t>
      </w:r>
    </w:p>
    <w:p w:rsidR="00722A6F" w:rsidRDefault="00722A6F" w:rsidP="00722A6F">
      <w:pPr>
        <w:pStyle w:val="ConsPlusTitle"/>
        <w:widowControl/>
        <w:jc w:val="center"/>
        <w:rPr>
          <w:rFonts w:ascii="Times New Roman" w:hAnsi="Times New Roman" w:cs="Times New Roman"/>
          <w:sz w:val="28"/>
          <w:szCs w:val="28"/>
        </w:rPr>
      </w:pPr>
    </w:p>
    <w:p w:rsidR="00722A6F" w:rsidRDefault="00722A6F" w:rsidP="00722A6F">
      <w:pPr>
        <w:pStyle w:val="ConsPlusTitle"/>
        <w:widowControl/>
        <w:jc w:val="center"/>
        <w:rPr>
          <w:rFonts w:ascii="Times New Roman" w:hAnsi="Times New Roman" w:cs="Times New Roman"/>
          <w:sz w:val="28"/>
          <w:szCs w:val="28"/>
        </w:rPr>
      </w:pP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БИЗНЕС-ПРОЕКТ</w:t>
      </w:r>
    </w:p>
    <w:p w:rsidR="00722A6F" w:rsidRPr="00E92F4B" w:rsidRDefault="00722A6F" w:rsidP="00722A6F">
      <w:pPr>
        <w:pStyle w:val="ConsPlusTitle"/>
        <w:widowControl/>
        <w:jc w:val="center"/>
        <w:rPr>
          <w:rFonts w:ascii="Times New Roman" w:hAnsi="Times New Roman" w:cs="Times New Roman"/>
          <w:b w:val="0"/>
          <w:sz w:val="28"/>
          <w:szCs w:val="28"/>
        </w:rPr>
      </w:pPr>
      <w:r w:rsidRPr="00E92F4B">
        <w:rPr>
          <w:rFonts w:ascii="Times New Roman" w:hAnsi="Times New Roman" w:cs="Times New Roman"/>
          <w:b w:val="0"/>
          <w:sz w:val="28"/>
          <w:szCs w:val="28"/>
        </w:rPr>
        <w:t xml:space="preserve">СУБЪЕКТА МАЛОГО </w:t>
      </w:r>
      <w:r w:rsidR="004C26D0">
        <w:rPr>
          <w:rFonts w:ascii="Times New Roman" w:hAnsi="Times New Roman" w:cs="Times New Roman"/>
          <w:b w:val="0"/>
          <w:sz w:val="28"/>
          <w:szCs w:val="28"/>
        </w:rPr>
        <w:t xml:space="preserve">И СРЕДНЕГО </w:t>
      </w:r>
      <w:r w:rsidRPr="00E92F4B">
        <w:rPr>
          <w:rFonts w:ascii="Times New Roman" w:hAnsi="Times New Roman" w:cs="Times New Roman"/>
          <w:b w:val="0"/>
          <w:sz w:val="28"/>
          <w:szCs w:val="28"/>
        </w:rPr>
        <w:t>ПРЕДПРИНИМАТЕЛЬСТВА</w:t>
      </w:r>
    </w:p>
    <w:p w:rsidR="00722A6F" w:rsidRPr="000418AC" w:rsidRDefault="00722A6F" w:rsidP="00722A6F">
      <w:pPr>
        <w:pStyle w:val="ConsPlusTitle"/>
        <w:widowControl/>
        <w:jc w:val="center"/>
        <w:rPr>
          <w:rFonts w:ascii="Times New Roman" w:hAnsi="Times New Roman" w:cs="Times New Roman"/>
          <w:sz w:val="28"/>
          <w:szCs w:val="28"/>
        </w:rPr>
      </w:pP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1. Резюме (наименование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краткое содержание всех разделов </w:t>
      </w:r>
      <w:proofErr w:type="spellStart"/>
      <w:r w:rsidRPr="000418AC">
        <w:rPr>
          <w:rFonts w:ascii="Times New Roman" w:hAnsi="Times New Roman" w:cs="Times New Roman"/>
          <w:sz w:val="28"/>
          <w:szCs w:val="28"/>
        </w:rPr>
        <w:t>бизнес-проекта</w:t>
      </w:r>
      <w:proofErr w:type="spell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2. Описание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описание организации (индивидуального предпринимателя) </w:t>
      </w:r>
      <w:r>
        <w:rPr>
          <w:rFonts w:ascii="Times New Roman" w:hAnsi="Times New Roman" w:cs="Times New Roman"/>
          <w:sz w:val="28"/>
          <w:szCs w:val="28"/>
        </w:rPr>
        <w:t>–</w:t>
      </w:r>
      <w:r w:rsidRPr="000418AC">
        <w:rPr>
          <w:rFonts w:ascii="Times New Roman" w:hAnsi="Times New Roman" w:cs="Times New Roman"/>
          <w:sz w:val="28"/>
          <w:szCs w:val="28"/>
        </w:rPr>
        <w:t xml:space="preserve"> инициатора</w:t>
      </w:r>
      <w:r>
        <w:rPr>
          <w:rFonts w:ascii="Times New Roman" w:hAnsi="Times New Roman" w:cs="Times New Roman"/>
          <w:sz w:val="28"/>
          <w:szCs w:val="28"/>
        </w:rPr>
        <w:t xml:space="preserve"> и исполнителя</w:t>
      </w:r>
      <w:r w:rsidRPr="000418AC">
        <w:rPr>
          <w:rFonts w:ascii="Times New Roman" w:hAnsi="Times New Roman" w:cs="Times New Roman"/>
          <w:sz w:val="28"/>
          <w:szCs w:val="28"/>
        </w:rPr>
        <w:t xml:space="preserve">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основные цели, задачи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наличие собственных и заемных средств на реализацию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сроки окупаемости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материально-техническая база исполнителя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(совокупность средств производства, выступающих в форме реальных активов организации, обеспечивающих процессы купли-продажи, товародвижения, стабильного функционирования и работы организации);</w:t>
      </w:r>
    </w:p>
    <w:p w:rsidR="00722A6F" w:rsidRPr="000418AC" w:rsidRDefault="00722A6F" w:rsidP="00722A6F">
      <w:pPr>
        <w:pStyle w:val="ConsPlusNormal"/>
        <w:ind w:firstLine="540"/>
        <w:jc w:val="both"/>
        <w:rPr>
          <w:rFonts w:ascii="Times New Roman" w:hAnsi="Times New Roman" w:cs="Times New Roman"/>
          <w:sz w:val="28"/>
          <w:szCs w:val="28"/>
        </w:rPr>
      </w:pPr>
      <w:proofErr w:type="gramStart"/>
      <w:r w:rsidRPr="000418AC">
        <w:rPr>
          <w:rFonts w:ascii="Times New Roman" w:hAnsi="Times New Roman" w:cs="Times New Roman"/>
          <w:sz w:val="28"/>
          <w:szCs w:val="28"/>
        </w:rPr>
        <w:t xml:space="preserve">- преимущества </w:t>
      </w:r>
      <w:proofErr w:type="spellStart"/>
      <w:r w:rsidRPr="000418AC">
        <w:rPr>
          <w:rFonts w:ascii="Times New Roman" w:hAnsi="Times New Roman" w:cs="Times New Roman"/>
          <w:sz w:val="28"/>
          <w:szCs w:val="28"/>
        </w:rPr>
        <w:t>бизнес-проекта</w:t>
      </w:r>
      <w:proofErr w:type="spellEnd"/>
      <w:r w:rsidRPr="000418AC">
        <w:rPr>
          <w:rFonts w:ascii="Times New Roman" w:hAnsi="Times New Roman" w:cs="Times New Roman"/>
          <w:sz w:val="28"/>
          <w:szCs w:val="28"/>
        </w:rPr>
        <w:t xml:space="preserve"> и возможности рынка сбыта товаров, работ, услуг (указать основных потребителей производимых товаров, работ, услуг с учетом анализа их конкурентоспособности и характеристики современного состояния данной сферы деятельности; указать объем ожидаемого спроса на товары, работы, услуги.</w:t>
      </w:r>
      <w:proofErr w:type="gramEnd"/>
      <w:r w:rsidRPr="000418AC">
        <w:rPr>
          <w:rFonts w:ascii="Times New Roman" w:hAnsi="Times New Roman" w:cs="Times New Roman"/>
          <w:sz w:val="28"/>
          <w:szCs w:val="28"/>
        </w:rPr>
        <w:t xml:space="preserve"> </w:t>
      </w:r>
      <w:proofErr w:type="gramStart"/>
      <w:r w:rsidRPr="000418AC">
        <w:rPr>
          <w:rFonts w:ascii="Times New Roman" w:hAnsi="Times New Roman" w:cs="Times New Roman"/>
          <w:sz w:val="28"/>
          <w:szCs w:val="28"/>
        </w:rPr>
        <w:t xml:space="preserve">Если инициатор </w:t>
      </w:r>
      <w:proofErr w:type="spellStart"/>
      <w:r w:rsidRPr="000418AC">
        <w:rPr>
          <w:rFonts w:ascii="Times New Roman" w:hAnsi="Times New Roman" w:cs="Times New Roman"/>
          <w:sz w:val="28"/>
          <w:szCs w:val="28"/>
        </w:rPr>
        <w:t>бизнес-проекта</w:t>
      </w:r>
      <w:proofErr w:type="spellEnd"/>
      <w:r w:rsidRPr="000418AC">
        <w:rPr>
          <w:rFonts w:ascii="Times New Roman" w:hAnsi="Times New Roman" w:cs="Times New Roman"/>
          <w:sz w:val="28"/>
          <w:szCs w:val="28"/>
        </w:rPr>
        <w:t xml:space="preserve"> уже ведет предпринимательскую деятельность, то необходимо указать существующие рынки сбыта готовой продукции);</w:t>
      </w:r>
      <w:proofErr w:type="gramEnd"/>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стоимость выполнения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 смета расходов на реализацию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(включая расходы на электроэнергию, затраты на оплату труда, арендную плату).</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3. Комментарий расходов.</w:t>
      </w:r>
    </w:p>
    <w:p w:rsidR="00722A6F" w:rsidRPr="000418AC" w:rsidRDefault="00722A6F" w:rsidP="00722A6F">
      <w:pPr>
        <w:pStyle w:val="ConsPlusNormal"/>
        <w:ind w:firstLine="540"/>
        <w:jc w:val="both"/>
        <w:rPr>
          <w:rFonts w:ascii="Times New Roman" w:hAnsi="Times New Roman" w:cs="Times New Roman"/>
          <w:sz w:val="28"/>
          <w:szCs w:val="28"/>
        </w:rPr>
      </w:pPr>
      <w:r w:rsidRPr="000418AC">
        <w:rPr>
          <w:rFonts w:ascii="Times New Roman" w:hAnsi="Times New Roman" w:cs="Times New Roman"/>
          <w:sz w:val="28"/>
          <w:szCs w:val="28"/>
        </w:rPr>
        <w:t xml:space="preserve">4. Ожидаемые экономическая эффективность, социальная значимость и бюджетный эффект от реализации </w:t>
      </w:r>
      <w:proofErr w:type="spellStart"/>
      <w:proofErr w:type="gramStart"/>
      <w:r w:rsidRPr="000418AC">
        <w:rPr>
          <w:rFonts w:ascii="Times New Roman" w:hAnsi="Times New Roman" w:cs="Times New Roman"/>
          <w:sz w:val="28"/>
          <w:szCs w:val="28"/>
        </w:rPr>
        <w:t>бизнес-проекта</w:t>
      </w:r>
      <w:proofErr w:type="spellEnd"/>
      <w:proofErr w:type="gramEnd"/>
      <w:r w:rsidRPr="000418AC">
        <w:rPr>
          <w:rFonts w:ascii="Times New Roman" w:hAnsi="Times New Roman" w:cs="Times New Roman"/>
          <w:sz w:val="28"/>
          <w:szCs w:val="28"/>
        </w:rPr>
        <w:t xml:space="preserve"> (увеличение количества рабочих мест, налоговых поступлений в бюджеты всех уровней, выпуск новой продукции, освоение новых рынков и т.п.).</w:t>
      </w:r>
    </w:p>
    <w:p w:rsidR="00722A6F" w:rsidRPr="000418AC" w:rsidRDefault="00722A6F" w:rsidP="00722A6F">
      <w:pPr>
        <w:pStyle w:val="ConsPlusNormal"/>
        <w:ind w:firstLine="540"/>
        <w:jc w:val="both"/>
        <w:rPr>
          <w:rFonts w:ascii="Times New Roman" w:hAnsi="Times New Roman" w:cs="Times New Roman"/>
          <w:sz w:val="28"/>
          <w:szCs w:val="28"/>
        </w:rPr>
      </w:pPr>
    </w:p>
    <w:p w:rsidR="00722A6F" w:rsidRPr="000418AC"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"___"</w:t>
      </w:r>
      <w:r>
        <w:rPr>
          <w:rFonts w:ascii="Times New Roman" w:hAnsi="Times New Roman" w:cs="Times New Roman"/>
          <w:sz w:val="28"/>
          <w:szCs w:val="28"/>
        </w:rPr>
        <w:t xml:space="preserve"> __________ 20_</w:t>
      </w:r>
      <w:r w:rsidRPr="000418AC">
        <w:rPr>
          <w:rFonts w:ascii="Times New Roman" w:hAnsi="Times New Roman" w:cs="Times New Roman"/>
          <w:sz w:val="28"/>
          <w:szCs w:val="28"/>
        </w:rPr>
        <w:t>_ года   __________________________________________</w:t>
      </w:r>
    </w:p>
    <w:p w:rsidR="00722A6F" w:rsidRPr="006A4720" w:rsidRDefault="00722A6F" w:rsidP="00722A6F">
      <w:pPr>
        <w:pStyle w:val="ConsPlusNonformat"/>
        <w:widowControl/>
        <w:rPr>
          <w:rFonts w:ascii="Times New Roman" w:hAnsi="Times New Roman" w:cs="Times New Roman"/>
          <w:sz w:val="16"/>
          <w:szCs w:val="16"/>
        </w:rPr>
      </w:pPr>
      <w:r w:rsidRPr="000418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  </w:t>
      </w:r>
      <w:r w:rsidRPr="006A4720">
        <w:rPr>
          <w:rFonts w:ascii="Times New Roman" w:hAnsi="Times New Roman" w:cs="Times New Roman"/>
          <w:sz w:val="16"/>
          <w:szCs w:val="16"/>
        </w:rPr>
        <w:t>(подпись субъекта  малого</w:t>
      </w:r>
      <w:r>
        <w:rPr>
          <w:rFonts w:ascii="Times New Roman" w:hAnsi="Times New Roman" w:cs="Times New Roman"/>
          <w:sz w:val="16"/>
          <w:szCs w:val="16"/>
        </w:rPr>
        <w:t xml:space="preserve"> и среднего </w:t>
      </w:r>
      <w:r w:rsidRPr="006A4720">
        <w:rPr>
          <w:rFonts w:ascii="Times New Roman" w:hAnsi="Times New Roman" w:cs="Times New Roman"/>
          <w:sz w:val="16"/>
          <w:szCs w:val="16"/>
        </w:rPr>
        <w:t xml:space="preserve"> предпринимательства)</w:t>
      </w:r>
    </w:p>
    <w:p w:rsidR="00722A6F" w:rsidRDefault="00722A6F" w:rsidP="00722A6F">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    М.П.</w:t>
      </w:r>
    </w:p>
    <w:p w:rsidR="00722A6F" w:rsidRPr="000418AC" w:rsidRDefault="00722A6F" w:rsidP="00722A6F">
      <w:pPr>
        <w:pStyle w:val="ConsPlusNormal"/>
        <w:jc w:val="right"/>
        <w:outlineLvl w:val="1"/>
        <w:rPr>
          <w:rFonts w:ascii="Times New Roman" w:hAnsi="Times New Roman" w:cs="Times New Roman"/>
          <w:sz w:val="28"/>
          <w:szCs w:val="28"/>
        </w:rPr>
      </w:pPr>
      <w:r w:rsidRPr="000418A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418AC">
        <w:rPr>
          <w:rFonts w:ascii="Times New Roman" w:hAnsi="Times New Roman" w:cs="Times New Roman"/>
          <w:sz w:val="28"/>
          <w:szCs w:val="28"/>
        </w:rPr>
        <w:t xml:space="preserve"> </w:t>
      </w:r>
      <w:r w:rsidR="004C26D0">
        <w:rPr>
          <w:rFonts w:ascii="Times New Roman" w:hAnsi="Times New Roman" w:cs="Times New Roman"/>
          <w:sz w:val="28"/>
          <w:szCs w:val="28"/>
        </w:rPr>
        <w:t>5</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о порядке </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0418AC">
        <w:rPr>
          <w:rFonts w:ascii="Times New Roman" w:hAnsi="Times New Roman" w:cs="Times New Roman"/>
          <w:sz w:val="28"/>
          <w:szCs w:val="28"/>
        </w:rPr>
        <w:t xml:space="preserve">конкурса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по отбору субъектов</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малого </w:t>
      </w:r>
      <w:r>
        <w:rPr>
          <w:rFonts w:ascii="Times New Roman" w:hAnsi="Times New Roman" w:cs="Times New Roman"/>
          <w:sz w:val="28"/>
          <w:szCs w:val="28"/>
        </w:rPr>
        <w:t xml:space="preserve">и среднего </w:t>
      </w:r>
      <w:r w:rsidRPr="000418AC">
        <w:rPr>
          <w:rFonts w:ascii="Times New Roman" w:hAnsi="Times New Roman" w:cs="Times New Roman"/>
          <w:sz w:val="28"/>
          <w:szCs w:val="28"/>
        </w:rPr>
        <w:t>предпринимательства</w:t>
      </w:r>
    </w:p>
    <w:p w:rsidR="00722A6F"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для предоставления </w:t>
      </w:r>
    </w:p>
    <w:p w:rsidR="00722A6F" w:rsidRPr="000418AC" w:rsidRDefault="00722A6F" w:rsidP="00722A6F">
      <w:pPr>
        <w:pStyle w:val="ConsPlusNormal"/>
        <w:jc w:val="right"/>
        <w:rPr>
          <w:rFonts w:ascii="Times New Roman" w:hAnsi="Times New Roman" w:cs="Times New Roman"/>
          <w:sz w:val="28"/>
          <w:szCs w:val="28"/>
        </w:rPr>
      </w:pPr>
      <w:r w:rsidRPr="000418AC">
        <w:rPr>
          <w:rFonts w:ascii="Times New Roman" w:hAnsi="Times New Roman" w:cs="Times New Roman"/>
          <w:sz w:val="28"/>
          <w:szCs w:val="28"/>
        </w:rPr>
        <w:t xml:space="preserve">субсидий </w:t>
      </w:r>
      <w:r>
        <w:rPr>
          <w:rFonts w:ascii="Times New Roman" w:hAnsi="Times New Roman" w:cs="Times New Roman"/>
          <w:sz w:val="28"/>
          <w:szCs w:val="28"/>
        </w:rPr>
        <w:t>на развитие</w:t>
      </w:r>
      <w:r w:rsidRPr="000418AC">
        <w:rPr>
          <w:rFonts w:ascii="Times New Roman" w:hAnsi="Times New Roman" w:cs="Times New Roman"/>
          <w:sz w:val="28"/>
          <w:szCs w:val="28"/>
        </w:rPr>
        <w:t xml:space="preserve"> бизнеса</w:t>
      </w:r>
    </w:p>
    <w:p w:rsidR="00722A6F" w:rsidRDefault="00722A6F" w:rsidP="00722A6F">
      <w:pPr>
        <w:pStyle w:val="ConsPlusNormal"/>
        <w:ind w:firstLine="540"/>
        <w:jc w:val="both"/>
        <w:rPr>
          <w:rFonts w:ascii="Times New Roman" w:hAnsi="Times New Roman" w:cs="Times New Roman"/>
          <w:sz w:val="28"/>
          <w:szCs w:val="28"/>
        </w:rPr>
      </w:pPr>
    </w:p>
    <w:p w:rsidR="00722A6F" w:rsidRPr="00E455E0" w:rsidRDefault="00722A6F" w:rsidP="00722A6F">
      <w:pPr>
        <w:jc w:val="center"/>
        <w:outlineLvl w:val="4"/>
        <w:rPr>
          <w:sz w:val="28"/>
          <w:szCs w:val="28"/>
        </w:rPr>
      </w:pPr>
      <w:r w:rsidRPr="00E455E0">
        <w:rPr>
          <w:sz w:val="28"/>
          <w:szCs w:val="28"/>
        </w:rPr>
        <w:t>КРИТЕРИИ</w:t>
      </w:r>
    </w:p>
    <w:p w:rsidR="00722A6F" w:rsidRPr="00E455E0" w:rsidRDefault="00722A6F" w:rsidP="00722A6F">
      <w:pPr>
        <w:jc w:val="center"/>
        <w:rPr>
          <w:sz w:val="28"/>
          <w:szCs w:val="28"/>
        </w:rPr>
      </w:pPr>
      <w:r w:rsidRPr="00E455E0">
        <w:rPr>
          <w:sz w:val="28"/>
          <w:szCs w:val="28"/>
        </w:rPr>
        <w:t xml:space="preserve">оценки заявок на предоставление субсидий </w:t>
      </w:r>
    </w:p>
    <w:p w:rsidR="00722A6F" w:rsidRPr="00E455E0" w:rsidRDefault="00722A6F" w:rsidP="00722A6F">
      <w:pPr>
        <w:contextualSpacing/>
        <w:jc w:val="center"/>
        <w:outlineLvl w:val="3"/>
        <w:rPr>
          <w:sz w:val="28"/>
          <w:szCs w:val="28"/>
        </w:rPr>
      </w:pPr>
      <w:r w:rsidRPr="00E455E0">
        <w:rPr>
          <w:sz w:val="28"/>
          <w:szCs w:val="28"/>
        </w:rPr>
        <w:t xml:space="preserve">субъектам малого и среднего предпринимательства </w:t>
      </w:r>
      <w:r>
        <w:rPr>
          <w:sz w:val="28"/>
          <w:szCs w:val="28"/>
        </w:rPr>
        <w:t>на развитие бизнеса</w:t>
      </w:r>
    </w:p>
    <w:p w:rsidR="00722A6F" w:rsidRPr="00E455E0" w:rsidRDefault="00722A6F" w:rsidP="00722A6F">
      <w:pPr>
        <w:jc w:val="both"/>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072"/>
        <w:gridCol w:w="2926"/>
      </w:tblGrid>
      <w:tr w:rsidR="00722A6F" w:rsidRPr="00E455E0" w:rsidTr="00E67171">
        <w:tc>
          <w:tcPr>
            <w:tcW w:w="562" w:type="dxa"/>
          </w:tcPr>
          <w:p w:rsidR="00722A6F" w:rsidRPr="00E455E0" w:rsidRDefault="00722A6F" w:rsidP="00E67171">
            <w:pPr>
              <w:jc w:val="center"/>
              <w:rPr>
                <w:sz w:val="24"/>
                <w:szCs w:val="24"/>
              </w:rPr>
            </w:pPr>
            <w:r w:rsidRPr="00E455E0">
              <w:rPr>
                <w:sz w:val="24"/>
                <w:szCs w:val="24"/>
              </w:rPr>
              <w:t xml:space="preserve">№ </w:t>
            </w:r>
            <w:proofErr w:type="spellStart"/>
            <w:proofErr w:type="gramStart"/>
            <w:r w:rsidRPr="00E455E0">
              <w:rPr>
                <w:sz w:val="24"/>
                <w:szCs w:val="24"/>
              </w:rPr>
              <w:t>п</w:t>
            </w:r>
            <w:proofErr w:type="spellEnd"/>
            <w:proofErr w:type="gramEnd"/>
            <w:r w:rsidRPr="00E455E0">
              <w:rPr>
                <w:sz w:val="24"/>
                <w:szCs w:val="24"/>
              </w:rPr>
              <w:t>/</w:t>
            </w:r>
            <w:proofErr w:type="spellStart"/>
            <w:r w:rsidRPr="00E455E0">
              <w:rPr>
                <w:sz w:val="24"/>
                <w:szCs w:val="24"/>
              </w:rPr>
              <w:t>п</w:t>
            </w:r>
            <w:proofErr w:type="spellEnd"/>
          </w:p>
        </w:tc>
        <w:tc>
          <w:tcPr>
            <w:tcW w:w="6072" w:type="dxa"/>
          </w:tcPr>
          <w:p w:rsidR="00722A6F" w:rsidRPr="00E455E0" w:rsidRDefault="00722A6F" w:rsidP="00E67171">
            <w:pPr>
              <w:jc w:val="center"/>
              <w:rPr>
                <w:sz w:val="24"/>
                <w:szCs w:val="24"/>
              </w:rPr>
            </w:pPr>
            <w:r w:rsidRPr="00E455E0">
              <w:rPr>
                <w:sz w:val="24"/>
                <w:szCs w:val="24"/>
              </w:rPr>
              <w:t>Наименование критерия</w:t>
            </w:r>
          </w:p>
        </w:tc>
        <w:tc>
          <w:tcPr>
            <w:tcW w:w="2926" w:type="dxa"/>
          </w:tcPr>
          <w:p w:rsidR="00722A6F" w:rsidRPr="00E455E0" w:rsidRDefault="00722A6F" w:rsidP="00E67171">
            <w:pPr>
              <w:jc w:val="center"/>
              <w:rPr>
                <w:sz w:val="24"/>
                <w:szCs w:val="24"/>
              </w:rPr>
            </w:pPr>
            <w:r w:rsidRPr="00E455E0">
              <w:rPr>
                <w:sz w:val="24"/>
                <w:szCs w:val="24"/>
              </w:rPr>
              <w:t>Значение оценки (баллов)</w:t>
            </w:r>
          </w:p>
        </w:tc>
      </w:tr>
      <w:tr w:rsidR="00722A6F" w:rsidRPr="00E455E0" w:rsidTr="00E67171">
        <w:tc>
          <w:tcPr>
            <w:tcW w:w="562" w:type="dxa"/>
          </w:tcPr>
          <w:p w:rsidR="00722A6F" w:rsidRPr="00E455E0" w:rsidRDefault="00722A6F" w:rsidP="00E67171">
            <w:pPr>
              <w:jc w:val="center"/>
              <w:rPr>
                <w:sz w:val="24"/>
                <w:szCs w:val="24"/>
              </w:rPr>
            </w:pPr>
            <w:r w:rsidRPr="00E455E0">
              <w:rPr>
                <w:sz w:val="24"/>
                <w:szCs w:val="24"/>
              </w:rPr>
              <w:t>1.</w:t>
            </w:r>
          </w:p>
        </w:tc>
        <w:tc>
          <w:tcPr>
            <w:tcW w:w="6072" w:type="dxa"/>
          </w:tcPr>
          <w:p w:rsidR="00722A6F" w:rsidRPr="00E455E0" w:rsidRDefault="00722A6F" w:rsidP="00E67171">
            <w:pPr>
              <w:jc w:val="both"/>
              <w:rPr>
                <w:color w:val="000000"/>
                <w:sz w:val="24"/>
                <w:szCs w:val="24"/>
              </w:rPr>
            </w:pPr>
            <w:r w:rsidRPr="00E455E0">
              <w:rPr>
                <w:color w:val="000000"/>
                <w:sz w:val="24"/>
                <w:szCs w:val="24"/>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722A6F" w:rsidRPr="00E455E0" w:rsidRDefault="00722A6F" w:rsidP="00E67171">
            <w:pPr>
              <w:jc w:val="both"/>
              <w:rPr>
                <w:color w:val="000000"/>
                <w:sz w:val="24"/>
                <w:szCs w:val="24"/>
              </w:rPr>
            </w:pPr>
            <w:r w:rsidRPr="00E455E0">
              <w:rPr>
                <w:color w:val="000000"/>
                <w:sz w:val="24"/>
                <w:szCs w:val="24"/>
              </w:rPr>
              <w:t>- аренда недвижимого имущества;</w:t>
            </w:r>
          </w:p>
          <w:p w:rsidR="00722A6F" w:rsidRPr="00E455E0" w:rsidRDefault="00722A6F" w:rsidP="00E67171">
            <w:pPr>
              <w:jc w:val="both"/>
              <w:rPr>
                <w:color w:val="000000"/>
                <w:sz w:val="24"/>
                <w:szCs w:val="24"/>
              </w:rPr>
            </w:pPr>
            <w:r w:rsidRPr="00E455E0">
              <w:rPr>
                <w:color w:val="000000"/>
                <w:sz w:val="24"/>
                <w:szCs w:val="24"/>
              </w:rPr>
              <w:t>- собственность недвижимого имущества</w:t>
            </w:r>
          </w:p>
        </w:tc>
        <w:tc>
          <w:tcPr>
            <w:tcW w:w="2926" w:type="dxa"/>
          </w:tcPr>
          <w:p w:rsidR="00722A6F" w:rsidRPr="00E455E0" w:rsidRDefault="00722A6F" w:rsidP="00E67171">
            <w:pPr>
              <w:jc w:val="center"/>
              <w:rPr>
                <w:sz w:val="24"/>
                <w:szCs w:val="24"/>
              </w:rPr>
            </w:pPr>
          </w:p>
          <w:p w:rsidR="00722A6F" w:rsidRPr="00E455E0" w:rsidRDefault="00722A6F" w:rsidP="00E67171">
            <w:pPr>
              <w:jc w:val="center"/>
              <w:rPr>
                <w:sz w:val="24"/>
                <w:szCs w:val="24"/>
              </w:rPr>
            </w:pPr>
          </w:p>
          <w:p w:rsidR="00722A6F" w:rsidRPr="00E455E0" w:rsidRDefault="00722A6F" w:rsidP="00E67171">
            <w:pPr>
              <w:jc w:val="center"/>
              <w:rPr>
                <w:sz w:val="24"/>
                <w:szCs w:val="24"/>
              </w:rPr>
            </w:pPr>
          </w:p>
          <w:p w:rsidR="00722A6F" w:rsidRPr="00E455E0" w:rsidRDefault="00722A6F" w:rsidP="00E67171">
            <w:pPr>
              <w:jc w:val="center"/>
              <w:rPr>
                <w:sz w:val="24"/>
                <w:szCs w:val="24"/>
              </w:rPr>
            </w:pPr>
            <w:r w:rsidRPr="00E455E0">
              <w:rPr>
                <w:sz w:val="24"/>
                <w:szCs w:val="24"/>
              </w:rPr>
              <w:t>10</w:t>
            </w:r>
          </w:p>
          <w:p w:rsidR="00722A6F" w:rsidRPr="00E455E0" w:rsidRDefault="00722A6F" w:rsidP="00E67171">
            <w:pPr>
              <w:jc w:val="center"/>
              <w:rPr>
                <w:sz w:val="24"/>
                <w:szCs w:val="24"/>
              </w:rPr>
            </w:pPr>
            <w:r w:rsidRPr="00E455E0">
              <w:rPr>
                <w:sz w:val="24"/>
                <w:szCs w:val="24"/>
              </w:rPr>
              <w:t>20</w:t>
            </w:r>
          </w:p>
        </w:tc>
      </w:tr>
      <w:tr w:rsidR="00722A6F" w:rsidRPr="00E455E0" w:rsidTr="00E67171">
        <w:tc>
          <w:tcPr>
            <w:tcW w:w="562" w:type="dxa"/>
          </w:tcPr>
          <w:p w:rsidR="00722A6F" w:rsidRPr="00E455E0" w:rsidRDefault="00722A6F" w:rsidP="00E67171">
            <w:pPr>
              <w:jc w:val="center"/>
              <w:rPr>
                <w:sz w:val="24"/>
                <w:szCs w:val="24"/>
              </w:rPr>
            </w:pPr>
            <w:r>
              <w:rPr>
                <w:sz w:val="24"/>
                <w:szCs w:val="24"/>
              </w:rPr>
              <w:t>2</w:t>
            </w:r>
            <w:r w:rsidRPr="00E455E0">
              <w:rPr>
                <w:sz w:val="24"/>
                <w:szCs w:val="24"/>
              </w:rPr>
              <w:t>.</w:t>
            </w:r>
          </w:p>
        </w:tc>
        <w:tc>
          <w:tcPr>
            <w:tcW w:w="6072" w:type="dxa"/>
          </w:tcPr>
          <w:p w:rsidR="00722A6F" w:rsidRPr="00E455E0" w:rsidRDefault="00722A6F" w:rsidP="00E67171">
            <w:pPr>
              <w:rPr>
                <w:sz w:val="24"/>
                <w:szCs w:val="24"/>
              </w:rPr>
            </w:pPr>
            <w:r w:rsidRPr="00E455E0">
              <w:rPr>
                <w:sz w:val="24"/>
                <w:szCs w:val="24"/>
              </w:rPr>
              <w:t>Вид деятельности (ОКВЭД):</w:t>
            </w:r>
          </w:p>
        </w:tc>
        <w:tc>
          <w:tcPr>
            <w:tcW w:w="2926" w:type="dxa"/>
          </w:tcPr>
          <w:p w:rsidR="00722A6F" w:rsidRPr="00E455E0" w:rsidRDefault="00722A6F" w:rsidP="00E67171">
            <w:pPr>
              <w:jc w:val="center"/>
              <w:rPr>
                <w:sz w:val="24"/>
                <w:szCs w:val="24"/>
              </w:rPr>
            </w:pP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rPr>
                <w:sz w:val="24"/>
                <w:szCs w:val="24"/>
              </w:rPr>
            </w:pPr>
            <w:r w:rsidRPr="00E455E0">
              <w:rPr>
                <w:sz w:val="24"/>
                <w:szCs w:val="24"/>
              </w:rPr>
              <w:t>- торговля</w:t>
            </w:r>
          </w:p>
        </w:tc>
        <w:tc>
          <w:tcPr>
            <w:tcW w:w="2926" w:type="dxa"/>
          </w:tcPr>
          <w:p w:rsidR="00722A6F" w:rsidRPr="00E455E0" w:rsidRDefault="00722A6F" w:rsidP="00E67171">
            <w:pPr>
              <w:jc w:val="center"/>
              <w:rPr>
                <w:sz w:val="24"/>
                <w:szCs w:val="24"/>
              </w:rPr>
            </w:pPr>
            <w:r w:rsidRPr="00E455E0">
              <w:rPr>
                <w:sz w:val="24"/>
                <w:szCs w:val="24"/>
              </w:rPr>
              <w:t>5</w:t>
            </w: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rPr>
                <w:sz w:val="24"/>
                <w:szCs w:val="24"/>
              </w:rPr>
            </w:pPr>
            <w:r w:rsidRPr="00E455E0">
              <w:rPr>
                <w:sz w:val="24"/>
                <w:szCs w:val="24"/>
              </w:rPr>
              <w:t>- услуги, работы</w:t>
            </w:r>
          </w:p>
        </w:tc>
        <w:tc>
          <w:tcPr>
            <w:tcW w:w="2926" w:type="dxa"/>
          </w:tcPr>
          <w:p w:rsidR="00722A6F" w:rsidRPr="00E455E0" w:rsidRDefault="00722A6F" w:rsidP="00E67171">
            <w:pPr>
              <w:jc w:val="center"/>
              <w:rPr>
                <w:sz w:val="24"/>
                <w:szCs w:val="24"/>
              </w:rPr>
            </w:pPr>
            <w:r w:rsidRPr="00E455E0">
              <w:rPr>
                <w:sz w:val="24"/>
                <w:szCs w:val="24"/>
              </w:rPr>
              <w:t>10</w:t>
            </w: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rPr>
                <w:sz w:val="24"/>
                <w:szCs w:val="24"/>
              </w:rPr>
            </w:pPr>
            <w:r w:rsidRPr="00E455E0">
              <w:rPr>
                <w:sz w:val="24"/>
                <w:szCs w:val="24"/>
              </w:rPr>
              <w:t>- сельское хозяйство</w:t>
            </w:r>
          </w:p>
        </w:tc>
        <w:tc>
          <w:tcPr>
            <w:tcW w:w="2926" w:type="dxa"/>
          </w:tcPr>
          <w:p w:rsidR="00722A6F" w:rsidRPr="00E455E0" w:rsidRDefault="00722A6F" w:rsidP="00E67171">
            <w:pPr>
              <w:jc w:val="center"/>
              <w:rPr>
                <w:sz w:val="24"/>
                <w:szCs w:val="24"/>
              </w:rPr>
            </w:pPr>
            <w:r w:rsidRPr="00E455E0">
              <w:rPr>
                <w:sz w:val="24"/>
                <w:szCs w:val="24"/>
              </w:rPr>
              <w:t>15</w:t>
            </w: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rPr>
                <w:sz w:val="24"/>
                <w:szCs w:val="24"/>
              </w:rPr>
            </w:pPr>
            <w:r w:rsidRPr="00E455E0">
              <w:rPr>
                <w:sz w:val="24"/>
                <w:szCs w:val="24"/>
              </w:rPr>
              <w:t>- производство</w:t>
            </w:r>
          </w:p>
        </w:tc>
        <w:tc>
          <w:tcPr>
            <w:tcW w:w="2926" w:type="dxa"/>
          </w:tcPr>
          <w:p w:rsidR="00722A6F" w:rsidRPr="00E455E0" w:rsidRDefault="00722A6F" w:rsidP="00E67171">
            <w:pPr>
              <w:jc w:val="center"/>
              <w:rPr>
                <w:sz w:val="24"/>
                <w:szCs w:val="24"/>
              </w:rPr>
            </w:pPr>
            <w:r w:rsidRPr="00E455E0">
              <w:rPr>
                <w:sz w:val="24"/>
                <w:szCs w:val="24"/>
              </w:rPr>
              <w:t>20</w:t>
            </w:r>
          </w:p>
        </w:tc>
      </w:tr>
      <w:tr w:rsidR="00722A6F" w:rsidRPr="00E455E0" w:rsidTr="00E67171">
        <w:tc>
          <w:tcPr>
            <w:tcW w:w="562" w:type="dxa"/>
          </w:tcPr>
          <w:p w:rsidR="00722A6F" w:rsidRPr="00E455E0" w:rsidRDefault="00722A6F" w:rsidP="00E67171">
            <w:pPr>
              <w:jc w:val="center"/>
              <w:rPr>
                <w:sz w:val="24"/>
                <w:szCs w:val="24"/>
              </w:rPr>
            </w:pPr>
            <w:r>
              <w:rPr>
                <w:sz w:val="24"/>
                <w:szCs w:val="24"/>
              </w:rPr>
              <w:t>3</w:t>
            </w:r>
            <w:r w:rsidRPr="00E455E0">
              <w:rPr>
                <w:sz w:val="24"/>
                <w:szCs w:val="24"/>
              </w:rPr>
              <w:t>.</w:t>
            </w:r>
          </w:p>
        </w:tc>
        <w:tc>
          <w:tcPr>
            <w:tcW w:w="6072" w:type="dxa"/>
          </w:tcPr>
          <w:p w:rsidR="00722A6F" w:rsidRPr="00E455E0" w:rsidRDefault="00722A6F" w:rsidP="00E67171">
            <w:pPr>
              <w:jc w:val="both"/>
              <w:rPr>
                <w:color w:val="000000"/>
                <w:sz w:val="24"/>
                <w:szCs w:val="24"/>
              </w:rPr>
            </w:pPr>
            <w:r>
              <w:rPr>
                <w:color w:val="000000"/>
                <w:sz w:val="24"/>
                <w:szCs w:val="24"/>
              </w:rPr>
              <w:t>Численность работников участника конкурса составляет</w:t>
            </w:r>
            <w:r w:rsidRPr="00E455E0">
              <w:rPr>
                <w:color w:val="000000"/>
                <w:sz w:val="24"/>
                <w:szCs w:val="24"/>
              </w:rPr>
              <w:t xml:space="preserve">, </w:t>
            </w:r>
            <w:r>
              <w:rPr>
                <w:color w:val="000000"/>
                <w:sz w:val="24"/>
                <w:szCs w:val="24"/>
              </w:rPr>
              <w:t>человек</w:t>
            </w:r>
          </w:p>
        </w:tc>
        <w:tc>
          <w:tcPr>
            <w:tcW w:w="2926" w:type="dxa"/>
          </w:tcPr>
          <w:p w:rsidR="00722A6F" w:rsidRPr="00E455E0" w:rsidRDefault="00722A6F" w:rsidP="00E67171">
            <w:pPr>
              <w:rPr>
                <w:sz w:val="24"/>
                <w:szCs w:val="24"/>
              </w:rPr>
            </w:pP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jc w:val="both"/>
              <w:rPr>
                <w:color w:val="000000"/>
                <w:sz w:val="24"/>
                <w:szCs w:val="24"/>
              </w:rPr>
            </w:pPr>
            <w:r w:rsidRPr="00E455E0">
              <w:rPr>
                <w:color w:val="000000"/>
                <w:sz w:val="24"/>
                <w:szCs w:val="24"/>
              </w:rPr>
              <w:t>- 1-2</w:t>
            </w:r>
          </w:p>
        </w:tc>
        <w:tc>
          <w:tcPr>
            <w:tcW w:w="2926" w:type="dxa"/>
          </w:tcPr>
          <w:p w:rsidR="00722A6F" w:rsidRPr="00E455E0" w:rsidRDefault="00722A6F" w:rsidP="00E67171">
            <w:pPr>
              <w:jc w:val="center"/>
              <w:rPr>
                <w:sz w:val="24"/>
                <w:szCs w:val="24"/>
              </w:rPr>
            </w:pPr>
            <w:r w:rsidRPr="00E455E0">
              <w:rPr>
                <w:sz w:val="24"/>
                <w:szCs w:val="24"/>
              </w:rPr>
              <w:t>5</w:t>
            </w:r>
          </w:p>
        </w:tc>
      </w:tr>
      <w:tr w:rsidR="00722A6F" w:rsidRPr="00E455E0" w:rsidTr="00E67171">
        <w:tc>
          <w:tcPr>
            <w:tcW w:w="562" w:type="dxa"/>
          </w:tcPr>
          <w:p w:rsidR="00722A6F" w:rsidRPr="00E455E0" w:rsidRDefault="00722A6F" w:rsidP="00E67171">
            <w:pPr>
              <w:jc w:val="center"/>
              <w:rPr>
                <w:sz w:val="24"/>
                <w:szCs w:val="24"/>
              </w:rPr>
            </w:pPr>
          </w:p>
        </w:tc>
        <w:tc>
          <w:tcPr>
            <w:tcW w:w="6072" w:type="dxa"/>
          </w:tcPr>
          <w:p w:rsidR="00722A6F" w:rsidRPr="00E455E0" w:rsidRDefault="00722A6F" w:rsidP="00E67171">
            <w:pPr>
              <w:jc w:val="both"/>
              <w:rPr>
                <w:color w:val="000000"/>
                <w:sz w:val="24"/>
                <w:szCs w:val="24"/>
              </w:rPr>
            </w:pPr>
            <w:r w:rsidRPr="00E455E0">
              <w:rPr>
                <w:color w:val="000000"/>
                <w:sz w:val="24"/>
                <w:szCs w:val="24"/>
              </w:rPr>
              <w:t>- 3 и более</w:t>
            </w:r>
          </w:p>
        </w:tc>
        <w:tc>
          <w:tcPr>
            <w:tcW w:w="2926" w:type="dxa"/>
          </w:tcPr>
          <w:p w:rsidR="00722A6F" w:rsidRPr="00E455E0" w:rsidRDefault="00722A6F" w:rsidP="00E67171">
            <w:pPr>
              <w:jc w:val="center"/>
              <w:rPr>
                <w:sz w:val="24"/>
                <w:szCs w:val="24"/>
              </w:rPr>
            </w:pPr>
            <w:r>
              <w:rPr>
                <w:sz w:val="24"/>
                <w:szCs w:val="24"/>
              </w:rPr>
              <w:t>20</w:t>
            </w:r>
          </w:p>
        </w:tc>
      </w:tr>
      <w:tr w:rsidR="00722A6F" w:rsidRPr="00E455E0" w:rsidTr="00E67171">
        <w:tc>
          <w:tcPr>
            <w:tcW w:w="562" w:type="dxa"/>
          </w:tcPr>
          <w:p w:rsidR="00722A6F" w:rsidRPr="00E455E0" w:rsidRDefault="00722A6F" w:rsidP="00E67171">
            <w:pPr>
              <w:jc w:val="center"/>
              <w:rPr>
                <w:sz w:val="24"/>
                <w:szCs w:val="24"/>
              </w:rPr>
            </w:pPr>
            <w:r>
              <w:rPr>
                <w:sz w:val="24"/>
                <w:szCs w:val="24"/>
              </w:rPr>
              <w:t>4.</w:t>
            </w:r>
          </w:p>
        </w:tc>
        <w:tc>
          <w:tcPr>
            <w:tcW w:w="6072" w:type="dxa"/>
          </w:tcPr>
          <w:p w:rsidR="00722A6F" w:rsidRPr="00E455E0" w:rsidRDefault="00722A6F" w:rsidP="00E67171">
            <w:pPr>
              <w:rPr>
                <w:sz w:val="24"/>
                <w:szCs w:val="24"/>
              </w:rPr>
            </w:pPr>
            <w:r>
              <w:rPr>
                <w:sz w:val="24"/>
                <w:szCs w:val="24"/>
              </w:rPr>
              <w:t>Соответствие бизнес – проекта форме, разработанной Администрацией</w:t>
            </w:r>
          </w:p>
        </w:tc>
        <w:tc>
          <w:tcPr>
            <w:tcW w:w="2926" w:type="dxa"/>
          </w:tcPr>
          <w:p w:rsidR="00722A6F" w:rsidRPr="00E455E0" w:rsidRDefault="00722A6F" w:rsidP="00E67171">
            <w:pPr>
              <w:jc w:val="center"/>
              <w:rPr>
                <w:sz w:val="24"/>
                <w:szCs w:val="24"/>
              </w:rPr>
            </w:pPr>
          </w:p>
        </w:tc>
      </w:tr>
      <w:tr w:rsidR="00722A6F" w:rsidRPr="00E455E0" w:rsidTr="00E67171">
        <w:tc>
          <w:tcPr>
            <w:tcW w:w="562" w:type="dxa"/>
          </w:tcPr>
          <w:p w:rsidR="00722A6F" w:rsidRDefault="00722A6F" w:rsidP="00E67171">
            <w:pPr>
              <w:jc w:val="center"/>
              <w:rPr>
                <w:sz w:val="24"/>
                <w:szCs w:val="24"/>
              </w:rPr>
            </w:pPr>
          </w:p>
        </w:tc>
        <w:tc>
          <w:tcPr>
            <w:tcW w:w="6072" w:type="dxa"/>
          </w:tcPr>
          <w:p w:rsidR="00722A6F" w:rsidRDefault="00722A6F" w:rsidP="00E67171">
            <w:pPr>
              <w:rPr>
                <w:sz w:val="24"/>
                <w:szCs w:val="24"/>
              </w:rPr>
            </w:pPr>
            <w:r>
              <w:rPr>
                <w:sz w:val="24"/>
                <w:szCs w:val="24"/>
              </w:rPr>
              <w:t xml:space="preserve">Бизнес – проект содержит все разделы </w:t>
            </w:r>
          </w:p>
        </w:tc>
        <w:tc>
          <w:tcPr>
            <w:tcW w:w="2926" w:type="dxa"/>
          </w:tcPr>
          <w:p w:rsidR="00722A6F" w:rsidRPr="00E455E0" w:rsidRDefault="00722A6F" w:rsidP="00E67171">
            <w:pPr>
              <w:jc w:val="center"/>
              <w:rPr>
                <w:sz w:val="24"/>
                <w:szCs w:val="24"/>
              </w:rPr>
            </w:pPr>
            <w:r>
              <w:rPr>
                <w:sz w:val="24"/>
                <w:szCs w:val="24"/>
              </w:rPr>
              <w:t>30</w:t>
            </w:r>
          </w:p>
        </w:tc>
      </w:tr>
      <w:tr w:rsidR="00722A6F" w:rsidRPr="00E455E0" w:rsidTr="00E67171">
        <w:tc>
          <w:tcPr>
            <w:tcW w:w="562" w:type="dxa"/>
          </w:tcPr>
          <w:p w:rsidR="00722A6F" w:rsidRDefault="00722A6F" w:rsidP="00E67171">
            <w:pPr>
              <w:jc w:val="center"/>
              <w:rPr>
                <w:sz w:val="24"/>
                <w:szCs w:val="24"/>
              </w:rPr>
            </w:pPr>
          </w:p>
        </w:tc>
        <w:tc>
          <w:tcPr>
            <w:tcW w:w="6072" w:type="dxa"/>
          </w:tcPr>
          <w:p w:rsidR="00722A6F" w:rsidRDefault="00722A6F" w:rsidP="00E67171">
            <w:pPr>
              <w:rPr>
                <w:sz w:val="24"/>
                <w:szCs w:val="24"/>
              </w:rPr>
            </w:pPr>
            <w:r>
              <w:rPr>
                <w:sz w:val="24"/>
                <w:szCs w:val="24"/>
              </w:rPr>
              <w:t>Не соответствует разработанной форме</w:t>
            </w:r>
          </w:p>
        </w:tc>
        <w:tc>
          <w:tcPr>
            <w:tcW w:w="2926" w:type="dxa"/>
          </w:tcPr>
          <w:p w:rsidR="00722A6F" w:rsidRDefault="00722A6F" w:rsidP="00E67171">
            <w:pPr>
              <w:jc w:val="center"/>
              <w:rPr>
                <w:sz w:val="24"/>
                <w:szCs w:val="24"/>
              </w:rPr>
            </w:pPr>
            <w:r>
              <w:rPr>
                <w:sz w:val="24"/>
                <w:szCs w:val="24"/>
              </w:rPr>
              <w:t>0</w:t>
            </w:r>
          </w:p>
        </w:tc>
      </w:tr>
      <w:tr w:rsidR="00722A6F" w:rsidRPr="00E455E0" w:rsidTr="00E67171">
        <w:tc>
          <w:tcPr>
            <w:tcW w:w="562" w:type="dxa"/>
          </w:tcPr>
          <w:p w:rsidR="00722A6F" w:rsidRPr="00E455E0" w:rsidRDefault="00722A6F" w:rsidP="00E67171">
            <w:pPr>
              <w:jc w:val="center"/>
              <w:rPr>
                <w:sz w:val="24"/>
                <w:szCs w:val="24"/>
              </w:rPr>
            </w:pPr>
            <w:r w:rsidRPr="00E455E0">
              <w:rPr>
                <w:sz w:val="24"/>
                <w:szCs w:val="24"/>
              </w:rPr>
              <w:t>5.</w:t>
            </w:r>
          </w:p>
        </w:tc>
        <w:tc>
          <w:tcPr>
            <w:tcW w:w="6072" w:type="dxa"/>
          </w:tcPr>
          <w:p w:rsidR="00722A6F" w:rsidRPr="00E455E0" w:rsidRDefault="00722A6F" w:rsidP="00E67171">
            <w:pPr>
              <w:rPr>
                <w:sz w:val="24"/>
                <w:szCs w:val="24"/>
              </w:rPr>
            </w:pPr>
            <w:r w:rsidRPr="00E455E0">
              <w:rPr>
                <w:sz w:val="24"/>
                <w:szCs w:val="24"/>
              </w:rPr>
              <w:t>Заявитель является участником СВО, членом семьи участника СВО</w:t>
            </w:r>
          </w:p>
        </w:tc>
        <w:tc>
          <w:tcPr>
            <w:tcW w:w="2926" w:type="dxa"/>
          </w:tcPr>
          <w:p w:rsidR="00722A6F" w:rsidRPr="00E455E0" w:rsidRDefault="00722A6F" w:rsidP="00E67171">
            <w:pPr>
              <w:jc w:val="center"/>
              <w:rPr>
                <w:sz w:val="24"/>
                <w:szCs w:val="24"/>
              </w:rPr>
            </w:pPr>
            <w:r w:rsidRPr="00E455E0">
              <w:rPr>
                <w:sz w:val="24"/>
                <w:szCs w:val="24"/>
              </w:rPr>
              <w:t>20</w:t>
            </w:r>
          </w:p>
        </w:tc>
      </w:tr>
    </w:tbl>
    <w:p w:rsidR="00722A6F" w:rsidRPr="00E455E0" w:rsidRDefault="00722A6F" w:rsidP="00722A6F">
      <w:pPr>
        <w:tabs>
          <w:tab w:val="left" w:pos="855"/>
        </w:tabs>
        <w:ind w:firstLine="709"/>
        <w:jc w:val="both"/>
        <w:rPr>
          <w:color w:val="000000"/>
          <w:sz w:val="28"/>
          <w:szCs w:val="28"/>
        </w:rPr>
      </w:pPr>
    </w:p>
    <w:p w:rsidR="00722A6F" w:rsidRPr="00E455E0" w:rsidRDefault="00722A6F" w:rsidP="00722A6F">
      <w:pPr>
        <w:tabs>
          <w:tab w:val="left" w:pos="855"/>
        </w:tabs>
        <w:ind w:firstLine="709"/>
        <w:jc w:val="both"/>
        <w:rPr>
          <w:color w:val="000000"/>
          <w:sz w:val="28"/>
          <w:szCs w:val="28"/>
        </w:rPr>
      </w:pPr>
    </w:p>
    <w:p w:rsidR="00722A6F" w:rsidRPr="00E455E0" w:rsidRDefault="00722A6F" w:rsidP="00722A6F">
      <w:pPr>
        <w:tabs>
          <w:tab w:val="left" w:pos="855"/>
        </w:tabs>
        <w:ind w:firstLine="709"/>
        <w:jc w:val="both"/>
        <w:rPr>
          <w:color w:val="000000"/>
          <w:sz w:val="28"/>
          <w:szCs w:val="28"/>
        </w:rPr>
      </w:pPr>
    </w:p>
    <w:p w:rsidR="00722A6F" w:rsidRPr="00E455E0" w:rsidRDefault="00722A6F" w:rsidP="00722A6F">
      <w:pPr>
        <w:tabs>
          <w:tab w:val="left" w:pos="855"/>
        </w:tabs>
        <w:ind w:firstLine="709"/>
        <w:jc w:val="both"/>
        <w:rPr>
          <w:color w:val="000000"/>
          <w:sz w:val="28"/>
          <w:szCs w:val="28"/>
        </w:rPr>
      </w:pPr>
      <w:bookmarkStart w:id="1" w:name="_GoBack"/>
    </w:p>
    <w:p w:rsidR="00722A6F" w:rsidRPr="00E455E0" w:rsidRDefault="00722A6F" w:rsidP="00722A6F">
      <w:pPr>
        <w:ind w:left="-5220"/>
        <w:jc w:val="right"/>
        <w:rPr>
          <w:sz w:val="28"/>
          <w:szCs w:val="28"/>
        </w:rPr>
      </w:pPr>
      <w:r w:rsidRPr="00E455E0">
        <w:rPr>
          <w:sz w:val="28"/>
          <w:szCs w:val="28"/>
        </w:rPr>
        <w:lastRenderedPageBreak/>
        <w:t>УТВЕРЖДЕН</w:t>
      </w:r>
    </w:p>
    <w:p w:rsidR="00722A6F" w:rsidRPr="00E455E0" w:rsidRDefault="00722A6F" w:rsidP="00722A6F">
      <w:pPr>
        <w:jc w:val="right"/>
        <w:rPr>
          <w:sz w:val="28"/>
          <w:szCs w:val="28"/>
        </w:rPr>
      </w:pPr>
      <w:r w:rsidRPr="00E455E0">
        <w:rPr>
          <w:sz w:val="28"/>
          <w:szCs w:val="28"/>
        </w:rPr>
        <w:t>постановлением Администрации</w:t>
      </w:r>
    </w:p>
    <w:p w:rsidR="00722A6F" w:rsidRPr="00E455E0" w:rsidRDefault="00722A6F" w:rsidP="00722A6F">
      <w:pPr>
        <w:jc w:val="right"/>
        <w:rPr>
          <w:sz w:val="28"/>
          <w:szCs w:val="28"/>
        </w:rPr>
      </w:pPr>
      <w:r w:rsidRPr="00E455E0">
        <w:rPr>
          <w:sz w:val="28"/>
          <w:szCs w:val="28"/>
        </w:rPr>
        <w:t xml:space="preserve">  муниципального образования </w:t>
      </w:r>
    </w:p>
    <w:p w:rsidR="00722A6F" w:rsidRDefault="00722A6F" w:rsidP="00722A6F">
      <w:pPr>
        <w:jc w:val="right"/>
        <w:rPr>
          <w:sz w:val="28"/>
          <w:szCs w:val="28"/>
        </w:rPr>
      </w:pPr>
      <w:r w:rsidRPr="00E455E0">
        <w:rPr>
          <w:sz w:val="28"/>
          <w:szCs w:val="28"/>
        </w:rPr>
        <w:t>«</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722A6F" w:rsidRPr="00E455E0" w:rsidRDefault="004C26D0" w:rsidP="00722A6F">
      <w:pPr>
        <w:jc w:val="right"/>
      </w:pPr>
      <w:r>
        <w:rPr>
          <w:sz w:val="28"/>
          <w:szCs w:val="28"/>
        </w:rPr>
        <w:t>(приложение № 2</w:t>
      </w:r>
      <w:r w:rsidR="00722A6F">
        <w:rPr>
          <w:sz w:val="28"/>
          <w:szCs w:val="28"/>
        </w:rPr>
        <w:t>)</w:t>
      </w:r>
      <w:r w:rsidR="00722A6F" w:rsidRPr="00E455E0">
        <w:t xml:space="preserve"> </w:t>
      </w:r>
    </w:p>
    <w:p w:rsidR="00722A6F" w:rsidRDefault="00722A6F" w:rsidP="00722A6F">
      <w:pPr>
        <w:ind w:left="-5220"/>
        <w:jc w:val="right"/>
        <w:rPr>
          <w:sz w:val="28"/>
          <w:szCs w:val="28"/>
        </w:rPr>
      </w:pPr>
      <w:r w:rsidRPr="00E455E0">
        <w:rPr>
          <w:sz w:val="28"/>
          <w:szCs w:val="28"/>
        </w:rPr>
        <w:t xml:space="preserve">от </w:t>
      </w:r>
      <w:r w:rsidR="004C26D0">
        <w:rPr>
          <w:sz w:val="28"/>
          <w:szCs w:val="28"/>
        </w:rPr>
        <w:t xml:space="preserve">07.11.2025 </w:t>
      </w:r>
      <w:r w:rsidRPr="00E455E0">
        <w:rPr>
          <w:sz w:val="28"/>
          <w:szCs w:val="28"/>
        </w:rPr>
        <w:t>года №</w:t>
      </w:r>
      <w:r>
        <w:rPr>
          <w:sz w:val="28"/>
          <w:szCs w:val="28"/>
        </w:rPr>
        <w:t xml:space="preserve"> </w:t>
      </w:r>
      <w:r w:rsidR="004C26D0">
        <w:rPr>
          <w:sz w:val="28"/>
          <w:szCs w:val="28"/>
        </w:rPr>
        <w:t>755</w:t>
      </w:r>
    </w:p>
    <w:p w:rsidR="00722A6F" w:rsidRDefault="00722A6F" w:rsidP="00722A6F">
      <w:pPr>
        <w:tabs>
          <w:tab w:val="left" w:pos="6237"/>
        </w:tabs>
        <w:jc w:val="center"/>
        <w:outlineLvl w:val="3"/>
        <w:rPr>
          <w:b/>
          <w:sz w:val="26"/>
          <w:szCs w:val="26"/>
        </w:rPr>
      </w:pPr>
    </w:p>
    <w:p w:rsidR="004C26D0" w:rsidRPr="00E455E0" w:rsidRDefault="004C26D0" w:rsidP="00722A6F">
      <w:pPr>
        <w:tabs>
          <w:tab w:val="left" w:pos="6237"/>
        </w:tabs>
        <w:jc w:val="center"/>
        <w:outlineLvl w:val="3"/>
        <w:rPr>
          <w:b/>
          <w:sz w:val="26"/>
          <w:szCs w:val="26"/>
        </w:rPr>
      </w:pPr>
    </w:p>
    <w:p w:rsidR="00722A6F" w:rsidRPr="00E455E0" w:rsidRDefault="00722A6F" w:rsidP="00722A6F">
      <w:pPr>
        <w:tabs>
          <w:tab w:val="left" w:pos="6237"/>
        </w:tabs>
        <w:jc w:val="center"/>
        <w:outlineLvl w:val="3"/>
        <w:rPr>
          <w:sz w:val="28"/>
          <w:szCs w:val="28"/>
        </w:rPr>
      </w:pPr>
      <w:r w:rsidRPr="00E455E0">
        <w:rPr>
          <w:sz w:val="28"/>
          <w:szCs w:val="28"/>
        </w:rPr>
        <w:t xml:space="preserve">Состав комиссии </w:t>
      </w:r>
    </w:p>
    <w:p w:rsidR="00722A6F" w:rsidRPr="00E455E0" w:rsidRDefault="00722A6F" w:rsidP="00722A6F">
      <w:pPr>
        <w:tabs>
          <w:tab w:val="left" w:pos="6237"/>
        </w:tabs>
        <w:jc w:val="center"/>
        <w:outlineLvl w:val="3"/>
        <w:rPr>
          <w:sz w:val="28"/>
          <w:szCs w:val="28"/>
        </w:rPr>
      </w:pPr>
      <w:r w:rsidRPr="00E455E0">
        <w:rPr>
          <w:sz w:val="28"/>
          <w:szCs w:val="28"/>
        </w:rPr>
        <w:t xml:space="preserve">по </w:t>
      </w:r>
      <w:r>
        <w:rPr>
          <w:sz w:val="28"/>
          <w:szCs w:val="28"/>
        </w:rPr>
        <w:t xml:space="preserve">проведению конкурсного </w:t>
      </w:r>
      <w:r w:rsidRPr="00E455E0">
        <w:rPr>
          <w:sz w:val="28"/>
          <w:szCs w:val="28"/>
        </w:rPr>
        <w:t>отбор</w:t>
      </w:r>
      <w:r>
        <w:rPr>
          <w:sz w:val="28"/>
          <w:szCs w:val="28"/>
        </w:rPr>
        <w:t>а</w:t>
      </w:r>
      <w:r w:rsidRPr="00E455E0">
        <w:rPr>
          <w:sz w:val="28"/>
          <w:szCs w:val="28"/>
        </w:rPr>
        <w:t xml:space="preserve"> субъектов малого и среднего предпринимательства </w:t>
      </w:r>
      <w:r>
        <w:rPr>
          <w:sz w:val="28"/>
          <w:szCs w:val="28"/>
        </w:rPr>
        <w:t>для предоставления субсидии на развитие бизнеса</w:t>
      </w:r>
    </w:p>
    <w:p w:rsidR="00722A6F" w:rsidRPr="00E455E0" w:rsidRDefault="00722A6F" w:rsidP="00722A6F">
      <w:pPr>
        <w:tabs>
          <w:tab w:val="left" w:pos="6237"/>
        </w:tabs>
        <w:jc w:val="center"/>
        <w:outlineLvl w:val="3"/>
        <w:rPr>
          <w:sz w:val="26"/>
          <w:szCs w:val="26"/>
        </w:rPr>
      </w:pPr>
    </w:p>
    <w:tbl>
      <w:tblPr>
        <w:tblW w:w="9639" w:type="dxa"/>
        <w:tblInd w:w="250" w:type="dxa"/>
        <w:tblLook w:val="04A0"/>
      </w:tblPr>
      <w:tblGrid>
        <w:gridCol w:w="3119"/>
        <w:gridCol w:w="6520"/>
      </w:tblGrid>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roofErr w:type="spellStart"/>
            <w:r w:rsidRPr="00E455E0">
              <w:rPr>
                <w:sz w:val="28"/>
                <w:szCs w:val="28"/>
              </w:rPr>
              <w:t>Митенкова</w:t>
            </w:r>
            <w:proofErr w:type="spellEnd"/>
            <w:r w:rsidRPr="00E455E0">
              <w:rPr>
                <w:sz w:val="28"/>
                <w:szCs w:val="28"/>
              </w:rPr>
              <w:t xml:space="preserve"> </w:t>
            </w:r>
          </w:p>
          <w:p w:rsidR="00722A6F" w:rsidRPr="00E455E0" w:rsidRDefault="00722A6F" w:rsidP="00E67171">
            <w:pPr>
              <w:tabs>
                <w:tab w:val="left" w:pos="6237"/>
              </w:tabs>
              <w:outlineLvl w:val="3"/>
              <w:rPr>
                <w:sz w:val="28"/>
                <w:szCs w:val="28"/>
              </w:rPr>
            </w:pPr>
            <w:r w:rsidRPr="00E455E0">
              <w:rPr>
                <w:sz w:val="28"/>
                <w:szCs w:val="28"/>
              </w:rPr>
              <w:t>Светлана Николаевна</w:t>
            </w:r>
          </w:p>
        </w:tc>
        <w:tc>
          <w:tcPr>
            <w:tcW w:w="6520" w:type="dxa"/>
            <w:shd w:val="clear" w:color="auto" w:fill="auto"/>
          </w:tcPr>
          <w:p w:rsidR="00722A6F" w:rsidRPr="00E455E0" w:rsidRDefault="00722A6F" w:rsidP="00E67171">
            <w:pPr>
              <w:tabs>
                <w:tab w:val="left" w:pos="6237"/>
              </w:tabs>
              <w:jc w:val="both"/>
              <w:outlineLvl w:val="3"/>
              <w:rPr>
                <w:sz w:val="28"/>
                <w:szCs w:val="28"/>
              </w:rPr>
            </w:pPr>
            <w:r w:rsidRPr="00E455E0">
              <w:rPr>
                <w:sz w:val="28"/>
                <w:szCs w:val="28"/>
              </w:rPr>
              <w:t>- заместитель Главы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r>
              <w:rPr>
                <w:sz w:val="28"/>
                <w:szCs w:val="28"/>
              </w:rPr>
              <w:t>, председатель комиссии;</w:t>
            </w:r>
          </w:p>
        </w:tc>
      </w:tr>
      <w:tr w:rsidR="00722A6F" w:rsidRPr="00E455E0" w:rsidTr="00E67171">
        <w:tc>
          <w:tcPr>
            <w:tcW w:w="3119" w:type="dxa"/>
            <w:shd w:val="clear" w:color="auto" w:fill="auto"/>
          </w:tcPr>
          <w:p w:rsidR="00722A6F" w:rsidRDefault="00722A6F" w:rsidP="00E67171">
            <w:pPr>
              <w:tabs>
                <w:tab w:val="left" w:pos="6237"/>
              </w:tabs>
              <w:outlineLvl w:val="3"/>
              <w:rPr>
                <w:sz w:val="28"/>
                <w:szCs w:val="28"/>
              </w:rPr>
            </w:pPr>
            <w:r w:rsidRPr="00E455E0">
              <w:rPr>
                <w:sz w:val="28"/>
                <w:szCs w:val="28"/>
              </w:rPr>
              <w:t xml:space="preserve">Скобелева </w:t>
            </w:r>
          </w:p>
          <w:p w:rsidR="00722A6F" w:rsidRPr="00E455E0" w:rsidRDefault="00722A6F" w:rsidP="00E67171">
            <w:pPr>
              <w:tabs>
                <w:tab w:val="left" w:pos="6237"/>
              </w:tabs>
              <w:outlineLvl w:val="3"/>
              <w:rPr>
                <w:sz w:val="28"/>
                <w:szCs w:val="28"/>
              </w:rPr>
            </w:pPr>
            <w:r w:rsidRPr="00E455E0">
              <w:rPr>
                <w:sz w:val="28"/>
                <w:szCs w:val="28"/>
              </w:rPr>
              <w:t>Валентина Анатольевна</w:t>
            </w:r>
          </w:p>
        </w:tc>
        <w:tc>
          <w:tcPr>
            <w:tcW w:w="6520" w:type="dxa"/>
            <w:shd w:val="clear" w:color="auto" w:fill="auto"/>
          </w:tcPr>
          <w:p w:rsidR="00722A6F" w:rsidRPr="00E455E0" w:rsidRDefault="00722A6F" w:rsidP="00E67171">
            <w:pPr>
              <w:tabs>
                <w:tab w:val="left" w:pos="6237"/>
              </w:tabs>
              <w:jc w:val="both"/>
              <w:outlineLvl w:val="3"/>
              <w:rPr>
                <w:sz w:val="28"/>
                <w:szCs w:val="28"/>
              </w:rPr>
            </w:pPr>
            <w:r w:rsidRPr="00E455E0">
              <w:rPr>
                <w:sz w:val="28"/>
                <w:szCs w:val="28"/>
              </w:rPr>
              <w:t>- начальник Отдела экономики и комплексного развития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w:t>
            </w:r>
            <w:r>
              <w:rPr>
                <w:sz w:val="28"/>
                <w:szCs w:val="28"/>
              </w:rPr>
              <w:t>секретарь комиссии</w:t>
            </w:r>
          </w:p>
        </w:tc>
      </w:tr>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
        </w:tc>
        <w:tc>
          <w:tcPr>
            <w:tcW w:w="6520" w:type="dxa"/>
            <w:shd w:val="clear" w:color="auto" w:fill="auto"/>
          </w:tcPr>
          <w:p w:rsidR="00722A6F" w:rsidRPr="00E455E0" w:rsidRDefault="00722A6F" w:rsidP="00E67171">
            <w:pPr>
              <w:tabs>
                <w:tab w:val="left" w:pos="6237"/>
              </w:tabs>
              <w:jc w:val="both"/>
              <w:outlineLvl w:val="3"/>
              <w:rPr>
                <w:sz w:val="28"/>
                <w:szCs w:val="28"/>
              </w:rPr>
            </w:pPr>
          </w:p>
        </w:tc>
      </w:tr>
      <w:tr w:rsidR="00722A6F" w:rsidRPr="00E455E0" w:rsidTr="00E67171">
        <w:tc>
          <w:tcPr>
            <w:tcW w:w="9639" w:type="dxa"/>
            <w:gridSpan w:val="2"/>
            <w:shd w:val="clear" w:color="auto" w:fill="auto"/>
          </w:tcPr>
          <w:p w:rsidR="00722A6F" w:rsidRPr="00E455E0" w:rsidRDefault="00722A6F" w:rsidP="004C26D0">
            <w:pPr>
              <w:tabs>
                <w:tab w:val="left" w:pos="6237"/>
              </w:tabs>
              <w:jc w:val="center"/>
              <w:outlineLvl w:val="3"/>
              <w:rPr>
                <w:sz w:val="28"/>
                <w:szCs w:val="28"/>
              </w:rPr>
            </w:pPr>
            <w:r w:rsidRPr="00E455E0">
              <w:rPr>
                <w:sz w:val="28"/>
                <w:szCs w:val="28"/>
              </w:rPr>
              <w:t>Члены комиссии</w:t>
            </w:r>
          </w:p>
        </w:tc>
      </w:tr>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
        </w:tc>
        <w:tc>
          <w:tcPr>
            <w:tcW w:w="6520" w:type="dxa"/>
            <w:shd w:val="clear" w:color="auto" w:fill="auto"/>
          </w:tcPr>
          <w:p w:rsidR="00722A6F" w:rsidRPr="00E455E0" w:rsidRDefault="00722A6F" w:rsidP="00E67171">
            <w:pPr>
              <w:tabs>
                <w:tab w:val="left" w:pos="6237"/>
              </w:tabs>
              <w:jc w:val="both"/>
              <w:outlineLvl w:val="3"/>
              <w:rPr>
                <w:sz w:val="28"/>
                <w:szCs w:val="28"/>
              </w:rPr>
            </w:pPr>
          </w:p>
        </w:tc>
      </w:tr>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roofErr w:type="spellStart"/>
            <w:r w:rsidRPr="00E455E0">
              <w:rPr>
                <w:sz w:val="28"/>
                <w:szCs w:val="28"/>
              </w:rPr>
              <w:t>Парахина</w:t>
            </w:r>
            <w:proofErr w:type="spellEnd"/>
          </w:p>
          <w:p w:rsidR="00722A6F" w:rsidRPr="00E455E0" w:rsidRDefault="00722A6F" w:rsidP="00E67171">
            <w:pPr>
              <w:tabs>
                <w:tab w:val="left" w:pos="6237"/>
              </w:tabs>
              <w:outlineLvl w:val="3"/>
              <w:rPr>
                <w:sz w:val="28"/>
                <w:szCs w:val="28"/>
              </w:rPr>
            </w:pPr>
            <w:r w:rsidRPr="00E455E0">
              <w:rPr>
                <w:sz w:val="28"/>
                <w:szCs w:val="28"/>
              </w:rPr>
              <w:t>Татьяна Павловна</w:t>
            </w:r>
          </w:p>
        </w:tc>
        <w:tc>
          <w:tcPr>
            <w:tcW w:w="6520" w:type="dxa"/>
            <w:shd w:val="clear" w:color="auto" w:fill="auto"/>
          </w:tcPr>
          <w:p w:rsidR="00722A6F" w:rsidRPr="00E455E0" w:rsidRDefault="00722A6F" w:rsidP="00E67171">
            <w:pPr>
              <w:tabs>
                <w:tab w:val="left" w:pos="6237"/>
              </w:tabs>
              <w:jc w:val="both"/>
              <w:outlineLvl w:val="3"/>
              <w:rPr>
                <w:sz w:val="28"/>
                <w:szCs w:val="28"/>
              </w:rPr>
            </w:pPr>
            <w:r w:rsidRPr="00E455E0">
              <w:rPr>
                <w:sz w:val="28"/>
                <w:szCs w:val="28"/>
              </w:rPr>
              <w:t>- заместитель Главы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roofErr w:type="spellStart"/>
            <w:r w:rsidRPr="00E455E0">
              <w:rPr>
                <w:sz w:val="28"/>
                <w:szCs w:val="28"/>
              </w:rPr>
              <w:t>Федай</w:t>
            </w:r>
            <w:proofErr w:type="spellEnd"/>
            <w:r w:rsidRPr="00E455E0">
              <w:rPr>
                <w:sz w:val="28"/>
                <w:szCs w:val="28"/>
              </w:rPr>
              <w:t xml:space="preserve"> </w:t>
            </w:r>
          </w:p>
          <w:p w:rsidR="00722A6F" w:rsidRPr="00E455E0" w:rsidRDefault="00722A6F" w:rsidP="00E67171">
            <w:pPr>
              <w:tabs>
                <w:tab w:val="left" w:pos="6237"/>
              </w:tabs>
              <w:outlineLvl w:val="3"/>
              <w:rPr>
                <w:sz w:val="28"/>
                <w:szCs w:val="28"/>
              </w:rPr>
            </w:pPr>
            <w:r w:rsidRPr="00E455E0">
              <w:rPr>
                <w:sz w:val="28"/>
                <w:szCs w:val="28"/>
              </w:rPr>
              <w:t xml:space="preserve">Светлана Валентиновна </w:t>
            </w:r>
          </w:p>
        </w:tc>
        <w:tc>
          <w:tcPr>
            <w:tcW w:w="6520" w:type="dxa"/>
            <w:shd w:val="clear" w:color="auto" w:fill="auto"/>
          </w:tcPr>
          <w:p w:rsidR="00722A6F" w:rsidRPr="00E455E0" w:rsidRDefault="00722A6F" w:rsidP="00E67171">
            <w:pPr>
              <w:tabs>
                <w:tab w:val="left" w:pos="6237"/>
              </w:tabs>
              <w:jc w:val="both"/>
              <w:outlineLvl w:val="3"/>
              <w:rPr>
                <w:sz w:val="28"/>
                <w:szCs w:val="28"/>
              </w:rPr>
            </w:pPr>
            <w:r w:rsidRPr="00E455E0">
              <w:rPr>
                <w:sz w:val="28"/>
                <w:szCs w:val="28"/>
              </w:rPr>
              <w:t>- начальник Финансового управления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722A6F" w:rsidRPr="00E455E0" w:rsidTr="00E67171">
        <w:tc>
          <w:tcPr>
            <w:tcW w:w="3119" w:type="dxa"/>
            <w:shd w:val="clear" w:color="auto" w:fill="auto"/>
          </w:tcPr>
          <w:p w:rsidR="00722A6F" w:rsidRPr="00E455E0" w:rsidRDefault="00722A6F" w:rsidP="00E67171">
            <w:pPr>
              <w:tabs>
                <w:tab w:val="left" w:pos="6237"/>
              </w:tabs>
              <w:outlineLvl w:val="3"/>
              <w:rPr>
                <w:sz w:val="28"/>
                <w:szCs w:val="28"/>
              </w:rPr>
            </w:pPr>
          </w:p>
        </w:tc>
        <w:tc>
          <w:tcPr>
            <w:tcW w:w="6520" w:type="dxa"/>
            <w:shd w:val="clear" w:color="auto" w:fill="auto"/>
          </w:tcPr>
          <w:p w:rsidR="00722A6F" w:rsidRPr="00E455E0" w:rsidRDefault="00722A6F" w:rsidP="00E67171">
            <w:pPr>
              <w:tabs>
                <w:tab w:val="left" w:pos="6237"/>
              </w:tabs>
              <w:jc w:val="both"/>
              <w:outlineLvl w:val="3"/>
              <w:rPr>
                <w:sz w:val="28"/>
                <w:szCs w:val="28"/>
              </w:rPr>
            </w:pPr>
          </w:p>
        </w:tc>
      </w:tr>
      <w:tr w:rsidR="00722A6F" w:rsidRPr="003113BE" w:rsidTr="00E67171">
        <w:tc>
          <w:tcPr>
            <w:tcW w:w="3119" w:type="dxa"/>
            <w:shd w:val="clear" w:color="auto" w:fill="auto"/>
          </w:tcPr>
          <w:p w:rsidR="00722A6F" w:rsidRPr="00E455E0" w:rsidRDefault="00722A6F" w:rsidP="00E67171">
            <w:pPr>
              <w:tabs>
                <w:tab w:val="left" w:pos="6237"/>
              </w:tabs>
              <w:outlineLvl w:val="3"/>
              <w:rPr>
                <w:sz w:val="28"/>
                <w:szCs w:val="28"/>
              </w:rPr>
            </w:pPr>
            <w:r w:rsidRPr="00E455E0">
              <w:rPr>
                <w:sz w:val="28"/>
                <w:szCs w:val="28"/>
              </w:rPr>
              <w:t>Кускова</w:t>
            </w:r>
          </w:p>
          <w:p w:rsidR="00722A6F" w:rsidRPr="00E455E0" w:rsidRDefault="00722A6F" w:rsidP="00E67171">
            <w:pPr>
              <w:tabs>
                <w:tab w:val="left" w:pos="6237"/>
              </w:tabs>
              <w:outlineLvl w:val="3"/>
              <w:rPr>
                <w:sz w:val="28"/>
                <w:szCs w:val="28"/>
              </w:rPr>
            </w:pPr>
            <w:r w:rsidRPr="00E455E0">
              <w:rPr>
                <w:sz w:val="28"/>
                <w:szCs w:val="28"/>
              </w:rPr>
              <w:t>Светлана Николаевна</w:t>
            </w:r>
          </w:p>
        </w:tc>
        <w:tc>
          <w:tcPr>
            <w:tcW w:w="6520" w:type="dxa"/>
            <w:shd w:val="clear" w:color="auto" w:fill="auto"/>
          </w:tcPr>
          <w:p w:rsidR="00722A6F" w:rsidRPr="003113BE" w:rsidRDefault="00722A6F" w:rsidP="00E67171">
            <w:pPr>
              <w:tabs>
                <w:tab w:val="left" w:pos="6237"/>
              </w:tabs>
              <w:jc w:val="both"/>
              <w:outlineLvl w:val="3"/>
              <w:rPr>
                <w:sz w:val="28"/>
                <w:szCs w:val="28"/>
              </w:rPr>
            </w:pPr>
            <w:r w:rsidRPr="00E455E0">
              <w:rPr>
                <w:sz w:val="28"/>
                <w:szCs w:val="28"/>
              </w:rPr>
              <w:t>- главный специалист - главный бухгалтер Сектора бухгалтерского учета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bl>
    <w:p w:rsidR="00722A6F" w:rsidRDefault="00722A6F" w:rsidP="00722A6F">
      <w:pPr>
        <w:shd w:val="clear" w:color="auto" w:fill="FFFFFF"/>
        <w:textAlignment w:val="baseline"/>
        <w:rPr>
          <w:spacing w:val="2"/>
          <w:sz w:val="28"/>
          <w:szCs w:val="28"/>
        </w:rPr>
      </w:pPr>
    </w:p>
    <w:tbl>
      <w:tblPr>
        <w:tblW w:w="9639" w:type="dxa"/>
        <w:tblInd w:w="250" w:type="dxa"/>
        <w:tblLook w:val="04A0"/>
      </w:tblPr>
      <w:tblGrid>
        <w:gridCol w:w="3119"/>
        <w:gridCol w:w="6520"/>
      </w:tblGrid>
      <w:tr w:rsidR="00722A6F" w:rsidRPr="003113BE" w:rsidTr="00E67171">
        <w:tc>
          <w:tcPr>
            <w:tcW w:w="3119" w:type="dxa"/>
            <w:shd w:val="clear" w:color="auto" w:fill="auto"/>
          </w:tcPr>
          <w:p w:rsidR="00722A6F" w:rsidRPr="00E455E0" w:rsidRDefault="00722A6F" w:rsidP="00E67171">
            <w:pPr>
              <w:tabs>
                <w:tab w:val="left" w:pos="6237"/>
              </w:tabs>
              <w:outlineLvl w:val="3"/>
              <w:rPr>
                <w:sz w:val="28"/>
                <w:szCs w:val="28"/>
              </w:rPr>
            </w:pPr>
            <w:proofErr w:type="spellStart"/>
            <w:r>
              <w:rPr>
                <w:sz w:val="28"/>
                <w:szCs w:val="28"/>
              </w:rPr>
              <w:t>Сопленкова</w:t>
            </w:r>
            <w:proofErr w:type="spellEnd"/>
          </w:p>
          <w:p w:rsidR="00722A6F" w:rsidRPr="00E455E0" w:rsidRDefault="00722A6F" w:rsidP="00E67171">
            <w:pPr>
              <w:tabs>
                <w:tab w:val="left" w:pos="6237"/>
              </w:tabs>
              <w:outlineLvl w:val="3"/>
              <w:rPr>
                <w:sz w:val="28"/>
                <w:szCs w:val="28"/>
              </w:rPr>
            </w:pPr>
            <w:r>
              <w:rPr>
                <w:sz w:val="28"/>
                <w:szCs w:val="28"/>
              </w:rPr>
              <w:t>Альбина</w:t>
            </w:r>
            <w:r w:rsidRPr="00E455E0">
              <w:rPr>
                <w:sz w:val="28"/>
                <w:szCs w:val="28"/>
              </w:rPr>
              <w:t xml:space="preserve"> </w:t>
            </w:r>
            <w:r>
              <w:rPr>
                <w:sz w:val="28"/>
                <w:szCs w:val="28"/>
              </w:rPr>
              <w:t>Викторовна</w:t>
            </w:r>
          </w:p>
        </w:tc>
        <w:tc>
          <w:tcPr>
            <w:tcW w:w="6520" w:type="dxa"/>
            <w:shd w:val="clear" w:color="auto" w:fill="auto"/>
          </w:tcPr>
          <w:p w:rsidR="00722A6F" w:rsidRPr="003113BE" w:rsidRDefault="00722A6F" w:rsidP="00E67171">
            <w:pPr>
              <w:tabs>
                <w:tab w:val="left" w:pos="6237"/>
              </w:tabs>
              <w:jc w:val="both"/>
              <w:outlineLvl w:val="3"/>
              <w:rPr>
                <w:sz w:val="28"/>
                <w:szCs w:val="28"/>
              </w:rPr>
            </w:pPr>
            <w:r>
              <w:rPr>
                <w:sz w:val="28"/>
                <w:szCs w:val="28"/>
              </w:rPr>
              <w:t>- главный специалист – юрист Аппарата</w:t>
            </w:r>
            <w:r w:rsidRPr="00E455E0">
              <w:rPr>
                <w:sz w:val="28"/>
                <w:szCs w:val="28"/>
              </w:rPr>
              <w:t xml:space="preserve">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bl>
    <w:p w:rsidR="00722A6F" w:rsidRDefault="00722A6F" w:rsidP="00722A6F">
      <w:pPr>
        <w:shd w:val="clear" w:color="auto" w:fill="FFFFFF"/>
        <w:textAlignment w:val="baseline"/>
      </w:pPr>
    </w:p>
    <w:bookmarkEnd w:id="1"/>
    <w:p w:rsidR="00722A6F" w:rsidRPr="000418AC" w:rsidRDefault="00722A6F" w:rsidP="00722A6F">
      <w:pPr>
        <w:pStyle w:val="ConsPlusNormal"/>
        <w:ind w:firstLine="540"/>
        <w:jc w:val="both"/>
        <w:rPr>
          <w:rFonts w:ascii="Times New Roman" w:hAnsi="Times New Roman" w:cs="Times New Roman"/>
          <w:sz w:val="28"/>
          <w:szCs w:val="28"/>
        </w:rPr>
      </w:pPr>
    </w:p>
    <w:p w:rsidR="00722A6F" w:rsidRDefault="00722A6F" w:rsidP="00B33044">
      <w:pPr>
        <w:shd w:val="clear" w:color="auto" w:fill="FFFFFF"/>
        <w:textAlignment w:val="baseline"/>
        <w:rPr>
          <w:spacing w:val="2"/>
          <w:sz w:val="28"/>
          <w:szCs w:val="28"/>
        </w:rPr>
      </w:pPr>
    </w:p>
    <w:p w:rsidR="004D5528" w:rsidRDefault="004D5528" w:rsidP="00B33044">
      <w:pPr>
        <w:shd w:val="clear" w:color="auto" w:fill="FFFFFF"/>
        <w:textAlignment w:val="baseline"/>
        <w:rPr>
          <w:spacing w:val="2"/>
          <w:sz w:val="28"/>
          <w:szCs w:val="28"/>
        </w:rPr>
      </w:pPr>
    </w:p>
    <w:sectPr w:rsidR="004D5528" w:rsidSect="00722A6F">
      <w:headerReference w:type="even" r:id="rId23"/>
      <w:headerReference w:type="default" r:id="rId24"/>
      <w:footerReference w:type="even" r:id="rId25"/>
      <w:footerReference w:type="default" r:id="rId26"/>
      <w:headerReference w:type="first" r:id="rId27"/>
      <w:footerReference w:type="first" r:id="rId28"/>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D64" w:rsidRDefault="00383D64" w:rsidP="00FA6D0B">
      <w:r>
        <w:separator/>
      </w:r>
    </w:p>
  </w:endnote>
  <w:endnote w:type="continuationSeparator" w:id="0">
    <w:p w:rsidR="00383D64" w:rsidRDefault="00383D64"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D64" w:rsidRDefault="00383D64" w:rsidP="00FA6D0B">
      <w:r>
        <w:separator/>
      </w:r>
    </w:p>
  </w:footnote>
  <w:footnote w:type="continuationSeparator" w:id="0">
    <w:p w:rsidR="00383D64" w:rsidRDefault="00383D64"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C02F71">
    <w:pPr>
      <w:pStyle w:val="ac"/>
      <w:jc w:val="center"/>
    </w:pPr>
    <w:fldSimple w:instr=" PAGE   \* MERGEFORMAT ">
      <w:r w:rsidR="00477F3D">
        <w:rPr>
          <w:noProof/>
        </w:rPr>
        <w:t>12</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1EDB6A4C"/>
    <w:multiLevelType w:val="hybridMultilevel"/>
    <w:tmpl w:val="E29ABACC"/>
    <w:lvl w:ilvl="0" w:tplc="AC4A261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4"/>
  </w:num>
  <w:num w:numId="3">
    <w:abstractNumId w:val="3"/>
  </w:num>
  <w:num w:numId="4">
    <w:abstractNumId w:val="0"/>
  </w:num>
  <w:num w:numId="5">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96578"/>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07EC0"/>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3F8"/>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3DE"/>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1FEC"/>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07BF"/>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3D8"/>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352"/>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51F"/>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83A"/>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0DC7"/>
    <w:rsid w:val="00381C36"/>
    <w:rsid w:val="00382290"/>
    <w:rsid w:val="00382EC5"/>
    <w:rsid w:val="00383775"/>
    <w:rsid w:val="00383ACB"/>
    <w:rsid w:val="00383D64"/>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77C6C"/>
    <w:rsid w:val="00477F3D"/>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650"/>
    <w:rsid w:val="004A6C94"/>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26D0"/>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21"/>
    <w:rsid w:val="005E1782"/>
    <w:rsid w:val="005E1F4E"/>
    <w:rsid w:val="005E2031"/>
    <w:rsid w:val="005E243A"/>
    <w:rsid w:val="005E31E0"/>
    <w:rsid w:val="005E44EE"/>
    <w:rsid w:val="005E4645"/>
    <w:rsid w:val="005E4CF3"/>
    <w:rsid w:val="005E52F5"/>
    <w:rsid w:val="005E5354"/>
    <w:rsid w:val="005E5A1A"/>
    <w:rsid w:val="005E5B8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2DB1"/>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0C16"/>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3B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5799"/>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A6F"/>
    <w:rsid w:val="00722C53"/>
    <w:rsid w:val="00722CB7"/>
    <w:rsid w:val="00723313"/>
    <w:rsid w:val="0072371D"/>
    <w:rsid w:val="00724107"/>
    <w:rsid w:val="00724983"/>
    <w:rsid w:val="00725216"/>
    <w:rsid w:val="007258F4"/>
    <w:rsid w:val="00725BB2"/>
    <w:rsid w:val="00725D38"/>
    <w:rsid w:val="00726509"/>
    <w:rsid w:val="00726669"/>
    <w:rsid w:val="00727C5E"/>
    <w:rsid w:val="00730D5B"/>
    <w:rsid w:val="00731368"/>
    <w:rsid w:val="00731564"/>
    <w:rsid w:val="00731F1E"/>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043"/>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56B0"/>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17767"/>
    <w:rsid w:val="009203D9"/>
    <w:rsid w:val="00921B9A"/>
    <w:rsid w:val="00922A49"/>
    <w:rsid w:val="00922F90"/>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275"/>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346"/>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7B0"/>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2A7"/>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4883"/>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1F5B"/>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44B"/>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2F71"/>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5B12"/>
    <w:rsid w:val="00C45CDB"/>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270"/>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7EF"/>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AA3"/>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59D"/>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0F02"/>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A41"/>
    <w:rsid w:val="00DB0C05"/>
    <w:rsid w:val="00DB146B"/>
    <w:rsid w:val="00DB19D3"/>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60C"/>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29F"/>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500"/>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0A"/>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03E"/>
    <w:rsid w:val="00F6523B"/>
    <w:rsid w:val="00F65C6E"/>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12A"/>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7A6652C9E6D6259B02209DB9B150B6CA393D26D7F09548B24BF945F05524990A3C89BCE77953A2D866028n8s4M" TargetMode="External"/><Relationship Id="rId18" Type="http://schemas.openxmlformats.org/officeDocument/2006/relationships/hyperlink" Target="consultantplus://offline/ref=A7A6652C9E6D6259B02209DB9B150B6CA393D26D7F09548B24BF945F05524990A3C89BCE77953A2D866023n8s1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A7A6652C9E6D6259B02217D68D795666A49A8E667B0B5CD97DE0CF0252n5sBM" TargetMode="External"/><Relationship Id="rId7" Type="http://schemas.openxmlformats.org/officeDocument/2006/relationships/endnotes" Target="endnotes.xml"/><Relationship Id="rId12" Type="http://schemas.openxmlformats.org/officeDocument/2006/relationships/hyperlink" Target="consultantplus://offline/ref=A7A6652C9E6D6259B02217D68D795666A49A8E667B0B5CD97DE0CF0252n5sBM" TargetMode="External"/><Relationship Id="rId17" Type="http://schemas.openxmlformats.org/officeDocument/2006/relationships/hyperlink" Target="consultantplus://offline/ref=A7A6652C9E6D6259B02217D68D795666A49A89657A0E5CD97DE0CF0252n5sB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7A6652C9E6D6259B02209DB9B150B6CA393D26D7F09548B24BF945F05524990A3C89BCE77953A2D866023n8s1M" TargetMode="External"/><Relationship Id="rId20" Type="http://schemas.openxmlformats.org/officeDocument/2006/relationships/hyperlink" Target="consultantplus://offline/ref=A7A6652C9E6D6259B02217D68D795666A4998B64720F5CD97DE0CF0252n5sB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A6652C9E6D6259B02217D68D795666A4998B64720F5CD97DE0CF0252n5sB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7A6652C9E6D6259B02209DB9B150B6CA393D26D7F09548B24BF945F05524990A3C89BCE77953A2D866121n8s5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A7A6652C9E6D6259B02209DB9B150B6CA393D26D7F09548B24BF945F05524990A3C89BCE77953A2D866023n8s1M" TargetMode="External"/><Relationship Id="rId19" Type="http://schemas.openxmlformats.org/officeDocument/2006/relationships/hyperlink" Target="consultantplus://offline/ref=A7A6652C9E6D6259B02209DB9B150B6CA393D26D7F09548B24BF945F05524990A3C89BCE77953A2D866023n8s1M" TargetMode="External"/><Relationship Id="rId4" Type="http://schemas.openxmlformats.org/officeDocument/2006/relationships/settings" Target="settings.xml"/><Relationship Id="rId9" Type="http://schemas.openxmlformats.org/officeDocument/2006/relationships/hyperlink" Target="consultantplus://offline/ref=A7A6652C9E6D6259B02217D68D795666A49A8E677D015CD97DE0CF0252n5sBM" TargetMode="External"/><Relationship Id="rId14" Type="http://schemas.openxmlformats.org/officeDocument/2006/relationships/hyperlink" Target="consultantplus://offline/ref=A7A6652C9E6D6259B02209DB9B150B6CA393D26D7F09548B24BF945F05524990A3C89BCE77953A2D866028n8s7M" TargetMode="External"/><Relationship Id="rId22" Type="http://schemas.openxmlformats.org/officeDocument/2006/relationships/hyperlink" Target="consultantplus://offline/ref=0B82C3B3D934A675F124C018A7BFEC80996D9D60A81F2B8419969CFF45aDD1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428004-3D64-4DB2-8EE1-2142D527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4498</Words>
  <Characters>25642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13</cp:revision>
  <cp:lastPrinted>2025-11-14T07:55:00Z</cp:lastPrinted>
  <dcterms:created xsi:type="dcterms:W3CDTF">2025-11-13T11:35:00Z</dcterms:created>
  <dcterms:modified xsi:type="dcterms:W3CDTF">2025-11-14T07:55:00Z</dcterms:modified>
</cp:coreProperties>
</file>