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56D1C">
        <w:rPr>
          <w:b/>
          <w:sz w:val="28"/>
          <w:szCs w:val="28"/>
          <w:u w:val="single"/>
        </w:rPr>
        <w:t>30</w:t>
      </w:r>
      <w:r w:rsidR="005238F9">
        <w:rPr>
          <w:b/>
          <w:sz w:val="28"/>
          <w:szCs w:val="28"/>
          <w:u w:val="single"/>
        </w:rPr>
        <w:t xml:space="preserve"> декабря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167ACE">
        <w:rPr>
          <w:b/>
          <w:sz w:val="28"/>
          <w:szCs w:val="28"/>
          <w:u w:val="single"/>
        </w:rPr>
        <w:t>7</w:t>
      </w:r>
      <w:r w:rsidR="00A57AA5">
        <w:rPr>
          <w:b/>
          <w:sz w:val="28"/>
          <w:szCs w:val="28"/>
          <w:u w:val="single"/>
        </w:rPr>
        <w:t>94</w:t>
      </w:r>
    </w:p>
    <w:p w:rsidR="00087CAE" w:rsidRPr="00146AF3" w:rsidRDefault="005704A5" w:rsidP="00087CAE">
      <w:pPr>
        <w:ind w:firstLine="709"/>
        <w:jc w:val="both"/>
        <w:rPr>
          <w:sz w:val="28"/>
          <w:szCs w:val="28"/>
        </w:rPr>
      </w:pPr>
      <w:r>
        <w:rPr>
          <w:sz w:val="28"/>
          <w:szCs w:val="28"/>
        </w:rPr>
        <w:t xml:space="preserve">  </w:t>
      </w:r>
    </w:p>
    <w:p w:rsidR="00295DF3" w:rsidRDefault="00295DF3" w:rsidP="00295DF3">
      <w:pPr>
        <w:ind w:right="5104"/>
        <w:jc w:val="both"/>
        <w:rPr>
          <w:sz w:val="28"/>
          <w:szCs w:val="28"/>
        </w:rPr>
      </w:pPr>
      <w:r w:rsidRPr="00761A43">
        <w:rPr>
          <w:sz w:val="28"/>
          <w:szCs w:val="28"/>
        </w:rPr>
        <w:t>О внесении изменений                                     в муниципальную программу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w:t>
      </w:r>
      <w:r>
        <w:rPr>
          <w:sz w:val="28"/>
          <w:szCs w:val="28"/>
        </w:rPr>
        <w:t>ти»</w:t>
      </w:r>
    </w:p>
    <w:p w:rsidR="00295DF3" w:rsidRDefault="00295DF3" w:rsidP="00295DF3">
      <w:pPr>
        <w:ind w:right="5708"/>
        <w:jc w:val="both"/>
        <w:rPr>
          <w:sz w:val="28"/>
          <w:szCs w:val="28"/>
        </w:rPr>
      </w:pPr>
    </w:p>
    <w:p w:rsidR="00295DF3" w:rsidRDefault="00295DF3" w:rsidP="00295DF3">
      <w:pPr>
        <w:ind w:right="5708"/>
        <w:jc w:val="both"/>
        <w:rPr>
          <w:sz w:val="28"/>
          <w:szCs w:val="28"/>
        </w:rPr>
      </w:pPr>
    </w:p>
    <w:p w:rsidR="00295DF3" w:rsidRPr="00630F16" w:rsidRDefault="00295DF3" w:rsidP="00295DF3">
      <w:pPr>
        <w:ind w:firstLine="709"/>
        <w:jc w:val="both"/>
        <w:rPr>
          <w:sz w:val="28"/>
          <w:szCs w:val="28"/>
        </w:rPr>
      </w:pPr>
      <w:r>
        <w:tab/>
      </w:r>
      <w:r w:rsidRPr="00630F16">
        <w:rPr>
          <w:sz w:val="28"/>
          <w:szCs w:val="28"/>
        </w:rPr>
        <w:t xml:space="preserve">В соответствии с Порядком принятия решений о разработке муниципальных программ, их формирования и реализации, утвержденным постановлением Администрации муниципального образования </w:t>
      </w:r>
      <w:r>
        <w:rPr>
          <w:sz w:val="28"/>
          <w:szCs w:val="28"/>
        </w:rPr>
        <w:t xml:space="preserve">                    </w:t>
      </w:r>
      <w:r w:rsidRPr="00630F16">
        <w:rPr>
          <w:sz w:val="28"/>
          <w:szCs w:val="28"/>
        </w:rPr>
        <w:t>«Сычевский район» Смоленской области от 14</w:t>
      </w:r>
      <w:r>
        <w:rPr>
          <w:sz w:val="28"/>
          <w:szCs w:val="28"/>
        </w:rPr>
        <w:t>.09.</w:t>
      </w:r>
      <w:r w:rsidRPr="00630F16">
        <w:rPr>
          <w:sz w:val="28"/>
          <w:szCs w:val="28"/>
        </w:rPr>
        <w:t>2022 года №532</w:t>
      </w:r>
      <w:r>
        <w:rPr>
          <w:sz w:val="28"/>
          <w:szCs w:val="28"/>
        </w:rPr>
        <w:t>,</w:t>
      </w:r>
      <w:r w:rsidRPr="00630F16">
        <w:rPr>
          <w:sz w:val="28"/>
          <w:szCs w:val="28"/>
        </w:rPr>
        <w:t xml:space="preserve">   </w:t>
      </w:r>
    </w:p>
    <w:p w:rsidR="00295DF3" w:rsidRDefault="00295DF3" w:rsidP="00295DF3">
      <w:pPr>
        <w:pStyle w:val="af3"/>
        <w:ind w:left="0"/>
        <w:rPr>
          <w:szCs w:val="28"/>
        </w:rPr>
      </w:pPr>
    </w:p>
    <w:p w:rsidR="00295DF3" w:rsidRPr="006B20AE" w:rsidRDefault="00295DF3" w:rsidP="00295DF3">
      <w:pPr>
        <w:pStyle w:val="af3"/>
        <w:ind w:left="0"/>
        <w:rPr>
          <w:szCs w:val="28"/>
        </w:rPr>
      </w:pPr>
      <w:r w:rsidRPr="006B20AE">
        <w:rPr>
          <w:szCs w:val="28"/>
        </w:rPr>
        <w:t xml:space="preserve">Администрация муниципального образования «Сычевский район» Смоленской области </w:t>
      </w:r>
    </w:p>
    <w:p w:rsidR="00295DF3" w:rsidRPr="006B20AE" w:rsidRDefault="00295DF3" w:rsidP="00295DF3">
      <w:pPr>
        <w:pStyle w:val="af3"/>
        <w:ind w:left="0"/>
        <w:rPr>
          <w:szCs w:val="28"/>
        </w:rPr>
      </w:pPr>
      <w:r w:rsidRPr="006B20AE">
        <w:rPr>
          <w:szCs w:val="28"/>
        </w:rPr>
        <w:t>п о с т а н о в л я е т:</w:t>
      </w:r>
    </w:p>
    <w:p w:rsidR="00295DF3" w:rsidRDefault="00295DF3" w:rsidP="00295DF3">
      <w:pPr>
        <w:pStyle w:val="af3"/>
        <w:widowControl w:val="0"/>
        <w:ind w:left="0" w:right="-7"/>
        <w:rPr>
          <w:szCs w:val="28"/>
        </w:rPr>
      </w:pPr>
    </w:p>
    <w:p w:rsidR="00295DF3" w:rsidRPr="00761A43" w:rsidRDefault="00295DF3" w:rsidP="00295DF3">
      <w:pPr>
        <w:pStyle w:val="af3"/>
        <w:widowControl w:val="0"/>
        <w:ind w:left="0" w:right="-7"/>
        <w:rPr>
          <w:szCs w:val="28"/>
        </w:rPr>
      </w:pPr>
      <w:r>
        <w:rPr>
          <w:szCs w:val="28"/>
        </w:rPr>
        <w:t xml:space="preserve">1. </w:t>
      </w:r>
      <w:r w:rsidRPr="00761A43">
        <w:rPr>
          <w:szCs w:val="28"/>
        </w:rPr>
        <w:t>Внести изменения в муниципальную программу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w:t>
      </w:r>
      <w:r>
        <w:rPr>
          <w:szCs w:val="28"/>
        </w:rPr>
        <w:t>ской области</w:t>
      </w:r>
      <w:r w:rsidRPr="00761A43">
        <w:rPr>
          <w:szCs w:val="28"/>
        </w:rPr>
        <w:t>», утвержденную постановлением Администрации муниципального образования «Сычевский район» Смоленской област</w:t>
      </w:r>
      <w:r>
        <w:rPr>
          <w:szCs w:val="28"/>
        </w:rPr>
        <w:t>и</w:t>
      </w:r>
      <w:r w:rsidRPr="00761A43">
        <w:rPr>
          <w:szCs w:val="28"/>
        </w:rPr>
        <w:t xml:space="preserve"> от 28.12.2016 года № 610 (в редакции постановлений Администрации муниципального образования «Сычевс</w:t>
      </w:r>
      <w:r>
        <w:rPr>
          <w:szCs w:val="28"/>
        </w:rPr>
        <w:t xml:space="preserve">кий район» Смоленской области </w:t>
      </w:r>
      <w:r w:rsidRPr="00761A43">
        <w:rPr>
          <w:szCs w:val="28"/>
        </w:rPr>
        <w:t xml:space="preserve">от 29.05.2017 года № 258, </w:t>
      </w:r>
      <w:r>
        <w:rPr>
          <w:szCs w:val="28"/>
        </w:rPr>
        <w:t xml:space="preserve">                           </w:t>
      </w:r>
      <w:r w:rsidRPr="00761A43">
        <w:rPr>
          <w:szCs w:val="28"/>
        </w:rPr>
        <w:t>от 16.02.2018 года № 80, от 27.07.2018 года №</w:t>
      </w:r>
      <w:r w:rsidR="00CA3286">
        <w:rPr>
          <w:szCs w:val="28"/>
        </w:rPr>
        <w:t xml:space="preserve"> </w:t>
      </w:r>
      <w:r w:rsidRPr="00761A43">
        <w:rPr>
          <w:szCs w:val="28"/>
        </w:rPr>
        <w:t>315</w:t>
      </w:r>
      <w:r>
        <w:rPr>
          <w:szCs w:val="28"/>
        </w:rPr>
        <w:t>, от 24.12.2018 года №</w:t>
      </w:r>
      <w:r w:rsidR="00CA3286">
        <w:rPr>
          <w:szCs w:val="28"/>
        </w:rPr>
        <w:t xml:space="preserve"> </w:t>
      </w:r>
      <w:r>
        <w:rPr>
          <w:szCs w:val="28"/>
        </w:rPr>
        <w:t>598,                    от 12.02.2020 года №</w:t>
      </w:r>
      <w:r w:rsidR="00CA3286">
        <w:rPr>
          <w:szCs w:val="28"/>
        </w:rPr>
        <w:t xml:space="preserve"> </w:t>
      </w:r>
      <w:r>
        <w:rPr>
          <w:szCs w:val="28"/>
        </w:rPr>
        <w:t>90, от 26.02.2020 года №115, от 10.07.2020 года № 336,                от 03.11.2020 года № 576, от 27.11.2020 года № 635, от 30.12.2020 года №717,                      от 11.02.2021 года № 62, от 13.04.2022 года №230</w:t>
      </w:r>
      <w:r w:rsidRPr="00761A43">
        <w:rPr>
          <w:szCs w:val="28"/>
        </w:rPr>
        <w:t>), изложив ее в новой редакции согласно приложению.</w:t>
      </w:r>
    </w:p>
    <w:p w:rsidR="00295DF3" w:rsidRPr="00F32EED" w:rsidRDefault="00295DF3" w:rsidP="00295DF3">
      <w:pPr>
        <w:pStyle w:val="af3"/>
        <w:tabs>
          <w:tab w:val="left" w:pos="0"/>
        </w:tabs>
        <w:ind w:left="0" w:right="-55"/>
      </w:pPr>
      <w:r>
        <w:rPr>
          <w:szCs w:val="28"/>
        </w:rPr>
        <w:lastRenderedPageBreak/>
        <w:t xml:space="preserve">2. </w:t>
      </w:r>
      <w:r w:rsidRPr="00096324">
        <w:rPr>
          <w:szCs w:val="28"/>
        </w:rPr>
        <w:t>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295DF3" w:rsidRDefault="00295DF3" w:rsidP="00295DF3">
      <w:pPr>
        <w:ind w:firstLine="708"/>
        <w:jc w:val="right"/>
        <w:rPr>
          <w:sz w:val="28"/>
          <w:szCs w:val="28"/>
        </w:rPr>
      </w:pPr>
    </w:p>
    <w:p w:rsidR="00295DF3" w:rsidRDefault="00295DF3" w:rsidP="00295DF3">
      <w:pPr>
        <w:ind w:firstLine="708"/>
        <w:jc w:val="right"/>
        <w:rPr>
          <w:sz w:val="28"/>
          <w:szCs w:val="28"/>
        </w:rPr>
      </w:pPr>
    </w:p>
    <w:p w:rsidR="00295DF3" w:rsidRDefault="00295DF3" w:rsidP="00295DF3">
      <w:pPr>
        <w:rPr>
          <w:sz w:val="28"/>
          <w:szCs w:val="28"/>
        </w:rPr>
      </w:pPr>
      <w:r>
        <w:rPr>
          <w:sz w:val="28"/>
          <w:szCs w:val="28"/>
        </w:rPr>
        <w:t>Глава муниципального образования</w:t>
      </w:r>
    </w:p>
    <w:p w:rsidR="00295DF3" w:rsidRDefault="00295DF3" w:rsidP="00295DF3">
      <w:pPr>
        <w:rPr>
          <w:sz w:val="28"/>
          <w:szCs w:val="28"/>
        </w:rPr>
      </w:pPr>
      <w:r>
        <w:rPr>
          <w:sz w:val="28"/>
          <w:szCs w:val="28"/>
        </w:rPr>
        <w:t>«Сычевский район» Смоленской области                                     Т.В. Никонорова</w:t>
      </w: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0A7C02" w:rsidRDefault="000A7C02" w:rsidP="00295DF3">
      <w:pPr>
        <w:ind w:firstLine="708"/>
        <w:jc w:val="right"/>
        <w:rPr>
          <w:sz w:val="28"/>
          <w:szCs w:val="28"/>
        </w:rPr>
      </w:pPr>
    </w:p>
    <w:p w:rsidR="000A7C02" w:rsidRDefault="000A7C02" w:rsidP="00295DF3">
      <w:pPr>
        <w:ind w:firstLine="708"/>
        <w:jc w:val="right"/>
        <w:rPr>
          <w:sz w:val="28"/>
          <w:szCs w:val="28"/>
        </w:rPr>
      </w:pPr>
    </w:p>
    <w:p w:rsidR="00CA3286" w:rsidRDefault="00CA3286" w:rsidP="00295DF3">
      <w:pPr>
        <w:ind w:firstLine="708"/>
        <w:jc w:val="right"/>
        <w:rPr>
          <w:sz w:val="28"/>
          <w:szCs w:val="28"/>
        </w:rPr>
      </w:pPr>
    </w:p>
    <w:p w:rsidR="00CA3286" w:rsidRDefault="00CA3286" w:rsidP="00295DF3">
      <w:pPr>
        <w:ind w:firstLine="708"/>
        <w:jc w:val="right"/>
        <w:rPr>
          <w:sz w:val="28"/>
          <w:szCs w:val="28"/>
        </w:rPr>
      </w:pPr>
    </w:p>
    <w:p w:rsidR="00295DF3" w:rsidRPr="001A337A" w:rsidRDefault="00295DF3" w:rsidP="00295DF3">
      <w:pPr>
        <w:ind w:firstLine="708"/>
        <w:jc w:val="right"/>
        <w:rPr>
          <w:sz w:val="28"/>
          <w:szCs w:val="28"/>
        </w:rPr>
      </w:pPr>
      <w:r>
        <w:rPr>
          <w:sz w:val="28"/>
          <w:szCs w:val="28"/>
        </w:rPr>
        <w:lastRenderedPageBreak/>
        <w:t>У</w:t>
      </w:r>
      <w:r w:rsidR="00CA3286">
        <w:rPr>
          <w:sz w:val="28"/>
          <w:szCs w:val="28"/>
        </w:rPr>
        <w:t>ТВЕРЖДЕНА</w:t>
      </w:r>
    </w:p>
    <w:p w:rsidR="00295DF3" w:rsidRDefault="00295DF3" w:rsidP="00295DF3">
      <w:pPr>
        <w:jc w:val="right"/>
        <w:rPr>
          <w:sz w:val="28"/>
          <w:szCs w:val="28"/>
        </w:rPr>
      </w:pPr>
      <w:r>
        <w:rPr>
          <w:sz w:val="28"/>
          <w:szCs w:val="28"/>
        </w:rPr>
        <w:t>п</w:t>
      </w:r>
      <w:r w:rsidRPr="001A337A">
        <w:rPr>
          <w:sz w:val="28"/>
          <w:szCs w:val="28"/>
        </w:rPr>
        <w:t xml:space="preserve">остановлением </w:t>
      </w:r>
      <w:r>
        <w:rPr>
          <w:sz w:val="28"/>
          <w:szCs w:val="28"/>
        </w:rPr>
        <w:t>Администрации</w:t>
      </w:r>
      <w:r w:rsidRPr="001A337A">
        <w:rPr>
          <w:sz w:val="28"/>
          <w:szCs w:val="28"/>
        </w:rPr>
        <w:t xml:space="preserve"> </w:t>
      </w:r>
    </w:p>
    <w:p w:rsidR="00295DF3" w:rsidRDefault="00295DF3" w:rsidP="00295DF3">
      <w:pPr>
        <w:jc w:val="right"/>
        <w:rPr>
          <w:sz w:val="28"/>
          <w:szCs w:val="28"/>
        </w:rPr>
      </w:pPr>
      <w:r w:rsidRPr="001A337A">
        <w:rPr>
          <w:sz w:val="28"/>
          <w:szCs w:val="28"/>
        </w:rPr>
        <w:t xml:space="preserve">муниципального образования </w:t>
      </w:r>
    </w:p>
    <w:p w:rsidR="00295DF3" w:rsidRDefault="00295DF3" w:rsidP="00295DF3">
      <w:pPr>
        <w:jc w:val="right"/>
        <w:rPr>
          <w:sz w:val="28"/>
          <w:szCs w:val="28"/>
        </w:rPr>
      </w:pPr>
      <w:r>
        <w:rPr>
          <w:sz w:val="28"/>
          <w:szCs w:val="28"/>
        </w:rPr>
        <w:t>«Сыче</w:t>
      </w:r>
      <w:r w:rsidRPr="001A337A">
        <w:rPr>
          <w:sz w:val="28"/>
          <w:szCs w:val="28"/>
        </w:rPr>
        <w:t>вский район»</w:t>
      </w:r>
    </w:p>
    <w:p w:rsidR="00295DF3" w:rsidRPr="001A337A" w:rsidRDefault="00295DF3" w:rsidP="00295DF3">
      <w:pPr>
        <w:jc w:val="right"/>
        <w:rPr>
          <w:sz w:val="28"/>
          <w:szCs w:val="28"/>
        </w:rPr>
      </w:pPr>
      <w:r>
        <w:rPr>
          <w:sz w:val="28"/>
          <w:szCs w:val="28"/>
        </w:rPr>
        <w:t>Смоленской области</w:t>
      </w:r>
    </w:p>
    <w:p w:rsidR="00295DF3" w:rsidRDefault="00295DF3" w:rsidP="00295DF3">
      <w:pPr>
        <w:jc w:val="right"/>
        <w:rPr>
          <w:sz w:val="28"/>
          <w:szCs w:val="28"/>
        </w:rPr>
      </w:pPr>
      <w:r w:rsidRPr="001A337A">
        <w:rPr>
          <w:sz w:val="28"/>
          <w:szCs w:val="28"/>
        </w:rPr>
        <w:t xml:space="preserve">от </w:t>
      </w:r>
      <w:r>
        <w:rPr>
          <w:sz w:val="28"/>
          <w:szCs w:val="28"/>
        </w:rPr>
        <w:t xml:space="preserve"> 28</w:t>
      </w:r>
      <w:r w:rsidR="00CA3286">
        <w:rPr>
          <w:sz w:val="28"/>
          <w:szCs w:val="28"/>
        </w:rPr>
        <w:t>.12.</w:t>
      </w:r>
      <w:r w:rsidRPr="001A337A">
        <w:rPr>
          <w:sz w:val="28"/>
          <w:szCs w:val="28"/>
        </w:rPr>
        <w:t>20</w:t>
      </w:r>
      <w:r>
        <w:rPr>
          <w:sz w:val="28"/>
          <w:szCs w:val="28"/>
        </w:rPr>
        <w:t>16</w:t>
      </w:r>
      <w:r w:rsidRPr="001A337A">
        <w:rPr>
          <w:sz w:val="28"/>
          <w:szCs w:val="28"/>
        </w:rPr>
        <w:t xml:space="preserve"> года №</w:t>
      </w:r>
      <w:r>
        <w:rPr>
          <w:sz w:val="28"/>
          <w:szCs w:val="28"/>
        </w:rPr>
        <w:t>610</w:t>
      </w:r>
    </w:p>
    <w:p w:rsidR="00295DF3" w:rsidRDefault="00295DF3" w:rsidP="00295DF3">
      <w:pPr>
        <w:jc w:val="right"/>
        <w:rPr>
          <w:sz w:val="28"/>
          <w:szCs w:val="28"/>
        </w:rPr>
      </w:pPr>
      <w:r>
        <w:rPr>
          <w:sz w:val="28"/>
          <w:szCs w:val="28"/>
        </w:rPr>
        <w:t>(в редакции постановлени</w:t>
      </w:r>
      <w:r w:rsidR="00CA3286">
        <w:rPr>
          <w:sz w:val="28"/>
          <w:szCs w:val="28"/>
        </w:rPr>
        <w:t>й</w:t>
      </w:r>
      <w:r>
        <w:rPr>
          <w:sz w:val="28"/>
          <w:szCs w:val="28"/>
        </w:rPr>
        <w:t xml:space="preserve"> </w:t>
      </w:r>
    </w:p>
    <w:p w:rsidR="00295DF3" w:rsidRDefault="00295DF3" w:rsidP="00295DF3">
      <w:pPr>
        <w:jc w:val="right"/>
        <w:rPr>
          <w:sz w:val="28"/>
          <w:szCs w:val="28"/>
        </w:rPr>
      </w:pPr>
      <w:r>
        <w:rPr>
          <w:sz w:val="28"/>
          <w:szCs w:val="28"/>
        </w:rPr>
        <w:t>Администрации муниципального</w:t>
      </w:r>
    </w:p>
    <w:p w:rsidR="00295DF3" w:rsidRDefault="00295DF3" w:rsidP="00295DF3">
      <w:pPr>
        <w:jc w:val="right"/>
        <w:rPr>
          <w:sz w:val="28"/>
          <w:szCs w:val="28"/>
        </w:rPr>
      </w:pPr>
      <w:r>
        <w:rPr>
          <w:sz w:val="28"/>
          <w:szCs w:val="28"/>
        </w:rPr>
        <w:t>образования «Сычевский район»</w:t>
      </w:r>
    </w:p>
    <w:p w:rsidR="00295DF3" w:rsidRDefault="00295DF3" w:rsidP="00295DF3">
      <w:pPr>
        <w:jc w:val="right"/>
        <w:rPr>
          <w:sz w:val="28"/>
          <w:szCs w:val="28"/>
        </w:rPr>
      </w:pPr>
      <w:r>
        <w:rPr>
          <w:sz w:val="28"/>
          <w:szCs w:val="28"/>
        </w:rPr>
        <w:t>Смоленской области</w:t>
      </w:r>
    </w:p>
    <w:p w:rsidR="00295DF3" w:rsidRDefault="00295DF3" w:rsidP="00295DF3">
      <w:pPr>
        <w:jc w:val="right"/>
        <w:rPr>
          <w:sz w:val="28"/>
          <w:szCs w:val="28"/>
        </w:rPr>
      </w:pPr>
      <w:r>
        <w:rPr>
          <w:sz w:val="28"/>
          <w:szCs w:val="28"/>
        </w:rPr>
        <w:t>от 29.05.2017 года №</w:t>
      </w:r>
      <w:r w:rsidR="00CA3286">
        <w:rPr>
          <w:sz w:val="28"/>
          <w:szCs w:val="28"/>
        </w:rPr>
        <w:t xml:space="preserve"> </w:t>
      </w:r>
      <w:r>
        <w:rPr>
          <w:sz w:val="28"/>
          <w:szCs w:val="28"/>
        </w:rPr>
        <w:t>258,</w:t>
      </w:r>
    </w:p>
    <w:p w:rsidR="00295DF3" w:rsidRDefault="00295DF3" w:rsidP="00295DF3">
      <w:pPr>
        <w:jc w:val="right"/>
        <w:rPr>
          <w:sz w:val="28"/>
          <w:szCs w:val="28"/>
        </w:rPr>
      </w:pPr>
      <w:r>
        <w:rPr>
          <w:sz w:val="28"/>
          <w:szCs w:val="28"/>
        </w:rPr>
        <w:t>от 16.02.2018 года №</w:t>
      </w:r>
      <w:r w:rsidR="00CA3286">
        <w:rPr>
          <w:sz w:val="28"/>
          <w:szCs w:val="28"/>
        </w:rPr>
        <w:t xml:space="preserve"> </w:t>
      </w:r>
      <w:r>
        <w:rPr>
          <w:sz w:val="28"/>
          <w:szCs w:val="28"/>
        </w:rPr>
        <w:t>80,</w:t>
      </w:r>
    </w:p>
    <w:p w:rsidR="00295DF3" w:rsidRDefault="00295DF3" w:rsidP="00295DF3">
      <w:pPr>
        <w:jc w:val="right"/>
        <w:rPr>
          <w:sz w:val="28"/>
          <w:szCs w:val="28"/>
        </w:rPr>
      </w:pPr>
      <w:r>
        <w:rPr>
          <w:sz w:val="28"/>
          <w:szCs w:val="28"/>
        </w:rPr>
        <w:t>от 27.07.2018 года №</w:t>
      </w:r>
      <w:r w:rsidR="00CA3286">
        <w:rPr>
          <w:sz w:val="28"/>
          <w:szCs w:val="28"/>
        </w:rPr>
        <w:t xml:space="preserve"> </w:t>
      </w:r>
      <w:r>
        <w:rPr>
          <w:sz w:val="28"/>
          <w:szCs w:val="28"/>
        </w:rPr>
        <w:t>315,</w:t>
      </w:r>
    </w:p>
    <w:p w:rsidR="00295DF3" w:rsidRDefault="00295DF3" w:rsidP="00295DF3">
      <w:pPr>
        <w:jc w:val="right"/>
        <w:rPr>
          <w:sz w:val="28"/>
          <w:szCs w:val="28"/>
        </w:rPr>
      </w:pPr>
      <w:r>
        <w:rPr>
          <w:sz w:val="28"/>
          <w:szCs w:val="28"/>
        </w:rPr>
        <w:t>от 24.12.2018 года №</w:t>
      </w:r>
      <w:r w:rsidR="00CA3286">
        <w:rPr>
          <w:sz w:val="28"/>
          <w:szCs w:val="28"/>
        </w:rPr>
        <w:t xml:space="preserve"> </w:t>
      </w:r>
      <w:r>
        <w:rPr>
          <w:sz w:val="28"/>
          <w:szCs w:val="28"/>
        </w:rPr>
        <w:t>598,</w:t>
      </w:r>
    </w:p>
    <w:p w:rsidR="00295DF3" w:rsidRDefault="00295DF3" w:rsidP="00295DF3">
      <w:pPr>
        <w:jc w:val="right"/>
        <w:rPr>
          <w:sz w:val="28"/>
          <w:szCs w:val="28"/>
        </w:rPr>
      </w:pPr>
      <w:r>
        <w:rPr>
          <w:sz w:val="28"/>
          <w:szCs w:val="28"/>
        </w:rPr>
        <w:t xml:space="preserve"> от 12.02.2020 года №</w:t>
      </w:r>
      <w:r w:rsidR="00CA3286">
        <w:rPr>
          <w:sz w:val="28"/>
          <w:szCs w:val="28"/>
        </w:rPr>
        <w:t xml:space="preserve"> </w:t>
      </w:r>
      <w:r>
        <w:rPr>
          <w:sz w:val="28"/>
          <w:szCs w:val="28"/>
        </w:rPr>
        <w:t>90,</w:t>
      </w:r>
    </w:p>
    <w:p w:rsidR="00295DF3" w:rsidRDefault="00295DF3" w:rsidP="00295DF3">
      <w:pPr>
        <w:jc w:val="right"/>
        <w:rPr>
          <w:sz w:val="28"/>
          <w:szCs w:val="28"/>
        </w:rPr>
      </w:pPr>
      <w:r>
        <w:rPr>
          <w:sz w:val="28"/>
          <w:szCs w:val="28"/>
        </w:rPr>
        <w:t>от 26.02.2020 года №115,</w:t>
      </w:r>
    </w:p>
    <w:p w:rsidR="00295DF3" w:rsidRDefault="00295DF3" w:rsidP="00295DF3">
      <w:pPr>
        <w:jc w:val="right"/>
        <w:rPr>
          <w:sz w:val="28"/>
          <w:szCs w:val="28"/>
        </w:rPr>
      </w:pPr>
      <w:r>
        <w:rPr>
          <w:sz w:val="28"/>
          <w:szCs w:val="28"/>
        </w:rPr>
        <w:t>от 10.07.2020 года №</w:t>
      </w:r>
      <w:r w:rsidR="00CA3286">
        <w:rPr>
          <w:sz w:val="28"/>
          <w:szCs w:val="28"/>
        </w:rPr>
        <w:t xml:space="preserve"> </w:t>
      </w:r>
      <w:r>
        <w:rPr>
          <w:sz w:val="28"/>
          <w:szCs w:val="28"/>
        </w:rPr>
        <w:t>336,</w:t>
      </w:r>
    </w:p>
    <w:p w:rsidR="00295DF3" w:rsidRDefault="00295DF3" w:rsidP="00295DF3">
      <w:pPr>
        <w:jc w:val="right"/>
        <w:rPr>
          <w:sz w:val="28"/>
          <w:szCs w:val="28"/>
        </w:rPr>
      </w:pPr>
      <w:r>
        <w:rPr>
          <w:sz w:val="28"/>
          <w:szCs w:val="28"/>
        </w:rPr>
        <w:t>от 03.11.2020 года №</w:t>
      </w:r>
      <w:r w:rsidR="00CA3286">
        <w:rPr>
          <w:sz w:val="28"/>
          <w:szCs w:val="28"/>
        </w:rPr>
        <w:t xml:space="preserve"> </w:t>
      </w:r>
      <w:r>
        <w:rPr>
          <w:sz w:val="28"/>
          <w:szCs w:val="28"/>
        </w:rPr>
        <w:t>576,</w:t>
      </w:r>
    </w:p>
    <w:p w:rsidR="00295DF3" w:rsidRDefault="00295DF3" w:rsidP="00295DF3">
      <w:pPr>
        <w:jc w:val="right"/>
        <w:rPr>
          <w:sz w:val="28"/>
          <w:szCs w:val="28"/>
        </w:rPr>
      </w:pPr>
      <w:r>
        <w:rPr>
          <w:sz w:val="28"/>
          <w:szCs w:val="28"/>
        </w:rPr>
        <w:t>от 27.11.2020 года №</w:t>
      </w:r>
      <w:r w:rsidR="00CA3286">
        <w:rPr>
          <w:sz w:val="28"/>
          <w:szCs w:val="28"/>
        </w:rPr>
        <w:t xml:space="preserve"> </w:t>
      </w:r>
      <w:r>
        <w:rPr>
          <w:sz w:val="28"/>
          <w:szCs w:val="28"/>
        </w:rPr>
        <w:t>717,</w:t>
      </w:r>
    </w:p>
    <w:p w:rsidR="00295DF3" w:rsidRDefault="00295DF3" w:rsidP="00295DF3">
      <w:pPr>
        <w:jc w:val="right"/>
        <w:rPr>
          <w:sz w:val="28"/>
          <w:szCs w:val="28"/>
        </w:rPr>
      </w:pPr>
      <w:r>
        <w:rPr>
          <w:sz w:val="28"/>
          <w:szCs w:val="28"/>
        </w:rPr>
        <w:t>от 11.02.2021 года №</w:t>
      </w:r>
      <w:r w:rsidR="00CA3286">
        <w:rPr>
          <w:sz w:val="28"/>
          <w:szCs w:val="28"/>
        </w:rPr>
        <w:t xml:space="preserve"> </w:t>
      </w:r>
      <w:r>
        <w:rPr>
          <w:sz w:val="28"/>
          <w:szCs w:val="28"/>
        </w:rPr>
        <w:t>62,</w:t>
      </w:r>
    </w:p>
    <w:p w:rsidR="00295DF3" w:rsidRDefault="00295DF3" w:rsidP="00295DF3">
      <w:pPr>
        <w:jc w:val="right"/>
        <w:rPr>
          <w:sz w:val="28"/>
          <w:szCs w:val="28"/>
        </w:rPr>
      </w:pPr>
      <w:r>
        <w:rPr>
          <w:sz w:val="28"/>
          <w:szCs w:val="28"/>
        </w:rPr>
        <w:t>от  13.04.2022 года №</w:t>
      </w:r>
      <w:r w:rsidR="00CA3286">
        <w:rPr>
          <w:sz w:val="28"/>
          <w:szCs w:val="28"/>
        </w:rPr>
        <w:t xml:space="preserve"> </w:t>
      </w:r>
      <w:r>
        <w:rPr>
          <w:sz w:val="28"/>
          <w:szCs w:val="28"/>
        </w:rPr>
        <w:t>240,</w:t>
      </w:r>
    </w:p>
    <w:p w:rsidR="00295DF3" w:rsidRPr="001A337A" w:rsidRDefault="00295DF3" w:rsidP="00295DF3">
      <w:pPr>
        <w:jc w:val="right"/>
        <w:rPr>
          <w:sz w:val="28"/>
          <w:szCs w:val="28"/>
        </w:rPr>
      </w:pPr>
      <w:r>
        <w:rPr>
          <w:sz w:val="28"/>
        </w:rPr>
        <w:t xml:space="preserve"> </w:t>
      </w:r>
      <w:r>
        <w:rPr>
          <w:sz w:val="28"/>
          <w:szCs w:val="28"/>
        </w:rPr>
        <w:t xml:space="preserve">от </w:t>
      </w:r>
      <w:r w:rsidR="00CA3286">
        <w:rPr>
          <w:sz w:val="28"/>
          <w:szCs w:val="28"/>
        </w:rPr>
        <w:t>30.12.</w:t>
      </w:r>
      <w:r>
        <w:rPr>
          <w:sz w:val="28"/>
          <w:szCs w:val="28"/>
        </w:rPr>
        <w:t xml:space="preserve">2022 года № </w:t>
      </w:r>
      <w:r w:rsidR="00CA3286">
        <w:rPr>
          <w:sz w:val="28"/>
          <w:szCs w:val="28"/>
        </w:rPr>
        <w:t>794</w:t>
      </w:r>
      <w:r>
        <w:rPr>
          <w:sz w:val="28"/>
          <w:szCs w:val="28"/>
        </w:rPr>
        <w:t xml:space="preserve">)                             </w:t>
      </w:r>
    </w:p>
    <w:p w:rsidR="00295DF3" w:rsidRDefault="00295DF3" w:rsidP="00295DF3">
      <w:pPr>
        <w:rPr>
          <w:sz w:val="28"/>
          <w:szCs w:val="28"/>
        </w:rPr>
      </w:pPr>
    </w:p>
    <w:p w:rsidR="00295DF3" w:rsidRDefault="00295DF3" w:rsidP="00295DF3">
      <w:pPr>
        <w:rPr>
          <w:sz w:val="28"/>
          <w:szCs w:val="28"/>
        </w:rPr>
      </w:pPr>
    </w:p>
    <w:p w:rsidR="00CA3286" w:rsidRDefault="00CA3286" w:rsidP="00295DF3">
      <w:pPr>
        <w:rPr>
          <w:sz w:val="28"/>
          <w:szCs w:val="28"/>
        </w:rPr>
      </w:pPr>
    </w:p>
    <w:p w:rsidR="00CA3286" w:rsidRDefault="00CA3286" w:rsidP="00295DF3">
      <w:pPr>
        <w:rPr>
          <w:sz w:val="28"/>
          <w:szCs w:val="28"/>
        </w:rPr>
      </w:pPr>
    </w:p>
    <w:p w:rsidR="00295DF3" w:rsidRPr="001A337A" w:rsidRDefault="00295DF3" w:rsidP="00295DF3">
      <w:pPr>
        <w:rPr>
          <w:sz w:val="28"/>
          <w:szCs w:val="28"/>
        </w:rPr>
      </w:pPr>
    </w:p>
    <w:p w:rsidR="00295DF3" w:rsidRDefault="00295DF3" w:rsidP="00295DF3">
      <w:pPr>
        <w:ind w:left="5040"/>
      </w:pPr>
    </w:p>
    <w:p w:rsidR="00295DF3" w:rsidRPr="00CA3286" w:rsidRDefault="00295DF3" w:rsidP="00295DF3">
      <w:pPr>
        <w:jc w:val="center"/>
        <w:rPr>
          <w:sz w:val="28"/>
          <w:szCs w:val="28"/>
        </w:rPr>
      </w:pPr>
      <w:r w:rsidRPr="00CA3286">
        <w:rPr>
          <w:sz w:val="28"/>
          <w:szCs w:val="28"/>
        </w:rPr>
        <w:t xml:space="preserve"> Муниципальная  программа </w:t>
      </w:r>
    </w:p>
    <w:p w:rsidR="00295DF3" w:rsidRPr="00CA3286" w:rsidRDefault="00295DF3" w:rsidP="00295DF3">
      <w:pPr>
        <w:jc w:val="center"/>
        <w:rPr>
          <w:bCs/>
          <w:sz w:val="28"/>
          <w:szCs w:val="28"/>
        </w:rPr>
      </w:pPr>
      <w:r w:rsidRPr="00CA3286">
        <w:rPr>
          <w:bCs/>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p>
    <w:p w:rsidR="00295DF3" w:rsidRPr="00CA3286" w:rsidRDefault="00295DF3" w:rsidP="00295DF3">
      <w:pPr>
        <w:jc w:val="center"/>
        <w:rPr>
          <w:bCs/>
          <w:sz w:val="28"/>
          <w:szCs w:val="28"/>
        </w:rPr>
      </w:pPr>
      <w:r w:rsidRPr="00CA3286">
        <w:rPr>
          <w:bCs/>
          <w:sz w:val="28"/>
          <w:szCs w:val="28"/>
        </w:rPr>
        <w:t>Сычевского городского поселения Сычевского  района Смоленской  области»</w:t>
      </w:r>
    </w:p>
    <w:p w:rsidR="00295DF3" w:rsidRPr="00F32EED" w:rsidRDefault="00295DF3" w:rsidP="00295DF3">
      <w:pPr>
        <w:jc w:val="center"/>
        <w:rPr>
          <w:sz w:val="28"/>
          <w:szCs w:val="28"/>
          <w:u w:val="single"/>
        </w:rPr>
      </w:pPr>
      <w:r w:rsidRPr="00F32EED">
        <w:rPr>
          <w:sz w:val="28"/>
          <w:szCs w:val="28"/>
          <w:u w:val="single"/>
        </w:rPr>
        <w:t xml:space="preserve"> </w:t>
      </w: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Default="00295DF3" w:rsidP="00295DF3">
      <w:pPr>
        <w:jc w:val="center"/>
        <w:rPr>
          <w:sz w:val="28"/>
          <w:szCs w:val="28"/>
        </w:rPr>
      </w:pPr>
    </w:p>
    <w:p w:rsidR="00295DF3" w:rsidRPr="00CA3286" w:rsidRDefault="00295DF3" w:rsidP="00CA3286">
      <w:pPr>
        <w:pStyle w:val="ConsPlusNormal"/>
        <w:ind w:firstLine="709"/>
        <w:jc w:val="center"/>
        <w:rPr>
          <w:rFonts w:ascii="Times New Roman" w:hAnsi="Times New Roman" w:cs="Times New Roman"/>
          <w:sz w:val="28"/>
          <w:szCs w:val="28"/>
        </w:rPr>
      </w:pPr>
      <w:r w:rsidRPr="00CA3286">
        <w:rPr>
          <w:rFonts w:ascii="Times New Roman" w:hAnsi="Times New Roman" w:cs="Times New Roman"/>
          <w:sz w:val="28"/>
          <w:szCs w:val="28"/>
        </w:rPr>
        <w:lastRenderedPageBreak/>
        <w:t>Раздел 1. Стратегические приоритеты в сфере реа</w:t>
      </w:r>
      <w:r w:rsidR="00CA3286">
        <w:rPr>
          <w:rFonts w:ascii="Times New Roman" w:hAnsi="Times New Roman" w:cs="Times New Roman"/>
          <w:sz w:val="28"/>
          <w:szCs w:val="28"/>
        </w:rPr>
        <w:t>лизации муниципальной программы</w:t>
      </w:r>
    </w:p>
    <w:p w:rsidR="00295DF3" w:rsidRPr="00CA3286" w:rsidRDefault="00295DF3" w:rsidP="00CA3286">
      <w:pPr>
        <w:pStyle w:val="ConsPlusNormal"/>
        <w:ind w:firstLine="709"/>
        <w:jc w:val="both"/>
        <w:rPr>
          <w:rFonts w:ascii="Times New Roman" w:hAnsi="Times New Roman" w:cs="Times New Roman"/>
          <w:sz w:val="28"/>
          <w:szCs w:val="28"/>
        </w:rPr>
      </w:pPr>
    </w:p>
    <w:p w:rsidR="00295DF3" w:rsidRPr="00CA3286" w:rsidRDefault="00295DF3" w:rsidP="00CA3286">
      <w:pPr>
        <w:ind w:firstLine="709"/>
        <w:jc w:val="both"/>
        <w:rPr>
          <w:sz w:val="28"/>
          <w:szCs w:val="28"/>
        </w:rPr>
      </w:pPr>
      <w:r w:rsidRPr="00CA3286">
        <w:rPr>
          <w:sz w:val="28"/>
          <w:szCs w:val="28"/>
        </w:rPr>
        <w:t xml:space="preserve">Основой преобразований в жилищно-коммунальном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w:t>
      </w:r>
      <w:r w:rsidR="00CA3286">
        <w:rPr>
          <w:sz w:val="28"/>
          <w:szCs w:val="28"/>
        </w:rPr>
        <w:t xml:space="preserve">                   </w:t>
      </w:r>
      <w:r w:rsidRPr="00CA3286">
        <w:rPr>
          <w:sz w:val="28"/>
          <w:szCs w:val="28"/>
        </w:rPr>
        <w:t xml:space="preserve">в управлении жилищным фондом и активного привлечения граждан </w:t>
      </w:r>
      <w:r w:rsidR="00CA3286">
        <w:rPr>
          <w:sz w:val="28"/>
          <w:szCs w:val="28"/>
        </w:rPr>
        <w:t xml:space="preserve">                           </w:t>
      </w:r>
      <w:r w:rsidRPr="00CA3286">
        <w:rPr>
          <w:sz w:val="28"/>
          <w:szCs w:val="28"/>
        </w:rPr>
        <w:t>к управлению своей собственностью в жилищной сфере.</w:t>
      </w:r>
    </w:p>
    <w:p w:rsidR="00295DF3" w:rsidRPr="00CA3286" w:rsidRDefault="00295DF3" w:rsidP="00CA3286">
      <w:pPr>
        <w:widowControl w:val="0"/>
        <w:autoSpaceDE w:val="0"/>
        <w:autoSpaceDN w:val="0"/>
        <w:adjustRightInd w:val="0"/>
        <w:ind w:firstLine="709"/>
        <w:jc w:val="both"/>
        <w:rPr>
          <w:sz w:val="28"/>
          <w:szCs w:val="28"/>
        </w:rPr>
      </w:pPr>
      <w:r w:rsidRPr="00CA3286">
        <w:rPr>
          <w:sz w:val="28"/>
          <w:szCs w:val="28"/>
        </w:rPr>
        <w:t>По состоянию на 1 января 2022 года общая площадь жилищного фонда  Сычевского городского поселения составила 151,58 тыс. кв. м.</w:t>
      </w:r>
    </w:p>
    <w:p w:rsidR="00295DF3" w:rsidRPr="00CA3286" w:rsidRDefault="00295DF3" w:rsidP="00CA3286">
      <w:pPr>
        <w:pStyle w:val="ConsPlusNormal"/>
        <w:autoSpaceDE/>
        <w:autoSpaceDN/>
        <w:adjustRightInd/>
        <w:ind w:firstLine="709"/>
        <w:jc w:val="both"/>
        <w:rPr>
          <w:rFonts w:ascii="Times New Roman" w:hAnsi="Times New Roman" w:cs="Times New Roman"/>
          <w:sz w:val="28"/>
          <w:szCs w:val="28"/>
        </w:rPr>
      </w:pPr>
      <w:r w:rsidRPr="00CA3286">
        <w:rPr>
          <w:rFonts w:ascii="Times New Roman" w:hAnsi="Times New Roman" w:cs="Times New Roman"/>
          <w:sz w:val="28"/>
          <w:szCs w:val="28"/>
        </w:rPr>
        <w:t xml:space="preserve">На территории поселения расположены 116 многоквартирных домов, основная часть которых нуждается в капитальном и текущем ремонте. </w:t>
      </w:r>
    </w:p>
    <w:p w:rsidR="00295DF3" w:rsidRPr="00CA3286" w:rsidRDefault="00295DF3" w:rsidP="00CA3286">
      <w:pPr>
        <w:ind w:firstLine="709"/>
        <w:jc w:val="both"/>
        <w:rPr>
          <w:sz w:val="28"/>
          <w:szCs w:val="28"/>
        </w:rPr>
      </w:pPr>
      <w:r w:rsidRPr="00CA3286">
        <w:rPr>
          <w:sz w:val="28"/>
          <w:szCs w:val="28"/>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295DF3" w:rsidRPr="00CA3286" w:rsidRDefault="00295DF3" w:rsidP="00CA3286">
      <w:pPr>
        <w:pStyle w:val="ConsPlusNormal"/>
        <w:autoSpaceDE/>
        <w:autoSpaceDN/>
        <w:adjustRightInd/>
        <w:ind w:firstLine="709"/>
        <w:jc w:val="both"/>
        <w:rPr>
          <w:rFonts w:ascii="Times New Roman" w:hAnsi="Times New Roman" w:cs="Times New Roman"/>
          <w:sz w:val="28"/>
          <w:szCs w:val="28"/>
        </w:rPr>
      </w:pPr>
      <w:r w:rsidRPr="00CA3286">
        <w:rPr>
          <w:rFonts w:ascii="Times New Roman" w:hAnsi="Times New Roman" w:cs="Times New Roman"/>
          <w:sz w:val="28"/>
          <w:szCs w:val="28"/>
        </w:rPr>
        <w:t>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 развитие конкуренции на рынке управления многоквартирными домами.</w:t>
      </w:r>
    </w:p>
    <w:p w:rsidR="00295DF3" w:rsidRPr="00CA3286" w:rsidRDefault="00295DF3" w:rsidP="00CA3286">
      <w:pPr>
        <w:ind w:firstLine="709"/>
        <w:jc w:val="both"/>
        <w:rPr>
          <w:color w:val="000000"/>
          <w:sz w:val="28"/>
          <w:szCs w:val="28"/>
        </w:rPr>
      </w:pPr>
      <w:r w:rsidRPr="00CA3286">
        <w:rPr>
          <w:sz w:val="28"/>
          <w:szCs w:val="28"/>
        </w:rPr>
        <w:t>На недостаточном уровне находится газификация городского поселения.  Основными направлениями стратегии развития газоснабжения потребителей является:</w:t>
      </w:r>
    </w:p>
    <w:p w:rsidR="00295DF3" w:rsidRPr="00CA3286" w:rsidRDefault="00295DF3" w:rsidP="00CA3286">
      <w:pPr>
        <w:ind w:firstLine="709"/>
        <w:jc w:val="both"/>
        <w:rPr>
          <w:sz w:val="28"/>
          <w:szCs w:val="28"/>
        </w:rPr>
      </w:pPr>
      <w:r w:rsidRPr="00CA3286">
        <w:rPr>
          <w:sz w:val="28"/>
          <w:szCs w:val="28"/>
        </w:rPr>
        <w:t>- дальнейшее повышение уровня газификации и надежности газоснабжения;</w:t>
      </w:r>
    </w:p>
    <w:p w:rsidR="00295DF3" w:rsidRPr="00CA3286" w:rsidRDefault="00295DF3" w:rsidP="00CA3286">
      <w:pPr>
        <w:ind w:firstLine="709"/>
        <w:jc w:val="both"/>
        <w:rPr>
          <w:sz w:val="28"/>
          <w:szCs w:val="28"/>
        </w:rPr>
      </w:pPr>
      <w:r w:rsidRPr="00CA3286">
        <w:rPr>
          <w:sz w:val="28"/>
          <w:szCs w:val="28"/>
        </w:rPr>
        <w:t>- повышение экономического потенциала;</w:t>
      </w:r>
    </w:p>
    <w:p w:rsidR="00295DF3" w:rsidRPr="00CA3286" w:rsidRDefault="00295DF3" w:rsidP="00CA3286">
      <w:pPr>
        <w:ind w:firstLine="709"/>
        <w:jc w:val="both"/>
        <w:rPr>
          <w:spacing w:val="2"/>
          <w:sz w:val="28"/>
          <w:szCs w:val="28"/>
        </w:rPr>
      </w:pPr>
      <w:r w:rsidRPr="00CA3286">
        <w:rPr>
          <w:spacing w:val="2"/>
          <w:sz w:val="28"/>
          <w:szCs w:val="28"/>
        </w:rPr>
        <w:t>- обеспечение перспективной потребности в природном газе и недопущение инфраструктурного ограничения роста экономики;</w:t>
      </w:r>
    </w:p>
    <w:p w:rsidR="00295DF3" w:rsidRPr="00CA3286" w:rsidRDefault="00295DF3" w:rsidP="00CA3286">
      <w:pPr>
        <w:ind w:firstLine="709"/>
        <w:jc w:val="both"/>
        <w:rPr>
          <w:sz w:val="28"/>
          <w:szCs w:val="28"/>
        </w:rPr>
      </w:pPr>
      <w:r w:rsidRPr="00CA3286">
        <w:rPr>
          <w:sz w:val="28"/>
          <w:szCs w:val="28"/>
        </w:rPr>
        <w:t>- обеспечение подключения к газораспределительным сетям домовладений, коммунально-бытовых и социальных объектов;</w:t>
      </w:r>
    </w:p>
    <w:p w:rsidR="00295DF3" w:rsidRPr="00CA3286" w:rsidRDefault="00295DF3" w:rsidP="00CA3286">
      <w:pPr>
        <w:ind w:firstLine="709"/>
        <w:jc w:val="both"/>
        <w:rPr>
          <w:sz w:val="28"/>
          <w:szCs w:val="28"/>
        </w:rPr>
      </w:pPr>
      <w:r w:rsidRPr="00CA3286">
        <w:rPr>
          <w:sz w:val="28"/>
          <w:szCs w:val="28"/>
        </w:rPr>
        <w:t>- внедрение новых технологий при строительстве объектов газоснабжения, позволяющих увеличить срок их эксплуатации;</w:t>
      </w:r>
    </w:p>
    <w:p w:rsidR="00295DF3" w:rsidRPr="00CA3286" w:rsidRDefault="00295DF3" w:rsidP="00CA3286">
      <w:pPr>
        <w:ind w:firstLine="709"/>
        <w:jc w:val="both"/>
        <w:rPr>
          <w:spacing w:val="4"/>
          <w:sz w:val="28"/>
          <w:szCs w:val="28"/>
        </w:rPr>
      </w:pPr>
      <w:r w:rsidRPr="00CA3286">
        <w:rPr>
          <w:spacing w:val="4"/>
          <w:sz w:val="28"/>
          <w:szCs w:val="28"/>
        </w:rPr>
        <w:t>- реконструкция и перекладка существующих объектов газораспределения;</w:t>
      </w:r>
    </w:p>
    <w:p w:rsidR="00295DF3" w:rsidRPr="00CA3286" w:rsidRDefault="00295DF3" w:rsidP="00CA3286">
      <w:pPr>
        <w:ind w:firstLine="709"/>
        <w:jc w:val="both"/>
        <w:rPr>
          <w:sz w:val="28"/>
          <w:szCs w:val="28"/>
        </w:rPr>
      </w:pPr>
      <w:r w:rsidRPr="00CA3286">
        <w:rPr>
          <w:sz w:val="28"/>
          <w:szCs w:val="28"/>
        </w:rPr>
        <w:t xml:space="preserve">- повышение энергоэффективности и безопасности газопотребления </w:t>
      </w:r>
      <w:r w:rsidR="00CA3286">
        <w:rPr>
          <w:sz w:val="28"/>
          <w:szCs w:val="28"/>
        </w:rPr>
        <w:t xml:space="preserve">                 </w:t>
      </w:r>
      <w:r w:rsidRPr="00CA3286">
        <w:rPr>
          <w:sz w:val="28"/>
          <w:szCs w:val="28"/>
        </w:rPr>
        <w:t>за счет стимулирования внедрения энергосберегающих технологий, высокоэффективного газоиспользующего оборудования, пропаганды безопасного использования газа в быту;</w:t>
      </w:r>
    </w:p>
    <w:p w:rsidR="00295DF3" w:rsidRPr="00CA3286" w:rsidRDefault="00295DF3" w:rsidP="00CA3286">
      <w:pPr>
        <w:ind w:firstLine="709"/>
        <w:jc w:val="both"/>
        <w:rPr>
          <w:sz w:val="28"/>
          <w:szCs w:val="28"/>
        </w:rPr>
      </w:pPr>
      <w:r w:rsidRPr="00CA3286">
        <w:rPr>
          <w:sz w:val="28"/>
          <w:szCs w:val="28"/>
        </w:rPr>
        <w:t xml:space="preserve">- определение бесхозяйных газопроводов и оформление их </w:t>
      </w:r>
      <w:r w:rsidR="00CA3286">
        <w:rPr>
          <w:sz w:val="28"/>
          <w:szCs w:val="28"/>
        </w:rPr>
        <w:t xml:space="preserve">                                  </w:t>
      </w:r>
      <w:r w:rsidRPr="00CA3286">
        <w:rPr>
          <w:sz w:val="28"/>
          <w:szCs w:val="28"/>
        </w:rPr>
        <w:t>в муниципальную собственность.</w:t>
      </w:r>
    </w:p>
    <w:p w:rsidR="00295DF3" w:rsidRPr="00CA3286" w:rsidRDefault="00295DF3" w:rsidP="00CA3286">
      <w:pPr>
        <w:ind w:firstLine="709"/>
        <w:jc w:val="both"/>
        <w:rPr>
          <w:sz w:val="28"/>
          <w:szCs w:val="28"/>
        </w:rPr>
      </w:pPr>
      <w:r w:rsidRPr="00CA3286">
        <w:rPr>
          <w:sz w:val="28"/>
          <w:szCs w:val="28"/>
        </w:rPr>
        <w:lastRenderedPageBreak/>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295DF3" w:rsidRPr="00CA3286" w:rsidRDefault="00295DF3" w:rsidP="00CA3286">
      <w:pPr>
        <w:widowControl w:val="0"/>
        <w:autoSpaceDE w:val="0"/>
        <w:autoSpaceDN w:val="0"/>
        <w:adjustRightInd w:val="0"/>
        <w:ind w:firstLine="709"/>
        <w:jc w:val="both"/>
        <w:rPr>
          <w:sz w:val="28"/>
          <w:szCs w:val="28"/>
        </w:rPr>
      </w:pPr>
      <w:r w:rsidRPr="00CA3286">
        <w:rPr>
          <w:sz w:val="28"/>
          <w:szCs w:val="28"/>
        </w:rPr>
        <w:t>Анализ современного состояния в жилищно-коммунальной сфере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295DF3" w:rsidRPr="00CA3286" w:rsidRDefault="00295DF3" w:rsidP="00CA3286">
      <w:pPr>
        <w:widowControl w:val="0"/>
        <w:autoSpaceDE w:val="0"/>
        <w:autoSpaceDN w:val="0"/>
        <w:adjustRightInd w:val="0"/>
        <w:ind w:firstLine="709"/>
        <w:jc w:val="both"/>
        <w:rPr>
          <w:sz w:val="28"/>
          <w:szCs w:val="28"/>
        </w:rPr>
      </w:pPr>
      <w:r w:rsidRPr="00CA3286">
        <w:rPr>
          <w:sz w:val="28"/>
          <w:szCs w:val="28"/>
        </w:rPr>
        <w:t>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w:t>
      </w:r>
    </w:p>
    <w:p w:rsidR="00295DF3" w:rsidRPr="00CA3286" w:rsidRDefault="00295DF3" w:rsidP="00CA3286">
      <w:pPr>
        <w:widowControl w:val="0"/>
        <w:autoSpaceDE w:val="0"/>
        <w:autoSpaceDN w:val="0"/>
        <w:adjustRightInd w:val="0"/>
        <w:ind w:firstLine="709"/>
        <w:jc w:val="both"/>
        <w:rPr>
          <w:sz w:val="28"/>
          <w:szCs w:val="28"/>
        </w:rPr>
      </w:pPr>
      <w:r w:rsidRPr="00CA3286">
        <w:rPr>
          <w:sz w:val="28"/>
          <w:szCs w:val="28"/>
        </w:rPr>
        <w:t>Главной стратегической целью социально-экономического развития города Сычевка является повышение качества жизни граждан. Основным направлением является обеспечение устойчивого развития города Сычевка, которое предполагает совершенствование городской среды путем создания комфортной и эстетичной территории жизнедеятельности, с умной инфраструктурой: модернизация и развитие инженерной инфраструктуры города Сычевка, обеспечение безопасности жизнедеятельности населения, формирование здоровой и комфортной среды обитания.</w:t>
      </w:r>
    </w:p>
    <w:p w:rsidR="00295DF3" w:rsidRPr="00CA3286" w:rsidRDefault="00295DF3" w:rsidP="00CA3286">
      <w:pPr>
        <w:widowControl w:val="0"/>
        <w:autoSpaceDE w:val="0"/>
        <w:autoSpaceDN w:val="0"/>
        <w:adjustRightInd w:val="0"/>
        <w:ind w:firstLine="709"/>
        <w:jc w:val="both"/>
        <w:rPr>
          <w:sz w:val="28"/>
          <w:szCs w:val="28"/>
        </w:rPr>
      </w:pPr>
      <w:r w:rsidRPr="00CA3286">
        <w:rPr>
          <w:sz w:val="28"/>
          <w:szCs w:val="28"/>
        </w:rPr>
        <w:t>Комфорт и безопасность жизни конкретного человека обеспечиваются комплексом условий, создаваемых как им самим, так и властью.</w:t>
      </w:r>
    </w:p>
    <w:p w:rsidR="00295DF3" w:rsidRPr="00CA3286" w:rsidRDefault="00295DF3" w:rsidP="00CA3286">
      <w:pPr>
        <w:widowControl w:val="0"/>
        <w:autoSpaceDE w:val="0"/>
        <w:autoSpaceDN w:val="0"/>
        <w:adjustRightInd w:val="0"/>
        <w:ind w:firstLine="709"/>
        <w:jc w:val="both"/>
        <w:rPr>
          <w:sz w:val="28"/>
          <w:szCs w:val="28"/>
        </w:rPr>
      </w:pPr>
      <w:r w:rsidRPr="00CA3286">
        <w:rPr>
          <w:sz w:val="28"/>
          <w:szCs w:val="28"/>
        </w:rPr>
        <w:t>Рационально выстроенная городская среда позволяет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Сегодня гражданам важно, как обеспечено освещение улиц, качество вывоза твердых бытовых отходов, как обустроены контейнерные площадки, обустроены тротуары, скверы, парки, качество уборки улиц.</w:t>
      </w:r>
    </w:p>
    <w:p w:rsidR="00295DF3" w:rsidRPr="00CA3286" w:rsidRDefault="00295DF3" w:rsidP="00CA3286">
      <w:pPr>
        <w:pStyle w:val="ConsPlusNormal"/>
        <w:ind w:firstLine="709"/>
        <w:jc w:val="both"/>
        <w:rPr>
          <w:rFonts w:ascii="Times New Roman" w:hAnsi="Times New Roman" w:cs="Times New Roman"/>
          <w:sz w:val="28"/>
          <w:szCs w:val="28"/>
        </w:rPr>
      </w:pPr>
    </w:p>
    <w:p w:rsidR="00295DF3" w:rsidRPr="00CA3286" w:rsidRDefault="00295DF3" w:rsidP="00CA3286">
      <w:pPr>
        <w:pStyle w:val="ConsPlusNormal"/>
        <w:ind w:firstLine="709"/>
        <w:jc w:val="center"/>
        <w:outlineLvl w:val="1"/>
        <w:rPr>
          <w:rFonts w:ascii="Times New Roman" w:hAnsi="Times New Roman" w:cs="Times New Roman"/>
          <w:bCs/>
          <w:sz w:val="28"/>
          <w:szCs w:val="28"/>
        </w:rPr>
      </w:pPr>
      <w:r w:rsidRPr="00CA3286">
        <w:rPr>
          <w:rFonts w:ascii="Times New Roman" w:hAnsi="Times New Roman" w:cs="Times New Roman"/>
          <w:bCs/>
          <w:sz w:val="28"/>
          <w:szCs w:val="28"/>
        </w:rPr>
        <w:t>Раздел 2. ПАСПОРТ МУНИЦИПАЛЬНОЙ ПРОГРАММЫ</w:t>
      </w:r>
    </w:p>
    <w:p w:rsidR="00295DF3" w:rsidRPr="00CA3286" w:rsidRDefault="00295DF3" w:rsidP="00CA3286">
      <w:pPr>
        <w:pStyle w:val="ConsPlusNormal"/>
        <w:ind w:firstLine="709"/>
        <w:jc w:val="both"/>
        <w:rPr>
          <w:rFonts w:ascii="Times New Roman" w:hAnsi="Times New Roman" w:cs="Times New Roman"/>
          <w:sz w:val="28"/>
          <w:szCs w:val="28"/>
        </w:rPr>
      </w:pPr>
    </w:p>
    <w:p w:rsidR="00295DF3" w:rsidRPr="00CA3286" w:rsidRDefault="00295DF3" w:rsidP="00CA3286">
      <w:pPr>
        <w:pStyle w:val="ConsPlusNormal"/>
        <w:ind w:firstLine="709"/>
        <w:jc w:val="both"/>
        <w:outlineLvl w:val="2"/>
        <w:rPr>
          <w:rFonts w:ascii="Times New Roman" w:hAnsi="Times New Roman" w:cs="Times New Roman"/>
          <w:bCs/>
          <w:sz w:val="28"/>
          <w:szCs w:val="28"/>
        </w:rPr>
      </w:pPr>
      <w:r w:rsidRPr="00CA3286">
        <w:rPr>
          <w:rFonts w:ascii="Times New Roman" w:hAnsi="Times New Roman" w:cs="Times New Roman"/>
          <w:bCs/>
          <w:sz w:val="28"/>
          <w:szCs w:val="28"/>
        </w:rPr>
        <w:t>Паспорт муниципальной программы</w:t>
      </w:r>
      <w:r w:rsidR="00CA3286">
        <w:rPr>
          <w:rFonts w:ascii="Times New Roman" w:hAnsi="Times New Roman" w:cs="Times New Roman"/>
          <w:bCs/>
          <w:sz w:val="28"/>
          <w:szCs w:val="28"/>
        </w:rPr>
        <w:t xml:space="preserve"> </w:t>
      </w:r>
      <w:r w:rsidRPr="00CA3286">
        <w:rPr>
          <w:rFonts w:ascii="Times New Roman" w:hAnsi="Times New Roman" w:cs="Times New Roman"/>
          <w:bCs/>
          <w:sz w:val="28"/>
          <w:szCs w:val="28"/>
        </w:rPr>
        <w:t>«Создание условий для  обеспечения  качественными  услугами  жилищно-коммунального  хозяйства населения   муниципального  образования Сычевского городского поселения Сычевского  района Смоленской  области»</w:t>
      </w:r>
    </w:p>
    <w:p w:rsidR="00295DF3" w:rsidRPr="00CA3286" w:rsidRDefault="00295DF3" w:rsidP="00CA3286">
      <w:pPr>
        <w:pStyle w:val="ConsPlusNormal"/>
        <w:ind w:firstLine="709"/>
        <w:jc w:val="both"/>
        <w:rPr>
          <w:rFonts w:ascii="Times New Roman" w:hAnsi="Times New Roman" w:cs="Times New Roman"/>
          <w:bCs/>
          <w:sz w:val="28"/>
          <w:szCs w:val="28"/>
        </w:rPr>
      </w:pPr>
    </w:p>
    <w:p w:rsidR="00295DF3" w:rsidRDefault="00295DF3" w:rsidP="00CA3286">
      <w:pPr>
        <w:pStyle w:val="ConsPlusNormal"/>
        <w:ind w:firstLine="709"/>
        <w:jc w:val="both"/>
        <w:rPr>
          <w:rFonts w:ascii="Times New Roman" w:hAnsi="Times New Roman" w:cs="Times New Roman"/>
          <w:sz w:val="28"/>
          <w:szCs w:val="28"/>
        </w:rPr>
      </w:pPr>
    </w:p>
    <w:p w:rsidR="00CA3286" w:rsidRDefault="00CA3286" w:rsidP="00CA3286">
      <w:pPr>
        <w:pStyle w:val="ConsPlusNormal"/>
        <w:ind w:firstLine="709"/>
        <w:jc w:val="both"/>
        <w:rPr>
          <w:rFonts w:ascii="Times New Roman" w:hAnsi="Times New Roman" w:cs="Times New Roman"/>
          <w:sz w:val="28"/>
          <w:szCs w:val="28"/>
        </w:rPr>
      </w:pPr>
    </w:p>
    <w:p w:rsidR="00CA3286" w:rsidRPr="00CA3286" w:rsidRDefault="00CA3286" w:rsidP="00CA3286">
      <w:pPr>
        <w:pStyle w:val="ConsPlusNormal"/>
        <w:ind w:firstLine="709"/>
        <w:jc w:val="both"/>
        <w:rPr>
          <w:rFonts w:ascii="Times New Roman" w:hAnsi="Times New Roman" w:cs="Times New Roman"/>
          <w:sz w:val="28"/>
          <w:szCs w:val="28"/>
        </w:rPr>
      </w:pPr>
    </w:p>
    <w:p w:rsidR="00295DF3" w:rsidRPr="00CA3286" w:rsidRDefault="00295DF3" w:rsidP="00CA3286">
      <w:pPr>
        <w:pStyle w:val="ConsPlusNormal"/>
        <w:ind w:firstLine="709"/>
        <w:jc w:val="center"/>
        <w:rPr>
          <w:rFonts w:ascii="Times New Roman" w:hAnsi="Times New Roman" w:cs="Times New Roman"/>
          <w:sz w:val="28"/>
          <w:szCs w:val="28"/>
        </w:rPr>
      </w:pPr>
      <w:r w:rsidRPr="00CA3286">
        <w:rPr>
          <w:rFonts w:ascii="Times New Roman" w:hAnsi="Times New Roman" w:cs="Times New Roman"/>
          <w:sz w:val="28"/>
          <w:szCs w:val="28"/>
        </w:rPr>
        <w:lastRenderedPageBreak/>
        <w:t>1. ОСНОВНЫЕ ПОЛОЖЕНИЯ</w:t>
      </w:r>
    </w:p>
    <w:p w:rsidR="00295DF3" w:rsidRPr="00AC4032" w:rsidRDefault="00295DF3" w:rsidP="00295DF3">
      <w:pPr>
        <w:pStyle w:val="ConsPlusNormal"/>
        <w:jc w:val="both"/>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tblPr>
      <w:tblGrid>
        <w:gridCol w:w="2608"/>
        <w:gridCol w:w="7235"/>
      </w:tblGrid>
      <w:tr w:rsidR="00295DF3" w:rsidRPr="00AC4032" w:rsidTr="00CA3286">
        <w:tc>
          <w:tcPr>
            <w:tcW w:w="2608" w:type="dxa"/>
            <w:tcBorders>
              <w:top w:val="single" w:sz="4" w:space="0" w:color="auto"/>
              <w:left w:val="single" w:sz="4" w:space="0" w:color="auto"/>
              <w:bottom w:val="single" w:sz="4" w:space="0" w:color="auto"/>
              <w:right w:val="single" w:sz="4" w:space="0" w:color="auto"/>
            </w:tcBorders>
          </w:tcPr>
          <w:p w:rsidR="00295DF3" w:rsidRPr="00AC4032" w:rsidRDefault="00295DF3" w:rsidP="00CA3286">
            <w:pPr>
              <w:pStyle w:val="ConsPlusNormal"/>
              <w:ind w:right="-68" w:firstLine="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tcPr>
          <w:p w:rsidR="00295DF3" w:rsidRPr="00AC4032" w:rsidRDefault="00295DF3" w:rsidP="002352D6">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r>
      <w:tr w:rsidR="00295DF3" w:rsidRPr="00AC4032" w:rsidTr="00CA3286">
        <w:tc>
          <w:tcPr>
            <w:tcW w:w="2608" w:type="dxa"/>
            <w:tcBorders>
              <w:top w:val="single" w:sz="4" w:space="0" w:color="auto"/>
              <w:left w:val="single" w:sz="4" w:space="0" w:color="auto"/>
              <w:bottom w:val="single" w:sz="4" w:space="0" w:color="auto"/>
              <w:right w:val="single" w:sz="4" w:space="0" w:color="auto"/>
            </w:tcBorders>
          </w:tcPr>
          <w:p w:rsidR="00295DF3" w:rsidRPr="00AC4032" w:rsidRDefault="00295DF3" w:rsidP="00CA3286">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Период (этапы) реализации</w:t>
            </w:r>
          </w:p>
        </w:tc>
        <w:tc>
          <w:tcPr>
            <w:tcW w:w="7235" w:type="dxa"/>
            <w:tcBorders>
              <w:top w:val="single" w:sz="4" w:space="0" w:color="auto"/>
              <w:left w:val="single" w:sz="4" w:space="0" w:color="auto"/>
              <w:bottom w:val="single" w:sz="4" w:space="0" w:color="auto"/>
              <w:right w:val="single" w:sz="4" w:space="0" w:color="auto"/>
            </w:tcBorders>
          </w:tcPr>
          <w:p w:rsidR="00295DF3" w:rsidRPr="00AC4032" w:rsidRDefault="00295DF3" w:rsidP="002352D6">
            <w:pPr>
              <w:pStyle w:val="ConsPlusNormal"/>
              <w:ind w:left="86" w:firstLine="141"/>
              <w:jc w:val="both"/>
              <w:rPr>
                <w:rFonts w:ascii="Times New Roman" w:hAnsi="Times New Roman" w:cs="Times New Roman"/>
                <w:sz w:val="28"/>
                <w:szCs w:val="28"/>
              </w:rPr>
            </w:pPr>
            <w:r w:rsidRPr="00AC4032">
              <w:rPr>
                <w:rFonts w:ascii="Times New Roman" w:hAnsi="Times New Roman" w:cs="Times New Roman"/>
                <w:sz w:val="28"/>
                <w:szCs w:val="28"/>
              </w:rPr>
              <w:t xml:space="preserve">I этап: 2018 </w:t>
            </w:r>
            <w:r>
              <w:rPr>
                <w:rFonts w:ascii="Times New Roman" w:hAnsi="Times New Roman" w:cs="Times New Roman"/>
                <w:sz w:val="28"/>
                <w:szCs w:val="28"/>
              </w:rPr>
              <w:t>–</w:t>
            </w:r>
            <w:r w:rsidRPr="00AC4032">
              <w:rPr>
                <w:rFonts w:ascii="Times New Roman" w:hAnsi="Times New Roman" w:cs="Times New Roman"/>
                <w:sz w:val="28"/>
                <w:szCs w:val="28"/>
              </w:rPr>
              <w:t xml:space="preserve"> 202</w:t>
            </w:r>
            <w:r>
              <w:rPr>
                <w:rFonts w:ascii="Times New Roman" w:hAnsi="Times New Roman" w:cs="Times New Roman"/>
                <w:sz w:val="28"/>
                <w:szCs w:val="28"/>
              </w:rPr>
              <w:t xml:space="preserve">2 </w:t>
            </w:r>
            <w:r w:rsidRPr="00AC4032">
              <w:rPr>
                <w:rFonts w:ascii="Times New Roman" w:hAnsi="Times New Roman" w:cs="Times New Roman"/>
                <w:sz w:val="28"/>
                <w:szCs w:val="28"/>
              </w:rPr>
              <w:t>годы;</w:t>
            </w:r>
          </w:p>
          <w:p w:rsidR="00295DF3" w:rsidRPr="00AC4032" w:rsidRDefault="00295DF3" w:rsidP="002352D6">
            <w:pPr>
              <w:pStyle w:val="ConsPlusNormal"/>
              <w:ind w:left="86" w:firstLine="141"/>
              <w:jc w:val="both"/>
              <w:rPr>
                <w:rFonts w:ascii="Times New Roman" w:hAnsi="Times New Roman" w:cs="Times New Roman"/>
                <w:sz w:val="28"/>
                <w:szCs w:val="28"/>
              </w:rPr>
            </w:pPr>
            <w:r w:rsidRPr="00AC4032">
              <w:rPr>
                <w:rFonts w:ascii="Times New Roman" w:hAnsi="Times New Roman" w:cs="Times New Roman"/>
                <w:sz w:val="28"/>
                <w:szCs w:val="28"/>
              </w:rPr>
              <w:t>II этап: 202</w:t>
            </w:r>
            <w:r>
              <w:rPr>
                <w:rFonts w:ascii="Times New Roman" w:hAnsi="Times New Roman" w:cs="Times New Roman"/>
                <w:sz w:val="28"/>
                <w:szCs w:val="28"/>
              </w:rPr>
              <w:t>3</w:t>
            </w:r>
            <w:r w:rsidRPr="00AC4032">
              <w:rPr>
                <w:rFonts w:ascii="Times New Roman" w:hAnsi="Times New Roman" w:cs="Times New Roman"/>
                <w:sz w:val="28"/>
                <w:szCs w:val="28"/>
              </w:rPr>
              <w:t xml:space="preserve"> - 202</w:t>
            </w:r>
            <w:r>
              <w:rPr>
                <w:rFonts w:ascii="Times New Roman" w:hAnsi="Times New Roman" w:cs="Times New Roman"/>
                <w:sz w:val="28"/>
                <w:szCs w:val="28"/>
              </w:rPr>
              <w:t>5</w:t>
            </w:r>
            <w:r w:rsidRPr="00AC4032">
              <w:rPr>
                <w:rFonts w:ascii="Times New Roman" w:hAnsi="Times New Roman" w:cs="Times New Roman"/>
                <w:sz w:val="28"/>
                <w:szCs w:val="28"/>
              </w:rPr>
              <w:t xml:space="preserve"> годы</w:t>
            </w:r>
          </w:p>
        </w:tc>
      </w:tr>
      <w:tr w:rsidR="00295DF3" w:rsidRPr="00AC4032" w:rsidTr="00CA3286">
        <w:tc>
          <w:tcPr>
            <w:tcW w:w="2608" w:type="dxa"/>
            <w:tcBorders>
              <w:top w:val="single" w:sz="4" w:space="0" w:color="auto"/>
              <w:left w:val="single" w:sz="4" w:space="0" w:color="auto"/>
              <w:bottom w:val="single" w:sz="4" w:space="0" w:color="auto"/>
              <w:right w:val="single" w:sz="4" w:space="0" w:color="auto"/>
            </w:tcBorders>
          </w:tcPr>
          <w:p w:rsidR="00295DF3" w:rsidRPr="00AC4032" w:rsidRDefault="00295DF3" w:rsidP="00CA3286">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Цел</w:t>
            </w:r>
            <w:r>
              <w:rPr>
                <w:rFonts w:ascii="Times New Roman" w:hAnsi="Times New Roman" w:cs="Times New Roman"/>
                <w:sz w:val="28"/>
                <w:szCs w:val="28"/>
              </w:rPr>
              <w:t xml:space="preserve">ь </w:t>
            </w:r>
            <w:r w:rsidRPr="00AC4032">
              <w:rPr>
                <w:rFonts w:ascii="Times New Roman" w:hAnsi="Times New Roman" w:cs="Times New Roman"/>
                <w:sz w:val="28"/>
                <w:szCs w:val="28"/>
              </w:rPr>
              <w:t>муниципальной программы</w:t>
            </w:r>
          </w:p>
        </w:tc>
        <w:tc>
          <w:tcPr>
            <w:tcW w:w="7235" w:type="dxa"/>
            <w:tcBorders>
              <w:top w:val="single" w:sz="4" w:space="0" w:color="auto"/>
              <w:left w:val="single" w:sz="4" w:space="0" w:color="auto"/>
              <w:bottom w:val="single" w:sz="4" w:space="0" w:color="auto"/>
              <w:right w:val="single" w:sz="4" w:space="0" w:color="auto"/>
            </w:tcBorders>
          </w:tcPr>
          <w:p w:rsidR="00295DF3" w:rsidRPr="00830E49" w:rsidRDefault="00295DF3" w:rsidP="002352D6">
            <w:pPr>
              <w:pStyle w:val="ConsPlusNormal"/>
              <w:ind w:left="86" w:firstLine="141"/>
              <w:jc w:val="both"/>
              <w:rPr>
                <w:rFonts w:ascii="Times New Roman" w:hAnsi="Times New Roman" w:cs="Times New Roman"/>
                <w:sz w:val="28"/>
                <w:szCs w:val="28"/>
              </w:rPr>
            </w:pPr>
            <w:r w:rsidRPr="00830E49">
              <w:rPr>
                <w:rFonts w:ascii="Times New Roman" w:hAnsi="Times New Roman" w:cs="Times New Roman"/>
                <w:sz w:val="28"/>
                <w:szCs w:val="28"/>
              </w:rPr>
              <w:t>Повышение качества и надежности предоставления жилищно-коммунальных услуг населению Сычевского городского поселения Сычевского района Смоленской области</w:t>
            </w:r>
          </w:p>
        </w:tc>
      </w:tr>
      <w:tr w:rsidR="00295DF3" w:rsidRPr="00AC4032" w:rsidTr="00CA3286">
        <w:tc>
          <w:tcPr>
            <w:tcW w:w="2608" w:type="dxa"/>
            <w:tcBorders>
              <w:top w:val="single" w:sz="4" w:space="0" w:color="auto"/>
              <w:left w:val="single" w:sz="4" w:space="0" w:color="auto"/>
              <w:bottom w:val="single" w:sz="4" w:space="0" w:color="auto"/>
              <w:right w:val="single" w:sz="4" w:space="0" w:color="auto"/>
            </w:tcBorders>
          </w:tcPr>
          <w:p w:rsidR="00295DF3" w:rsidRPr="00AC4032" w:rsidRDefault="00295DF3" w:rsidP="00CA3286">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7235" w:type="dxa"/>
            <w:tcBorders>
              <w:top w:val="single" w:sz="4" w:space="0" w:color="auto"/>
              <w:left w:val="single" w:sz="4" w:space="0" w:color="auto"/>
              <w:bottom w:val="single" w:sz="4" w:space="0" w:color="auto"/>
              <w:right w:val="single" w:sz="4" w:space="0" w:color="auto"/>
            </w:tcBorders>
          </w:tcPr>
          <w:p w:rsidR="00295DF3" w:rsidRPr="00AC4032" w:rsidRDefault="00295DF3" w:rsidP="002352D6">
            <w:pPr>
              <w:pStyle w:val="ConsPlusNormal"/>
              <w:ind w:left="86" w:firstLine="141"/>
              <w:rPr>
                <w:rFonts w:ascii="Times New Roman" w:hAnsi="Times New Roman" w:cs="Times New Roman"/>
                <w:sz w:val="28"/>
                <w:szCs w:val="28"/>
              </w:rPr>
            </w:pPr>
            <w:r>
              <w:rPr>
                <w:rFonts w:ascii="Times New Roman" w:hAnsi="Times New Roman" w:cs="Times New Roman"/>
                <w:sz w:val="28"/>
                <w:szCs w:val="28"/>
              </w:rPr>
              <w:t>О</w:t>
            </w:r>
            <w:r w:rsidRPr="00AC4032">
              <w:rPr>
                <w:rFonts w:ascii="Times New Roman" w:hAnsi="Times New Roman" w:cs="Times New Roman"/>
                <w:sz w:val="28"/>
                <w:szCs w:val="28"/>
              </w:rPr>
              <w:t xml:space="preserve">бщий объем финансирования муниципальной программы составляет </w:t>
            </w:r>
            <w:r>
              <w:rPr>
                <w:rFonts w:ascii="Times New Roman" w:hAnsi="Times New Roman" w:cs="Times New Roman"/>
                <w:sz w:val="28"/>
                <w:szCs w:val="28"/>
              </w:rPr>
              <w:t>107705,9</w:t>
            </w:r>
            <w:r w:rsidRPr="00AC4032">
              <w:rPr>
                <w:rFonts w:ascii="Times New Roman" w:hAnsi="Times New Roman" w:cs="Times New Roman"/>
                <w:sz w:val="28"/>
                <w:szCs w:val="28"/>
              </w:rPr>
              <w:t xml:space="preserve"> тыс. рублей, в том числе:</w:t>
            </w:r>
          </w:p>
          <w:p w:rsidR="00295DF3" w:rsidRPr="00AC4032" w:rsidRDefault="00295DF3" w:rsidP="002352D6">
            <w:pPr>
              <w:pStyle w:val="ConsPlusNormal"/>
              <w:ind w:left="86" w:firstLine="141"/>
              <w:jc w:val="both"/>
              <w:rPr>
                <w:rFonts w:ascii="Times New Roman" w:hAnsi="Times New Roman" w:cs="Times New Roman"/>
                <w:sz w:val="28"/>
                <w:szCs w:val="28"/>
              </w:rPr>
            </w:pPr>
            <w:r w:rsidRPr="00AC4032">
              <w:rPr>
                <w:rFonts w:ascii="Times New Roman" w:hAnsi="Times New Roman" w:cs="Times New Roman"/>
                <w:sz w:val="28"/>
                <w:szCs w:val="28"/>
              </w:rPr>
              <w:t>201</w:t>
            </w:r>
            <w:r>
              <w:rPr>
                <w:rFonts w:ascii="Times New Roman" w:hAnsi="Times New Roman" w:cs="Times New Roman"/>
                <w:sz w:val="28"/>
                <w:szCs w:val="28"/>
              </w:rPr>
              <w:t>7</w:t>
            </w:r>
            <w:r w:rsidRPr="00AC4032">
              <w:rPr>
                <w:rFonts w:ascii="Times New Roman" w:hAnsi="Times New Roman" w:cs="Times New Roman"/>
                <w:sz w:val="28"/>
                <w:szCs w:val="28"/>
              </w:rPr>
              <w:t xml:space="preserve"> - 202</w:t>
            </w:r>
            <w:r>
              <w:rPr>
                <w:rFonts w:ascii="Times New Roman" w:hAnsi="Times New Roman" w:cs="Times New Roman"/>
                <w:sz w:val="28"/>
                <w:szCs w:val="28"/>
              </w:rPr>
              <w:t>2</w:t>
            </w:r>
            <w:r w:rsidRPr="00AC4032">
              <w:rPr>
                <w:rFonts w:ascii="Times New Roman" w:hAnsi="Times New Roman" w:cs="Times New Roman"/>
                <w:sz w:val="28"/>
                <w:szCs w:val="28"/>
              </w:rPr>
              <w:t xml:space="preserve"> годы - </w:t>
            </w:r>
            <w:r>
              <w:rPr>
                <w:rFonts w:ascii="Times New Roman" w:hAnsi="Times New Roman" w:cs="Times New Roman"/>
                <w:sz w:val="28"/>
                <w:szCs w:val="28"/>
              </w:rPr>
              <w:t xml:space="preserve"> 80508,3</w:t>
            </w:r>
            <w:r w:rsidRPr="00AC4032">
              <w:rPr>
                <w:rFonts w:ascii="Times New Roman" w:hAnsi="Times New Roman" w:cs="Times New Roman"/>
                <w:sz w:val="28"/>
                <w:szCs w:val="28"/>
              </w:rPr>
              <w:t xml:space="preserve"> тыс. рублей;</w:t>
            </w:r>
          </w:p>
          <w:p w:rsidR="00295DF3" w:rsidRDefault="00295DF3" w:rsidP="002352D6">
            <w:pPr>
              <w:pStyle w:val="ConsPlusNormal"/>
              <w:ind w:left="86" w:firstLine="141"/>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3</w:t>
            </w:r>
            <w:r w:rsidRPr="00AC4032">
              <w:rPr>
                <w:rFonts w:ascii="Times New Roman" w:hAnsi="Times New Roman" w:cs="Times New Roman"/>
                <w:sz w:val="28"/>
                <w:szCs w:val="28"/>
              </w:rPr>
              <w:t xml:space="preserve"> - 202</w:t>
            </w:r>
            <w:r>
              <w:rPr>
                <w:rFonts w:ascii="Times New Roman" w:hAnsi="Times New Roman" w:cs="Times New Roman"/>
                <w:sz w:val="28"/>
                <w:szCs w:val="28"/>
              </w:rPr>
              <w:t>5</w:t>
            </w:r>
            <w:r w:rsidRPr="00AC4032">
              <w:rPr>
                <w:rFonts w:ascii="Times New Roman" w:hAnsi="Times New Roman" w:cs="Times New Roman"/>
                <w:sz w:val="28"/>
                <w:szCs w:val="28"/>
              </w:rPr>
              <w:t xml:space="preserve"> годы - </w:t>
            </w:r>
            <w:r>
              <w:rPr>
                <w:rFonts w:ascii="Times New Roman" w:hAnsi="Times New Roman" w:cs="Times New Roman"/>
                <w:sz w:val="28"/>
                <w:szCs w:val="28"/>
              </w:rPr>
              <w:t xml:space="preserve"> 27197,6</w:t>
            </w:r>
            <w:r w:rsidRPr="00AC4032">
              <w:rPr>
                <w:rFonts w:ascii="Times New Roman" w:hAnsi="Times New Roman" w:cs="Times New Roman"/>
                <w:sz w:val="28"/>
                <w:szCs w:val="28"/>
              </w:rPr>
              <w:t xml:space="preserve"> тыс. рублей, </w:t>
            </w:r>
          </w:p>
          <w:p w:rsidR="00295DF3" w:rsidRPr="00AC4032" w:rsidRDefault="00295DF3" w:rsidP="002352D6">
            <w:pPr>
              <w:pStyle w:val="ConsPlusNormal"/>
              <w:ind w:left="86" w:firstLine="141"/>
              <w:jc w:val="both"/>
              <w:rPr>
                <w:rFonts w:ascii="Times New Roman" w:hAnsi="Times New Roman" w:cs="Times New Roman"/>
                <w:sz w:val="28"/>
                <w:szCs w:val="28"/>
              </w:rPr>
            </w:pPr>
            <w:r w:rsidRPr="00AC4032">
              <w:rPr>
                <w:rFonts w:ascii="Times New Roman" w:hAnsi="Times New Roman" w:cs="Times New Roman"/>
                <w:sz w:val="28"/>
                <w:szCs w:val="28"/>
              </w:rPr>
              <w:t>в том числе по годам:</w:t>
            </w:r>
          </w:p>
          <w:p w:rsidR="00295DF3" w:rsidRPr="00AC4032" w:rsidRDefault="00295DF3" w:rsidP="002352D6">
            <w:pPr>
              <w:pStyle w:val="ConsPlusNormal"/>
              <w:ind w:left="86" w:firstLine="141"/>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3</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8948,2</w:t>
            </w:r>
            <w:r w:rsidRPr="00AC4032">
              <w:rPr>
                <w:rFonts w:ascii="Times New Roman" w:hAnsi="Times New Roman" w:cs="Times New Roman"/>
                <w:sz w:val="28"/>
                <w:szCs w:val="28"/>
              </w:rPr>
              <w:t xml:space="preserve"> тыс. рублей;</w:t>
            </w:r>
          </w:p>
          <w:p w:rsidR="00295DF3" w:rsidRPr="00AC4032" w:rsidRDefault="00295DF3" w:rsidP="002352D6">
            <w:pPr>
              <w:pStyle w:val="ConsPlusNormal"/>
              <w:ind w:left="86" w:firstLine="141"/>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4</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9088,2</w:t>
            </w:r>
            <w:r w:rsidRPr="00AC4032">
              <w:rPr>
                <w:rFonts w:ascii="Times New Roman" w:hAnsi="Times New Roman" w:cs="Times New Roman"/>
                <w:sz w:val="28"/>
                <w:szCs w:val="28"/>
              </w:rPr>
              <w:t xml:space="preserve"> тыс. рублей;</w:t>
            </w:r>
          </w:p>
          <w:p w:rsidR="00295DF3" w:rsidRDefault="00295DF3" w:rsidP="002352D6">
            <w:pPr>
              <w:pStyle w:val="ConsPlusNormal"/>
              <w:ind w:left="86" w:firstLine="141"/>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5</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9161,2</w:t>
            </w:r>
            <w:r w:rsidRPr="00AC4032">
              <w:rPr>
                <w:rFonts w:ascii="Times New Roman" w:hAnsi="Times New Roman" w:cs="Times New Roman"/>
                <w:sz w:val="28"/>
                <w:szCs w:val="28"/>
              </w:rPr>
              <w:t xml:space="preserve"> тыс. рублей.</w:t>
            </w:r>
          </w:p>
          <w:p w:rsidR="00295DF3" w:rsidRPr="005C29D8" w:rsidRDefault="00295DF3" w:rsidP="002352D6">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проводится из бюджетов всех уровней   </w:t>
            </w:r>
          </w:p>
          <w:p w:rsidR="00295DF3" w:rsidRPr="00AC4032" w:rsidRDefault="00295DF3" w:rsidP="002352D6">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295DF3" w:rsidRPr="00AC4032" w:rsidRDefault="00295DF3" w:rsidP="00295DF3">
      <w:pPr>
        <w:pStyle w:val="ConsPlusNormal"/>
        <w:jc w:val="both"/>
        <w:rPr>
          <w:rFonts w:ascii="Times New Roman" w:hAnsi="Times New Roman" w:cs="Times New Roman"/>
          <w:sz w:val="28"/>
          <w:szCs w:val="28"/>
        </w:rPr>
      </w:pPr>
    </w:p>
    <w:p w:rsidR="00295DF3" w:rsidRDefault="00295DF3" w:rsidP="00295DF3">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2. ПОКАЗАТЕЛИ МУНИЦИПАЛЬНОЙ ПРОГРАММЫ</w:t>
      </w:r>
    </w:p>
    <w:p w:rsidR="00295DF3" w:rsidRDefault="00295DF3" w:rsidP="00295DF3">
      <w:pPr>
        <w:pStyle w:val="ConsPlusNormal"/>
        <w:jc w:val="center"/>
        <w:rPr>
          <w:rFonts w:ascii="Times New Roman" w:hAnsi="Times New Roman" w:cs="Times New Roman"/>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559"/>
        <w:gridCol w:w="992"/>
        <w:gridCol w:w="850"/>
        <w:gridCol w:w="850"/>
      </w:tblGrid>
      <w:tr w:rsidR="00295DF3" w:rsidRPr="0052692B" w:rsidTr="00CA3286">
        <w:tc>
          <w:tcPr>
            <w:tcW w:w="5637" w:type="dxa"/>
            <w:vMerge w:val="restart"/>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 единица измерения</w:t>
            </w:r>
          </w:p>
        </w:tc>
        <w:tc>
          <w:tcPr>
            <w:tcW w:w="1559"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Базовое значение показателя</w:t>
            </w:r>
          </w:p>
        </w:tc>
        <w:tc>
          <w:tcPr>
            <w:tcW w:w="2692" w:type="dxa"/>
            <w:gridSpan w:val="3"/>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Планируемое значение показателя по годам (этапам) реализации</w:t>
            </w:r>
          </w:p>
        </w:tc>
      </w:tr>
      <w:tr w:rsidR="00295DF3" w:rsidRPr="0052692B" w:rsidTr="00CA3286">
        <w:tc>
          <w:tcPr>
            <w:tcW w:w="5637" w:type="dxa"/>
            <w:vMerge/>
          </w:tcPr>
          <w:p w:rsidR="00295DF3" w:rsidRPr="0052692B" w:rsidRDefault="00295DF3" w:rsidP="009220BB">
            <w:pPr>
              <w:pStyle w:val="ConsPlusNormal"/>
              <w:ind w:firstLine="0"/>
              <w:jc w:val="center"/>
              <w:rPr>
                <w:rFonts w:ascii="Times New Roman" w:hAnsi="Times New Roman" w:cs="Times New Roman"/>
                <w:sz w:val="28"/>
                <w:szCs w:val="28"/>
              </w:rPr>
            </w:pPr>
          </w:p>
        </w:tc>
        <w:tc>
          <w:tcPr>
            <w:tcW w:w="1559" w:type="dxa"/>
          </w:tcPr>
          <w:p w:rsidR="00CA3286"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 xml:space="preserve">2022 </w:t>
            </w:r>
          </w:p>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год</w:t>
            </w:r>
          </w:p>
        </w:tc>
        <w:tc>
          <w:tcPr>
            <w:tcW w:w="992"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850"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850"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295DF3" w:rsidRPr="0052692B" w:rsidTr="00CA3286">
        <w:tc>
          <w:tcPr>
            <w:tcW w:w="5637" w:type="dxa"/>
          </w:tcPr>
          <w:p w:rsidR="00295DF3" w:rsidRPr="00B01687" w:rsidRDefault="00295DF3" w:rsidP="009220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Общая протяженность освещенных частей улиц, проездов, набережных на конец года, км</w:t>
            </w:r>
          </w:p>
        </w:tc>
        <w:tc>
          <w:tcPr>
            <w:tcW w:w="1559"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80</w:t>
            </w:r>
          </w:p>
        </w:tc>
        <w:tc>
          <w:tcPr>
            <w:tcW w:w="850"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80</w:t>
            </w:r>
          </w:p>
        </w:tc>
        <w:tc>
          <w:tcPr>
            <w:tcW w:w="850"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80</w:t>
            </w:r>
          </w:p>
        </w:tc>
      </w:tr>
      <w:tr w:rsidR="00295DF3" w:rsidRPr="0052692B" w:rsidTr="00CA3286">
        <w:tc>
          <w:tcPr>
            <w:tcW w:w="5637" w:type="dxa"/>
          </w:tcPr>
          <w:p w:rsidR="00295DF3" w:rsidRPr="00ED6E17" w:rsidRDefault="00295DF3" w:rsidP="00CA3286">
            <w:pPr>
              <w:pStyle w:val="ConsPlusNormal"/>
              <w:ind w:firstLine="0"/>
              <w:jc w:val="both"/>
              <w:rPr>
                <w:rFonts w:ascii="Times New Roman" w:hAnsi="Times New Roman" w:cs="Times New Roman"/>
                <w:sz w:val="28"/>
                <w:szCs w:val="28"/>
              </w:rPr>
            </w:pPr>
            <w:r w:rsidRPr="00ED6E17">
              <w:rPr>
                <w:rFonts w:ascii="Times New Roman" w:hAnsi="Times New Roman" w:cs="Times New Roman"/>
                <w:sz w:val="28"/>
                <w:szCs w:val="28"/>
              </w:rPr>
              <w:t>Протяженность тепловых и паровых сетей, которые</w:t>
            </w:r>
            <w:r w:rsidR="00CA3286">
              <w:rPr>
                <w:rFonts w:ascii="Times New Roman" w:hAnsi="Times New Roman" w:cs="Times New Roman"/>
                <w:sz w:val="28"/>
                <w:szCs w:val="28"/>
              </w:rPr>
              <w:t xml:space="preserve"> </w:t>
            </w:r>
            <w:r w:rsidRPr="00ED6E17">
              <w:rPr>
                <w:rFonts w:ascii="Times New Roman" w:hAnsi="Times New Roman" w:cs="Times New Roman"/>
                <w:sz w:val="28"/>
                <w:szCs w:val="28"/>
              </w:rPr>
              <w:t>были</w:t>
            </w:r>
            <w:r w:rsidR="00CA3286">
              <w:rPr>
                <w:rFonts w:ascii="Times New Roman" w:hAnsi="Times New Roman" w:cs="Times New Roman"/>
                <w:sz w:val="28"/>
                <w:szCs w:val="28"/>
              </w:rPr>
              <w:t xml:space="preserve"> </w:t>
            </w:r>
            <w:r w:rsidRPr="00ED6E17">
              <w:rPr>
                <w:rFonts w:ascii="Times New Roman" w:hAnsi="Times New Roman" w:cs="Times New Roman"/>
                <w:sz w:val="28"/>
                <w:szCs w:val="28"/>
              </w:rPr>
              <w:t>заменены и отремонтированы за отчетный год, м</w:t>
            </w:r>
          </w:p>
        </w:tc>
        <w:tc>
          <w:tcPr>
            <w:tcW w:w="1559"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144</w:t>
            </w:r>
          </w:p>
        </w:tc>
        <w:tc>
          <w:tcPr>
            <w:tcW w:w="992"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150</w:t>
            </w:r>
          </w:p>
        </w:tc>
        <w:tc>
          <w:tcPr>
            <w:tcW w:w="850"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160</w:t>
            </w:r>
          </w:p>
        </w:tc>
        <w:tc>
          <w:tcPr>
            <w:tcW w:w="850"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170</w:t>
            </w:r>
          </w:p>
        </w:tc>
      </w:tr>
      <w:tr w:rsidR="00295DF3" w:rsidRPr="0052692B" w:rsidTr="00CA3286">
        <w:tc>
          <w:tcPr>
            <w:tcW w:w="5637" w:type="dxa"/>
          </w:tcPr>
          <w:p w:rsidR="00295DF3" w:rsidRDefault="00295DF3" w:rsidP="00CA3286">
            <w:pPr>
              <w:pStyle w:val="ConsPlusNormal"/>
              <w:ind w:firstLine="0"/>
              <w:jc w:val="both"/>
              <w:rPr>
                <w:rFonts w:ascii="Times New Roman" w:hAnsi="Times New Roman" w:cs="Times New Roman"/>
                <w:sz w:val="28"/>
                <w:szCs w:val="28"/>
              </w:rPr>
            </w:pPr>
            <w:r w:rsidRPr="00ED6E17">
              <w:rPr>
                <w:rFonts w:ascii="Times New Roman" w:hAnsi="Times New Roman" w:cs="Times New Roman"/>
                <w:sz w:val="28"/>
                <w:szCs w:val="28"/>
              </w:rPr>
              <w:t>Одиночное протяжение уличной водопроводной</w:t>
            </w:r>
            <w:r w:rsidR="00CA3286">
              <w:rPr>
                <w:rFonts w:ascii="Times New Roman" w:hAnsi="Times New Roman" w:cs="Times New Roman"/>
                <w:sz w:val="28"/>
                <w:szCs w:val="28"/>
              </w:rPr>
              <w:t xml:space="preserve"> </w:t>
            </w:r>
            <w:r w:rsidRPr="00ED6E17">
              <w:rPr>
                <w:rFonts w:ascii="Times New Roman" w:hAnsi="Times New Roman" w:cs="Times New Roman"/>
                <w:sz w:val="28"/>
                <w:szCs w:val="28"/>
              </w:rPr>
              <w:t>сети,</w:t>
            </w:r>
            <w:r w:rsidR="00CA3286">
              <w:rPr>
                <w:rFonts w:ascii="Times New Roman" w:hAnsi="Times New Roman" w:cs="Times New Roman"/>
                <w:sz w:val="28"/>
                <w:szCs w:val="28"/>
              </w:rPr>
              <w:t xml:space="preserve"> </w:t>
            </w:r>
            <w:r w:rsidRPr="00ED6E17">
              <w:rPr>
                <w:rFonts w:ascii="Times New Roman" w:hAnsi="Times New Roman" w:cs="Times New Roman"/>
                <w:sz w:val="28"/>
                <w:szCs w:val="28"/>
              </w:rPr>
              <w:t>которая заменена и отремонтирована за отчетный год, м</w:t>
            </w:r>
          </w:p>
          <w:p w:rsidR="00CA3286" w:rsidRPr="00ED6E17" w:rsidRDefault="00CA3286" w:rsidP="00CA3286">
            <w:pPr>
              <w:pStyle w:val="ConsPlusNormal"/>
              <w:ind w:firstLine="0"/>
              <w:jc w:val="both"/>
              <w:rPr>
                <w:rFonts w:ascii="Times New Roman" w:hAnsi="Times New Roman" w:cs="Times New Roman"/>
                <w:sz w:val="28"/>
                <w:szCs w:val="28"/>
              </w:rPr>
            </w:pPr>
          </w:p>
        </w:tc>
        <w:tc>
          <w:tcPr>
            <w:tcW w:w="1559"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453</w:t>
            </w:r>
          </w:p>
        </w:tc>
        <w:tc>
          <w:tcPr>
            <w:tcW w:w="992"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460</w:t>
            </w:r>
          </w:p>
        </w:tc>
        <w:tc>
          <w:tcPr>
            <w:tcW w:w="850"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470</w:t>
            </w:r>
          </w:p>
        </w:tc>
        <w:tc>
          <w:tcPr>
            <w:tcW w:w="850"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480</w:t>
            </w:r>
          </w:p>
        </w:tc>
      </w:tr>
      <w:tr w:rsidR="00295DF3" w:rsidRPr="0052692B" w:rsidTr="00CA3286">
        <w:tc>
          <w:tcPr>
            <w:tcW w:w="5637" w:type="dxa"/>
          </w:tcPr>
          <w:p w:rsidR="00295DF3" w:rsidRPr="00F35AFF" w:rsidRDefault="00295DF3" w:rsidP="009220BB">
            <w:pPr>
              <w:pStyle w:val="ConsPlusNormal"/>
              <w:ind w:firstLine="0"/>
              <w:jc w:val="both"/>
              <w:rPr>
                <w:rFonts w:ascii="Times New Roman" w:hAnsi="Times New Roman" w:cs="Times New Roman"/>
                <w:sz w:val="28"/>
                <w:szCs w:val="28"/>
              </w:rPr>
            </w:pPr>
            <w:r w:rsidRPr="00F35AFF">
              <w:rPr>
                <w:rFonts w:ascii="Times New Roman" w:hAnsi="Times New Roman" w:cs="Times New Roman"/>
                <w:sz w:val="28"/>
                <w:szCs w:val="28"/>
              </w:rPr>
              <w:lastRenderedPageBreak/>
              <w:t>Количество отремонтированных памятников и воинских захоронений, расположенных на территории города Сычевка Смоленской области</w:t>
            </w:r>
          </w:p>
        </w:tc>
        <w:tc>
          <w:tcPr>
            <w:tcW w:w="1559"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r>
    </w:tbl>
    <w:p w:rsidR="00CA3286" w:rsidRDefault="00CA3286" w:rsidP="00295DF3">
      <w:pPr>
        <w:pStyle w:val="ConsPlusNormal"/>
        <w:jc w:val="center"/>
        <w:rPr>
          <w:rFonts w:ascii="Times New Roman" w:hAnsi="Times New Roman" w:cs="Times New Roman"/>
          <w:sz w:val="28"/>
          <w:szCs w:val="28"/>
        </w:rPr>
      </w:pPr>
    </w:p>
    <w:p w:rsidR="00295DF3" w:rsidRDefault="00295DF3" w:rsidP="00295DF3">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3. СТРУКТУРА МУНИЦИПАЛЬНОЙ ПРОГРАММЫ</w:t>
      </w:r>
    </w:p>
    <w:p w:rsidR="00295DF3" w:rsidRPr="00AC4032" w:rsidRDefault="00295DF3" w:rsidP="00295DF3">
      <w:pPr>
        <w:pStyle w:val="ConsPlusNormal"/>
        <w:jc w:val="both"/>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tblPr>
      <w:tblGrid>
        <w:gridCol w:w="629"/>
        <w:gridCol w:w="2974"/>
        <w:gridCol w:w="2948"/>
        <w:gridCol w:w="3292"/>
      </w:tblGrid>
      <w:tr w:rsidR="00295DF3" w:rsidRPr="00AC4032" w:rsidTr="00CA3286">
        <w:tc>
          <w:tcPr>
            <w:tcW w:w="629" w:type="dxa"/>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C4032">
              <w:rPr>
                <w:rFonts w:ascii="Times New Roman" w:hAnsi="Times New Roman" w:cs="Times New Roman"/>
                <w:sz w:val="28"/>
                <w:szCs w:val="28"/>
              </w:rPr>
              <w:t>N п/п</w:t>
            </w:r>
          </w:p>
        </w:tc>
        <w:tc>
          <w:tcPr>
            <w:tcW w:w="2974" w:type="dxa"/>
            <w:tcBorders>
              <w:top w:val="single" w:sz="4" w:space="0" w:color="auto"/>
              <w:left w:val="single" w:sz="4" w:space="0" w:color="auto"/>
              <w:bottom w:val="single" w:sz="4" w:space="0" w:color="auto"/>
              <w:right w:val="single" w:sz="4" w:space="0" w:color="auto"/>
            </w:tcBorders>
          </w:tcPr>
          <w:p w:rsidR="00295DF3" w:rsidRPr="00AC4032" w:rsidRDefault="00295DF3" w:rsidP="00CA3286">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Задачи структурного элемента</w:t>
            </w:r>
          </w:p>
        </w:tc>
        <w:tc>
          <w:tcPr>
            <w:tcW w:w="2948" w:type="dxa"/>
            <w:tcBorders>
              <w:top w:val="single" w:sz="4" w:space="0" w:color="auto"/>
              <w:left w:val="single" w:sz="4" w:space="0" w:color="auto"/>
              <w:bottom w:val="single" w:sz="4" w:space="0" w:color="auto"/>
              <w:right w:val="single" w:sz="4" w:space="0" w:color="auto"/>
            </w:tcBorders>
          </w:tcPr>
          <w:p w:rsidR="00295DF3" w:rsidRPr="00AC4032" w:rsidRDefault="00295DF3" w:rsidP="00CA3286">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3292" w:type="dxa"/>
            <w:tcBorders>
              <w:top w:val="single" w:sz="4" w:space="0" w:color="auto"/>
              <w:left w:val="single" w:sz="4" w:space="0" w:color="auto"/>
              <w:bottom w:val="single" w:sz="4" w:space="0" w:color="auto"/>
              <w:right w:val="single" w:sz="4" w:space="0" w:color="auto"/>
            </w:tcBorders>
          </w:tcPr>
          <w:p w:rsidR="00295DF3" w:rsidRPr="00AC4032" w:rsidRDefault="00295DF3" w:rsidP="00CA3286">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Связь с показателями</w:t>
            </w:r>
          </w:p>
        </w:tc>
      </w:tr>
      <w:tr w:rsidR="00295DF3" w:rsidRPr="00AC4032" w:rsidTr="00CA3286">
        <w:tc>
          <w:tcPr>
            <w:tcW w:w="629" w:type="dxa"/>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1</w:t>
            </w:r>
            <w:r>
              <w:rPr>
                <w:rFonts w:ascii="Times New Roman" w:hAnsi="Times New Roman" w:cs="Times New Roman"/>
                <w:sz w:val="28"/>
                <w:szCs w:val="28"/>
              </w:rPr>
              <w:t xml:space="preserve"> 1.</w:t>
            </w:r>
          </w:p>
        </w:tc>
        <w:tc>
          <w:tcPr>
            <w:tcW w:w="9214" w:type="dxa"/>
            <w:gridSpan w:val="3"/>
            <w:tcBorders>
              <w:top w:val="single" w:sz="4" w:space="0" w:color="auto"/>
              <w:left w:val="single" w:sz="4" w:space="0" w:color="auto"/>
              <w:bottom w:val="single" w:sz="4" w:space="0" w:color="auto"/>
              <w:right w:val="single" w:sz="4" w:space="0" w:color="auto"/>
            </w:tcBorders>
          </w:tcPr>
          <w:p w:rsidR="00295DF3" w:rsidRPr="00AC4032" w:rsidRDefault="00295DF3" w:rsidP="00CA3286">
            <w:pPr>
              <w:pStyle w:val="ConsPlusNormal"/>
              <w:ind w:firstLine="80"/>
              <w:jc w:val="center"/>
              <w:rPr>
                <w:rFonts w:ascii="Times New Roman" w:hAnsi="Times New Roman" w:cs="Times New Roman"/>
                <w:sz w:val="28"/>
                <w:szCs w:val="28"/>
              </w:rPr>
            </w:pPr>
            <w:r w:rsidRPr="00AC4032">
              <w:rPr>
                <w:rFonts w:ascii="Times New Roman" w:hAnsi="Times New Roman" w:cs="Times New Roman"/>
                <w:sz w:val="28"/>
                <w:szCs w:val="28"/>
              </w:rPr>
              <w:t xml:space="preserve">Комплекс процессных мероприятий </w:t>
            </w:r>
            <w:r>
              <w:rPr>
                <w:rFonts w:ascii="Times New Roman" w:hAnsi="Times New Roman" w:cs="Times New Roman"/>
                <w:sz w:val="28"/>
                <w:szCs w:val="28"/>
              </w:rPr>
              <w:t>«Создание условий для устойчивого развития и функционирования жилищно-коммунального хозяйства»</w:t>
            </w:r>
          </w:p>
        </w:tc>
      </w:tr>
      <w:tr w:rsidR="00295DF3" w:rsidRPr="00AC4032" w:rsidTr="00CA3286">
        <w:tc>
          <w:tcPr>
            <w:tcW w:w="629" w:type="dxa"/>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w:t>
            </w:r>
          </w:p>
        </w:tc>
      </w:tr>
      <w:tr w:rsidR="00295DF3" w:rsidRPr="00AC4032" w:rsidTr="00CA3286">
        <w:tc>
          <w:tcPr>
            <w:tcW w:w="629" w:type="dxa"/>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AC4032">
              <w:rPr>
                <w:rFonts w:ascii="Times New Roman" w:hAnsi="Times New Roman" w:cs="Times New Roman"/>
                <w:sz w:val="28"/>
                <w:szCs w:val="28"/>
              </w:rPr>
              <w:t>1.</w:t>
            </w:r>
            <w:r>
              <w:rPr>
                <w:rFonts w:ascii="Times New Roman" w:hAnsi="Times New Roman" w:cs="Times New Roman"/>
                <w:sz w:val="28"/>
                <w:szCs w:val="28"/>
              </w:rPr>
              <w:t>1.</w:t>
            </w:r>
          </w:p>
        </w:tc>
        <w:tc>
          <w:tcPr>
            <w:tcW w:w="2974" w:type="dxa"/>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ind w:firstLine="80"/>
              <w:jc w:val="both"/>
              <w:rPr>
                <w:rFonts w:ascii="Times New Roman" w:hAnsi="Times New Roman" w:cs="Times New Roman"/>
                <w:sz w:val="28"/>
                <w:szCs w:val="28"/>
              </w:rPr>
            </w:pPr>
            <w:r>
              <w:rPr>
                <w:rFonts w:ascii="Times New Roman" w:hAnsi="Times New Roman" w:cs="Times New Roman"/>
                <w:sz w:val="28"/>
                <w:szCs w:val="28"/>
              </w:rPr>
              <w:t>Обеспечение устойчивого функционирования объектов жилищно-коммунального хозяйства города Сычевка</w:t>
            </w:r>
          </w:p>
        </w:tc>
        <w:tc>
          <w:tcPr>
            <w:tcW w:w="2948" w:type="dxa"/>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Снижение степени износа систем жизнеобеспечения путем реконструкции существующих сетей инфраструктуры города, увеличение протяженности реконструируемых сетей</w:t>
            </w:r>
          </w:p>
        </w:tc>
        <w:tc>
          <w:tcPr>
            <w:tcW w:w="3292" w:type="dxa"/>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ind w:firstLine="0"/>
              <w:jc w:val="both"/>
              <w:rPr>
                <w:rFonts w:ascii="Times New Roman" w:hAnsi="Times New Roman" w:cs="Times New Roman"/>
                <w:sz w:val="28"/>
                <w:szCs w:val="28"/>
              </w:rPr>
            </w:pPr>
            <w:r w:rsidRPr="00AC4032">
              <w:rPr>
                <w:rFonts w:ascii="Times New Roman" w:hAnsi="Times New Roman" w:cs="Times New Roman"/>
                <w:sz w:val="28"/>
                <w:szCs w:val="28"/>
              </w:rPr>
              <w:t>1.</w:t>
            </w:r>
            <w:r w:rsidRPr="00B01687">
              <w:rPr>
                <w:rFonts w:ascii="Times New Roman" w:hAnsi="Times New Roman" w:cs="Times New Roman"/>
                <w:sz w:val="28"/>
                <w:szCs w:val="28"/>
              </w:rPr>
              <w:t xml:space="preserve"> </w:t>
            </w:r>
            <w:r>
              <w:rPr>
                <w:rFonts w:ascii="Times New Roman" w:hAnsi="Times New Roman" w:cs="Times New Roman"/>
                <w:sz w:val="28"/>
                <w:szCs w:val="28"/>
              </w:rPr>
              <w:t>Общая протяженность освещенных частей улиц, проездов, набережных на конец года, км.</w:t>
            </w:r>
          </w:p>
          <w:p w:rsidR="00295DF3" w:rsidRPr="009D60FD" w:rsidRDefault="00295DF3" w:rsidP="009220BB">
            <w:pPr>
              <w:pStyle w:val="ConsPlusNormal"/>
              <w:ind w:hanging="30"/>
              <w:jc w:val="both"/>
              <w:rPr>
                <w:rFonts w:ascii="Times New Roman" w:hAnsi="Times New Roman" w:cs="Times New Roman"/>
                <w:sz w:val="28"/>
                <w:szCs w:val="28"/>
              </w:rPr>
            </w:pPr>
            <w:r w:rsidRPr="00AC4032">
              <w:rPr>
                <w:rFonts w:ascii="Times New Roman" w:hAnsi="Times New Roman" w:cs="Times New Roman"/>
                <w:sz w:val="28"/>
                <w:szCs w:val="28"/>
              </w:rPr>
              <w:t xml:space="preserve">2. </w:t>
            </w:r>
            <w:r w:rsidRPr="009D60FD">
              <w:rPr>
                <w:rFonts w:ascii="Times New Roman" w:hAnsi="Times New Roman" w:cs="Times New Roman"/>
                <w:sz w:val="28"/>
                <w:szCs w:val="28"/>
              </w:rPr>
              <w:t>Протяженность тепловых и паровых сетей, которые были</w:t>
            </w:r>
            <w:r w:rsidRPr="009D60FD">
              <w:rPr>
                <w:rFonts w:ascii="Times New Roman" w:hAnsi="Times New Roman" w:cs="Times New Roman"/>
                <w:sz w:val="28"/>
                <w:szCs w:val="28"/>
              </w:rPr>
              <w:br/>
              <w:t>заменены и отремонтированы за отчетный год, м.</w:t>
            </w:r>
          </w:p>
          <w:p w:rsidR="00295DF3" w:rsidRPr="00AC4032" w:rsidRDefault="00295DF3" w:rsidP="00CA3286">
            <w:pPr>
              <w:pStyle w:val="ConsPlusNormal"/>
              <w:ind w:hanging="30"/>
              <w:jc w:val="both"/>
              <w:rPr>
                <w:rFonts w:ascii="Times New Roman" w:hAnsi="Times New Roman" w:cs="Times New Roman"/>
                <w:sz w:val="28"/>
                <w:szCs w:val="28"/>
              </w:rPr>
            </w:pPr>
            <w:r w:rsidRPr="009D60FD">
              <w:rPr>
                <w:rFonts w:ascii="Times New Roman" w:hAnsi="Times New Roman" w:cs="Times New Roman"/>
                <w:sz w:val="28"/>
                <w:szCs w:val="28"/>
              </w:rPr>
              <w:t>3. Одиночное протяжение уличной водопроводной сети, которая заменена и отремонтирована за отчетный год, м.</w:t>
            </w:r>
          </w:p>
        </w:tc>
      </w:tr>
      <w:tr w:rsidR="00295DF3" w:rsidRPr="00AC4032" w:rsidTr="00CA3286">
        <w:tc>
          <w:tcPr>
            <w:tcW w:w="629" w:type="dxa"/>
            <w:tcBorders>
              <w:top w:val="single" w:sz="4" w:space="0" w:color="auto"/>
              <w:left w:val="single" w:sz="4" w:space="0" w:color="auto"/>
              <w:bottom w:val="single" w:sz="4" w:space="0" w:color="auto"/>
              <w:right w:val="single" w:sz="4" w:space="0" w:color="auto"/>
            </w:tcBorders>
          </w:tcPr>
          <w:p w:rsidR="00295DF3" w:rsidRDefault="00295DF3" w:rsidP="009220BB">
            <w:pPr>
              <w:pStyle w:val="ConsPlusNormal"/>
              <w:ind w:right="-345"/>
              <w:jc w:val="both"/>
              <w:rPr>
                <w:rFonts w:ascii="Times New Roman" w:hAnsi="Times New Roman" w:cs="Times New Roman"/>
                <w:sz w:val="28"/>
                <w:szCs w:val="28"/>
              </w:rPr>
            </w:pPr>
            <w:r>
              <w:rPr>
                <w:rFonts w:ascii="Times New Roman" w:hAnsi="Times New Roman" w:cs="Times New Roman"/>
                <w:sz w:val="28"/>
                <w:szCs w:val="28"/>
              </w:rPr>
              <w:t>22.</w:t>
            </w:r>
          </w:p>
        </w:tc>
        <w:tc>
          <w:tcPr>
            <w:tcW w:w="9214" w:type="dxa"/>
            <w:gridSpan w:val="3"/>
            <w:tcBorders>
              <w:top w:val="single" w:sz="4" w:space="0" w:color="auto"/>
              <w:left w:val="single" w:sz="4" w:space="0" w:color="auto"/>
              <w:bottom w:val="single" w:sz="4" w:space="0" w:color="auto"/>
              <w:right w:val="single" w:sz="4" w:space="0" w:color="auto"/>
            </w:tcBorders>
          </w:tcPr>
          <w:p w:rsidR="00295DF3" w:rsidRPr="00F35AFF" w:rsidRDefault="00295DF3" w:rsidP="009220BB">
            <w:pPr>
              <w:pStyle w:val="ConsPlusNormal"/>
              <w:ind w:firstLine="0"/>
              <w:jc w:val="both"/>
              <w:rPr>
                <w:rFonts w:ascii="Times New Roman" w:hAnsi="Times New Roman" w:cs="Times New Roman"/>
                <w:sz w:val="28"/>
                <w:szCs w:val="28"/>
              </w:rPr>
            </w:pPr>
            <w:r w:rsidRPr="00F35AFF">
              <w:rPr>
                <w:rFonts w:ascii="Times New Roman" w:hAnsi="Times New Roman" w:cs="Times New Roman"/>
                <w:sz w:val="28"/>
                <w:szCs w:val="28"/>
              </w:rPr>
              <w:t>Комплекс процессных мероприятий «Совершенствование системы патриотического воспитания граждан в Смоленской области, форм и методов работы»</w:t>
            </w:r>
          </w:p>
        </w:tc>
      </w:tr>
      <w:tr w:rsidR="00295DF3" w:rsidRPr="00AC4032" w:rsidTr="00CA3286">
        <w:tc>
          <w:tcPr>
            <w:tcW w:w="629" w:type="dxa"/>
            <w:tcBorders>
              <w:top w:val="single" w:sz="4" w:space="0" w:color="auto"/>
              <w:left w:val="single" w:sz="4" w:space="0" w:color="auto"/>
              <w:bottom w:val="single" w:sz="4" w:space="0" w:color="auto"/>
              <w:right w:val="single" w:sz="4" w:space="0" w:color="auto"/>
            </w:tcBorders>
          </w:tcPr>
          <w:p w:rsidR="00295DF3" w:rsidRDefault="00295DF3" w:rsidP="009220BB">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tcPr>
          <w:p w:rsidR="00295DF3" w:rsidRDefault="00295DF3" w:rsidP="009220BB">
            <w:pPr>
              <w:pStyle w:val="ConsPlusNormal"/>
              <w:ind w:firstLine="80"/>
              <w:jc w:val="center"/>
              <w:rPr>
                <w:rFonts w:ascii="Times New Roman" w:hAnsi="Times New Roman" w:cs="Times New Roman"/>
                <w:sz w:val="28"/>
                <w:szCs w:val="28"/>
              </w:rPr>
            </w:pPr>
            <w:r>
              <w:rPr>
                <w:rFonts w:ascii="Times New Roman" w:hAnsi="Times New Roman" w:cs="Times New Roman"/>
                <w:sz w:val="28"/>
                <w:szCs w:val="28"/>
              </w:rPr>
              <w:t xml:space="preserve">Отдел городского хозяйства </w:t>
            </w:r>
            <w:r>
              <w:rPr>
                <w:rFonts w:ascii="Times New Roman" w:hAnsi="Times New Roman" w:cs="Times New Roman"/>
                <w:sz w:val="28"/>
                <w:szCs w:val="28"/>
              </w:rPr>
              <w:lastRenderedPageBreak/>
              <w:t>Администрации муниципального образования «Сычевский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tcPr>
          <w:p w:rsidR="00295DF3" w:rsidRPr="00AC4032"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295DF3" w:rsidRPr="00AC4032" w:rsidTr="00CA3286">
        <w:tc>
          <w:tcPr>
            <w:tcW w:w="629" w:type="dxa"/>
            <w:tcBorders>
              <w:top w:val="single" w:sz="4" w:space="0" w:color="auto"/>
              <w:left w:val="single" w:sz="4" w:space="0" w:color="auto"/>
              <w:bottom w:val="single" w:sz="4" w:space="0" w:color="auto"/>
              <w:right w:val="single" w:sz="4" w:space="0" w:color="auto"/>
            </w:tcBorders>
          </w:tcPr>
          <w:p w:rsidR="00295DF3" w:rsidRDefault="00295DF3" w:rsidP="009220BB">
            <w:pPr>
              <w:pStyle w:val="ConsPlusNormal"/>
              <w:ind w:left="-993" w:right="-629" w:firstLine="993"/>
              <w:jc w:val="both"/>
              <w:rPr>
                <w:rFonts w:ascii="Times New Roman" w:hAnsi="Times New Roman" w:cs="Times New Roman"/>
                <w:sz w:val="28"/>
                <w:szCs w:val="28"/>
              </w:rPr>
            </w:pPr>
            <w:r>
              <w:rPr>
                <w:rFonts w:ascii="Times New Roman" w:hAnsi="Times New Roman" w:cs="Times New Roman"/>
                <w:sz w:val="28"/>
                <w:szCs w:val="28"/>
              </w:rPr>
              <w:lastRenderedPageBreak/>
              <w:t>2.1.</w:t>
            </w:r>
          </w:p>
        </w:tc>
        <w:tc>
          <w:tcPr>
            <w:tcW w:w="2974" w:type="dxa"/>
            <w:tcBorders>
              <w:top w:val="single" w:sz="4" w:space="0" w:color="auto"/>
              <w:left w:val="single" w:sz="4" w:space="0" w:color="auto"/>
              <w:bottom w:val="single" w:sz="4" w:space="0" w:color="auto"/>
              <w:right w:val="single" w:sz="4" w:space="0" w:color="auto"/>
            </w:tcBorders>
          </w:tcPr>
          <w:p w:rsidR="00295DF3" w:rsidRPr="00CC10A3" w:rsidRDefault="00295DF3" w:rsidP="009220BB">
            <w:pPr>
              <w:pStyle w:val="ConsPlusNormal"/>
              <w:ind w:firstLine="80"/>
              <w:rPr>
                <w:rFonts w:ascii="Times New Roman" w:hAnsi="Times New Roman" w:cs="Times New Roman"/>
                <w:sz w:val="28"/>
                <w:szCs w:val="28"/>
              </w:rPr>
            </w:pPr>
            <w:r>
              <w:rPr>
                <w:rFonts w:ascii="Times New Roman" w:hAnsi="Times New Roman" w:cs="Times New Roman"/>
                <w:sz w:val="28"/>
                <w:szCs w:val="28"/>
              </w:rPr>
              <w:t>Гражданско-патриотическое воспитание населения города Сычевка Смоленской области</w:t>
            </w:r>
          </w:p>
        </w:tc>
        <w:tc>
          <w:tcPr>
            <w:tcW w:w="2948" w:type="dxa"/>
            <w:tcBorders>
              <w:top w:val="single" w:sz="4" w:space="0" w:color="auto"/>
              <w:left w:val="single" w:sz="4" w:space="0" w:color="auto"/>
              <w:bottom w:val="single" w:sz="4" w:space="0" w:color="auto"/>
              <w:right w:val="single" w:sz="4" w:space="0" w:color="auto"/>
            </w:tcBorders>
          </w:tcPr>
          <w:p w:rsidR="00295DF3" w:rsidRDefault="00295DF3" w:rsidP="009220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Сохранение исторической памяти</w:t>
            </w:r>
          </w:p>
        </w:tc>
        <w:tc>
          <w:tcPr>
            <w:tcW w:w="3292" w:type="dxa"/>
            <w:tcBorders>
              <w:top w:val="single" w:sz="4" w:space="0" w:color="auto"/>
              <w:left w:val="single" w:sz="4" w:space="0" w:color="auto"/>
              <w:bottom w:val="single" w:sz="4" w:space="0" w:color="auto"/>
              <w:right w:val="single" w:sz="4" w:space="0" w:color="auto"/>
            </w:tcBorders>
          </w:tcPr>
          <w:p w:rsidR="00295DF3" w:rsidRPr="00F35AFF" w:rsidRDefault="00295DF3" w:rsidP="009220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35AFF">
              <w:rPr>
                <w:rFonts w:ascii="Times New Roman" w:hAnsi="Times New Roman" w:cs="Times New Roman"/>
                <w:sz w:val="28"/>
                <w:szCs w:val="28"/>
              </w:rPr>
              <w:t>Количество отремонтированных памятников и воинских захоронений, расположенных на территории города Сычевка Смоленской области</w:t>
            </w:r>
          </w:p>
        </w:tc>
      </w:tr>
    </w:tbl>
    <w:p w:rsidR="00295DF3" w:rsidRDefault="00295DF3" w:rsidP="00295DF3">
      <w:pPr>
        <w:pStyle w:val="ConsPlusNormal"/>
        <w:jc w:val="center"/>
        <w:rPr>
          <w:rFonts w:ascii="Times New Roman" w:hAnsi="Times New Roman" w:cs="Times New Roman"/>
          <w:sz w:val="28"/>
          <w:szCs w:val="28"/>
        </w:rPr>
      </w:pPr>
    </w:p>
    <w:p w:rsidR="00295DF3" w:rsidRDefault="00295DF3" w:rsidP="00295DF3">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4. ФИНАНСОВОЕ ОБЕСПЕЧЕНИЕ МУНИЦИПАЛЬНОЙ ПРОГРАММЫ</w:t>
      </w:r>
    </w:p>
    <w:p w:rsidR="00295DF3" w:rsidRDefault="00295DF3" w:rsidP="00295DF3">
      <w:pPr>
        <w:pStyle w:val="ConsPlusNormal"/>
        <w:jc w:val="center"/>
        <w:rPr>
          <w:rFonts w:ascii="Times New Roman" w:hAnsi="Times New Roman" w:cs="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276"/>
        <w:gridCol w:w="1276"/>
        <w:gridCol w:w="1383"/>
      </w:tblGrid>
      <w:tr w:rsidR="00295DF3" w:rsidRPr="0052692B" w:rsidTr="00CA3286">
        <w:tc>
          <w:tcPr>
            <w:tcW w:w="4644" w:type="dxa"/>
            <w:vMerge w:val="restart"/>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муниципальной программы / источник финансового обеспечения</w:t>
            </w:r>
          </w:p>
        </w:tc>
        <w:tc>
          <w:tcPr>
            <w:tcW w:w="1276" w:type="dxa"/>
            <w:vMerge w:val="restart"/>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Всего</w:t>
            </w:r>
          </w:p>
        </w:tc>
        <w:tc>
          <w:tcPr>
            <w:tcW w:w="3935" w:type="dxa"/>
            <w:gridSpan w:val="3"/>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Объем финансового обеспечения по годам (этапам) реализации, тыс.рублей</w:t>
            </w:r>
          </w:p>
        </w:tc>
      </w:tr>
      <w:tr w:rsidR="00295DF3" w:rsidRPr="0052692B" w:rsidTr="00CA3286">
        <w:tc>
          <w:tcPr>
            <w:tcW w:w="4644" w:type="dxa"/>
            <w:vMerge/>
          </w:tcPr>
          <w:p w:rsidR="00295DF3" w:rsidRPr="0052692B" w:rsidRDefault="00295DF3" w:rsidP="009220BB">
            <w:pPr>
              <w:pStyle w:val="ConsPlusNormal"/>
              <w:ind w:firstLine="0"/>
              <w:jc w:val="center"/>
              <w:rPr>
                <w:rFonts w:ascii="Times New Roman" w:hAnsi="Times New Roman" w:cs="Times New Roman"/>
                <w:sz w:val="28"/>
                <w:szCs w:val="28"/>
              </w:rPr>
            </w:pPr>
          </w:p>
        </w:tc>
        <w:tc>
          <w:tcPr>
            <w:tcW w:w="1276" w:type="dxa"/>
            <w:vMerge/>
          </w:tcPr>
          <w:p w:rsidR="00295DF3" w:rsidRPr="0052692B" w:rsidRDefault="00295DF3" w:rsidP="009220BB">
            <w:pPr>
              <w:pStyle w:val="ConsPlusNormal"/>
              <w:ind w:firstLine="0"/>
              <w:jc w:val="center"/>
              <w:rPr>
                <w:rFonts w:ascii="Times New Roman" w:hAnsi="Times New Roman" w:cs="Times New Roman"/>
                <w:sz w:val="28"/>
                <w:szCs w:val="28"/>
              </w:rPr>
            </w:pPr>
          </w:p>
        </w:tc>
        <w:tc>
          <w:tcPr>
            <w:tcW w:w="1276"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6"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3"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295DF3" w:rsidRPr="0052692B" w:rsidTr="00CA3286">
        <w:tc>
          <w:tcPr>
            <w:tcW w:w="4644" w:type="dxa"/>
          </w:tcPr>
          <w:p w:rsidR="00295DF3" w:rsidRPr="0052692B" w:rsidRDefault="00295DF3" w:rsidP="00CA3286">
            <w:pPr>
              <w:jc w:val="both"/>
              <w:rPr>
                <w:sz w:val="28"/>
                <w:szCs w:val="28"/>
              </w:rPr>
            </w:pPr>
            <w:r w:rsidRPr="0052692B">
              <w:rPr>
                <w:sz w:val="28"/>
                <w:szCs w:val="28"/>
              </w:rPr>
              <w:t xml:space="preserve">Муниципальная программа </w:t>
            </w:r>
            <w:r w:rsidRPr="00DC682A">
              <w:rPr>
                <w:bCs/>
                <w:sz w:val="28"/>
                <w:szCs w:val="28"/>
              </w:rPr>
              <w:t>«Создание  условий  для  обеспечения  качественными  услугами  жилищно-коммунального  хозяйства населения   муниципального образования  Сычевского городского поселения Сычевского  района Смоленской  области»</w:t>
            </w:r>
          </w:p>
        </w:tc>
        <w:tc>
          <w:tcPr>
            <w:tcW w:w="1276"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27197,6</w:t>
            </w:r>
          </w:p>
        </w:tc>
        <w:tc>
          <w:tcPr>
            <w:tcW w:w="1276"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8948,2</w:t>
            </w:r>
          </w:p>
        </w:tc>
        <w:tc>
          <w:tcPr>
            <w:tcW w:w="1276"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9088,2</w:t>
            </w:r>
          </w:p>
        </w:tc>
        <w:tc>
          <w:tcPr>
            <w:tcW w:w="1383"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9161,2</w:t>
            </w:r>
          </w:p>
        </w:tc>
      </w:tr>
      <w:tr w:rsidR="00295DF3" w:rsidRPr="0052692B" w:rsidTr="00CA3286">
        <w:tc>
          <w:tcPr>
            <w:tcW w:w="4644" w:type="dxa"/>
          </w:tcPr>
          <w:p w:rsidR="00295DF3" w:rsidRPr="0052692B" w:rsidRDefault="00295DF3" w:rsidP="009220BB">
            <w:pPr>
              <w:jc w:val="both"/>
              <w:rPr>
                <w:sz w:val="28"/>
                <w:szCs w:val="28"/>
              </w:rPr>
            </w:pPr>
            <w:r>
              <w:rPr>
                <w:sz w:val="28"/>
                <w:szCs w:val="28"/>
              </w:rPr>
              <w:t>Областной бюджет</w:t>
            </w:r>
          </w:p>
        </w:tc>
        <w:tc>
          <w:tcPr>
            <w:tcW w:w="1276"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560,0</w:t>
            </w:r>
          </w:p>
        </w:tc>
        <w:tc>
          <w:tcPr>
            <w:tcW w:w="1276"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560,0</w:t>
            </w:r>
          </w:p>
        </w:tc>
        <w:tc>
          <w:tcPr>
            <w:tcW w:w="1276"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383" w:type="dxa"/>
          </w:tcPr>
          <w:p w:rsidR="00295DF3"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295DF3" w:rsidRPr="0052692B" w:rsidTr="00CA3286">
        <w:tc>
          <w:tcPr>
            <w:tcW w:w="4644" w:type="dxa"/>
          </w:tcPr>
          <w:p w:rsidR="00295DF3" w:rsidRPr="0052692B" w:rsidRDefault="00295DF3" w:rsidP="009220BB">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Бюджет муниципального образования «Сычевский район» Смоленской области</w:t>
            </w:r>
            <w:r>
              <w:rPr>
                <w:rFonts w:ascii="Times New Roman" w:hAnsi="Times New Roman" w:cs="Times New Roman"/>
                <w:sz w:val="28"/>
                <w:szCs w:val="28"/>
              </w:rPr>
              <w:t xml:space="preserve">, </w:t>
            </w:r>
          </w:p>
        </w:tc>
        <w:tc>
          <w:tcPr>
            <w:tcW w:w="1276"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26637,6</w:t>
            </w:r>
          </w:p>
        </w:tc>
        <w:tc>
          <w:tcPr>
            <w:tcW w:w="1276"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8388,2</w:t>
            </w:r>
          </w:p>
        </w:tc>
        <w:tc>
          <w:tcPr>
            <w:tcW w:w="1276"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9088,2</w:t>
            </w:r>
          </w:p>
        </w:tc>
        <w:tc>
          <w:tcPr>
            <w:tcW w:w="1383"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9161,2</w:t>
            </w:r>
          </w:p>
        </w:tc>
      </w:tr>
    </w:tbl>
    <w:p w:rsidR="00295DF3" w:rsidRDefault="00295DF3" w:rsidP="00295DF3">
      <w:pPr>
        <w:pStyle w:val="ConsPlusNormal"/>
        <w:jc w:val="center"/>
        <w:rPr>
          <w:rFonts w:ascii="Times New Roman" w:hAnsi="Times New Roman" w:cs="Times New Roman"/>
          <w:sz w:val="28"/>
          <w:szCs w:val="28"/>
        </w:rPr>
      </w:pPr>
    </w:p>
    <w:p w:rsidR="00295DF3" w:rsidRDefault="00295DF3" w:rsidP="00295DF3">
      <w:pPr>
        <w:pStyle w:val="ConsPlusNormal"/>
        <w:jc w:val="right"/>
        <w:outlineLvl w:val="2"/>
        <w:rPr>
          <w:rFonts w:ascii="Times New Roman" w:hAnsi="Times New Roman" w:cs="Times New Roman"/>
          <w:sz w:val="28"/>
          <w:szCs w:val="28"/>
        </w:rPr>
      </w:pPr>
    </w:p>
    <w:p w:rsidR="00295DF3" w:rsidRDefault="00295DF3" w:rsidP="00295DF3">
      <w:pPr>
        <w:pStyle w:val="ConsPlusNormal"/>
        <w:jc w:val="right"/>
        <w:outlineLvl w:val="2"/>
        <w:rPr>
          <w:rFonts w:ascii="Times New Roman" w:hAnsi="Times New Roman" w:cs="Times New Roman"/>
          <w:sz w:val="28"/>
          <w:szCs w:val="28"/>
        </w:rPr>
      </w:pPr>
    </w:p>
    <w:p w:rsidR="00295DF3" w:rsidRDefault="00295DF3" w:rsidP="00295DF3">
      <w:pPr>
        <w:pStyle w:val="ConsPlusNormal"/>
        <w:jc w:val="right"/>
        <w:outlineLvl w:val="2"/>
        <w:rPr>
          <w:rFonts w:ascii="Times New Roman" w:hAnsi="Times New Roman" w:cs="Times New Roman"/>
          <w:sz w:val="28"/>
          <w:szCs w:val="28"/>
        </w:rPr>
      </w:pPr>
    </w:p>
    <w:p w:rsidR="00295DF3" w:rsidRDefault="00295DF3" w:rsidP="00295DF3">
      <w:pPr>
        <w:pStyle w:val="ConsPlusNormal"/>
        <w:jc w:val="right"/>
        <w:outlineLvl w:val="2"/>
        <w:rPr>
          <w:rFonts w:ascii="Times New Roman" w:hAnsi="Times New Roman" w:cs="Times New Roman"/>
          <w:sz w:val="28"/>
          <w:szCs w:val="28"/>
        </w:rPr>
      </w:pPr>
    </w:p>
    <w:p w:rsidR="00295DF3" w:rsidRDefault="00295DF3" w:rsidP="00295DF3">
      <w:pPr>
        <w:pStyle w:val="ConsPlusNormal"/>
        <w:jc w:val="right"/>
        <w:outlineLvl w:val="2"/>
        <w:rPr>
          <w:rFonts w:ascii="Times New Roman" w:hAnsi="Times New Roman" w:cs="Times New Roman"/>
          <w:sz w:val="28"/>
          <w:szCs w:val="28"/>
        </w:rPr>
      </w:pPr>
    </w:p>
    <w:p w:rsidR="00295DF3" w:rsidRDefault="00295DF3" w:rsidP="00295DF3">
      <w:pPr>
        <w:pStyle w:val="ConsPlusNormal"/>
        <w:jc w:val="right"/>
        <w:outlineLvl w:val="2"/>
        <w:rPr>
          <w:rFonts w:ascii="Times New Roman" w:hAnsi="Times New Roman" w:cs="Times New Roman"/>
          <w:sz w:val="28"/>
          <w:szCs w:val="28"/>
        </w:rPr>
      </w:pPr>
    </w:p>
    <w:p w:rsidR="00295DF3" w:rsidRDefault="00295DF3" w:rsidP="00295DF3">
      <w:pPr>
        <w:pStyle w:val="ConsPlusNormal"/>
        <w:jc w:val="right"/>
        <w:outlineLvl w:val="2"/>
        <w:rPr>
          <w:rFonts w:ascii="Times New Roman" w:hAnsi="Times New Roman" w:cs="Times New Roman"/>
          <w:sz w:val="28"/>
          <w:szCs w:val="28"/>
        </w:rPr>
      </w:pPr>
    </w:p>
    <w:p w:rsidR="00295DF3" w:rsidRDefault="00295DF3" w:rsidP="00295DF3">
      <w:pPr>
        <w:pStyle w:val="ConsPlusNormal"/>
        <w:jc w:val="right"/>
        <w:outlineLvl w:val="2"/>
        <w:rPr>
          <w:rFonts w:ascii="Times New Roman" w:hAnsi="Times New Roman" w:cs="Times New Roman"/>
          <w:sz w:val="28"/>
          <w:szCs w:val="28"/>
        </w:rPr>
      </w:pPr>
    </w:p>
    <w:p w:rsidR="00295DF3" w:rsidRPr="00AC4032" w:rsidRDefault="00295DF3" w:rsidP="00295DF3">
      <w:pPr>
        <w:pStyle w:val="ConsPlusNormal"/>
        <w:jc w:val="right"/>
        <w:outlineLvl w:val="2"/>
        <w:rPr>
          <w:rFonts w:ascii="Times New Roman" w:hAnsi="Times New Roman" w:cs="Times New Roman"/>
          <w:sz w:val="28"/>
          <w:szCs w:val="28"/>
        </w:rPr>
      </w:pPr>
      <w:r w:rsidRPr="00AC4032">
        <w:rPr>
          <w:rFonts w:ascii="Times New Roman" w:hAnsi="Times New Roman" w:cs="Times New Roman"/>
          <w:sz w:val="28"/>
          <w:szCs w:val="28"/>
        </w:rPr>
        <w:lastRenderedPageBreak/>
        <w:t>Приложение</w:t>
      </w:r>
    </w:p>
    <w:p w:rsidR="002352D6" w:rsidRDefault="00295DF3" w:rsidP="00295DF3">
      <w:pPr>
        <w:pStyle w:val="ConsPlusNormal"/>
        <w:jc w:val="right"/>
        <w:rPr>
          <w:rFonts w:ascii="Times New Roman" w:hAnsi="Times New Roman" w:cs="Times New Roman"/>
          <w:sz w:val="28"/>
          <w:szCs w:val="28"/>
        </w:rPr>
      </w:pPr>
      <w:r w:rsidRPr="00AC4032">
        <w:rPr>
          <w:rFonts w:ascii="Times New Roman" w:hAnsi="Times New Roman" w:cs="Times New Roman"/>
          <w:sz w:val="28"/>
          <w:szCs w:val="28"/>
        </w:rPr>
        <w:t>к паспорту</w:t>
      </w:r>
      <w:r w:rsidR="002352D6">
        <w:rPr>
          <w:rFonts w:ascii="Times New Roman" w:hAnsi="Times New Roman" w:cs="Times New Roman"/>
          <w:sz w:val="28"/>
          <w:szCs w:val="28"/>
        </w:rPr>
        <w:t xml:space="preserve"> </w:t>
      </w:r>
      <w:r w:rsidRPr="00AC4032">
        <w:rPr>
          <w:rFonts w:ascii="Times New Roman" w:hAnsi="Times New Roman" w:cs="Times New Roman"/>
          <w:sz w:val="28"/>
          <w:szCs w:val="28"/>
        </w:rPr>
        <w:t xml:space="preserve">муниципальной </w:t>
      </w:r>
    </w:p>
    <w:p w:rsidR="002352D6" w:rsidRDefault="00295DF3" w:rsidP="00295DF3">
      <w:pPr>
        <w:pStyle w:val="ConsPlusNormal"/>
        <w:jc w:val="right"/>
        <w:rPr>
          <w:rFonts w:ascii="Times New Roman" w:hAnsi="Times New Roman" w:cs="Times New Roman"/>
          <w:sz w:val="28"/>
          <w:szCs w:val="28"/>
        </w:rPr>
      </w:pPr>
      <w:r w:rsidRPr="00AC4032">
        <w:rPr>
          <w:rFonts w:ascii="Times New Roman" w:hAnsi="Times New Roman" w:cs="Times New Roman"/>
          <w:sz w:val="28"/>
          <w:szCs w:val="28"/>
        </w:rPr>
        <w:t>программы</w:t>
      </w:r>
      <w:r w:rsidR="002352D6">
        <w:rPr>
          <w:rFonts w:ascii="Times New Roman" w:hAnsi="Times New Roman" w:cs="Times New Roman"/>
          <w:sz w:val="28"/>
          <w:szCs w:val="28"/>
        </w:rPr>
        <w:t xml:space="preserve"> </w:t>
      </w:r>
      <w:r w:rsidRPr="00AC4032">
        <w:rPr>
          <w:rFonts w:ascii="Times New Roman" w:hAnsi="Times New Roman" w:cs="Times New Roman"/>
          <w:sz w:val="28"/>
          <w:szCs w:val="28"/>
        </w:rPr>
        <w:t>"</w:t>
      </w:r>
      <w:r>
        <w:rPr>
          <w:rFonts w:ascii="Times New Roman" w:hAnsi="Times New Roman" w:cs="Times New Roman"/>
          <w:sz w:val="28"/>
          <w:szCs w:val="28"/>
        </w:rPr>
        <w:t xml:space="preserve">Создание условий </w:t>
      </w:r>
    </w:p>
    <w:p w:rsidR="002352D6" w:rsidRDefault="00295DF3" w:rsidP="00295DF3">
      <w:pPr>
        <w:pStyle w:val="ConsPlusNormal"/>
        <w:jc w:val="right"/>
        <w:rPr>
          <w:rFonts w:ascii="Times New Roman" w:hAnsi="Times New Roman" w:cs="Times New Roman"/>
          <w:sz w:val="28"/>
          <w:szCs w:val="28"/>
        </w:rPr>
      </w:pPr>
      <w:r>
        <w:rPr>
          <w:rFonts w:ascii="Times New Roman" w:hAnsi="Times New Roman" w:cs="Times New Roman"/>
          <w:sz w:val="28"/>
          <w:szCs w:val="28"/>
        </w:rPr>
        <w:t>для обеспечения</w:t>
      </w:r>
      <w:r w:rsidR="002352D6">
        <w:rPr>
          <w:rFonts w:ascii="Times New Roman" w:hAnsi="Times New Roman" w:cs="Times New Roman"/>
          <w:sz w:val="28"/>
          <w:szCs w:val="28"/>
        </w:rPr>
        <w:t xml:space="preserve"> </w:t>
      </w:r>
      <w:r>
        <w:rPr>
          <w:rFonts w:ascii="Times New Roman" w:hAnsi="Times New Roman" w:cs="Times New Roman"/>
          <w:sz w:val="28"/>
          <w:szCs w:val="28"/>
        </w:rPr>
        <w:t xml:space="preserve"> качественными </w:t>
      </w:r>
    </w:p>
    <w:p w:rsidR="00295DF3" w:rsidRDefault="00295DF3" w:rsidP="00295DF3">
      <w:pPr>
        <w:pStyle w:val="ConsPlusNormal"/>
        <w:jc w:val="right"/>
        <w:rPr>
          <w:rFonts w:ascii="Times New Roman" w:hAnsi="Times New Roman" w:cs="Times New Roman"/>
          <w:sz w:val="28"/>
          <w:szCs w:val="28"/>
        </w:rPr>
      </w:pPr>
      <w:r>
        <w:rPr>
          <w:rFonts w:ascii="Times New Roman" w:hAnsi="Times New Roman" w:cs="Times New Roman"/>
          <w:sz w:val="28"/>
          <w:szCs w:val="28"/>
        </w:rPr>
        <w:t>услугами жилищно-</w:t>
      </w:r>
    </w:p>
    <w:p w:rsidR="002352D6" w:rsidRDefault="00295DF3" w:rsidP="00295D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коммунального хозяйства </w:t>
      </w:r>
    </w:p>
    <w:p w:rsidR="002352D6" w:rsidRDefault="00295DF3" w:rsidP="00295DF3">
      <w:pPr>
        <w:pStyle w:val="ConsPlusNormal"/>
        <w:jc w:val="right"/>
        <w:rPr>
          <w:rFonts w:ascii="Times New Roman" w:hAnsi="Times New Roman" w:cs="Times New Roman"/>
          <w:sz w:val="28"/>
          <w:szCs w:val="28"/>
        </w:rPr>
      </w:pPr>
      <w:r>
        <w:rPr>
          <w:rFonts w:ascii="Times New Roman" w:hAnsi="Times New Roman" w:cs="Times New Roman"/>
          <w:sz w:val="28"/>
          <w:szCs w:val="28"/>
        </w:rPr>
        <w:t>населения</w:t>
      </w:r>
      <w:r w:rsidR="002352D6">
        <w:rPr>
          <w:rFonts w:ascii="Times New Roman" w:hAnsi="Times New Roman" w:cs="Times New Roman"/>
          <w:sz w:val="28"/>
          <w:szCs w:val="28"/>
        </w:rPr>
        <w:t xml:space="preserve"> </w:t>
      </w:r>
      <w:r>
        <w:rPr>
          <w:rFonts w:ascii="Times New Roman" w:hAnsi="Times New Roman" w:cs="Times New Roman"/>
          <w:sz w:val="28"/>
          <w:szCs w:val="28"/>
        </w:rPr>
        <w:t xml:space="preserve"> Сычевского </w:t>
      </w:r>
    </w:p>
    <w:p w:rsidR="00295DF3" w:rsidRDefault="00295DF3" w:rsidP="00295DF3">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295DF3" w:rsidRDefault="00295DF3" w:rsidP="00295D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Сычевского района </w:t>
      </w:r>
    </w:p>
    <w:p w:rsidR="00295DF3" w:rsidRPr="00AC4032" w:rsidRDefault="00295DF3" w:rsidP="00295D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AC4032">
        <w:rPr>
          <w:rFonts w:ascii="Times New Roman" w:hAnsi="Times New Roman" w:cs="Times New Roman"/>
          <w:sz w:val="28"/>
          <w:szCs w:val="28"/>
        </w:rPr>
        <w:t>"</w:t>
      </w:r>
    </w:p>
    <w:p w:rsidR="00295DF3" w:rsidRDefault="00295DF3" w:rsidP="00295DF3">
      <w:pPr>
        <w:pStyle w:val="ConsPlusNormal"/>
        <w:jc w:val="both"/>
        <w:rPr>
          <w:rFonts w:ascii="Times New Roman" w:hAnsi="Times New Roman" w:cs="Times New Roman"/>
          <w:sz w:val="28"/>
          <w:szCs w:val="28"/>
        </w:rPr>
      </w:pPr>
    </w:p>
    <w:p w:rsidR="002352D6" w:rsidRPr="00AC4032" w:rsidRDefault="002352D6" w:rsidP="00295DF3">
      <w:pPr>
        <w:pStyle w:val="ConsPlusNormal"/>
        <w:jc w:val="both"/>
        <w:rPr>
          <w:rFonts w:ascii="Times New Roman" w:hAnsi="Times New Roman" w:cs="Times New Roman"/>
          <w:sz w:val="28"/>
          <w:szCs w:val="28"/>
        </w:rPr>
      </w:pPr>
    </w:p>
    <w:p w:rsidR="00295DF3" w:rsidRPr="005F10C9" w:rsidRDefault="00295DF3" w:rsidP="002352D6">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5F10C9">
        <w:rPr>
          <w:rFonts w:ascii="Times New Roman" w:hAnsi="Times New Roman" w:cs="Times New Roman"/>
          <w:bCs/>
          <w:sz w:val="28"/>
          <w:szCs w:val="28"/>
        </w:rPr>
        <w:t>СВЕДЕНИЯ</w:t>
      </w:r>
    </w:p>
    <w:p w:rsidR="00295DF3" w:rsidRDefault="00295DF3" w:rsidP="002352D6">
      <w:pPr>
        <w:pStyle w:val="ConsPlusNormal"/>
        <w:ind w:firstLine="0"/>
        <w:jc w:val="center"/>
        <w:rPr>
          <w:rFonts w:ascii="Times New Roman" w:hAnsi="Times New Roman" w:cs="Times New Roman"/>
          <w:bCs/>
          <w:sz w:val="28"/>
          <w:szCs w:val="28"/>
        </w:rPr>
      </w:pPr>
      <w:r w:rsidRPr="005F10C9">
        <w:rPr>
          <w:rFonts w:ascii="Times New Roman" w:hAnsi="Times New Roman" w:cs="Times New Roman"/>
          <w:bCs/>
          <w:sz w:val="28"/>
          <w:szCs w:val="28"/>
        </w:rPr>
        <w:t>О ПОКАЗАТЕЛЯХ МУНИЦИПАЛЬНОЙ ПРОГРАММЫ</w:t>
      </w:r>
    </w:p>
    <w:p w:rsidR="00295DF3" w:rsidRDefault="00295DF3" w:rsidP="00295DF3">
      <w:pPr>
        <w:pStyle w:val="ConsPlusNormal"/>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17"/>
        <w:gridCol w:w="4536"/>
      </w:tblGrid>
      <w:tr w:rsidR="00295DF3" w:rsidRPr="0052692B" w:rsidTr="002352D6">
        <w:tc>
          <w:tcPr>
            <w:tcW w:w="594"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 п/п</w:t>
            </w:r>
          </w:p>
        </w:tc>
        <w:tc>
          <w:tcPr>
            <w:tcW w:w="4617"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w:t>
            </w:r>
          </w:p>
        </w:tc>
        <w:tc>
          <w:tcPr>
            <w:tcW w:w="4536" w:type="dxa"/>
          </w:tcPr>
          <w:p w:rsidR="002352D6"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 xml:space="preserve">Методика расчета показателя или источник получения информации </w:t>
            </w:r>
          </w:p>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о значении показателя (наименование формы статистического наблюдения, реквизиты документа об утверждении методики и т.д.)</w:t>
            </w:r>
          </w:p>
        </w:tc>
      </w:tr>
      <w:tr w:rsidR="00295DF3" w:rsidRPr="0052692B" w:rsidTr="002352D6">
        <w:tc>
          <w:tcPr>
            <w:tcW w:w="594"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1</w:t>
            </w:r>
          </w:p>
        </w:tc>
        <w:tc>
          <w:tcPr>
            <w:tcW w:w="4617" w:type="dxa"/>
          </w:tcPr>
          <w:p w:rsidR="00295DF3" w:rsidRPr="0052692B" w:rsidRDefault="00295DF3" w:rsidP="009220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Общая протяженность освещенных частей улиц, проездов, набережных на конец года, км</w:t>
            </w:r>
          </w:p>
        </w:tc>
        <w:tc>
          <w:tcPr>
            <w:tcW w:w="4536" w:type="dxa"/>
          </w:tcPr>
          <w:p w:rsidR="00295DF3" w:rsidRPr="00E94ACB" w:rsidRDefault="00295DF3" w:rsidP="002352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w:t>
            </w:r>
            <w:r w:rsidR="002352D6">
              <w:rPr>
                <w:rFonts w:ascii="Times New Roman" w:hAnsi="Times New Roman" w:cs="Times New Roman"/>
                <w:sz w:val="28"/>
                <w:szCs w:val="28"/>
              </w:rPr>
              <w:t xml:space="preserve"> </w:t>
            </w:r>
            <w:r>
              <w:rPr>
                <w:rFonts w:ascii="Times New Roman" w:hAnsi="Times New Roman" w:cs="Times New Roman"/>
                <w:sz w:val="28"/>
                <w:szCs w:val="28"/>
              </w:rPr>
              <w:t>г.</w:t>
            </w:r>
            <w:r w:rsidR="002352D6">
              <w:rPr>
                <w:rFonts w:ascii="Times New Roman" w:hAnsi="Times New Roman" w:cs="Times New Roman"/>
                <w:sz w:val="28"/>
                <w:szCs w:val="28"/>
              </w:rPr>
              <w:t xml:space="preserve"> </w:t>
            </w:r>
            <w:r>
              <w:rPr>
                <w:rFonts w:ascii="Times New Roman" w:hAnsi="Times New Roman" w:cs="Times New Roman"/>
                <w:sz w:val="28"/>
                <w:szCs w:val="28"/>
              </w:rPr>
              <w:t xml:space="preserve"> №445</w:t>
            </w:r>
          </w:p>
        </w:tc>
      </w:tr>
      <w:tr w:rsidR="00295DF3" w:rsidRPr="0052692B" w:rsidTr="002352D6">
        <w:tc>
          <w:tcPr>
            <w:tcW w:w="594"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w:t>
            </w:r>
          </w:p>
        </w:tc>
        <w:tc>
          <w:tcPr>
            <w:tcW w:w="4617" w:type="dxa"/>
          </w:tcPr>
          <w:p w:rsidR="00295DF3" w:rsidRPr="004F38B9" w:rsidRDefault="00295DF3" w:rsidP="009220BB">
            <w:pPr>
              <w:pStyle w:val="ConsPlusNormal"/>
              <w:ind w:firstLine="0"/>
              <w:jc w:val="both"/>
              <w:rPr>
                <w:rFonts w:ascii="Times New Roman" w:hAnsi="Times New Roman" w:cs="Times New Roman"/>
                <w:sz w:val="28"/>
                <w:szCs w:val="28"/>
              </w:rPr>
            </w:pPr>
            <w:r w:rsidRPr="004F38B9">
              <w:rPr>
                <w:rFonts w:ascii="Times New Roman" w:hAnsi="Times New Roman" w:cs="Times New Roman"/>
                <w:sz w:val="28"/>
                <w:szCs w:val="28"/>
              </w:rPr>
              <w:t>Протяженность тепловых и паровых сетей, которые были</w:t>
            </w:r>
            <w:r w:rsidRPr="004F38B9">
              <w:rPr>
                <w:rFonts w:ascii="Times New Roman" w:hAnsi="Times New Roman" w:cs="Times New Roman"/>
                <w:sz w:val="28"/>
                <w:szCs w:val="28"/>
              </w:rPr>
              <w:br/>
              <w:t>заменены и отремонтированы за отчетный год, м</w:t>
            </w:r>
          </w:p>
        </w:tc>
        <w:tc>
          <w:tcPr>
            <w:tcW w:w="4536" w:type="dxa"/>
          </w:tcPr>
          <w:p w:rsidR="00295DF3" w:rsidRPr="00E94ACB" w:rsidRDefault="00295DF3" w:rsidP="002352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Сведения об объектах инфраструктуры муниципального образования (форма №1-МО), утвержденная приказом Росстата </w:t>
            </w:r>
            <w:r w:rsidR="002352D6">
              <w:rPr>
                <w:rFonts w:ascii="Times New Roman" w:hAnsi="Times New Roman" w:cs="Times New Roman"/>
                <w:sz w:val="28"/>
                <w:szCs w:val="28"/>
              </w:rPr>
              <w:t xml:space="preserve"> </w:t>
            </w:r>
            <w:r>
              <w:rPr>
                <w:rFonts w:ascii="Times New Roman" w:hAnsi="Times New Roman" w:cs="Times New Roman"/>
                <w:sz w:val="28"/>
                <w:szCs w:val="28"/>
              </w:rPr>
              <w:t>от 27.07.2021г. №445</w:t>
            </w:r>
          </w:p>
        </w:tc>
      </w:tr>
      <w:tr w:rsidR="00295DF3" w:rsidRPr="0052692B" w:rsidTr="002352D6">
        <w:tc>
          <w:tcPr>
            <w:tcW w:w="594"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4617" w:type="dxa"/>
          </w:tcPr>
          <w:p w:rsidR="00295DF3" w:rsidRPr="004F38B9" w:rsidRDefault="00295DF3" w:rsidP="009220BB">
            <w:pPr>
              <w:pStyle w:val="ConsPlusNormal"/>
              <w:ind w:firstLine="0"/>
              <w:jc w:val="both"/>
              <w:rPr>
                <w:rFonts w:ascii="Times New Roman" w:hAnsi="Times New Roman" w:cs="Times New Roman"/>
                <w:sz w:val="28"/>
                <w:szCs w:val="28"/>
              </w:rPr>
            </w:pPr>
            <w:r w:rsidRPr="004F38B9">
              <w:rPr>
                <w:rFonts w:ascii="Times New Roman" w:hAnsi="Times New Roman" w:cs="Times New Roman"/>
                <w:sz w:val="28"/>
                <w:szCs w:val="28"/>
              </w:rPr>
              <w:t xml:space="preserve">Одиночное протяжение уличной водопроводной сети, </w:t>
            </w:r>
            <w:r w:rsidRPr="004F38B9">
              <w:rPr>
                <w:rFonts w:ascii="Times New Roman" w:hAnsi="Times New Roman" w:cs="Times New Roman"/>
                <w:sz w:val="28"/>
                <w:szCs w:val="28"/>
              </w:rPr>
              <w:br/>
              <w:t>которая заменена и отремонтирована за отчетный год, м</w:t>
            </w:r>
          </w:p>
        </w:tc>
        <w:tc>
          <w:tcPr>
            <w:tcW w:w="4536" w:type="dxa"/>
          </w:tcPr>
          <w:p w:rsidR="00295DF3" w:rsidRPr="00E94ACB" w:rsidRDefault="00295DF3" w:rsidP="002352D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w:t>
            </w:r>
            <w:r w:rsidR="002352D6">
              <w:rPr>
                <w:rFonts w:ascii="Times New Roman" w:hAnsi="Times New Roman" w:cs="Times New Roman"/>
                <w:sz w:val="28"/>
                <w:szCs w:val="28"/>
              </w:rPr>
              <w:t xml:space="preserve"> </w:t>
            </w:r>
            <w:r>
              <w:rPr>
                <w:rFonts w:ascii="Times New Roman" w:hAnsi="Times New Roman" w:cs="Times New Roman"/>
                <w:sz w:val="28"/>
                <w:szCs w:val="28"/>
              </w:rPr>
              <w:t>г. №445</w:t>
            </w:r>
          </w:p>
        </w:tc>
      </w:tr>
      <w:tr w:rsidR="00295DF3" w:rsidRPr="0052692B" w:rsidTr="002352D6">
        <w:tc>
          <w:tcPr>
            <w:tcW w:w="594"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4617" w:type="dxa"/>
          </w:tcPr>
          <w:p w:rsidR="00295DF3" w:rsidRPr="00F35AFF" w:rsidRDefault="00295DF3" w:rsidP="009220BB">
            <w:pPr>
              <w:pStyle w:val="ConsPlusNormal"/>
              <w:ind w:firstLine="0"/>
              <w:jc w:val="both"/>
              <w:rPr>
                <w:rFonts w:ascii="Times New Roman" w:hAnsi="Times New Roman" w:cs="Times New Roman"/>
                <w:sz w:val="28"/>
                <w:szCs w:val="28"/>
              </w:rPr>
            </w:pPr>
            <w:r w:rsidRPr="00F35AFF">
              <w:rPr>
                <w:rFonts w:ascii="Times New Roman" w:hAnsi="Times New Roman" w:cs="Times New Roman"/>
                <w:sz w:val="28"/>
                <w:szCs w:val="28"/>
              </w:rPr>
              <w:t>Количество отремонтированных памятников и воинских захоронений, расположенных на территории города Сычевка Смоленской области</w:t>
            </w:r>
          </w:p>
        </w:tc>
        <w:tc>
          <w:tcPr>
            <w:tcW w:w="4536" w:type="dxa"/>
          </w:tcPr>
          <w:p w:rsidR="00295DF3" w:rsidRPr="004F38B9" w:rsidRDefault="00295DF3" w:rsidP="002352D6">
            <w:pPr>
              <w:pStyle w:val="ConsPlusNormal"/>
              <w:ind w:firstLine="0"/>
              <w:jc w:val="center"/>
              <w:rPr>
                <w:rFonts w:ascii="Times New Roman" w:hAnsi="Times New Roman" w:cs="Times New Roman"/>
                <w:sz w:val="28"/>
                <w:szCs w:val="28"/>
              </w:rPr>
            </w:pPr>
            <w:r w:rsidRPr="004F38B9">
              <w:rPr>
                <w:rFonts w:ascii="Times New Roman" w:hAnsi="Times New Roman" w:cs="Times New Roman"/>
                <w:sz w:val="28"/>
                <w:szCs w:val="28"/>
              </w:rPr>
              <w:t>Значение показателя устанавливается в абсолютной величине, исходя из ведомственной оперативной отчетности и необходимых объемов проведения   мероприятий</w:t>
            </w:r>
          </w:p>
        </w:tc>
      </w:tr>
    </w:tbl>
    <w:p w:rsidR="00295DF3" w:rsidRPr="00AC4032" w:rsidRDefault="00295DF3" w:rsidP="00295DF3">
      <w:pPr>
        <w:pStyle w:val="ConsPlusNormal"/>
        <w:jc w:val="center"/>
        <w:rPr>
          <w:rFonts w:ascii="Times New Roman" w:hAnsi="Times New Roman" w:cs="Times New Roman"/>
          <w:sz w:val="28"/>
          <w:szCs w:val="28"/>
        </w:rPr>
      </w:pPr>
    </w:p>
    <w:p w:rsidR="00295DF3" w:rsidRDefault="00295DF3" w:rsidP="00295DF3">
      <w:pPr>
        <w:pStyle w:val="ConsPlusNormal"/>
        <w:jc w:val="both"/>
      </w:pPr>
    </w:p>
    <w:p w:rsidR="00295DF3" w:rsidRPr="002352D6" w:rsidRDefault="00295DF3" w:rsidP="00295DF3">
      <w:pPr>
        <w:pStyle w:val="ConsPlusNormal"/>
        <w:ind w:firstLine="709"/>
        <w:jc w:val="center"/>
        <w:outlineLvl w:val="1"/>
        <w:rPr>
          <w:rFonts w:ascii="Times New Roman" w:hAnsi="Times New Roman" w:cs="Times New Roman"/>
          <w:bCs/>
          <w:sz w:val="28"/>
          <w:szCs w:val="28"/>
        </w:rPr>
      </w:pPr>
      <w:r w:rsidRPr="002352D6">
        <w:rPr>
          <w:rFonts w:ascii="Times New Roman" w:hAnsi="Times New Roman" w:cs="Times New Roman"/>
          <w:bCs/>
          <w:sz w:val="28"/>
          <w:szCs w:val="28"/>
        </w:rPr>
        <w:lastRenderedPageBreak/>
        <w:t>Раздел 3. СВЕДЕНИЯ О РЕГИОНАЛЬНОМ ПРОЕКТЕ</w:t>
      </w:r>
    </w:p>
    <w:p w:rsidR="00295DF3" w:rsidRPr="002352D6" w:rsidRDefault="00295DF3" w:rsidP="00295DF3">
      <w:pPr>
        <w:pStyle w:val="ConsPlusNormal"/>
        <w:ind w:left="709" w:firstLine="0"/>
        <w:jc w:val="both"/>
        <w:rPr>
          <w:rFonts w:ascii="Times New Roman" w:hAnsi="Times New Roman" w:cs="Times New Roman"/>
          <w:sz w:val="28"/>
          <w:szCs w:val="28"/>
        </w:rPr>
      </w:pPr>
    </w:p>
    <w:p w:rsidR="00295DF3" w:rsidRPr="002352D6" w:rsidRDefault="00295DF3" w:rsidP="00295DF3">
      <w:pPr>
        <w:pStyle w:val="ConsPlusNormal"/>
        <w:ind w:firstLine="709"/>
        <w:jc w:val="both"/>
        <w:rPr>
          <w:rFonts w:ascii="Times New Roman" w:hAnsi="Times New Roman" w:cs="Times New Roman"/>
          <w:sz w:val="28"/>
          <w:szCs w:val="28"/>
        </w:rPr>
      </w:pPr>
      <w:r w:rsidRPr="002352D6">
        <w:rPr>
          <w:rFonts w:ascii="Times New Roman" w:hAnsi="Times New Roman" w:cs="Times New Roman"/>
          <w:sz w:val="28"/>
          <w:szCs w:val="28"/>
        </w:rPr>
        <w:t>Мероприятия, связанные с реализацией региональных проектов,</w:t>
      </w:r>
      <w:r w:rsidR="002352D6">
        <w:rPr>
          <w:rFonts w:ascii="Times New Roman" w:hAnsi="Times New Roman" w:cs="Times New Roman"/>
          <w:sz w:val="28"/>
          <w:szCs w:val="28"/>
        </w:rPr>
        <w:t xml:space="preserve">                        </w:t>
      </w:r>
      <w:r w:rsidRPr="002352D6">
        <w:rPr>
          <w:rFonts w:ascii="Times New Roman" w:hAnsi="Times New Roman" w:cs="Times New Roman"/>
          <w:sz w:val="28"/>
          <w:szCs w:val="28"/>
        </w:rPr>
        <w:t xml:space="preserve"> в муниципальной программе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 отсутствуют.</w:t>
      </w:r>
    </w:p>
    <w:p w:rsidR="00295DF3" w:rsidRPr="002352D6" w:rsidRDefault="00295DF3" w:rsidP="00295DF3">
      <w:pPr>
        <w:pStyle w:val="ConsPlusNormal"/>
        <w:ind w:firstLine="709"/>
        <w:jc w:val="both"/>
        <w:rPr>
          <w:rFonts w:ascii="Times New Roman" w:hAnsi="Times New Roman" w:cs="Times New Roman"/>
          <w:sz w:val="28"/>
          <w:szCs w:val="28"/>
        </w:rPr>
      </w:pPr>
    </w:p>
    <w:p w:rsidR="00295DF3" w:rsidRPr="002352D6" w:rsidRDefault="00295DF3" w:rsidP="00295DF3">
      <w:pPr>
        <w:pStyle w:val="ConsPlusNormal"/>
        <w:jc w:val="center"/>
        <w:outlineLvl w:val="1"/>
        <w:rPr>
          <w:rFonts w:ascii="Times New Roman" w:hAnsi="Times New Roman" w:cs="Times New Roman"/>
          <w:bCs/>
          <w:sz w:val="28"/>
          <w:szCs w:val="28"/>
        </w:rPr>
      </w:pPr>
      <w:r w:rsidRPr="002352D6">
        <w:rPr>
          <w:rFonts w:ascii="Times New Roman" w:hAnsi="Times New Roman" w:cs="Times New Roman"/>
          <w:bCs/>
          <w:sz w:val="28"/>
          <w:szCs w:val="28"/>
        </w:rPr>
        <w:t>Раздел 4. ПАСПОРТ КОМПЛЕКСА ПРОЦЕССНЫХ МЕРОПРИЯТИЙ</w:t>
      </w:r>
    </w:p>
    <w:p w:rsidR="00295DF3" w:rsidRPr="002352D6" w:rsidRDefault="00295DF3" w:rsidP="00295DF3">
      <w:pPr>
        <w:pStyle w:val="ConsPlusNormal"/>
        <w:jc w:val="both"/>
        <w:rPr>
          <w:rFonts w:ascii="Times New Roman" w:hAnsi="Times New Roman" w:cs="Times New Roman"/>
          <w:sz w:val="28"/>
          <w:szCs w:val="28"/>
        </w:rPr>
      </w:pPr>
    </w:p>
    <w:p w:rsidR="00295DF3" w:rsidRPr="002352D6" w:rsidRDefault="00295DF3" w:rsidP="002352D6">
      <w:pPr>
        <w:pStyle w:val="ConsPlusNormal"/>
        <w:ind w:firstLine="0"/>
        <w:jc w:val="center"/>
        <w:outlineLvl w:val="2"/>
        <w:rPr>
          <w:rFonts w:ascii="Times New Roman" w:hAnsi="Times New Roman" w:cs="Times New Roman"/>
          <w:bCs/>
          <w:sz w:val="28"/>
          <w:szCs w:val="28"/>
        </w:rPr>
      </w:pPr>
      <w:r w:rsidRPr="002352D6">
        <w:rPr>
          <w:rFonts w:ascii="Times New Roman" w:hAnsi="Times New Roman" w:cs="Times New Roman"/>
          <w:bCs/>
          <w:sz w:val="28"/>
          <w:szCs w:val="28"/>
        </w:rPr>
        <w:t>Паспорт</w:t>
      </w:r>
    </w:p>
    <w:p w:rsidR="00295DF3" w:rsidRPr="002352D6" w:rsidRDefault="00295DF3" w:rsidP="002352D6">
      <w:pPr>
        <w:pStyle w:val="ConsPlusNormal"/>
        <w:ind w:firstLine="0"/>
        <w:jc w:val="center"/>
      </w:pPr>
      <w:r w:rsidRPr="002352D6">
        <w:rPr>
          <w:rFonts w:ascii="Times New Roman" w:hAnsi="Times New Roman" w:cs="Times New Roman"/>
          <w:bCs/>
          <w:sz w:val="28"/>
          <w:szCs w:val="28"/>
        </w:rPr>
        <w:t xml:space="preserve">комплекса процессных мероприятий </w:t>
      </w:r>
      <w:r w:rsidRPr="002352D6">
        <w:rPr>
          <w:rFonts w:ascii="Times New Roman" w:hAnsi="Times New Roman" w:cs="Times New Roman"/>
          <w:sz w:val="28"/>
          <w:szCs w:val="28"/>
        </w:rPr>
        <w:t xml:space="preserve">«Создание условий для устойчивого развития и функционирования жилищно-коммунального хозяйства» </w:t>
      </w:r>
      <w:r w:rsidRPr="002352D6">
        <w:t xml:space="preserve"> </w:t>
      </w:r>
    </w:p>
    <w:p w:rsidR="00295DF3" w:rsidRPr="002352D6" w:rsidRDefault="00295DF3" w:rsidP="00295DF3">
      <w:pPr>
        <w:pStyle w:val="ConsPlusNormal"/>
        <w:jc w:val="both"/>
      </w:pPr>
    </w:p>
    <w:p w:rsidR="00295DF3" w:rsidRDefault="00295DF3" w:rsidP="002352D6">
      <w:pPr>
        <w:pStyle w:val="ConsPlusNormal"/>
        <w:ind w:firstLine="0"/>
        <w:jc w:val="center"/>
        <w:rPr>
          <w:rFonts w:ascii="Times New Roman" w:hAnsi="Times New Roman" w:cs="Times New Roman"/>
          <w:sz w:val="28"/>
          <w:szCs w:val="28"/>
        </w:rPr>
      </w:pPr>
      <w:r w:rsidRPr="002352D6">
        <w:rPr>
          <w:rFonts w:ascii="Times New Roman" w:hAnsi="Times New Roman" w:cs="Times New Roman"/>
          <w:sz w:val="28"/>
          <w:szCs w:val="28"/>
        </w:rPr>
        <w:t>1. ОБЩИЕ ПОЛОЖЕНИЯ</w:t>
      </w:r>
    </w:p>
    <w:p w:rsidR="00295DF3" w:rsidRDefault="00295DF3" w:rsidP="00295DF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295DF3" w:rsidRPr="0052692B" w:rsidTr="009220BB">
        <w:tc>
          <w:tcPr>
            <w:tcW w:w="5211" w:type="dxa"/>
          </w:tcPr>
          <w:p w:rsidR="00295DF3" w:rsidRPr="0052692B" w:rsidRDefault="00295DF3" w:rsidP="009220BB">
            <w:pPr>
              <w:pStyle w:val="ConsPlusNormal"/>
              <w:ind w:firstLine="0"/>
              <w:rPr>
                <w:rFonts w:ascii="Times New Roman" w:hAnsi="Times New Roman" w:cs="Times New Roman"/>
                <w:sz w:val="28"/>
                <w:szCs w:val="28"/>
              </w:rPr>
            </w:pPr>
            <w:r w:rsidRPr="0052692B">
              <w:rPr>
                <w:rFonts w:ascii="Times New Roman" w:hAnsi="Times New Roman" w:cs="Times New Roman"/>
                <w:sz w:val="28"/>
                <w:szCs w:val="28"/>
              </w:rPr>
              <w:t>Ответственный за выполнение комплекса мероприятий</w:t>
            </w:r>
          </w:p>
        </w:tc>
        <w:tc>
          <w:tcPr>
            <w:tcW w:w="5211" w:type="dxa"/>
          </w:tcPr>
          <w:p w:rsidR="00295DF3" w:rsidRPr="0052692B" w:rsidRDefault="00295DF3" w:rsidP="009220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Отдел городского хозяйства Администрации</w:t>
            </w:r>
            <w:r w:rsidRPr="0052692B">
              <w:rPr>
                <w:rFonts w:ascii="Times New Roman" w:hAnsi="Times New Roman" w:cs="Times New Roman"/>
                <w:sz w:val="28"/>
                <w:szCs w:val="28"/>
              </w:rPr>
              <w:t xml:space="preserve"> муниципального образования «Сычевский район» Смоленской области</w:t>
            </w:r>
          </w:p>
        </w:tc>
      </w:tr>
      <w:tr w:rsidR="00295DF3" w:rsidRPr="0052692B" w:rsidTr="009220BB">
        <w:tc>
          <w:tcPr>
            <w:tcW w:w="5211"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Связь с муниципальной программой</w:t>
            </w:r>
          </w:p>
        </w:tc>
        <w:tc>
          <w:tcPr>
            <w:tcW w:w="5211" w:type="dxa"/>
          </w:tcPr>
          <w:p w:rsidR="00295DF3" w:rsidRPr="0052692B" w:rsidRDefault="00295DF3" w:rsidP="009220BB">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 xml:space="preserve">Муниципальная программа </w:t>
            </w:r>
            <w:r w:rsidRPr="00EB47DB">
              <w:rPr>
                <w:rFonts w:ascii="Times New Roman" w:hAnsi="Times New Roman" w:cs="Times New Roman"/>
                <w:sz w:val="28"/>
                <w:szCs w:val="28"/>
              </w:rPr>
              <w:t>"</w:t>
            </w:r>
            <w:r>
              <w:rPr>
                <w:rFonts w:ascii="Times New Roman" w:hAnsi="Times New Roman" w:cs="Times New Roman"/>
                <w:sz w:val="28"/>
                <w:szCs w:val="28"/>
              </w:rPr>
              <w:t>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r w:rsidRPr="00EB47DB">
              <w:rPr>
                <w:rFonts w:ascii="Times New Roman" w:hAnsi="Times New Roman" w:cs="Times New Roman"/>
                <w:sz w:val="28"/>
                <w:szCs w:val="28"/>
              </w:rPr>
              <w:t>"</w:t>
            </w:r>
          </w:p>
        </w:tc>
      </w:tr>
    </w:tbl>
    <w:p w:rsidR="00295DF3" w:rsidRPr="0074505F" w:rsidRDefault="00295DF3" w:rsidP="00295DF3">
      <w:pPr>
        <w:pStyle w:val="ConsPlusNormal"/>
        <w:jc w:val="center"/>
        <w:rPr>
          <w:rFonts w:ascii="Times New Roman" w:hAnsi="Times New Roman" w:cs="Times New Roman"/>
          <w:sz w:val="28"/>
          <w:szCs w:val="28"/>
        </w:rPr>
      </w:pPr>
    </w:p>
    <w:p w:rsidR="00295DF3" w:rsidRDefault="00295DF3" w:rsidP="00295DF3">
      <w:pPr>
        <w:pStyle w:val="ConsPlusNormal"/>
        <w:jc w:val="center"/>
        <w:rPr>
          <w:rFonts w:ascii="Times New Roman" w:hAnsi="Times New Roman" w:cs="Times New Roman"/>
          <w:sz w:val="28"/>
          <w:szCs w:val="28"/>
        </w:rPr>
      </w:pPr>
      <w:r w:rsidRPr="0074505F">
        <w:rPr>
          <w:rFonts w:ascii="Times New Roman" w:hAnsi="Times New Roman" w:cs="Times New Roman"/>
          <w:sz w:val="28"/>
          <w:szCs w:val="28"/>
        </w:rPr>
        <w:t>2. ПОКАЗАТЕЛИ РЕАЛИЗАЦИИ КОМПЛЕКСА ПРОЦЕССНЫХ МЕРОПРИЯТИЙ</w:t>
      </w:r>
    </w:p>
    <w:p w:rsidR="00295DF3" w:rsidRDefault="00295DF3" w:rsidP="00295DF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579"/>
        <w:gridCol w:w="1450"/>
        <w:gridCol w:w="1206"/>
        <w:gridCol w:w="1298"/>
      </w:tblGrid>
      <w:tr w:rsidR="00295DF3" w:rsidRPr="0052692B" w:rsidTr="009220BB">
        <w:trPr>
          <w:trHeight w:val="1609"/>
        </w:trPr>
        <w:tc>
          <w:tcPr>
            <w:tcW w:w="4633" w:type="dxa"/>
            <w:vMerge w:val="restart"/>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 реализации, единица измерения</w:t>
            </w:r>
          </w:p>
        </w:tc>
        <w:tc>
          <w:tcPr>
            <w:tcW w:w="1579"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Базовое значение показателя реализации</w:t>
            </w:r>
          </w:p>
        </w:tc>
        <w:tc>
          <w:tcPr>
            <w:tcW w:w="4210" w:type="dxa"/>
            <w:gridSpan w:val="3"/>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295DF3" w:rsidRPr="0052692B" w:rsidTr="009220BB">
        <w:tc>
          <w:tcPr>
            <w:tcW w:w="4633" w:type="dxa"/>
            <w:vMerge/>
          </w:tcPr>
          <w:p w:rsidR="00295DF3" w:rsidRPr="0052692B" w:rsidRDefault="00295DF3" w:rsidP="009220BB">
            <w:pPr>
              <w:pStyle w:val="ConsPlusNormal"/>
              <w:ind w:firstLine="0"/>
              <w:rPr>
                <w:rFonts w:ascii="Times New Roman" w:hAnsi="Times New Roman" w:cs="Times New Roman"/>
                <w:sz w:val="28"/>
                <w:szCs w:val="28"/>
              </w:rPr>
            </w:pPr>
          </w:p>
        </w:tc>
        <w:tc>
          <w:tcPr>
            <w:tcW w:w="1579"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2022 год</w:t>
            </w:r>
          </w:p>
        </w:tc>
        <w:tc>
          <w:tcPr>
            <w:tcW w:w="1556"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4"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0"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295DF3" w:rsidRPr="0052692B" w:rsidTr="009220BB">
        <w:tc>
          <w:tcPr>
            <w:tcW w:w="4633" w:type="dxa"/>
          </w:tcPr>
          <w:p w:rsidR="00295DF3" w:rsidRPr="00D179E2" w:rsidRDefault="00295DF3" w:rsidP="009220BB">
            <w:pPr>
              <w:jc w:val="both"/>
              <w:rPr>
                <w:sz w:val="28"/>
                <w:szCs w:val="28"/>
              </w:rPr>
            </w:pPr>
            <w:r w:rsidRPr="00D179E2">
              <w:rPr>
                <w:sz w:val="28"/>
                <w:szCs w:val="28"/>
              </w:rPr>
              <w:t>Количество многоквартирных домов, в которых планируется провести текущий и капитальный ремонт</w:t>
            </w:r>
            <w:r>
              <w:rPr>
                <w:sz w:val="28"/>
                <w:szCs w:val="28"/>
              </w:rPr>
              <w:t>, ед.</w:t>
            </w:r>
          </w:p>
        </w:tc>
        <w:tc>
          <w:tcPr>
            <w:tcW w:w="1579"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556" w:type="dxa"/>
          </w:tcPr>
          <w:p w:rsidR="00295DF3" w:rsidRDefault="00295DF3" w:rsidP="009220BB">
            <w:pPr>
              <w:jc w:val="center"/>
            </w:pPr>
            <w:r>
              <w:rPr>
                <w:sz w:val="28"/>
                <w:szCs w:val="28"/>
              </w:rPr>
              <w:t>7</w:t>
            </w:r>
          </w:p>
        </w:tc>
        <w:tc>
          <w:tcPr>
            <w:tcW w:w="1274" w:type="dxa"/>
          </w:tcPr>
          <w:p w:rsidR="00295DF3" w:rsidRDefault="00295DF3" w:rsidP="009220BB">
            <w:pPr>
              <w:jc w:val="center"/>
            </w:pPr>
            <w:r>
              <w:rPr>
                <w:sz w:val="28"/>
                <w:szCs w:val="28"/>
              </w:rPr>
              <w:t>8</w:t>
            </w:r>
          </w:p>
        </w:tc>
        <w:tc>
          <w:tcPr>
            <w:tcW w:w="1380" w:type="dxa"/>
          </w:tcPr>
          <w:p w:rsidR="00295DF3" w:rsidRDefault="00295DF3" w:rsidP="009220BB">
            <w:pPr>
              <w:jc w:val="center"/>
            </w:pPr>
            <w:r>
              <w:rPr>
                <w:sz w:val="28"/>
                <w:szCs w:val="28"/>
              </w:rPr>
              <w:t>8</w:t>
            </w:r>
          </w:p>
        </w:tc>
      </w:tr>
    </w:tbl>
    <w:p w:rsidR="00295DF3" w:rsidRPr="0074505F" w:rsidRDefault="00295DF3" w:rsidP="00295DF3">
      <w:pPr>
        <w:pStyle w:val="ConsPlusNormal"/>
        <w:jc w:val="center"/>
        <w:rPr>
          <w:rFonts w:ascii="Times New Roman" w:hAnsi="Times New Roman" w:cs="Times New Roman"/>
          <w:sz w:val="28"/>
          <w:szCs w:val="28"/>
        </w:rPr>
      </w:pPr>
    </w:p>
    <w:p w:rsidR="00295DF3" w:rsidRDefault="00295DF3" w:rsidP="00295DF3">
      <w:pPr>
        <w:pStyle w:val="ConsPlusNormal"/>
        <w:jc w:val="center"/>
        <w:outlineLvl w:val="2"/>
        <w:rPr>
          <w:rFonts w:ascii="Times New Roman" w:hAnsi="Times New Roman" w:cs="Times New Roman"/>
          <w:b/>
          <w:bCs/>
          <w:sz w:val="28"/>
          <w:szCs w:val="28"/>
        </w:rPr>
      </w:pPr>
    </w:p>
    <w:p w:rsidR="00295DF3" w:rsidRDefault="00295DF3" w:rsidP="00295DF3">
      <w:pPr>
        <w:pStyle w:val="ConsPlusNormal"/>
        <w:jc w:val="center"/>
        <w:outlineLvl w:val="2"/>
        <w:rPr>
          <w:rFonts w:ascii="Times New Roman" w:hAnsi="Times New Roman" w:cs="Times New Roman"/>
          <w:b/>
          <w:bCs/>
          <w:sz w:val="28"/>
          <w:szCs w:val="28"/>
        </w:rPr>
      </w:pPr>
    </w:p>
    <w:p w:rsidR="00295DF3" w:rsidRPr="00284EED" w:rsidRDefault="00295DF3" w:rsidP="00284EED">
      <w:pPr>
        <w:pStyle w:val="ConsPlusNormal"/>
        <w:ind w:firstLine="0"/>
        <w:jc w:val="center"/>
        <w:outlineLvl w:val="2"/>
        <w:rPr>
          <w:rFonts w:ascii="Times New Roman" w:hAnsi="Times New Roman" w:cs="Times New Roman"/>
          <w:bCs/>
          <w:sz w:val="28"/>
          <w:szCs w:val="28"/>
        </w:rPr>
      </w:pPr>
      <w:r w:rsidRPr="00284EED">
        <w:rPr>
          <w:rFonts w:ascii="Times New Roman" w:hAnsi="Times New Roman" w:cs="Times New Roman"/>
          <w:bCs/>
          <w:sz w:val="28"/>
          <w:szCs w:val="28"/>
        </w:rPr>
        <w:lastRenderedPageBreak/>
        <w:t>Паспорт</w:t>
      </w:r>
    </w:p>
    <w:p w:rsidR="00284EED" w:rsidRDefault="00295DF3" w:rsidP="00284EED">
      <w:pPr>
        <w:pStyle w:val="ConsPlusNormal"/>
        <w:ind w:firstLine="0"/>
        <w:jc w:val="center"/>
        <w:rPr>
          <w:rFonts w:ascii="Times New Roman" w:hAnsi="Times New Roman" w:cs="Times New Roman"/>
          <w:sz w:val="28"/>
          <w:szCs w:val="28"/>
        </w:rPr>
      </w:pPr>
      <w:r w:rsidRPr="00284EED">
        <w:rPr>
          <w:rFonts w:ascii="Times New Roman" w:hAnsi="Times New Roman" w:cs="Times New Roman"/>
          <w:bCs/>
          <w:sz w:val="28"/>
          <w:szCs w:val="28"/>
        </w:rPr>
        <w:t>комплекса процессных мероприятий «</w:t>
      </w:r>
      <w:r w:rsidRPr="00284EED">
        <w:rPr>
          <w:rFonts w:ascii="Times New Roman" w:hAnsi="Times New Roman" w:cs="Times New Roman"/>
          <w:sz w:val="28"/>
          <w:szCs w:val="28"/>
        </w:rPr>
        <w:t xml:space="preserve">Совершенствование системы патриотического воспитания граждан в Смоленской области, форм </w:t>
      </w:r>
    </w:p>
    <w:p w:rsidR="00295DF3" w:rsidRPr="00284EED" w:rsidRDefault="00295DF3" w:rsidP="00284EED">
      <w:pPr>
        <w:pStyle w:val="ConsPlusNormal"/>
        <w:ind w:firstLine="0"/>
        <w:jc w:val="center"/>
      </w:pPr>
      <w:r w:rsidRPr="00284EED">
        <w:rPr>
          <w:rFonts w:ascii="Times New Roman" w:hAnsi="Times New Roman" w:cs="Times New Roman"/>
          <w:sz w:val="28"/>
          <w:szCs w:val="28"/>
        </w:rPr>
        <w:t>и методов работы»</w:t>
      </w:r>
      <w:r w:rsidRPr="00284EED">
        <w:t xml:space="preserve"> </w:t>
      </w:r>
    </w:p>
    <w:p w:rsidR="00295DF3" w:rsidRPr="00284EED" w:rsidRDefault="00295DF3" w:rsidP="00284EED">
      <w:pPr>
        <w:pStyle w:val="ConsPlusNormal"/>
        <w:ind w:firstLine="0"/>
        <w:jc w:val="both"/>
      </w:pPr>
    </w:p>
    <w:p w:rsidR="00295DF3" w:rsidRPr="00284EED" w:rsidRDefault="00295DF3" w:rsidP="00284EED">
      <w:pPr>
        <w:pStyle w:val="ConsPlusNormal"/>
        <w:ind w:firstLine="0"/>
        <w:jc w:val="center"/>
        <w:rPr>
          <w:rFonts w:ascii="Times New Roman" w:hAnsi="Times New Roman" w:cs="Times New Roman"/>
          <w:sz w:val="28"/>
          <w:szCs w:val="28"/>
        </w:rPr>
      </w:pPr>
      <w:r w:rsidRPr="00284EED">
        <w:rPr>
          <w:rFonts w:ascii="Times New Roman" w:hAnsi="Times New Roman" w:cs="Times New Roman"/>
          <w:sz w:val="28"/>
          <w:szCs w:val="28"/>
        </w:rPr>
        <w:t>1. ОБЩИЕ ПОЛОЖЕНИЯ</w:t>
      </w:r>
    </w:p>
    <w:p w:rsidR="00295DF3" w:rsidRDefault="00295DF3" w:rsidP="00295DF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295DF3" w:rsidRPr="0052692B" w:rsidTr="009220BB">
        <w:tc>
          <w:tcPr>
            <w:tcW w:w="5211" w:type="dxa"/>
          </w:tcPr>
          <w:p w:rsidR="00295DF3" w:rsidRPr="0052692B" w:rsidRDefault="00295DF3" w:rsidP="00284EED">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Ответственный за выполнение комплекса мероприятий</w:t>
            </w:r>
          </w:p>
        </w:tc>
        <w:tc>
          <w:tcPr>
            <w:tcW w:w="5211" w:type="dxa"/>
          </w:tcPr>
          <w:p w:rsidR="00295DF3" w:rsidRPr="0052692B" w:rsidRDefault="00295DF3" w:rsidP="009220B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Отдел городского хозяйства Администрации</w:t>
            </w:r>
            <w:r w:rsidRPr="0052692B">
              <w:rPr>
                <w:rFonts w:ascii="Times New Roman" w:hAnsi="Times New Roman" w:cs="Times New Roman"/>
                <w:sz w:val="28"/>
                <w:szCs w:val="28"/>
              </w:rPr>
              <w:t xml:space="preserve"> муниципального образования «Сычевский район» Смоленской области</w:t>
            </w:r>
          </w:p>
        </w:tc>
      </w:tr>
      <w:tr w:rsidR="00295DF3" w:rsidRPr="0052692B" w:rsidTr="009220BB">
        <w:tc>
          <w:tcPr>
            <w:tcW w:w="5211" w:type="dxa"/>
          </w:tcPr>
          <w:p w:rsidR="00295DF3" w:rsidRPr="0052692B" w:rsidRDefault="00295DF3" w:rsidP="00284EED">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Связь с муниципальной программой</w:t>
            </w:r>
          </w:p>
        </w:tc>
        <w:tc>
          <w:tcPr>
            <w:tcW w:w="5211" w:type="dxa"/>
          </w:tcPr>
          <w:p w:rsidR="00295DF3" w:rsidRPr="0052692B" w:rsidRDefault="00295DF3" w:rsidP="009220BB">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 xml:space="preserve">Муниципальная программа </w:t>
            </w:r>
            <w:r w:rsidRPr="00EB47DB">
              <w:rPr>
                <w:rFonts w:ascii="Times New Roman" w:hAnsi="Times New Roman" w:cs="Times New Roman"/>
                <w:sz w:val="28"/>
                <w:szCs w:val="28"/>
              </w:rPr>
              <w:t>"</w:t>
            </w:r>
            <w:r>
              <w:rPr>
                <w:rFonts w:ascii="Times New Roman" w:hAnsi="Times New Roman" w:cs="Times New Roman"/>
                <w:sz w:val="28"/>
                <w:szCs w:val="28"/>
              </w:rPr>
              <w:t>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r w:rsidRPr="00EB47DB">
              <w:rPr>
                <w:rFonts w:ascii="Times New Roman" w:hAnsi="Times New Roman" w:cs="Times New Roman"/>
                <w:sz w:val="28"/>
                <w:szCs w:val="28"/>
              </w:rPr>
              <w:t>"</w:t>
            </w:r>
          </w:p>
        </w:tc>
      </w:tr>
    </w:tbl>
    <w:p w:rsidR="00295DF3" w:rsidRPr="0074505F" w:rsidRDefault="00295DF3" w:rsidP="00295DF3">
      <w:pPr>
        <w:pStyle w:val="ConsPlusNormal"/>
        <w:jc w:val="center"/>
        <w:rPr>
          <w:rFonts w:ascii="Times New Roman" w:hAnsi="Times New Roman" w:cs="Times New Roman"/>
          <w:sz w:val="28"/>
          <w:szCs w:val="28"/>
        </w:rPr>
      </w:pPr>
    </w:p>
    <w:p w:rsidR="00295DF3" w:rsidRDefault="00295DF3" w:rsidP="00295DF3">
      <w:pPr>
        <w:pStyle w:val="ConsPlusNormal"/>
        <w:jc w:val="center"/>
        <w:rPr>
          <w:rFonts w:ascii="Times New Roman" w:hAnsi="Times New Roman" w:cs="Times New Roman"/>
          <w:sz w:val="28"/>
          <w:szCs w:val="28"/>
        </w:rPr>
      </w:pPr>
      <w:r w:rsidRPr="0074505F">
        <w:rPr>
          <w:rFonts w:ascii="Times New Roman" w:hAnsi="Times New Roman" w:cs="Times New Roman"/>
          <w:sz w:val="28"/>
          <w:szCs w:val="28"/>
        </w:rPr>
        <w:t>2. ПОКАЗАТЕЛИ РЕАЛИЗАЦИИ КОМПЛЕКСА ПРОЦЕССНЫХ МЕРОПРИЯТИЙ</w:t>
      </w:r>
    </w:p>
    <w:p w:rsidR="00295DF3" w:rsidRDefault="00295DF3" w:rsidP="00295DF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2"/>
        <w:gridCol w:w="1579"/>
        <w:gridCol w:w="1442"/>
        <w:gridCol w:w="1201"/>
        <w:gridCol w:w="1292"/>
      </w:tblGrid>
      <w:tr w:rsidR="00295DF3" w:rsidRPr="0052692B" w:rsidTr="009220BB">
        <w:trPr>
          <w:trHeight w:val="1609"/>
        </w:trPr>
        <w:tc>
          <w:tcPr>
            <w:tcW w:w="4633" w:type="dxa"/>
            <w:vMerge w:val="restart"/>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 реализации, единица измерения</w:t>
            </w:r>
          </w:p>
        </w:tc>
        <w:tc>
          <w:tcPr>
            <w:tcW w:w="1579"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Базовое значение показателя реализации</w:t>
            </w:r>
          </w:p>
        </w:tc>
        <w:tc>
          <w:tcPr>
            <w:tcW w:w="4210" w:type="dxa"/>
            <w:gridSpan w:val="3"/>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295DF3" w:rsidRPr="0052692B" w:rsidTr="009220BB">
        <w:tc>
          <w:tcPr>
            <w:tcW w:w="4633" w:type="dxa"/>
            <w:vMerge/>
          </w:tcPr>
          <w:p w:rsidR="00295DF3" w:rsidRPr="0052692B" w:rsidRDefault="00295DF3" w:rsidP="009220BB">
            <w:pPr>
              <w:pStyle w:val="ConsPlusNormal"/>
              <w:ind w:firstLine="0"/>
              <w:rPr>
                <w:rFonts w:ascii="Times New Roman" w:hAnsi="Times New Roman" w:cs="Times New Roman"/>
                <w:sz w:val="28"/>
                <w:szCs w:val="28"/>
              </w:rPr>
            </w:pPr>
          </w:p>
        </w:tc>
        <w:tc>
          <w:tcPr>
            <w:tcW w:w="1579"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2022 год</w:t>
            </w:r>
          </w:p>
        </w:tc>
        <w:tc>
          <w:tcPr>
            <w:tcW w:w="1556"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4"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0" w:type="dxa"/>
          </w:tcPr>
          <w:p w:rsidR="00295DF3" w:rsidRPr="0052692B" w:rsidRDefault="00295DF3" w:rsidP="009220BB">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295DF3" w:rsidRPr="0052692B" w:rsidTr="009220BB">
        <w:tc>
          <w:tcPr>
            <w:tcW w:w="4633" w:type="dxa"/>
          </w:tcPr>
          <w:p w:rsidR="00295DF3" w:rsidRPr="006E7454" w:rsidRDefault="00295DF3" w:rsidP="009220BB">
            <w:pPr>
              <w:jc w:val="both"/>
              <w:rPr>
                <w:sz w:val="28"/>
                <w:szCs w:val="28"/>
              </w:rPr>
            </w:pPr>
            <w:r w:rsidRPr="006E7454">
              <w:rPr>
                <w:sz w:val="28"/>
                <w:szCs w:val="28"/>
              </w:rPr>
              <w:t>Количество восстановленных, отремонтированных и благоустроенных мест воинских захоронений</w:t>
            </w:r>
          </w:p>
        </w:tc>
        <w:tc>
          <w:tcPr>
            <w:tcW w:w="1579" w:type="dxa"/>
          </w:tcPr>
          <w:p w:rsidR="00295DF3" w:rsidRPr="0052692B" w:rsidRDefault="00295DF3" w:rsidP="009220B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95DF3" w:rsidRDefault="00295DF3" w:rsidP="009220BB">
            <w:pPr>
              <w:jc w:val="center"/>
            </w:pPr>
            <w:r>
              <w:rPr>
                <w:sz w:val="28"/>
                <w:szCs w:val="28"/>
              </w:rPr>
              <w:t xml:space="preserve">1 </w:t>
            </w:r>
          </w:p>
        </w:tc>
        <w:tc>
          <w:tcPr>
            <w:tcW w:w="1274" w:type="dxa"/>
          </w:tcPr>
          <w:p w:rsidR="00295DF3" w:rsidRDefault="00295DF3" w:rsidP="009220BB">
            <w:pPr>
              <w:jc w:val="center"/>
            </w:pPr>
            <w:r>
              <w:rPr>
                <w:sz w:val="28"/>
                <w:szCs w:val="28"/>
              </w:rPr>
              <w:t xml:space="preserve">1 </w:t>
            </w:r>
          </w:p>
        </w:tc>
        <w:tc>
          <w:tcPr>
            <w:tcW w:w="1380" w:type="dxa"/>
          </w:tcPr>
          <w:p w:rsidR="00295DF3" w:rsidRDefault="00295DF3" w:rsidP="009220BB">
            <w:pPr>
              <w:jc w:val="center"/>
            </w:pPr>
            <w:r>
              <w:rPr>
                <w:sz w:val="28"/>
                <w:szCs w:val="28"/>
              </w:rPr>
              <w:t xml:space="preserve">1 </w:t>
            </w:r>
          </w:p>
        </w:tc>
      </w:tr>
    </w:tbl>
    <w:p w:rsidR="00295DF3" w:rsidRPr="0074505F" w:rsidRDefault="00295DF3" w:rsidP="00295DF3">
      <w:pPr>
        <w:pStyle w:val="ConsPlusNormal"/>
        <w:jc w:val="both"/>
        <w:rPr>
          <w:rFonts w:ascii="Times New Roman" w:hAnsi="Times New Roman" w:cs="Times New Roman"/>
          <w:sz w:val="28"/>
          <w:szCs w:val="28"/>
        </w:rPr>
      </w:pPr>
    </w:p>
    <w:p w:rsidR="00284EED" w:rsidRDefault="00295DF3" w:rsidP="00284EED">
      <w:pPr>
        <w:pStyle w:val="ConsPlusNormal"/>
        <w:ind w:firstLine="0"/>
        <w:jc w:val="center"/>
        <w:outlineLvl w:val="1"/>
        <w:rPr>
          <w:rFonts w:ascii="Times New Roman" w:hAnsi="Times New Roman" w:cs="Times New Roman"/>
          <w:bCs/>
          <w:sz w:val="28"/>
          <w:szCs w:val="28"/>
        </w:rPr>
      </w:pPr>
      <w:r w:rsidRPr="00284EED">
        <w:rPr>
          <w:rFonts w:ascii="Times New Roman" w:hAnsi="Times New Roman" w:cs="Times New Roman"/>
          <w:bCs/>
          <w:sz w:val="28"/>
          <w:szCs w:val="28"/>
        </w:rPr>
        <w:t>Раздел 5. ПРИМЕНЕНИЕ МЕР ГОСУДАРСТВЕННОГО И МУНИЦИПАЛЬНОГО</w:t>
      </w:r>
      <w:r w:rsidR="00284EED">
        <w:rPr>
          <w:rFonts w:ascii="Times New Roman" w:hAnsi="Times New Roman" w:cs="Times New Roman"/>
          <w:bCs/>
          <w:sz w:val="28"/>
          <w:szCs w:val="28"/>
        </w:rPr>
        <w:t xml:space="preserve"> </w:t>
      </w:r>
      <w:r w:rsidRPr="00284EED">
        <w:rPr>
          <w:rFonts w:ascii="Times New Roman" w:hAnsi="Times New Roman" w:cs="Times New Roman"/>
          <w:bCs/>
          <w:sz w:val="28"/>
          <w:szCs w:val="28"/>
        </w:rPr>
        <w:t>РЕГУЛИРОВАНИЯ В ЧАСТИ НАЛОГОВЫХ ЛЬГОТ, ОСВОБОЖДЕНИЙ И ИНЫХ</w:t>
      </w:r>
      <w:r w:rsidR="00284EED">
        <w:rPr>
          <w:rFonts w:ascii="Times New Roman" w:hAnsi="Times New Roman" w:cs="Times New Roman"/>
          <w:bCs/>
          <w:sz w:val="28"/>
          <w:szCs w:val="28"/>
        </w:rPr>
        <w:t xml:space="preserve"> </w:t>
      </w:r>
      <w:r w:rsidRPr="00284EED">
        <w:rPr>
          <w:rFonts w:ascii="Times New Roman" w:hAnsi="Times New Roman" w:cs="Times New Roman"/>
          <w:bCs/>
          <w:sz w:val="28"/>
          <w:szCs w:val="28"/>
        </w:rPr>
        <w:t xml:space="preserve">ПРЕФЕРЕНЦИЙ ПО НАЛОГАМ И СБОРАМ </w:t>
      </w:r>
    </w:p>
    <w:p w:rsidR="00295DF3" w:rsidRPr="00284EED" w:rsidRDefault="00295DF3" w:rsidP="00284EED">
      <w:pPr>
        <w:pStyle w:val="ConsPlusNormal"/>
        <w:ind w:firstLine="0"/>
        <w:jc w:val="center"/>
        <w:outlineLvl w:val="1"/>
        <w:rPr>
          <w:rFonts w:ascii="Times New Roman" w:hAnsi="Times New Roman" w:cs="Times New Roman"/>
          <w:bCs/>
          <w:sz w:val="28"/>
          <w:szCs w:val="28"/>
        </w:rPr>
      </w:pPr>
      <w:r w:rsidRPr="00284EED">
        <w:rPr>
          <w:rFonts w:ascii="Times New Roman" w:hAnsi="Times New Roman" w:cs="Times New Roman"/>
          <w:bCs/>
          <w:sz w:val="28"/>
          <w:szCs w:val="28"/>
        </w:rPr>
        <w:t>В СФЕРЕ РЕАЛИЗАЦИИ</w:t>
      </w:r>
      <w:r w:rsidR="00284EED">
        <w:rPr>
          <w:rFonts w:ascii="Times New Roman" w:hAnsi="Times New Roman" w:cs="Times New Roman"/>
          <w:bCs/>
          <w:sz w:val="28"/>
          <w:szCs w:val="28"/>
        </w:rPr>
        <w:t xml:space="preserve"> </w:t>
      </w:r>
      <w:r w:rsidRPr="00284EED">
        <w:rPr>
          <w:rFonts w:ascii="Times New Roman" w:hAnsi="Times New Roman" w:cs="Times New Roman"/>
          <w:bCs/>
          <w:sz w:val="28"/>
          <w:szCs w:val="28"/>
        </w:rPr>
        <w:t>МУНИЦИПАЛЬНОЙ ПРОГРАММЫ</w:t>
      </w:r>
    </w:p>
    <w:p w:rsidR="00295DF3" w:rsidRPr="00284EED" w:rsidRDefault="00295DF3" w:rsidP="00295DF3">
      <w:pPr>
        <w:pStyle w:val="ConsPlusNormal"/>
        <w:jc w:val="both"/>
      </w:pPr>
    </w:p>
    <w:p w:rsidR="00295DF3" w:rsidRPr="00284EED" w:rsidRDefault="00295DF3" w:rsidP="00295DF3">
      <w:pPr>
        <w:pStyle w:val="ConsPlusNormal"/>
        <w:jc w:val="both"/>
        <w:rPr>
          <w:rFonts w:ascii="Times New Roman" w:hAnsi="Times New Roman" w:cs="Times New Roman"/>
          <w:bCs/>
          <w:sz w:val="28"/>
          <w:szCs w:val="28"/>
        </w:rPr>
      </w:pPr>
      <w:r w:rsidRPr="00284EED">
        <w:rPr>
          <w:rFonts w:ascii="Times New Roman" w:hAnsi="Times New Roman" w:cs="Times New Roman"/>
          <w:bCs/>
          <w:sz w:val="28"/>
          <w:szCs w:val="28"/>
        </w:rPr>
        <w:t xml:space="preserve">Меры государственного и муниципального регулирования в части налоговых льгот, освобождений и иных преференций по налогам и сборам </w:t>
      </w:r>
      <w:r w:rsidR="00284EED">
        <w:rPr>
          <w:rFonts w:ascii="Times New Roman" w:hAnsi="Times New Roman" w:cs="Times New Roman"/>
          <w:bCs/>
          <w:sz w:val="28"/>
          <w:szCs w:val="28"/>
        </w:rPr>
        <w:t xml:space="preserve">            </w:t>
      </w:r>
      <w:r w:rsidRPr="00284EED">
        <w:rPr>
          <w:rFonts w:ascii="Times New Roman" w:hAnsi="Times New Roman" w:cs="Times New Roman"/>
          <w:bCs/>
          <w:sz w:val="28"/>
          <w:szCs w:val="28"/>
        </w:rPr>
        <w:t>в рамках реализации муниципальной программы не предусмотрены.</w:t>
      </w:r>
    </w:p>
    <w:p w:rsidR="00295DF3" w:rsidRDefault="00295DF3" w:rsidP="00295DF3">
      <w:pPr>
        <w:pStyle w:val="ConsPlusNormal"/>
        <w:jc w:val="both"/>
      </w:pPr>
    </w:p>
    <w:p w:rsidR="00284EED" w:rsidRDefault="00284EED" w:rsidP="00295DF3">
      <w:pPr>
        <w:pStyle w:val="ConsPlusNormal"/>
        <w:jc w:val="both"/>
      </w:pPr>
    </w:p>
    <w:p w:rsidR="00284EED" w:rsidRPr="00284EED" w:rsidRDefault="00284EED" w:rsidP="00295DF3">
      <w:pPr>
        <w:pStyle w:val="ConsPlusNormal"/>
        <w:jc w:val="both"/>
      </w:pPr>
    </w:p>
    <w:p w:rsidR="00295DF3" w:rsidRPr="00284EED" w:rsidRDefault="00295DF3" w:rsidP="00295DF3">
      <w:pPr>
        <w:pStyle w:val="ConsPlusNormal"/>
        <w:jc w:val="both"/>
      </w:pPr>
    </w:p>
    <w:p w:rsidR="00295DF3" w:rsidRPr="00284EED" w:rsidRDefault="00295DF3" w:rsidP="00295DF3">
      <w:pPr>
        <w:pStyle w:val="12"/>
        <w:shd w:val="clear" w:color="auto" w:fill="auto"/>
        <w:spacing w:line="240" w:lineRule="auto"/>
        <w:ind w:firstLine="0"/>
        <w:jc w:val="center"/>
        <w:rPr>
          <w:sz w:val="28"/>
          <w:szCs w:val="28"/>
        </w:rPr>
      </w:pPr>
      <w:r w:rsidRPr="00284EED">
        <w:rPr>
          <w:sz w:val="28"/>
          <w:szCs w:val="28"/>
        </w:rPr>
        <w:lastRenderedPageBreak/>
        <w:t>Раздел 6. СВЕДЕНИЯ</w:t>
      </w:r>
    </w:p>
    <w:p w:rsidR="00295DF3" w:rsidRPr="00284EED" w:rsidRDefault="00295DF3" w:rsidP="00295DF3">
      <w:pPr>
        <w:pStyle w:val="12"/>
        <w:shd w:val="clear" w:color="auto" w:fill="auto"/>
        <w:spacing w:line="240" w:lineRule="auto"/>
        <w:ind w:firstLine="0"/>
        <w:jc w:val="center"/>
        <w:rPr>
          <w:sz w:val="28"/>
          <w:szCs w:val="28"/>
        </w:rPr>
      </w:pPr>
      <w:r w:rsidRPr="00284EED">
        <w:rPr>
          <w:sz w:val="28"/>
          <w:szCs w:val="28"/>
        </w:rPr>
        <w:t>о финансировании структурных элементов</w:t>
      </w:r>
      <w:r w:rsidRPr="00284EED">
        <w:rPr>
          <w:sz w:val="28"/>
          <w:szCs w:val="28"/>
        </w:rPr>
        <w:br/>
        <w:t>муниципальной программы «Создание условий для обеспечения качественными услугами жилищно-коммунального хозяйства населения Сычевского городского поселения Сычевского района Смоленской области»</w:t>
      </w:r>
    </w:p>
    <w:p w:rsidR="00295DF3" w:rsidRDefault="00295DF3" w:rsidP="00295DF3">
      <w:pPr>
        <w:pStyle w:val="12"/>
        <w:shd w:val="clear" w:color="auto" w:fill="auto"/>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2873"/>
        <w:gridCol w:w="1763"/>
        <w:gridCol w:w="1214"/>
        <w:gridCol w:w="1123"/>
        <w:gridCol w:w="1123"/>
        <w:gridCol w:w="1123"/>
      </w:tblGrid>
      <w:tr w:rsidR="00295DF3" w:rsidRPr="00A475B6" w:rsidTr="009220BB">
        <w:tc>
          <w:tcPr>
            <w:tcW w:w="636" w:type="dxa"/>
            <w:vMerge w:val="restart"/>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 п/п</w:t>
            </w:r>
          </w:p>
        </w:tc>
        <w:tc>
          <w:tcPr>
            <w:tcW w:w="2971" w:type="dxa"/>
            <w:vMerge w:val="restart"/>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Наименование</w:t>
            </w:r>
          </w:p>
        </w:tc>
        <w:tc>
          <w:tcPr>
            <w:tcW w:w="1763" w:type="dxa"/>
            <w:vMerge w:val="restart"/>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Источник финансового обеспечения</w:t>
            </w:r>
          </w:p>
        </w:tc>
        <w:tc>
          <w:tcPr>
            <w:tcW w:w="5052" w:type="dxa"/>
            <w:gridSpan w:val="4"/>
          </w:tcPr>
          <w:p w:rsidR="00284EED" w:rsidRDefault="00295DF3" w:rsidP="009220BB">
            <w:pPr>
              <w:pStyle w:val="12"/>
              <w:shd w:val="clear" w:color="auto" w:fill="auto"/>
              <w:spacing w:line="240" w:lineRule="auto"/>
              <w:ind w:firstLine="0"/>
              <w:jc w:val="center"/>
              <w:rPr>
                <w:sz w:val="28"/>
                <w:szCs w:val="28"/>
              </w:rPr>
            </w:pPr>
            <w:r w:rsidRPr="00A475B6">
              <w:rPr>
                <w:sz w:val="28"/>
                <w:szCs w:val="28"/>
              </w:rPr>
              <w:t xml:space="preserve">Объем средств на реализацию муниципальной программы </w:t>
            </w:r>
          </w:p>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на очередной финансовый год и плановый период (по этапам реализации), тыс.руб.</w:t>
            </w:r>
          </w:p>
        </w:tc>
      </w:tr>
      <w:tr w:rsidR="00295DF3" w:rsidRPr="00A475B6" w:rsidTr="009220BB">
        <w:tc>
          <w:tcPr>
            <w:tcW w:w="636" w:type="dxa"/>
            <w:vMerge/>
          </w:tcPr>
          <w:p w:rsidR="00295DF3" w:rsidRPr="00A475B6" w:rsidRDefault="00295DF3" w:rsidP="009220BB">
            <w:pPr>
              <w:pStyle w:val="12"/>
              <w:shd w:val="clear" w:color="auto" w:fill="auto"/>
              <w:spacing w:line="240" w:lineRule="auto"/>
              <w:ind w:firstLine="0"/>
              <w:jc w:val="center"/>
              <w:rPr>
                <w:sz w:val="28"/>
                <w:szCs w:val="28"/>
              </w:rPr>
            </w:pPr>
          </w:p>
        </w:tc>
        <w:tc>
          <w:tcPr>
            <w:tcW w:w="2971" w:type="dxa"/>
            <w:vMerge/>
          </w:tcPr>
          <w:p w:rsidR="00295DF3" w:rsidRPr="00A475B6" w:rsidRDefault="00295DF3" w:rsidP="009220BB">
            <w:pPr>
              <w:pStyle w:val="12"/>
              <w:shd w:val="clear" w:color="auto" w:fill="auto"/>
              <w:spacing w:line="240" w:lineRule="auto"/>
              <w:ind w:firstLine="0"/>
              <w:jc w:val="center"/>
              <w:rPr>
                <w:sz w:val="28"/>
                <w:szCs w:val="28"/>
              </w:rPr>
            </w:pPr>
          </w:p>
        </w:tc>
        <w:tc>
          <w:tcPr>
            <w:tcW w:w="1763" w:type="dxa"/>
            <w:vMerge/>
          </w:tcPr>
          <w:p w:rsidR="00295DF3" w:rsidRPr="00A475B6" w:rsidRDefault="00295DF3" w:rsidP="009220BB">
            <w:pPr>
              <w:pStyle w:val="12"/>
              <w:shd w:val="clear" w:color="auto" w:fill="auto"/>
              <w:spacing w:line="240" w:lineRule="auto"/>
              <w:ind w:firstLine="0"/>
              <w:jc w:val="center"/>
              <w:rPr>
                <w:sz w:val="28"/>
                <w:szCs w:val="28"/>
              </w:rPr>
            </w:pPr>
          </w:p>
        </w:tc>
        <w:tc>
          <w:tcPr>
            <w:tcW w:w="1296" w:type="dxa"/>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всего</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2023 год</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2024 год</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2025 год</w:t>
            </w:r>
          </w:p>
        </w:tc>
      </w:tr>
      <w:tr w:rsidR="00295DF3" w:rsidRPr="00A475B6" w:rsidTr="009220BB">
        <w:tc>
          <w:tcPr>
            <w:tcW w:w="636" w:type="dxa"/>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1.</w:t>
            </w:r>
          </w:p>
        </w:tc>
        <w:tc>
          <w:tcPr>
            <w:tcW w:w="2971" w:type="dxa"/>
          </w:tcPr>
          <w:p w:rsidR="00295DF3" w:rsidRPr="00A475B6" w:rsidRDefault="00295DF3" w:rsidP="009220BB">
            <w:pPr>
              <w:pStyle w:val="12"/>
              <w:shd w:val="clear" w:color="auto" w:fill="auto"/>
              <w:spacing w:line="240" w:lineRule="auto"/>
              <w:ind w:firstLine="0"/>
              <w:jc w:val="both"/>
              <w:rPr>
                <w:sz w:val="28"/>
                <w:szCs w:val="28"/>
              </w:rPr>
            </w:pPr>
            <w:r w:rsidRPr="00AC4032">
              <w:rPr>
                <w:sz w:val="28"/>
                <w:szCs w:val="28"/>
              </w:rPr>
              <w:t xml:space="preserve">Комплекс процессных мероприятий </w:t>
            </w:r>
            <w:r>
              <w:rPr>
                <w:sz w:val="28"/>
                <w:szCs w:val="28"/>
              </w:rPr>
              <w:t>«Создание условий для устойчивого развития и функционирования жилищно-коммунального хозяйства»</w:t>
            </w:r>
          </w:p>
        </w:tc>
        <w:tc>
          <w:tcPr>
            <w:tcW w:w="1763" w:type="dxa"/>
          </w:tcPr>
          <w:p w:rsidR="00295DF3" w:rsidRPr="00A475B6" w:rsidRDefault="00295DF3" w:rsidP="009220BB">
            <w:pPr>
              <w:pStyle w:val="12"/>
              <w:shd w:val="clear" w:color="auto" w:fill="auto"/>
              <w:spacing w:line="240" w:lineRule="auto"/>
              <w:ind w:firstLine="0"/>
              <w:jc w:val="center"/>
              <w:rPr>
                <w:sz w:val="28"/>
                <w:szCs w:val="28"/>
              </w:rPr>
            </w:pPr>
          </w:p>
        </w:tc>
        <w:tc>
          <w:tcPr>
            <w:tcW w:w="1296" w:type="dxa"/>
          </w:tcPr>
          <w:p w:rsidR="00295DF3" w:rsidRPr="00A475B6" w:rsidRDefault="00295DF3" w:rsidP="009220BB">
            <w:pPr>
              <w:pStyle w:val="12"/>
              <w:shd w:val="clear" w:color="auto" w:fill="auto"/>
              <w:spacing w:line="240" w:lineRule="auto"/>
              <w:ind w:firstLine="0"/>
              <w:jc w:val="center"/>
              <w:rPr>
                <w:sz w:val="28"/>
                <w:szCs w:val="28"/>
              </w:rPr>
            </w:pPr>
          </w:p>
        </w:tc>
        <w:tc>
          <w:tcPr>
            <w:tcW w:w="1252" w:type="dxa"/>
          </w:tcPr>
          <w:p w:rsidR="00295DF3" w:rsidRPr="00A475B6" w:rsidRDefault="00295DF3" w:rsidP="009220BB">
            <w:pPr>
              <w:pStyle w:val="12"/>
              <w:shd w:val="clear" w:color="auto" w:fill="auto"/>
              <w:spacing w:line="240" w:lineRule="auto"/>
              <w:ind w:firstLine="0"/>
              <w:jc w:val="center"/>
              <w:rPr>
                <w:sz w:val="28"/>
                <w:szCs w:val="28"/>
              </w:rPr>
            </w:pPr>
          </w:p>
        </w:tc>
        <w:tc>
          <w:tcPr>
            <w:tcW w:w="1252" w:type="dxa"/>
          </w:tcPr>
          <w:p w:rsidR="00295DF3" w:rsidRPr="00A475B6" w:rsidRDefault="00295DF3" w:rsidP="009220BB">
            <w:pPr>
              <w:pStyle w:val="12"/>
              <w:shd w:val="clear" w:color="auto" w:fill="auto"/>
              <w:spacing w:line="240" w:lineRule="auto"/>
              <w:ind w:firstLine="0"/>
              <w:jc w:val="center"/>
              <w:rPr>
                <w:sz w:val="28"/>
                <w:szCs w:val="28"/>
              </w:rPr>
            </w:pPr>
          </w:p>
        </w:tc>
        <w:tc>
          <w:tcPr>
            <w:tcW w:w="1252" w:type="dxa"/>
          </w:tcPr>
          <w:p w:rsidR="00295DF3" w:rsidRPr="00A475B6" w:rsidRDefault="00295DF3" w:rsidP="009220BB">
            <w:pPr>
              <w:pStyle w:val="12"/>
              <w:shd w:val="clear" w:color="auto" w:fill="auto"/>
              <w:spacing w:line="240" w:lineRule="auto"/>
              <w:ind w:firstLine="0"/>
              <w:jc w:val="center"/>
              <w:rPr>
                <w:sz w:val="28"/>
                <w:szCs w:val="28"/>
              </w:rPr>
            </w:pPr>
          </w:p>
        </w:tc>
      </w:tr>
      <w:tr w:rsidR="00295DF3" w:rsidRPr="00A475B6" w:rsidTr="009220BB">
        <w:tc>
          <w:tcPr>
            <w:tcW w:w="636" w:type="dxa"/>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1.1.</w:t>
            </w:r>
          </w:p>
        </w:tc>
        <w:tc>
          <w:tcPr>
            <w:tcW w:w="2971" w:type="dxa"/>
          </w:tcPr>
          <w:p w:rsidR="00295DF3" w:rsidRPr="00A475B6" w:rsidRDefault="00295DF3" w:rsidP="009220BB">
            <w:pPr>
              <w:pStyle w:val="12"/>
              <w:shd w:val="clear" w:color="auto" w:fill="auto"/>
              <w:spacing w:line="240" w:lineRule="auto"/>
              <w:ind w:firstLine="0"/>
              <w:jc w:val="both"/>
              <w:rPr>
                <w:sz w:val="28"/>
                <w:szCs w:val="28"/>
              </w:rPr>
            </w:pPr>
            <w:r>
              <w:rPr>
                <w:sz w:val="28"/>
                <w:szCs w:val="28"/>
              </w:rPr>
              <w:t>Строительство, реконструкция и ремонт водопроводных сетей, канализации, замена насосов водонапорных башен</w:t>
            </w:r>
          </w:p>
        </w:tc>
        <w:tc>
          <w:tcPr>
            <w:tcW w:w="1763" w:type="dxa"/>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Местный бюджет</w:t>
            </w:r>
          </w:p>
        </w:tc>
        <w:tc>
          <w:tcPr>
            <w:tcW w:w="1296"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2764,0</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897,0</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897, 0</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970,0</w:t>
            </w:r>
          </w:p>
        </w:tc>
      </w:tr>
      <w:tr w:rsidR="00295DF3" w:rsidRPr="00A475B6" w:rsidTr="009220BB">
        <w:tc>
          <w:tcPr>
            <w:tcW w:w="636"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1.2.</w:t>
            </w:r>
          </w:p>
        </w:tc>
        <w:tc>
          <w:tcPr>
            <w:tcW w:w="2971" w:type="dxa"/>
          </w:tcPr>
          <w:p w:rsidR="00295DF3" w:rsidRDefault="00295DF3" w:rsidP="009220BB">
            <w:pPr>
              <w:pStyle w:val="12"/>
              <w:shd w:val="clear" w:color="auto" w:fill="auto"/>
              <w:spacing w:line="240" w:lineRule="auto"/>
              <w:ind w:firstLine="0"/>
              <w:jc w:val="both"/>
              <w:rPr>
                <w:sz w:val="28"/>
                <w:szCs w:val="28"/>
              </w:rPr>
            </w:pPr>
            <w:r>
              <w:rPr>
                <w:sz w:val="28"/>
                <w:szCs w:val="28"/>
              </w:rPr>
              <w:t>Расходы на уличное освещение</w:t>
            </w:r>
          </w:p>
        </w:tc>
        <w:tc>
          <w:tcPr>
            <w:tcW w:w="1763" w:type="dxa"/>
          </w:tcPr>
          <w:p w:rsidR="00295DF3" w:rsidRDefault="00295DF3" w:rsidP="009220BB">
            <w:pPr>
              <w:jc w:val="center"/>
            </w:pPr>
            <w:r w:rsidRPr="00343016">
              <w:rPr>
                <w:sz w:val="28"/>
                <w:szCs w:val="28"/>
              </w:rPr>
              <w:t>Местный бюджет</w:t>
            </w:r>
          </w:p>
        </w:tc>
        <w:tc>
          <w:tcPr>
            <w:tcW w:w="1296" w:type="dxa"/>
          </w:tcPr>
          <w:p w:rsidR="00295DF3" w:rsidRDefault="00295DF3" w:rsidP="009220BB">
            <w:pPr>
              <w:pStyle w:val="12"/>
              <w:shd w:val="clear" w:color="auto" w:fill="auto"/>
              <w:spacing w:line="240" w:lineRule="auto"/>
              <w:ind w:firstLine="0"/>
              <w:jc w:val="center"/>
              <w:rPr>
                <w:sz w:val="28"/>
                <w:szCs w:val="28"/>
              </w:rPr>
            </w:pPr>
            <w:r>
              <w:rPr>
                <w:sz w:val="28"/>
                <w:szCs w:val="28"/>
              </w:rPr>
              <w:t>12175,3</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3592,9</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4291,2</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4291,2</w:t>
            </w:r>
          </w:p>
        </w:tc>
      </w:tr>
      <w:tr w:rsidR="00295DF3" w:rsidRPr="00A475B6" w:rsidTr="009220BB">
        <w:tc>
          <w:tcPr>
            <w:tcW w:w="636" w:type="dxa"/>
          </w:tcPr>
          <w:p w:rsidR="00295DF3" w:rsidRDefault="00295DF3" w:rsidP="009220BB">
            <w:pPr>
              <w:pStyle w:val="12"/>
              <w:shd w:val="clear" w:color="auto" w:fill="auto"/>
              <w:spacing w:line="240" w:lineRule="auto"/>
              <w:ind w:firstLine="0"/>
              <w:jc w:val="center"/>
              <w:rPr>
                <w:sz w:val="28"/>
                <w:szCs w:val="28"/>
              </w:rPr>
            </w:pPr>
            <w:r>
              <w:rPr>
                <w:sz w:val="28"/>
                <w:szCs w:val="28"/>
              </w:rPr>
              <w:t>1.3.</w:t>
            </w:r>
          </w:p>
        </w:tc>
        <w:tc>
          <w:tcPr>
            <w:tcW w:w="2971" w:type="dxa"/>
          </w:tcPr>
          <w:p w:rsidR="00295DF3" w:rsidRDefault="00295DF3" w:rsidP="009220BB">
            <w:pPr>
              <w:pStyle w:val="12"/>
              <w:shd w:val="clear" w:color="auto" w:fill="auto"/>
              <w:spacing w:line="240" w:lineRule="auto"/>
              <w:ind w:firstLine="0"/>
              <w:jc w:val="both"/>
              <w:rPr>
                <w:sz w:val="28"/>
                <w:szCs w:val="28"/>
              </w:rPr>
            </w:pPr>
            <w:r>
              <w:rPr>
                <w:sz w:val="28"/>
                <w:szCs w:val="28"/>
              </w:rPr>
              <w:t>Организация и содержание мест захоронения</w:t>
            </w:r>
          </w:p>
        </w:tc>
        <w:tc>
          <w:tcPr>
            <w:tcW w:w="1763" w:type="dxa"/>
          </w:tcPr>
          <w:p w:rsidR="00295DF3" w:rsidRDefault="00295DF3" w:rsidP="009220BB">
            <w:pPr>
              <w:jc w:val="center"/>
            </w:pPr>
            <w:r w:rsidRPr="00343016">
              <w:rPr>
                <w:sz w:val="28"/>
                <w:szCs w:val="28"/>
              </w:rPr>
              <w:t>Местный бюджет</w:t>
            </w:r>
          </w:p>
        </w:tc>
        <w:tc>
          <w:tcPr>
            <w:tcW w:w="1296" w:type="dxa"/>
          </w:tcPr>
          <w:p w:rsidR="00295DF3" w:rsidRDefault="00295DF3" w:rsidP="009220BB">
            <w:pPr>
              <w:pStyle w:val="12"/>
              <w:shd w:val="clear" w:color="auto" w:fill="auto"/>
              <w:spacing w:line="240" w:lineRule="auto"/>
              <w:ind w:firstLine="0"/>
              <w:jc w:val="center"/>
              <w:rPr>
                <w:sz w:val="28"/>
                <w:szCs w:val="28"/>
              </w:rPr>
            </w:pPr>
            <w:r>
              <w:rPr>
                <w:sz w:val="28"/>
                <w:szCs w:val="28"/>
              </w:rPr>
              <w:t>1800,0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600,0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600,0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600,0</w:t>
            </w:r>
          </w:p>
        </w:tc>
      </w:tr>
      <w:tr w:rsidR="00295DF3" w:rsidRPr="00A475B6" w:rsidTr="009220BB">
        <w:tc>
          <w:tcPr>
            <w:tcW w:w="636" w:type="dxa"/>
          </w:tcPr>
          <w:p w:rsidR="00295DF3" w:rsidRDefault="00295DF3" w:rsidP="009220BB">
            <w:pPr>
              <w:pStyle w:val="12"/>
              <w:shd w:val="clear" w:color="auto" w:fill="auto"/>
              <w:spacing w:line="240" w:lineRule="auto"/>
              <w:ind w:firstLine="0"/>
              <w:jc w:val="center"/>
              <w:rPr>
                <w:sz w:val="28"/>
                <w:szCs w:val="28"/>
              </w:rPr>
            </w:pPr>
            <w:r>
              <w:rPr>
                <w:sz w:val="28"/>
                <w:szCs w:val="28"/>
              </w:rPr>
              <w:t>1.4.</w:t>
            </w:r>
          </w:p>
        </w:tc>
        <w:tc>
          <w:tcPr>
            <w:tcW w:w="2971" w:type="dxa"/>
          </w:tcPr>
          <w:p w:rsidR="00295DF3" w:rsidRDefault="00295DF3" w:rsidP="009220BB">
            <w:pPr>
              <w:pStyle w:val="12"/>
              <w:shd w:val="clear" w:color="auto" w:fill="auto"/>
              <w:spacing w:line="240" w:lineRule="auto"/>
              <w:ind w:firstLine="0"/>
              <w:jc w:val="both"/>
              <w:rPr>
                <w:sz w:val="28"/>
                <w:szCs w:val="28"/>
              </w:rPr>
            </w:pPr>
            <w:r>
              <w:rPr>
                <w:sz w:val="28"/>
                <w:szCs w:val="28"/>
              </w:rPr>
              <w:t>Расходы на благоустройство городского поселения</w:t>
            </w:r>
          </w:p>
        </w:tc>
        <w:tc>
          <w:tcPr>
            <w:tcW w:w="1763" w:type="dxa"/>
          </w:tcPr>
          <w:p w:rsidR="00295DF3" w:rsidRDefault="00295DF3" w:rsidP="009220BB">
            <w:pPr>
              <w:jc w:val="center"/>
            </w:pPr>
            <w:r w:rsidRPr="00343016">
              <w:rPr>
                <w:sz w:val="28"/>
                <w:szCs w:val="28"/>
              </w:rPr>
              <w:t>Местный бюджет</w:t>
            </w:r>
          </w:p>
        </w:tc>
        <w:tc>
          <w:tcPr>
            <w:tcW w:w="1296" w:type="dxa"/>
          </w:tcPr>
          <w:p w:rsidR="00295DF3" w:rsidRDefault="00295DF3" w:rsidP="009220BB">
            <w:pPr>
              <w:pStyle w:val="12"/>
              <w:shd w:val="clear" w:color="auto" w:fill="auto"/>
              <w:spacing w:line="240" w:lineRule="auto"/>
              <w:ind w:firstLine="0"/>
              <w:jc w:val="center"/>
              <w:rPr>
                <w:sz w:val="28"/>
                <w:szCs w:val="28"/>
              </w:rPr>
            </w:pPr>
            <w:r>
              <w:rPr>
                <w:sz w:val="28"/>
                <w:szCs w:val="28"/>
              </w:rPr>
              <w:t>8168,8</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2168,8</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3000,0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3000,0</w:t>
            </w:r>
          </w:p>
        </w:tc>
      </w:tr>
      <w:tr w:rsidR="00295DF3" w:rsidRPr="00A475B6" w:rsidTr="009220BB">
        <w:tc>
          <w:tcPr>
            <w:tcW w:w="636" w:type="dxa"/>
          </w:tcPr>
          <w:p w:rsidR="00295DF3" w:rsidRDefault="00295DF3" w:rsidP="009220BB">
            <w:pPr>
              <w:pStyle w:val="12"/>
              <w:shd w:val="clear" w:color="auto" w:fill="auto"/>
              <w:spacing w:line="240" w:lineRule="auto"/>
              <w:ind w:firstLine="0"/>
              <w:jc w:val="center"/>
              <w:rPr>
                <w:sz w:val="28"/>
                <w:szCs w:val="28"/>
              </w:rPr>
            </w:pPr>
            <w:r>
              <w:rPr>
                <w:sz w:val="28"/>
                <w:szCs w:val="28"/>
              </w:rPr>
              <w:t>1.5.</w:t>
            </w:r>
          </w:p>
        </w:tc>
        <w:tc>
          <w:tcPr>
            <w:tcW w:w="2971" w:type="dxa"/>
          </w:tcPr>
          <w:p w:rsidR="00295DF3" w:rsidRDefault="00295DF3" w:rsidP="009220BB">
            <w:pPr>
              <w:pStyle w:val="12"/>
              <w:shd w:val="clear" w:color="auto" w:fill="auto"/>
              <w:spacing w:line="240" w:lineRule="auto"/>
              <w:ind w:firstLine="0"/>
              <w:jc w:val="both"/>
              <w:rPr>
                <w:sz w:val="28"/>
                <w:szCs w:val="28"/>
              </w:rPr>
            </w:pPr>
            <w:r>
              <w:rPr>
                <w:sz w:val="28"/>
                <w:szCs w:val="28"/>
              </w:rPr>
              <w:t>Проведение текущего ремонта жилых домов</w:t>
            </w:r>
          </w:p>
        </w:tc>
        <w:tc>
          <w:tcPr>
            <w:tcW w:w="1763" w:type="dxa"/>
          </w:tcPr>
          <w:p w:rsidR="00295DF3" w:rsidRDefault="00295DF3" w:rsidP="009220BB">
            <w:pPr>
              <w:jc w:val="center"/>
            </w:pPr>
            <w:r w:rsidRPr="00343016">
              <w:rPr>
                <w:sz w:val="28"/>
                <w:szCs w:val="28"/>
              </w:rPr>
              <w:t>Местный бюджет</w:t>
            </w:r>
          </w:p>
        </w:tc>
        <w:tc>
          <w:tcPr>
            <w:tcW w:w="1296" w:type="dxa"/>
          </w:tcPr>
          <w:p w:rsidR="00295DF3" w:rsidRDefault="00295DF3" w:rsidP="009220BB">
            <w:pPr>
              <w:pStyle w:val="12"/>
              <w:shd w:val="clear" w:color="auto" w:fill="auto"/>
              <w:spacing w:line="240" w:lineRule="auto"/>
              <w:ind w:firstLine="0"/>
              <w:jc w:val="center"/>
              <w:rPr>
                <w:sz w:val="28"/>
                <w:szCs w:val="28"/>
              </w:rPr>
            </w:pPr>
            <w:r>
              <w:rPr>
                <w:sz w:val="28"/>
                <w:szCs w:val="28"/>
              </w:rPr>
              <w:t>900,0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300,0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300,0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300,0</w:t>
            </w:r>
          </w:p>
        </w:tc>
      </w:tr>
      <w:tr w:rsidR="00295DF3" w:rsidRPr="00A475B6" w:rsidTr="009220BB">
        <w:tc>
          <w:tcPr>
            <w:tcW w:w="636" w:type="dxa"/>
          </w:tcPr>
          <w:p w:rsidR="00295DF3" w:rsidRDefault="00295DF3" w:rsidP="009220BB">
            <w:pPr>
              <w:pStyle w:val="12"/>
              <w:shd w:val="clear" w:color="auto" w:fill="auto"/>
              <w:spacing w:line="240" w:lineRule="auto"/>
              <w:ind w:firstLine="0"/>
              <w:jc w:val="center"/>
              <w:rPr>
                <w:sz w:val="28"/>
                <w:szCs w:val="28"/>
              </w:rPr>
            </w:pPr>
            <w:r>
              <w:rPr>
                <w:sz w:val="28"/>
                <w:szCs w:val="28"/>
              </w:rPr>
              <w:t>1.6.</w:t>
            </w:r>
          </w:p>
        </w:tc>
        <w:tc>
          <w:tcPr>
            <w:tcW w:w="2971" w:type="dxa"/>
          </w:tcPr>
          <w:p w:rsidR="00295DF3" w:rsidRDefault="00295DF3" w:rsidP="009220BB">
            <w:pPr>
              <w:pStyle w:val="12"/>
              <w:shd w:val="clear" w:color="auto" w:fill="auto"/>
              <w:spacing w:line="240" w:lineRule="auto"/>
              <w:ind w:firstLine="0"/>
              <w:jc w:val="both"/>
              <w:rPr>
                <w:sz w:val="28"/>
                <w:szCs w:val="28"/>
              </w:rPr>
            </w:pPr>
            <w:r>
              <w:rPr>
                <w:sz w:val="28"/>
                <w:szCs w:val="28"/>
              </w:rPr>
              <w:t>Расходы по реконструкции общественной бани</w:t>
            </w:r>
          </w:p>
        </w:tc>
        <w:tc>
          <w:tcPr>
            <w:tcW w:w="1763" w:type="dxa"/>
          </w:tcPr>
          <w:p w:rsidR="00295DF3" w:rsidRDefault="00295DF3" w:rsidP="009220BB">
            <w:pPr>
              <w:jc w:val="center"/>
            </w:pPr>
            <w:r w:rsidRPr="00343016">
              <w:rPr>
                <w:sz w:val="28"/>
                <w:szCs w:val="28"/>
              </w:rPr>
              <w:t>Местный бюджет</w:t>
            </w:r>
          </w:p>
        </w:tc>
        <w:tc>
          <w:tcPr>
            <w:tcW w:w="1296" w:type="dxa"/>
          </w:tcPr>
          <w:p w:rsidR="00295DF3" w:rsidRDefault="00295DF3" w:rsidP="009220BB">
            <w:pPr>
              <w:pStyle w:val="12"/>
              <w:shd w:val="clear" w:color="auto" w:fill="auto"/>
              <w:spacing w:line="240" w:lineRule="auto"/>
              <w:ind w:firstLine="0"/>
              <w:jc w:val="center"/>
              <w:rPr>
                <w:sz w:val="28"/>
                <w:szCs w:val="28"/>
              </w:rPr>
            </w:pPr>
            <w:r>
              <w:rPr>
                <w:sz w:val="28"/>
                <w:szCs w:val="28"/>
              </w:rPr>
              <w:t>800,0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800,0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0</w:t>
            </w:r>
          </w:p>
        </w:tc>
      </w:tr>
      <w:tr w:rsidR="00295DF3" w:rsidRPr="00A475B6" w:rsidTr="009220BB">
        <w:tc>
          <w:tcPr>
            <w:tcW w:w="636"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lastRenderedPageBreak/>
              <w:t xml:space="preserve"> </w:t>
            </w:r>
          </w:p>
        </w:tc>
        <w:tc>
          <w:tcPr>
            <w:tcW w:w="2971" w:type="dxa"/>
          </w:tcPr>
          <w:p w:rsidR="00295DF3" w:rsidRPr="00A475B6" w:rsidRDefault="00295DF3" w:rsidP="009220BB">
            <w:pPr>
              <w:pStyle w:val="12"/>
              <w:shd w:val="clear" w:color="auto" w:fill="auto"/>
              <w:spacing w:line="240" w:lineRule="auto"/>
              <w:ind w:firstLine="0"/>
              <w:jc w:val="both"/>
              <w:rPr>
                <w:sz w:val="28"/>
                <w:szCs w:val="28"/>
              </w:rPr>
            </w:pPr>
            <w:r>
              <w:rPr>
                <w:sz w:val="28"/>
                <w:szCs w:val="28"/>
              </w:rPr>
              <w:t xml:space="preserve"> Итого по комплексу процессных мероприятий</w:t>
            </w:r>
          </w:p>
        </w:tc>
        <w:tc>
          <w:tcPr>
            <w:tcW w:w="1763" w:type="dxa"/>
          </w:tcPr>
          <w:p w:rsidR="00295DF3" w:rsidRPr="00A475B6" w:rsidRDefault="00295DF3" w:rsidP="009220BB">
            <w:pPr>
              <w:pStyle w:val="12"/>
              <w:shd w:val="clear" w:color="auto" w:fill="auto"/>
              <w:spacing w:line="240" w:lineRule="auto"/>
              <w:ind w:firstLine="0"/>
              <w:jc w:val="center"/>
              <w:rPr>
                <w:sz w:val="28"/>
                <w:szCs w:val="28"/>
              </w:rPr>
            </w:pPr>
            <w:r w:rsidRPr="00A475B6">
              <w:rPr>
                <w:sz w:val="28"/>
                <w:szCs w:val="28"/>
              </w:rPr>
              <w:t>Местный бюджет</w:t>
            </w:r>
          </w:p>
        </w:tc>
        <w:tc>
          <w:tcPr>
            <w:tcW w:w="1296"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26608,1</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8358,7</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9088,2</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9161,2</w:t>
            </w:r>
          </w:p>
        </w:tc>
      </w:tr>
      <w:tr w:rsidR="00295DF3" w:rsidRPr="00A475B6" w:rsidTr="009220BB">
        <w:tc>
          <w:tcPr>
            <w:tcW w:w="636" w:type="dxa"/>
          </w:tcPr>
          <w:p w:rsidR="00295DF3" w:rsidRDefault="00295DF3" w:rsidP="009220BB">
            <w:pPr>
              <w:pStyle w:val="12"/>
              <w:shd w:val="clear" w:color="auto" w:fill="auto"/>
              <w:spacing w:line="240" w:lineRule="auto"/>
              <w:ind w:firstLine="0"/>
              <w:jc w:val="center"/>
              <w:rPr>
                <w:sz w:val="28"/>
                <w:szCs w:val="28"/>
              </w:rPr>
            </w:pPr>
            <w:r>
              <w:rPr>
                <w:sz w:val="28"/>
                <w:szCs w:val="28"/>
              </w:rPr>
              <w:t>2</w:t>
            </w:r>
          </w:p>
        </w:tc>
        <w:tc>
          <w:tcPr>
            <w:tcW w:w="2971" w:type="dxa"/>
          </w:tcPr>
          <w:p w:rsidR="00295DF3" w:rsidRDefault="00295DF3" w:rsidP="009220BB">
            <w:pPr>
              <w:pStyle w:val="ConsPlusNormal"/>
              <w:ind w:firstLine="73"/>
              <w:jc w:val="both"/>
              <w:rPr>
                <w:sz w:val="28"/>
                <w:szCs w:val="28"/>
              </w:rPr>
            </w:pPr>
            <w:r w:rsidRPr="00A07BCA">
              <w:rPr>
                <w:rFonts w:ascii="Times New Roman" w:hAnsi="Times New Roman" w:cs="Times New Roman"/>
                <w:sz w:val="28"/>
                <w:szCs w:val="28"/>
              </w:rPr>
              <w:t xml:space="preserve">Комплекс процессных мероприятий </w:t>
            </w:r>
            <w:r w:rsidRPr="00A07BCA">
              <w:rPr>
                <w:rFonts w:ascii="Times New Roman" w:hAnsi="Times New Roman" w:cs="Times New Roman"/>
                <w:bCs/>
                <w:sz w:val="28"/>
                <w:szCs w:val="28"/>
              </w:rPr>
              <w:t>«</w:t>
            </w:r>
            <w:r w:rsidRPr="00A07BCA">
              <w:rPr>
                <w:rFonts w:ascii="Times New Roman" w:hAnsi="Times New Roman" w:cs="Times New Roman"/>
                <w:sz w:val="28"/>
                <w:szCs w:val="28"/>
              </w:rPr>
              <w:t>Совершенствование системы патриотического воспитания граждан в Смоленской области, форм и методов работы»</w:t>
            </w:r>
            <w:r w:rsidRPr="00A07BCA">
              <w:rPr>
                <w:rFonts w:ascii="Times New Roman" w:hAnsi="Times New Roman" w:cs="Times New Roman"/>
              </w:rPr>
              <w:t xml:space="preserve"> </w:t>
            </w:r>
          </w:p>
        </w:tc>
        <w:tc>
          <w:tcPr>
            <w:tcW w:w="1763" w:type="dxa"/>
          </w:tcPr>
          <w:p w:rsidR="00295DF3" w:rsidRPr="00A475B6" w:rsidRDefault="00295DF3" w:rsidP="009220BB">
            <w:pPr>
              <w:pStyle w:val="12"/>
              <w:shd w:val="clear" w:color="auto" w:fill="auto"/>
              <w:spacing w:line="240" w:lineRule="auto"/>
              <w:ind w:firstLine="0"/>
              <w:jc w:val="center"/>
              <w:rPr>
                <w:sz w:val="28"/>
                <w:szCs w:val="28"/>
              </w:rPr>
            </w:pPr>
          </w:p>
        </w:tc>
        <w:tc>
          <w:tcPr>
            <w:tcW w:w="1296" w:type="dxa"/>
          </w:tcPr>
          <w:p w:rsidR="00295DF3" w:rsidRDefault="00295DF3" w:rsidP="009220BB">
            <w:pPr>
              <w:pStyle w:val="12"/>
              <w:shd w:val="clear" w:color="auto" w:fill="auto"/>
              <w:spacing w:line="240" w:lineRule="auto"/>
              <w:ind w:firstLine="0"/>
              <w:jc w:val="center"/>
              <w:rPr>
                <w:sz w:val="28"/>
                <w:szCs w:val="28"/>
              </w:rPr>
            </w:pPr>
          </w:p>
        </w:tc>
        <w:tc>
          <w:tcPr>
            <w:tcW w:w="1252" w:type="dxa"/>
          </w:tcPr>
          <w:p w:rsidR="00295DF3" w:rsidRDefault="00295DF3" w:rsidP="009220BB">
            <w:pPr>
              <w:pStyle w:val="12"/>
              <w:shd w:val="clear" w:color="auto" w:fill="auto"/>
              <w:spacing w:line="240" w:lineRule="auto"/>
              <w:ind w:firstLine="0"/>
              <w:jc w:val="center"/>
              <w:rPr>
                <w:sz w:val="28"/>
                <w:szCs w:val="28"/>
              </w:rPr>
            </w:pPr>
          </w:p>
        </w:tc>
        <w:tc>
          <w:tcPr>
            <w:tcW w:w="1252" w:type="dxa"/>
          </w:tcPr>
          <w:p w:rsidR="00295DF3" w:rsidRDefault="00295DF3" w:rsidP="009220BB">
            <w:pPr>
              <w:pStyle w:val="12"/>
              <w:shd w:val="clear" w:color="auto" w:fill="auto"/>
              <w:spacing w:line="240" w:lineRule="auto"/>
              <w:ind w:firstLine="0"/>
              <w:jc w:val="center"/>
              <w:rPr>
                <w:sz w:val="28"/>
                <w:szCs w:val="28"/>
              </w:rPr>
            </w:pPr>
          </w:p>
        </w:tc>
        <w:tc>
          <w:tcPr>
            <w:tcW w:w="1252" w:type="dxa"/>
          </w:tcPr>
          <w:p w:rsidR="00295DF3" w:rsidRDefault="00295DF3" w:rsidP="009220BB">
            <w:pPr>
              <w:pStyle w:val="12"/>
              <w:shd w:val="clear" w:color="auto" w:fill="auto"/>
              <w:spacing w:line="240" w:lineRule="auto"/>
              <w:ind w:firstLine="0"/>
              <w:jc w:val="center"/>
              <w:rPr>
                <w:sz w:val="28"/>
                <w:szCs w:val="28"/>
              </w:rPr>
            </w:pPr>
          </w:p>
        </w:tc>
      </w:tr>
      <w:tr w:rsidR="00295DF3" w:rsidRPr="00A475B6" w:rsidTr="009220BB">
        <w:tc>
          <w:tcPr>
            <w:tcW w:w="636" w:type="dxa"/>
          </w:tcPr>
          <w:p w:rsidR="00295DF3" w:rsidRDefault="00295DF3" w:rsidP="009220BB">
            <w:pPr>
              <w:pStyle w:val="12"/>
              <w:shd w:val="clear" w:color="auto" w:fill="auto"/>
              <w:spacing w:line="240" w:lineRule="auto"/>
              <w:ind w:firstLine="0"/>
              <w:jc w:val="center"/>
              <w:rPr>
                <w:sz w:val="28"/>
                <w:szCs w:val="28"/>
              </w:rPr>
            </w:pPr>
            <w:r>
              <w:rPr>
                <w:sz w:val="28"/>
                <w:szCs w:val="28"/>
              </w:rPr>
              <w:t>2.1.</w:t>
            </w:r>
          </w:p>
        </w:tc>
        <w:tc>
          <w:tcPr>
            <w:tcW w:w="2971" w:type="dxa"/>
          </w:tcPr>
          <w:p w:rsidR="00295DF3" w:rsidRDefault="00295DF3" w:rsidP="009220BB">
            <w:pPr>
              <w:pStyle w:val="12"/>
              <w:shd w:val="clear" w:color="auto" w:fill="auto"/>
              <w:spacing w:line="240" w:lineRule="auto"/>
              <w:ind w:firstLine="0"/>
              <w:jc w:val="both"/>
              <w:rPr>
                <w:sz w:val="28"/>
                <w:szCs w:val="28"/>
              </w:rPr>
            </w:pPr>
            <w:r>
              <w:rPr>
                <w:sz w:val="28"/>
                <w:szCs w:val="28"/>
              </w:rPr>
              <w:t>Субсидии на софинансирование расходов, связанных с ремонтом и восстановлением воинских захоронений</w:t>
            </w:r>
          </w:p>
        </w:tc>
        <w:tc>
          <w:tcPr>
            <w:tcW w:w="1763" w:type="dxa"/>
          </w:tcPr>
          <w:p w:rsidR="00295DF3" w:rsidRDefault="00295DF3" w:rsidP="009220BB">
            <w:pPr>
              <w:pStyle w:val="12"/>
              <w:shd w:val="clear" w:color="auto" w:fill="auto"/>
              <w:spacing w:line="240" w:lineRule="auto"/>
              <w:ind w:firstLine="0"/>
              <w:jc w:val="center"/>
              <w:rPr>
                <w:sz w:val="28"/>
                <w:szCs w:val="28"/>
              </w:rPr>
            </w:pPr>
            <w:r>
              <w:rPr>
                <w:sz w:val="28"/>
                <w:szCs w:val="28"/>
              </w:rPr>
              <w:t xml:space="preserve">Областной </w:t>
            </w:r>
            <w:r w:rsidRPr="00A475B6">
              <w:rPr>
                <w:sz w:val="28"/>
                <w:szCs w:val="28"/>
              </w:rPr>
              <w:t>бюджет</w:t>
            </w:r>
          </w:p>
          <w:p w:rsidR="00295DF3" w:rsidRPr="00A475B6" w:rsidRDefault="00295DF3" w:rsidP="009220BB">
            <w:pPr>
              <w:pStyle w:val="12"/>
              <w:shd w:val="clear" w:color="auto" w:fill="auto"/>
              <w:spacing w:line="240" w:lineRule="auto"/>
              <w:ind w:firstLine="0"/>
              <w:jc w:val="center"/>
              <w:rPr>
                <w:sz w:val="28"/>
                <w:szCs w:val="28"/>
              </w:rPr>
            </w:pPr>
            <w:r>
              <w:rPr>
                <w:sz w:val="28"/>
                <w:szCs w:val="28"/>
              </w:rPr>
              <w:t>Местный бюджет</w:t>
            </w:r>
          </w:p>
        </w:tc>
        <w:tc>
          <w:tcPr>
            <w:tcW w:w="1296" w:type="dxa"/>
          </w:tcPr>
          <w:p w:rsidR="00295DF3" w:rsidRDefault="00295DF3" w:rsidP="009220BB">
            <w:pPr>
              <w:pStyle w:val="12"/>
              <w:shd w:val="clear" w:color="auto" w:fill="auto"/>
              <w:spacing w:line="240" w:lineRule="auto"/>
              <w:ind w:firstLine="0"/>
              <w:jc w:val="center"/>
              <w:rPr>
                <w:sz w:val="28"/>
                <w:szCs w:val="28"/>
              </w:rPr>
            </w:pPr>
            <w:r>
              <w:rPr>
                <w:sz w:val="28"/>
                <w:szCs w:val="28"/>
              </w:rPr>
              <w:t>560,0</w:t>
            </w:r>
          </w:p>
          <w:p w:rsidR="00295DF3" w:rsidRDefault="00295DF3" w:rsidP="009220BB">
            <w:pPr>
              <w:pStyle w:val="12"/>
              <w:shd w:val="clear" w:color="auto" w:fill="auto"/>
              <w:spacing w:line="240" w:lineRule="auto"/>
              <w:ind w:firstLine="0"/>
              <w:jc w:val="center"/>
              <w:rPr>
                <w:sz w:val="28"/>
                <w:szCs w:val="28"/>
              </w:rPr>
            </w:pPr>
          </w:p>
          <w:p w:rsidR="00295DF3" w:rsidRPr="00A475B6" w:rsidRDefault="00295DF3" w:rsidP="009220BB">
            <w:pPr>
              <w:pStyle w:val="12"/>
              <w:shd w:val="clear" w:color="auto" w:fill="auto"/>
              <w:spacing w:line="240" w:lineRule="auto"/>
              <w:ind w:firstLine="0"/>
              <w:jc w:val="center"/>
              <w:rPr>
                <w:sz w:val="28"/>
                <w:szCs w:val="28"/>
              </w:rPr>
            </w:pPr>
            <w:r>
              <w:rPr>
                <w:sz w:val="28"/>
                <w:szCs w:val="28"/>
              </w:rPr>
              <w:t>29,5</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 xml:space="preserve"> 560,0</w:t>
            </w:r>
          </w:p>
          <w:p w:rsidR="00295DF3" w:rsidRDefault="00295DF3" w:rsidP="009220BB">
            <w:pPr>
              <w:pStyle w:val="12"/>
              <w:shd w:val="clear" w:color="auto" w:fill="auto"/>
              <w:spacing w:line="240" w:lineRule="auto"/>
              <w:ind w:firstLine="0"/>
              <w:jc w:val="center"/>
              <w:rPr>
                <w:sz w:val="28"/>
                <w:szCs w:val="28"/>
              </w:rPr>
            </w:pPr>
          </w:p>
          <w:p w:rsidR="00295DF3" w:rsidRPr="00A475B6" w:rsidRDefault="00295DF3" w:rsidP="009220BB">
            <w:pPr>
              <w:pStyle w:val="12"/>
              <w:shd w:val="clear" w:color="auto" w:fill="auto"/>
              <w:spacing w:line="240" w:lineRule="auto"/>
              <w:ind w:firstLine="0"/>
              <w:jc w:val="center"/>
              <w:rPr>
                <w:sz w:val="28"/>
                <w:szCs w:val="28"/>
              </w:rPr>
            </w:pPr>
            <w:r>
              <w:rPr>
                <w:sz w:val="28"/>
                <w:szCs w:val="28"/>
              </w:rPr>
              <w:t>29,5</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 xml:space="preserve"> 0</w:t>
            </w:r>
          </w:p>
          <w:p w:rsidR="00295DF3" w:rsidRDefault="00295DF3" w:rsidP="009220BB">
            <w:pPr>
              <w:pStyle w:val="12"/>
              <w:shd w:val="clear" w:color="auto" w:fill="auto"/>
              <w:spacing w:line="240" w:lineRule="auto"/>
              <w:ind w:firstLine="0"/>
              <w:jc w:val="center"/>
              <w:rPr>
                <w:sz w:val="28"/>
                <w:szCs w:val="28"/>
              </w:rPr>
            </w:pPr>
          </w:p>
          <w:p w:rsidR="00295DF3" w:rsidRPr="00A475B6" w:rsidRDefault="00295DF3" w:rsidP="009220BB">
            <w:pPr>
              <w:pStyle w:val="12"/>
              <w:shd w:val="clear" w:color="auto" w:fill="auto"/>
              <w:spacing w:line="240" w:lineRule="auto"/>
              <w:ind w:firstLine="0"/>
              <w:jc w:val="center"/>
              <w:rPr>
                <w:sz w:val="28"/>
                <w:szCs w:val="28"/>
              </w:rPr>
            </w:pPr>
            <w:r>
              <w:rPr>
                <w:sz w:val="28"/>
                <w:szCs w:val="28"/>
              </w:rPr>
              <w:t>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 xml:space="preserve"> 0</w:t>
            </w:r>
          </w:p>
          <w:p w:rsidR="00295DF3" w:rsidRDefault="00295DF3" w:rsidP="009220BB">
            <w:pPr>
              <w:pStyle w:val="12"/>
              <w:shd w:val="clear" w:color="auto" w:fill="auto"/>
              <w:spacing w:line="240" w:lineRule="auto"/>
              <w:ind w:firstLine="0"/>
              <w:jc w:val="center"/>
              <w:rPr>
                <w:sz w:val="28"/>
                <w:szCs w:val="28"/>
              </w:rPr>
            </w:pPr>
          </w:p>
          <w:p w:rsidR="00295DF3" w:rsidRPr="00A475B6" w:rsidRDefault="00295DF3" w:rsidP="009220BB">
            <w:pPr>
              <w:pStyle w:val="12"/>
              <w:shd w:val="clear" w:color="auto" w:fill="auto"/>
              <w:spacing w:line="240" w:lineRule="auto"/>
              <w:ind w:firstLine="0"/>
              <w:jc w:val="center"/>
              <w:rPr>
                <w:sz w:val="28"/>
                <w:szCs w:val="28"/>
              </w:rPr>
            </w:pPr>
            <w:r>
              <w:rPr>
                <w:sz w:val="28"/>
                <w:szCs w:val="28"/>
              </w:rPr>
              <w:t>0</w:t>
            </w:r>
          </w:p>
        </w:tc>
      </w:tr>
      <w:tr w:rsidR="00295DF3" w:rsidRPr="00A475B6" w:rsidTr="009220BB">
        <w:tc>
          <w:tcPr>
            <w:tcW w:w="636" w:type="dxa"/>
          </w:tcPr>
          <w:p w:rsidR="00295DF3" w:rsidRDefault="00295DF3" w:rsidP="009220BB">
            <w:pPr>
              <w:pStyle w:val="12"/>
              <w:shd w:val="clear" w:color="auto" w:fill="auto"/>
              <w:spacing w:line="240" w:lineRule="auto"/>
              <w:ind w:firstLine="0"/>
              <w:jc w:val="center"/>
              <w:rPr>
                <w:sz w:val="28"/>
                <w:szCs w:val="28"/>
              </w:rPr>
            </w:pPr>
          </w:p>
        </w:tc>
        <w:tc>
          <w:tcPr>
            <w:tcW w:w="2971" w:type="dxa"/>
          </w:tcPr>
          <w:p w:rsidR="00295DF3" w:rsidRDefault="00295DF3" w:rsidP="009220BB">
            <w:pPr>
              <w:pStyle w:val="12"/>
              <w:shd w:val="clear" w:color="auto" w:fill="auto"/>
              <w:spacing w:line="240" w:lineRule="auto"/>
              <w:ind w:firstLine="0"/>
              <w:jc w:val="both"/>
              <w:rPr>
                <w:sz w:val="28"/>
                <w:szCs w:val="28"/>
              </w:rPr>
            </w:pPr>
            <w:r>
              <w:rPr>
                <w:sz w:val="28"/>
                <w:szCs w:val="28"/>
              </w:rPr>
              <w:t>Итого по комплексу процессных мероприятий</w:t>
            </w:r>
          </w:p>
        </w:tc>
        <w:tc>
          <w:tcPr>
            <w:tcW w:w="1763"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w:t>
            </w:r>
          </w:p>
        </w:tc>
        <w:tc>
          <w:tcPr>
            <w:tcW w:w="1296"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589,5</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589,5</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0</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0</w:t>
            </w:r>
          </w:p>
        </w:tc>
      </w:tr>
      <w:tr w:rsidR="00295DF3" w:rsidRPr="00A475B6" w:rsidTr="009220BB">
        <w:tc>
          <w:tcPr>
            <w:tcW w:w="636" w:type="dxa"/>
            <w:vMerge w:val="restart"/>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w:t>
            </w:r>
          </w:p>
        </w:tc>
        <w:tc>
          <w:tcPr>
            <w:tcW w:w="2971" w:type="dxa"/>
            <w:vMerge w:val="restart"/>
          </w:tcPr>
          <w:p w:rsidR="00295DF3" w:rsidRPr="00A475B6" w:rsidRDefault="00295DF3" w:rsidP="009220BB">
            <w:pPr>
              <w:pStyle w:val="12"/>
              <w:shd w:val="clear" w:color="auto" w:fill="auto"/>
              <w:spacing w:line="240" w:lineRule="auto"/>
              <w:ind w:firstLine="0"/>
              <w:jc w:val="both"/>
              <w:rPr>
                <w:sz w:val="28"/>
                <w:szCs w:val="28"/>
              </w:rPr>
            </w:pPr>
            <w:r>
              <w:rPr>
                <w:sz w:val="28"/>
                <w:szCs w:val="28"/>
              </w:rPr>
              <w:t xml:space="preserve"> Итого по муниципальной программе</w:t>
            </w:r>
          </w:p>
        </w:tc>
        <w:tc>
          <w:tcPr>
            <w:tcW w:w="1763"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Всего </w:t>
            </w:r>
          </w:p>
        </w:tc>
        <w:tc>
          <w:tcPr>
            <w:tcW w:w="1296"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27197,6</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8948,2</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9088,2</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9161,2</w:t>
            </w:r>
          </w:p>
        </w:tc>
      </w:tr>
      <w:tr w:rsidR="00295DF3" w:rsidRPr="00A475B6" w:rsidTr="009220BB">
        <w:trPr>
          <w:trHeight w:val="613"/>
        </w:trPr>
        <w:tc>
          <w:tcPr>
            <w:tcW w:w="636" w:type="dxa"/>
            <w:vMerge/>
          </w:tcPr>
          <w:p w:rsidR="00295DF3" w:rsidRDefault="00295DF3" w:rsidP="009220BB">
            <w:pPr>
              <w:pStyle w:val="12"/>
              <w:shd w:val="clear" w:color="auto" w:fill="auto"/>
              <w:spacing w:line="240" w:lineRule="auto"/>
              <w:ind w:firstLine="0"/>
              <w:jc w:val="center"/>
              <w:rPr>
                <w:sz w:val="28"/>
                <w:szCs w:val="28"/>
              </w:rPr>
            </w:pPr>
          </w:p>
        </w:tc>
        <w:tc>
          <w:tcPr>
            <w:tcW w:w="2971" w:type="dxa"/>
            <w:vMerge/>
          </w:tcPr>
          <w:p w:rsidR="00295DF3" w:rsidRDefault="00295DF3" w:rsidP="009220BB">
            <w:pPr>
              <w:pStyle w:val="12"/>
              <w:shd w:val="clear" w:color="auto" w:fill="auto"/>
              <w:spacing w:line="240" w:lineRule="auto"/>
              <w:ind w:firstLine="0"/>
              <w:jc w:val="both"/>
              <w:rPr>
                <w:sz w:val="28"/>
                <w:szCs w:val="28"/>
              </w:rPr>
            </w:pPr>
          </w:p>
        </w:tc>
        <w:tc>
          <w:tcPr>
            <w:tcW w:w="1763" w:type="dxa"/>
          </w:tcPr>
          <w:p w:rsidR="00295DF3" w:rsidRDefault="00295DF3" w:rsidP="009220BB">
            <w:pPr>
              <w:pStyle w:val="12"/>
              <w:shd w:val="clear" w:color="auto" w:fill="auto"/>
              <w:spacing w:line="240" w:lineRule="auto"/>
              <w:ind w:firstLine="0"/>
              <w:jc w:val="center"/>
              <w:rPr>
                <w:sz w:val="28"/>
                <w:szCs w:val="28"/>
              </w:rPr>
            </w:pPr>
            <w:r>
              <w:rPr>
                <w:sz w:val="28"/>
                <w:szCs w:val="28"/>
              </w:rPr>
              <w:t xml:space="preserve">в т.ч. </w:t>
            </w:r>
          </w:p>
          <w:p w:rsidR="00295DF3" w:rsidRDefault="00295DF3" w:rsidP="009220BB">
            <w:pPr>
              <w:pStyle w:val="12"/>
              <w:shd w:val="clear" w:color="auto" w:fill="auto"/>
              <w:spacing w:line="240" w:lineRule="auto"/>
              <w:ind w:firstLine="0"/>
              <w:jc w:val="center"/>
              <w:rPr>
                <w:sz w:val="28"/>
                <w:szCs w:val="28"/>
              </w:rPr>
            </w:pPr>
            <w:r>
              <w:rPr>
                <w:sz w:val="28"/>
                <w:szCs w:val="28"/>
              </w:rPr>
              <w:t>областной бюджет</w:t>
            </w:r>
          </w:p>
        </w:tc>
        <w:tc>
          <w:tcPr>
            <w:tcW w:w="1296" w:type="dxa"/>
          </w:tcPr>
          <w:p w:rsidR="00295DF3" w:rsidRDefault="00295DF3" w:rsidP="009220BB">
            <w:pPr>
              <w:pStyle w:val="12"/>
              <w:shd w:val="clear" w:color="auto" w:fill="auto"/>
              <w:spacing w:line="240" w:lineRule="auto"/>
              <w:ind w:firstLine="0"/>
              <w:jc w:val="center"/>
              <w:rPr>
                <w:sz w:val="28"/>
                <w:szCs w:val="28"/>
              </w:rPr>
            </w:pPr>
            <w:r>
              <w:rPr>
                <w:sz w:val="28"/>
                <w:szCs w:val="28"/>
              </w:rPr>
              <w:t>560,0</w:t>
            </w:r>
          </w:p>
          <w:p w:rsidR="00295DF3" w:rsidRDefault="00295DF3" w:rsidP="009220BB">
            <w:pPr>
              <w:pStyle w:val="12"/>
              <w:shd w:val="clear" w:color="auto" w:fill="auto"/>
              <w:spacing w:line="240" w:lineRule="auto"/>
              <w:ind w:firstLine="0"/>
              <w:jc w:val="center"/>
              <w:rPr>
                <w:sz w:val="28"/>
                <w:szCs w:val="28"/>
              </w:rPr>
            </w:pPr>
          </w:p>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560,0</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 xml:space="preserve"> 0</w:t>
            </w:r>
          </w:p>
          <w:p w:rsidR="00295DF3" w:rsidRDefault="00295DF3" w:rsidP="009220BB">
            <w:pPr>
              <w:pStyle w:val="12"/>
              <w:shd w:val="clear" w:color="auto" w:fill="auto"/>
              <w:spacing w:line="240" w:lineRule="auto"/>
              <w:ind w:firstLine="0"/>
              <w:jc w:val="center"/>
              <w:rPr>
                <w:sz w:val="28"/>
                <w:szCs w:val="28"/>
              </w:rPr>
            </w:pPr>
          </w:p>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 xml:space="preserve"> 0</w:t>
            </w:r>
          </w:p>
          <w:p w:rsidR="00295DF3" w:rsidRDefault="00295DF3" w:rsidP="009220BB">
            <w:pPr>
              <w:pStyle w:val="12"/>
              <w:shd w:val="clear" w:color="auto" w:fill="auto"/>
              <w:spacing w:line="240" w:lineRule="auto"/>
              <w:ind w:firstLine="0"/>
              <w:jc w:val="center"/>
              <w:rPr>
                <w:sz w:val="28"/>
                <w:szCs w:val="28"/>
              </w:rPr>
            </w:pPr>
          </w:p>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w:t>
            </w:r>
          </w:p>
        </w:tc>
      </w:tr>
      <w:tr w:rsidR="00295DF3" w:rsidRPr="00A475B6" w:rsidTr="009220BB">
        <w:trPr>
          <w:trHeight w:val="613"/>
        </w:trPr>
        <w:tc>
          <w:tcPr>
            <w:tcW w:w="636" w:type="dxa"/>
            <w:vMerge/>
          </w:tcPr>
          <w:p w:rsidR="00295DF3" w:rsidRDefault="00295DF3" w:rsidP="009220BB">
            <w:pPr>
              <w:pStyle w:val="12"/>
              <w:shd w:val="clear" w:color="auto" w:fill="auto"/>
              <w:spacing w:line="240" w:lineRule="auto"/>
              <w:ind w:firstLine="0"/>
              <w:jc w:val="center"/>
              <w:rPr>
                <w:sz w:val="28"/>
                <w:szCs w:val="28"/>
              </w:rPr>
            </w:pPr>
          </w:p>
        </w:tc>
        <w:tc>
          <w:tcPr>
            <w:tcW w:w="2971" w:type="dxa"/>
            <w:vMerge/>
          </w:tcPr>
          <w:p w:rsidR="00295DF3" w:rsidRDefault="00295DF3" w:rsidP="009220BB">
            <w:pPr>
              <w:pStyle w:val="12"/>
              <w:shd w:val="clear" w:color="auto" w:fill="auto"/>
              <w:spacing w:line="240" w:lineRule="auto"/>
              <w:ind w:firstLine="0"/>
              <w:jc w:val="both"/>
              <w:rPr>
                <w:sz w:val="28"/>
                <w:szCs w:val="28"/>
              </w:rPr>
            </w:pPr>
          </w:p>
        </w:tc>
        <w:tc>
          <w:tcPr>
            <w:tcW w:w="1763" w:type="dxa"/>
          </w:tcPr>
          <w:p w:rsidR="00295DF3" w:rsidRDefault="00295DF3" w:rsidP="009220BB">
            <w:pPr>
              <w:pStyle w:val="12"/>
              <w:shd w:val="clear" w:color="auto" w:fill="auto"/>
              <w:spacing w:line="240" w:lineRule="auto"/>
              <w:ind w:firstLine="0"/>
              <w:jc w:val="center"/>
              <w:rPr>
                <w:sz w:val="28"/>
                <w:szCs w:val="28"/>
              </w:rPr>
            </w:pPr>
            <w:r>
              <w:rPr>
                <w:sz w:val="28"/>
                <w:szCs w:val="28"/>
              </w:rPr>
              <w:t>в т.ч. местный бюджет</w:t>
            </w:r>
          </w:p>
        </w:tc>
        <w:tc>
          <w:tcPr>
            <w:tcW w:w="1296" w:type="dxa"/>
          </w:tcPr>
          <w:p w:rsidR="00295DF3" w:rsidRDefault="00295DF3" w:rsidP="009220BB">
            <w:pPr>
              <w:pStyle w:val="12"/>
              <w:shd w:val="clear" w:color="auto" w:fill="auto"/>
              <w:spacing w:line="240" w:lineRule="auto"/>
              <w:ind w:firstLine="0"/>
              <w:jc w:val="center"/>
              <w:rPr>
                <w:sz w:val="28"/>
                <w:szCs w:val="28"/>
              </w:rPr>
            </w:pPr>
            <w:r>
              <w:rPr>
                <w:sz w:val="28"/>
                <w:szCs w:val="28"/>
              </w:rPr>
              <w:t>26637,6</w:t>
            </w:r>
          </w:p>
        </w:tc>
        <w:tc>
          <w:tcPr>
            <w:tcW w:w="1252" w:type="dxa"/>
          </w:tcPr>
          <w:p w:rsidR="00295DF3" w:rsidRDefault="00295DF3" w:rsidP="009220BB">
            <w:pPr>
              <w:pStyle w:val="12"/>
              <w:shd w:val="clear" w:color="auto" w:fill="auto"/>
              <w:spacing w:line="240" w:lineRule="auto"/>
              <w:ind w:firstLine="0"/>
              <w:jc w:val="center"/>
              <w:rPr>
                <w:sz w:val="28"/>
                <w:szCs w:val="28"/>
              </w:rPr>
            </w:pPr>
            <w:r>
              <w:rPr>
                <w:sz w:val="28"/>
                <w:szCs w:val="28"/>
              </w:rPr>
              <w:t>8388,2</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 xml:space="preserve"> 9088,2</w:t>
            </w:r>
          </w:p>
        </w:tc>
        <w:tc>
          <w:tcPr>
            <w:tcW w:w="1252" w:type="dxa"/>
          </w:tcPr>
          <w:p w:rsidR="00295DF3" w:rsidRPr="00A475B6" w:rsidRDefault="00295DF3" w:rsidP="009220BB">
            <w:pPr>
              <w:pStyle w:val="12"/>
              <w:shd w:val="clear" w:color="auto" w:fill="auto"/>
              <w:spacing w:line="240" w:lineRule="auto"/>
              <w:ind w:firstLine="0"/>
              <w:jc w:val="center"/>
              <w:rPr>
                <w:sz w:val="28"/>
                <w:szCs w:val="28"/>
              </w:rPr>
            </w:pPr>
            <w:r>
              <w:rPr>
                <w:sz w:val="28"/>
                <w:szCs w:val="28"/>
              </w:rPr>
              <w:t>9161,2</w:t>
            </w:r>
          </w:p>
        </w:tc>
      </w:tr>
    </w:tbl>
    <w:p w:rsidR="00295DF3" w:rsidRPr="00A475B6" w:rsidRDefault="00295DF3" w:rsidP="00295DF3">
      <w:pPr>
        <w:pStyle w:val="ConsPlusNormal"/>
        <w:jc w:val="both"/>
        <w:rPr>
          <w:rFonts w:ascii="Times New Roman" w:hAnsi="Times New Roman" w:cs="Times New Roman"/>
          <w:sz w:val="28"/>
          <w:szCs w:val="28"/>
        </w:rPr>
      </w:pPr>
    </w:p>
    <w:sectPr w:rsidR="00295DF3" w:rsidRPr="00A475B6" w:rsidSect="00800C4C">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A4" w:rsidRDefault="004603A4" w:rsidP="00FA6D0B">
      <w:r>
        <w:separator/>
      </w:r>
    </w:p>
  </w:endnote>
  <w:endnote w:type="continuationSeparator" w:id="1">
    <w:p w:rsidR="004603A4" w:rsidRDefault="004603A4"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4C" w:rsidRDefault="00800C4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4C" w:rsidRDefault="00800C4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4C" w:rsidRDefault="00800C4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A4" w:rsidRDefault="004603A4" w:rsidP="00FA6D0B">
      <w:r>
        <w:separator/>
      </w:r>
    </w:p>
  </w:footnote>
  <w:footnote w:type="continuationSeparator" w:id="1">
    <w:p w:rsidR="004603A4" w:rsidRDefault="004603A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4C" w:rsidRDefault="00800C4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8902"/>
      <w:docPartObj>
        <w:docPartGallery w:val="Page Numbers (Top of Page)"/>
        <w:docPartUnique/>
      </w:docPartObj>
    </w:sdtPr>
    <w:sdtContent>
      <w:p w:rsidR="00800C4C" w:rsidRDefault="00800C4C">
        <w:pPr>
          <w:pStyle w:val="ab"/>
          <w:jc w:val="center"/>
        </w:pPr>
      </w:p>
      <w:p w:rsidR="00800C4C" w:rsidRDefault="008971CD">
        <w:pPr>
          <w:pStyle w:val="ab"/>
          <w:jc w:val="center"/>
        </w:pPr>
        <w:fldSimple w:instr=" PAGE   \* MERGEFORMAT ">
          <w:r w:rsidR="000A7C02">
            <w:rPr>
              <w:noProof/>
            </w:rPr>
            <w:t>4</w:t>
          </w:r>
        </w:fldSimple>
      </w:p>
    </w:sdtContent>
  </w:sdt>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4C" w:rsidRDefault="00800C4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F50AA"/>
    <w:multiLevelType w:val="hybridMultilevel"/>
    <w:tmpl w:val="B2B41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9097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6837"/>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A7C0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02D2"/>
    <w:rsid w:val="000D1FCF"/>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436"/>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2CFB"/>
    <w:rsid w:val="002134F3"/>
    <w:rsid w:val="00214C5C"/>
    <w:rsid w:val="002151E1"/>
    <w:rsid w:val="00215A38"/>
    <w:rsid w:val="00216211"/>
    <w:rsid w:val="00216AEE"/>
    <w:rsid w:val="00216F9F"/>
    <w:rsid w:val="00217526"/>
    <w:rsid w:val="002204B6"/>
    <w:rsid w:val="00220DB1"/>
    <w:rsid w:val="00221975"/>
    <w:rsid w:val="00221F13"/>
    <w:rsid w:val="002223D9"/>
    <w:rsid w:val="00222407"/>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52D6"/>
    <w:rsid w:val="00236AFB"/>
    <w:rsid w:val="0023709E"/>
    <w:rsid w:val="00237E49"/>
    <w:rsid w:val="00237F3D"/>
    <w:rsid w:val="00237FB7"/>
    <w:rsid w:val="0024126B"/>
    <w:rsid w:val="002443C6"/>
    <w:rsid w:val="00244AD5"/>
    <w:rsid w:val="00244F3A"/>
    <w:rsid w:val="00246A78"/>
    <w:rsid w:val="00246BB1"/>
    <w:rsid w:val="00246CCD"/>
    <w:rsid w:val="00246F9F"/>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4EED"/>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DF3"/>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ECE"/>
    <w:rsid w:val="003863E6"/>
    <w:rsid w:val="003864AC"/>
    <w:rsid w:val="003864C4"/>
    <w:rsid w:val="003867BA"/>
    <w:rsid w:val="00387608"/>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6D8"/>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6D21"/>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53E"/>
    <w:rsid w:val="00451E0D"/>
    <w:rsid w:val="00452356"/>
    <w:rsid w:val="0045356B"/>
    <w:rsid w:val="00454A17"/>
    <w:rsid w:val="00454BA9"/>
    <w:rsid w:val="004558D5"/>
    <w:rsid w:val="0045786D"/>
    <w:rsid w:val="00457CA1"/>
    <w:rsid w:val="004603A4"/>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AE6"/>
    <w:rsid w:val="004B5ED3"/>
    <w:rsid w:val="004B6AB1"/>
    <w:rsid w:val="004B784D"/>
    <w:rsid w:val="004C061A"/>
    <w:rsid w:val="004C0C2C"/>
    <w:rsid w:val="004C112A"/>
    <w:rsid w:val="004C11F5"/>
    <w:rsid w:val="004C1380"/>
    <w:rsid w:val="004C15B4"/>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17D"/>
    <w:rsid w:val="005228ED"/>
    <w:rsid w:val="00522E85"/>
    <w:rsid w:val="00522EF6"/>
    <w:rsid w:val="005230E9"/>
    <w:rsid w:val="005238F9"/>
    <w:rsid w:val="00524316"/>
    <w:rsid w:val="00524580"/>
    <w:rsid w:val="00524FBA"/>
    <w:rsid w:val="00525A7C"/>
    <w:rsid w:val="00525B11"/>
    <w:rsid w:val="00525C8E"/>
    <w:rsid w:val="0052615F"/>
    <w:rsid w:val="00526527"/>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0E5"/>
    <w:rsid w:val="00615F3E"/>
    <w:rsid w:val="0062011C"/>
    <w:rsid w:val="00620AB6"/>
    <w:rsid w:val="00620E84"/>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7016A"/>
    <w:rsid w:val="00670D6F"/>
    <w:rsid w:val="00671089"/>
    <w:rsid w:val="00671F26"/>
    <w:rsid w:val="00672132"/>
    <w:rsid w:val="006725DB"/>
    <w:rsid w:val="00673C77"/>
    <w:rsid w:val="00673D70"/>
    <w:rsid w:val="00674639"/>
    <w:rsid w:val="00675818"/>
    <w:rsid w:val="00675C22"/>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0AE"/>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0EE"/>
    <w:rsid w:val="006D4F8D"/>
    <w:rsid w:val="006D5307"/>
    <w:rsid w:val="006D6090"/>
    <w:rsid w:val="006D653C"/>
    <w:rsid w:val="006D65D5"/>
    <w:rsid w:val="006D6762"/>
    <w:rsid w:val="006E00B7"/>
    <w:rsid w:val="006E41FC"/>
    <w:rsid w:val="006E4300"/>
    <w:rsid w:val="006E44C1"/>
    <w:rsid w:val="006E554C"/>
    <w:rsid w:val="006E5E8F"/>
    <w:rsid w:val="006E6019"/>
    <w:rsid w:val="006E695E"/>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218B"/>
    <w:rsid w:val="007046EE"/>
    <w:rsid w:val="00710DA4"/>
    <w:rsid w:val="0071125D"/>
    <w:rsid w:val="0071143E"/>
    <w:rsid w:val="00711475"/>
    <w:rsid w:val="007114C5"/>
    <w:rsid w:val="0071159E"/>
    <w:rsid w:val="00711804"/>
    <w:rsid w:val="007122B0"/>
    <w:rsid w:val="00712BCB"/>
    <w:rsid w:val="00713AB8"/>
    <w:rsid w:val="00713B37"/>
    <w:rsid w:val="00713BCC"/>
    <w:rsid w:val="00714CB8"/>
    <w:rsid w:val="00714EC9"/>
    <w:rsid w:val="007157E0"/>
    <w:rsid w:val="00717AD0"/>
    <w:rsid w:val="00717E99"/>
    <w:rsid w:val="00722266"/>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0C4C"/>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1CD"/>
    <w:rsid w:val="00897727"/>
    <w:rsid w:val="00897966"/>
    <w:rsid w:val="00897BF9"/>
    <w:rsid w:val="00897C17"/>
    <w:rsid w:val="00897DA4"/>
    <w:rsid w:val="008A0BDE"/>
    <w:rsid w:val="008A0D89"/>
    <w:rsid w:val="008A27FB"/>
    <w:rsid w:val="008A2B5F"/>
    <w:rsid w:val="008A2E0A"/>
    <w:rsid w:val="008A35E4"/>
    <w:rsid w:val="008A439D"/>
    <w:rsid w:val="008A43DD"/>
    <w:rsid w:val="008A46BE"/>
    <w:rsid w:val="008A5931"/>
    <w:rsid w:val="008A6B48"/>
    <w:rsid w:val="008A7965"/>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901A65"/>
    <w:rsid w:val="00902335"/>
    <w:rsid w:val="009023CA"/>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3ED"/>
    <w:rsid w:val="00924531"/>
    <w:rsid w:val="00924C1F"/>
    <w:rsid w:val="0092633B"/>
    <w:rsid w:val="009265C3"/>
    <w:rsid w:val="00926FE2"/>
    <w:rsid w:val="0092712F"/>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6EBC"/>
    <w:rsid w:val="00977021"/>
    <w:rsid w:val="009777FA"/>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5E5F"/>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16C9"/>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57AA5"/>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E8A"/>
    <w:rsid w:val="00AA3268"/>
    <w:rsid w:val="00AA4A65"/>
    <w:rsid w:val="00AA4BBB"/>
    <w:rsid w:val="00AA6270"/>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6910"/>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1B3E"/>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3500"/>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5734"/>
    <w:rsid w:val="00B87327"/>
    <w:rsid w:val="00B902FC"/>
    <w:rsid w:val="00B90810"/>
    <w:rsid w:val="00B916C9"/>
    <w:rsid w:val="00B92B8B"/>
    <w:rsid w:val="00B94BD7"/>
    <w:rsid w:val="00B9514D"/>
    <w:rsid w:val="00B974DE"/>
    <w:rsid w:val="00B97727"/>
    <w:rsid w:val="00B97787"/>
    <w:rsid w:val="00BA00FD"/>
    <w:rsid w:val="00BA15CA"/>
    <w:rsid w:val="00BA1684"/>
    <w:rsid w:val="00BA20A9"/>
    <w:rsid w:val="00BA2FA6"/>
    <w:rsid w:val="00BA42D2"/>
    <w:rsid w:val="00BA4688"/>
    <w:rsid w:val="00BA4A70"/>
    <w:rsid w:val="00BA4F31"/>
    <w:rsid w:val="00BA55AC"/>
    <w:rsid w:val="00BA59A3"/>
    <w:rsid w:val="00BA618B"/>
    <w:rsid w:val="00BA68A0"/>
    <w:rsid w:val="00BB13C9"/>
    <w:rsid w:val="00BB1CD6"/>
    <w:rsid w:val="00BB25DF"/>
    <w:rsid w:val="00BB3B07"/>
    <w:rsid w:val="00BB3C54"/>
    <w:rsid w:val="00BB6347"/>
    <w:rsid w:val="00BB7F90"/>
    <w:rsid w:val="00BC054F"/>
    <w:rsid w:val="00BC05D7"/>
    <w:rsid w:val="00BC0F02"/>
    <w:rsid w:val="00BC2B1C"/>
    <w:rsid w:val="00BC2B3E"/>
    <w:rsid w:val="00BC2F74"/>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2CB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1B3B"/>
    <w:rsid w:val="00C22C33"/>
    <w:rsid w:val="00C24547"/>
    <w:rsid w:val="00C24795"/>
    <w:rsid w:val="00C25C80"/>
    <w:rsid w:val="00C268CE"/>
    <w:rsid w:val="00C26C65"/>
    <w:rsid w:val="00C277C8"/>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55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286"/>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6736"/>
    <w:rsid w:val="00D56D1C"/>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A6"/>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6B3B"/>
    <w:rsid w:val="00DB740B"/>
    <w:rsid w:val="00DB7750"/>
    <w:rsid w:val="00DB785A"/>
    <w:rsid w:val="00DB78D9"/>
    <w:rsid w:val="00DB7F88"/>
    <w:rsid w:val="00DC0672"/>
    <w:rsid w:val="00DC1298"/>
    <w:rsid w:val="00DC2064"/>
    <w:rsid w:val="00DC2722"/>
    <w:rsid w:val="00DC2908"/>
    <w:rsid w:val="00DC2C3F"/>
    <w:rsid w:val="00DC2C49"/>
    <w:rsid w:val="00DC39F5"/>
    <w:rsid w:val="00DC4130"/>
    <w:rsid w:val="00DC4248"/>
    <w:rsid w:val="00DC47AD"/>
    <w:rsid w:val="00DC65C3"/>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22F"/>
    <w:rsid w:val="00E14309"/>
    <w:rsid w:val="00E1561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408"/>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11D"/>
    <w:rsid w:val="00F51AEE"/>
    <w:rsid w:val="00F52618"/>
    <w:rsid w:val="00F52D0C"/>
    <w:rsid w:val="00F5323D"/>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0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9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kstob">
    <w:name w:val="tekstob"/>
    <w:basedOn w:val="a1"/>
    <w:rsid w:val="006B20A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5FA0EA-803D-4873-A9F1-3DD25F1A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12</cp:revision>
  <cp:lastPrinted>2023-02-06T06:24:00Z</cp:lastPrinted>
  <dcterms:created xsi:type="dcterms:W3CDTF">2023-02-06T06:05:00Z</dcterms:created>
  <dcterms:modified xsi:type="dcterms:W3CDTF">2023-02-07T07:31:00Z</dcterms:modified>
</cp:coreProperties>
</file>