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A1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6A2D62" w:rsidRPr="006A2D62" w:rsidRDefault="006A2D62" w:rsidP="00D92EA1">
      <w:pPr>
        <w:widowControl w:val="0"/>
        <w:shd w:val="clear" w:color="auto" w:fill="FFFFFF"/>
        <w:tabs>
          <w:tab w:val="left" w:leader="underscore" w:pos="179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A2D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caps/>
          <w:sz w:val="28"/>
          <w:szCs w:val="28"/>
        </w:rPr>
      </w:pPr>
      <w:r w:rsidRPr="006A2D6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A2D62" w:rsidRPr="00071664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A2D62" w:rsidRPr="006A2D62" w:rsidRDefault="006A2D62" w:rsidP="006A2D62">
      <w:pPr>
        <w:ind w:right="-365"/>
        <w:jc w:val="center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ind w:right="-365"/>
        <w:rPr>
          <w:rFonts w:ascii="Times New Roman" w:hAnsi="Times New Roman"/>
          <w:sz w:val="28"/>
          <w:szCs w:val="28"/>
        </w:rPr>
      </w:pPr>
    </w:p>
    <w:p w:rsidR="006A2D62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D92EA1" w:rsidRPr="00D92EA1" w:rsidRDefault="00D92EA1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</w:p>
    <w:p w:rsidR="006A2D62" w:rsidRPr="006A2D62" w:rsidRDefault="006A2D62" w:rsidP="006A2D62">
      <w:pPr>
        <w:jc w:val="right"/>
        <w:rPr>
          <w:rFonts w:ascii="Times New Roman" w:hAnsi="Times New Roman"/>
          <w:sz w:val="28"/>
          <w:szCs w:val="28"/>
        </w:rPr>
      </w:pPr>
    </w:p>
    <w:p w:rsidR="00D92EA1" w:rsidRPr="00D92EA1" w:rsidRDefault="000F1AB1" w:rsidP="000F1AB1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92EA1" w:rsidRPr="00D92EA1">
        <w:rPr>
          <w:rFonts w:ascii="Times New Roman" w:hAnsi="Times New Roman"/>
          <w:sz w:val="28"/>
          <w:szCs w:val="28"/>
        </w:rPr>
        <w:t>т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472B2C">
        <w:rPr>
          <w:rFonts w:ascii="Times New Roman" w:hAnsi="Times New Roman"/>
          <w:sz w:val="28"/>
          <w:szCs w:val="28"/>
        </w:rPr>
        <w:t>10 декабря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D92EA1" w:rsidRPr="00D92EA1">
        <w:rPr>
          <w:rFonts w:ascii="Times New Roman" w:hAnsi="Times New Roman"/>
          <w:sz w:val="28"/>
          <w:szCs w:val="28"/>
        </w:rPr>
        <w:t xml:space="preserve"> 2025</w:t>
      </w:r>
      <w:r w:rsidR="00D92EA1" w:rsidRPr="00D92EA1">
        <w:rPr>
          <w:rFonts w:ascii="Times New Roman" w:hAnsi="Times New Roman"/>
          <w:spacing w:val="-5"/>
          <w:sz w:val="28"/>
          <w:szCs w:val="28"/>
        </w:rPr>
        <w:t>г</w:t>
      </w:r>
      <w:r w:rsidR="004A2950"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</w:t>
      </w:r>
      <w:r w:rsidR="003E7A50">
        <w:rPr>
          <w:rFonts w:ascii="Times New Roman" w:hAnsi="Times New Roman"/>
          <w:spacing w:val="-5"/>
          <w:sz w:val="28"/>
          <w:szCs w:val="28"/>
        </w:rPr>
        <w:t xml:space="preserve">       </w:t>
      </w:r>
      <w:r w:rsidR="00D92EA1" w:rsidRPr="00D92EA1">
        <w:rPr>
          <w:rFonts w:ascii="Times New Roman" w:hAnsi="Times New Roman"/>
          <w:sz w:val="28"/>
          <w:szCs w:val="28"/>
        </w:rPr>
        <w:t>№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472B2C">
        <w:rPr>
          <w:rFonts w:ascii="Times New Roman" w:hAnsi="Times New Roman"/>
          <w:sz w:val="28"/>
          <w:szCs w:val="28"/>
        </w:rPr>
        <w:t>92</w:t>
      </w:r>
    </w:p>
    <w:p w:rsidR="00514524" w:rsidRPr="00514524" w:rsidRDefault="00514524" w:rsidP="00514524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</w:p>
    <w:p w:rsidR="00514524" w:rsidRPr="00275B00" w:rsidRDefault="00514524" w:rsidP="00514524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8B4033" w:rsidRDefault="008B4033" w:rsidP="008B4033">
      <w:pPr>
        <w:pStyle w:val="afe"/>
        <w:rPr>
          <w:b/>
          <w:sz w:val="28"/>
          <w:szCs w:val="28"/>
        </w:rPr>
      </w:pPr>
      <w:r w:rsidRPr="008B4033">
        <w:rPr>
          <w:b/>
          <w:sz w:val="28"/>
          <w:szCs w:val="28"/>
        </w:rPr>
        <w:t>О признании утратившими силу</w:t>
      </w:r>
    </w:p>
    <w:p w:rsidR="008B4033" w:rsidRDefault="007F7EAB" w:rsidP="008B4033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отдельных</w:t>
      </w:r>
      <w:r w:rsidR="00E31007" w:rsidRPr="008B4033">
        <w:rPr>
          <w:b/>
          <w:sz w:val="28"/>
          <w:szCs w:val="28"/>
        </w:rPr>
        <w:t xml:space="preserve"> </w:t>
      </w:r>
      <w:r w:rsidR="00BE0CAD" w:rsidRPr="008B4033">
        <w:rPr>
          <w:b/>
          <w:color w:val="000000"/>
          <w:sz w:val="28"/>
          <w:szCs w:val="28"/>
        </w:rPr>
        <w:t>муниципальных</w:t>
      </w:r>
      <w:r w:rsidR="00BE0CAD" w:rsidRPr="008B4033">
        <w:rPr>
          <w:b/>
          <w:sz w:val="28"/>
          <w:szCs w:val="28"/>
        </w:rPr>
        <w:t xml:space="preserve"> </w:t>
      </w:r>
    </w:p>
    <w:p w:rsidR="007D5D74" w:rsidRPr="008B4033" w:rsidRDefault="00E31007" w:rsidP="008B4033">
      <w:pPr>
        <w:pStyle w:val="afe"/>
        <w:rPr>
          <w:b/>
          <w:sz w:val="28"/>
          <w:szCs w:val="28"/>
        </w:rPr>
      </w:pPr>
      <w:r w:rsidRPr="008B4033">
        <w:rPr>
          <w:b/>
          <w:sz w:val="28"/>
          <w:szCs w:val="28"/>
        </w:rPr>
        <w:t>нормативных правовых актов</w:t>
      </w:r>
    </w:p>
    <w:p w:rsidR="007D5D74" w:rsidRDefault="007D5D74" w:rsidP="007D5D74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0CAD" w:rsidRPr="007F7EAB" w:rsidRDefault="007F7EAB" w:rsidP="00BE0CAD">
      <w:pPr>
        <w:pStyle w:val="a5"/>
        <w:ind w:firstLine="720"/>
        <w:rPr>
          <w:rFonts w:ascii="Times New Roman" w:hAnsi="Times New Roman"/>
          <w:color w:val="000000"/>
        </w:rPr>
      </w:pPr>
      <w:r w:rsidRPr="007F7EAB">
        <w:rPr>
          <w:rFonts w:ascii="Times New Roman" w:hAnsi="Times New Roman"/>
          <w:color w:val="000000"/>
        </w:rPr>
        <w:t xml:space="preserve">В соответствии с Уставом муниципального образования «Сычевский муниципальный округ» Смоленской области, </w:t>
      </w:r>
      <w:r w:rsidR="00514524" w:rsidRPr="007F7EAB">
        <w:rPr>
          <w:rFonts w:ascii="Times New Roman" w:hAnsi="Times New Roman"/>
          <w:color w:val="000000"/>
        </w:rPr>
        <w:t>Сычевская окружная Дума</w:t>
      </w:r>
    </w:p>
    <w:p w:rsidR="00BE0CAD" w:rsidRPr="007F7EAB" w:rsidRDefault="00BE0CAD" w:rsidP="00BE0CAD">
      <w:pPr>
        <w:pStyle w:val="a5"/>
        <w:ind w:firstLine="720"/>
        <w:rPr>
          <w:color w:val="000000"/>
        </w:rPr>
      </w:pPr>
    </w:p>
    <w:p w:rsidR="00BE0CAD" w:rsidRPr="007F7EAB" w:rsidRDefault="00BE0CAD" w:rsidP="00BE0CAD">
      <w:pPr>
        <w:pStyle w:val="a5"/>
        <w:ind w:firstLine="720"/>
        <w:rPr>
          <w:rFonts w:ascii="Times New Roman" w:hAnsi="Times New Roman"/>
          <w:b/>
          <w:color w:val="000000"/>
        </w:rPr>
      </w:pPr>
      <w:r w:rsidRPr="007F7EAB">
        <w:rPr>
          <w:rFonts w:ascii="Times New Roman" w:hAnsi="Times New Roman"/>
          <w:b/>
          <w:color w:val="000000"/>
        </w:rPr>
        <w:t>Р Е Ш И Л</w:t>
      </w:r>
      <w:r w:rsidR="00514524" w:rsidRPr="007F7EAB">
        <w:rPr>
          <w:rFonts w:ascii="Times New Roman" w:hAnsi="Times New Roman"/>
          <w:b/>
          <w:color w:val="000000"/>
        </w:rPr>
        <w:t>А</w:t>
      </w:r>
      <w:r w:rsidRPr="007F7EAB">
        <w:rPr>
          <w:rFonts w:ascii="Times New Roman" w:hAnsi="Times New Roman"/>
          <w:b/>
          <w:color w:val="000000"/>
        </w:rPr>
        <w:t>:</w:t>
      </w:r>
    </w:p>
    <w:p w:rsidR="00BE0CAD" w:rsidRPr="00620194" w:rsidRDefault="00BE0CAD" w:rsidP="00BE0CAD">
      <w:pPr>
        <w:pStyle w:val="a5"/>
        <w:ind w:firstLine="720"/>
        <w:rPr>
          <w:rFonts w:ascii="Times New Roman" w:hAnsi="Times New Roman"/>
          <w:b/>
        </w:rPr>
      </w:pPr>
    </w:p>
    <w:p w:rsidR="00E10D47" w:rsidRPr="007F7EAB" w:rsidRDefault="00BE0CAD" w:rsidP="007F7EA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20194">
        <w:rPr>
          <w:rFonts w:ascii="Times New Roman" w:hAnsi="Times New Roman" w:cs="Times New Roman"/>
          <w:sz w:val="24"/>
          <w:szCs w:val="24"/>
        </w:rPr>
        <w:t>Признать утратившими силу муниципальные нормативные правовые акты: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</w:t>
      </w:r>
      <w:r>
        <w:rPr>
          <w:rFonts w:ascii="Times New Roman" w:hAnsi="Times New Roman"/>
        </w:rPr>
        <w:t xml:space="preserve"> </w:t>
      </w:r>
      <w:r w:rsidRPr="00351349">
        <w:rPr>
          <w:rFonts w:ascii="Times New Roman" w:hAnsi="Times New Roman"/>
        </w:rPr>
        <w:t xml:space="preserve">области </w:t>
      </w:r>
      <w:r>
        <w:rPr>
          <w:rFonts w:ascii="Times New Roman" w:hAnsi="Times New Roman"/>
        </w:rPr>
        <w:t>от</w:t>
      </w:r>
      <w:r w:rsidRPr="00351349">
        <w:rPr>
          <w:rFonts w:ascii="Times New Roman" w:hAnsi="Times New Roman"/>
        </w:rPr>
        <w:t xml:space="preserve"> 20.09.2005 № 7</w:t>
      </w:r>
      <w:r>
        <w:rPr>
          <w:rFonts w:ascii="Times New Roman" w:hAnsi="Times New Roman"/>
        </w:rPr>
        <w:t xml:space="preserve"> «</w:t>
      </w:r>
      <w:hyperlink r:id="rId8" w:history="1">
        <w:r w:rsidRPr="00351349">
          <w:rPr>
            <w:rStyle w:val="ac"/>
            <w:rFonts w:ascii="Times New Roman" w:hAnsi="Times New Roman"/>
          </w:rPr>
          <w:t>Об утверждении положения о порядке организации и проведении публичных слушаний в Дугинском сельском поселении Сычёвского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</w:t>
      </w:r>
      <w:r>
        <w:rPr>
          <w:rFonts w:ascii="Times New Roman" w:hAnsi="Times New Roman"/>
        </w:rPr>
        <w:t>ского района Смоленской области от</w:t>
      </w:r>
      <w:r w:rsidRPr="00351349">
        <w:rPr>
          <w:rFonts w:ascii="Times New Roman" w:hAnsi="Times New Roman"/>
        </w:rPr>
        <w:t xml:space="preserve"> 22.02.2006 № 20 </w:t>
      </w:r>
      <w:r>
        <w:rPr>
          <w:rFonts w:ascii="Times New Roman" w:hAnsi="Times New Roman"/>
        </w:rPr>
        <w:t>«</w:t>
      </w:r>
      <w:hyperlink r:id="rId9" w:history="1">
        <w:r w:rsidRPr="00351349">
          <w:rPr>
            <w:rStyle w:val="ac"/>
            <w:rFonts w:ascii="Times New Roman" w:hAnsi="Times New Roman"/>
          </w:rPr>
          <w:t>Об утверждении Положения о порядке управления и распоряжения объектами муниципальной собственности муниципального образования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</w:t>
      </w:r>
      <w:r>
        <w:rPr>
          <w:rFonts w:ascii="Times New Roman" w:hAnsi="Times New Roman"/>
        </w:rPr>
        <w:t xml:space="preserve"> </w:t>
      </w:r>
      <w:r w:rsidRPr="00351349">
        <w:rPr>
          <w:rFonts w:ascii="Times New Roman" w:hAnsi="Times New Roman"/>
        </w:rPr>
        <w:t>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01.06.2006 № 32  </w:t>
      </w:r>
      <w:r>
        <w:rPr>
          <w:rFonts w:ascii="Times New Roman" w:hAnsi="Times New Roman"/>
        </w:rPr>
        <w:t>«</w:t>
      </w:r>
      <w:hyperlink r:id="rId10" w:history="1">
        <w:r w:rsidRPr="00351349">
          <w:rPr>
            <w:rStyle w:val="ac"/>
            <w:rFonts w:ascii="Times New Roman" w:hAnsi="Times New Roman"/>
          </w:rPr>
          <w:t>Об утверждении Положения о порядке и сроках рассмотрения обращений граждан в органы местного самоуправления муниципального образования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 w:rsidRPr="00A92E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Pr="00351349">
        <w:rPr>
          <w:rFonts w:ascii="Times New Roman" w:hAnsi="Times New Roman"/>
        </w:rPr>
        <w:t xml:space="preserve"> 01.06.2006 № 33</w:t>
      </w:r>
      <w:r>
        <w:rPr>
          <w:rFonts w:ascii="Times New Roman" w:hAnsi="Times New Roman"/>
        </w:rPr>
        <w:t xml:space="preserve"> «</w:t>
      </w:r>
      <w:hyperlink r:id="rId11" w:history="1">
        <w:r w:rsidRPr="00351349">
          <w:rPr>
            <w:rStyle w:val="ac"/>
            <w:rFonts w:ascii="Times New Roman" w:hAnsi="Times New Roman"/>
          </w:rPr>
          <w:t>Об утверждении Положения о порядке регулирования земельных отношений на территории муниципального образования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06.03.2007 № 49</w:t>
      </w:r>
      <w:r>
        <w:rPr>
          <w:rFonts w:ascii="Times New Roman" w:hAnsi="Times New Roman"/>
        </w:rPr>
        <w:t xml:space="preserve"> «</w:t>
      </w:r>
      <w:hyperlink r:id="rId12" w:history="1">
        <w:r w:rsidRPr="00351349">
          <w:rPr>
            <w:rStyle w:val="ac"/>
            <w:rFonts w:ascii="Times New Roman" w:hAnsi="Times New Roman"/>
          </w:rPr>
          <w:t xml:space="preserve">Об утверждении Положения о порядке учета предложений по проекту правового акта о внесении изменений в Устав Дугинского сельского поселения Сычевского района Смоленской области, а также о порядке участия граждан в </w:t>
        </w:r>
        <w:r w:rsidRPr="00351349">
          <w:rPr>
            <w:rStyle w:val="ac"/>
            <w:rFonts w:ascii="Times New Roman" w:hAnsi="Times New Roman"/>
          </w:rPr>
          <w:lastRenderedPageBreak/>
          <w:t>обсуждении проекта правового акта о внесении изменений в Устав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</w:t>
      </w:r>
      <w:r w:rsidRPr="00351349">
        <w:rPr>
          <w:rFonts w:ascii="Times New Roman" w:hAnsi="Times New Roman"/>
        </w:rPr>
        <w:t xml:space="preserve"> 20.06.2007 № 61</w:t>
      </w:r>
      <w:r>
        <w:rPr>
          <w:rFonts w:ascii="Times New Roman" w:hAnsi="Times New Roman"/>
        </w:rPr>
        <w:t xml:space="preserve"> «</w:t>
      </w:r>
      <w:hyperlink r:id="rId13" w:history="1">
        <w:r w:rsidRPr="00351349">
          <w:rPr>
            <w:rStyle w:val="ac"/>
            <w:rFonts w:ascii="Times New Roman" w:hAnsi="Times New Roman"/>
          </w:rPr>
          <w:t>Об утверждении Положения о приватизации жилищного фонда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24.10.2007 № 68</w:t>
      </w:r>
      <w:r>
        <w:rPr>
          <w:rFonts w:ascii="Times New Roman" w:hAnsi="Times New Roman"/>
        </w:rPr>
        <w:t xml:space="preserve"> «</w:t>
      </w:r>
      <w:hyperlink r:id="rId14" w:history="1">
        <w:r w:rsidRPr="00351349">
          <w:rPr>
            <w:rStyle w:val="ac"/>
            <w:rFonts w:ascii="Times New Roman" w:hAnsi="Times New Roman"/>
          </w:rPr>
          <w:t>О внесении изменений в Положение о приватизации жилищного фонда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 (недействующий)</w:t>
      </w:r>
      <w:r w:rsidRPr="007E58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Pr="00351349">
        <w:rPr>
          <w:rFonts w:ascii="Times New Roman" w:hAnsi="Times New Roman"/>
        </w:rPr>
        <w:t xml:space="preserve"> 18.12.2008 № 112</w:t>
      </w:r>
      <w:r>
        <w:rPr>
          <w:rFonts w:ascii="Times New Roman" w:hAnsi="Times New Roman"/>
        </w:rPr>
        <w:t xml:space="preserve"> «</w:t>
      </w:r>
      <w:hyperlink r:id="rId15" w:history="1">
        <w:r w:rsidRPr="00351349">
          <w:rPr>
            <w:rStyle w:val="ac"/>
            <w:rFonts w:ascii="Times New Roman" w:hAnsi="Times New Roman"/>
          </w:rPr>
          <w:t>Об утверждении прогноза социально-экономического развития муниципального образования Дугинского сельского поселения Сычевского района Смоленской области на 2009 год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27.02.2009 № 118</w:t>
      </w:r>
      <w:r>
        <w:rPr>
          <w:rFonts w:ascii="Times New Roman" w:hAnsi="Times New Roman"/>
        </w:rPr>
        <w:t xml:space="preserve"> «</w:t>
      </w:r>
      <w:hyperlink r:id="rId16" w:history="1">
        <w:r w:rsidRPr="00351349">
          <w:rPr>
            <w:rStyle w:val="ac"/>
            <w:rFonts w:ascii="Times New Roman" w:hAnsi="Times New Roman"/>
          </w:rPr>
          <w:t>Об установлении порядка учета предложений по проекту решения Совета депутатов Дугинского сельского поселения «О внесении изменений в Устав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 (недействующий)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13.08.2009 № 127 </w:t>
      </w:r>
      <w:r>
        <w:rPr>
          <w:rFonts w:ascii="Times New Roman" w:hAnsi="Times New Roman"/>
        </w:rPr>
        <w:t>«</w:t>
      </w:r>
      <w:hyperlink r:id="rId17" w:history="1">
        <w:r w:rsidRPr="00351349">
          <w:rPr>
            <w:rStyle w:val="ac"/>
            <w:rFonts w:ascii="Times New Roman" w:hAnsi="Times New Roman"/>
          </w:rPr>
          <w:t>Об утверждении Положения о порядке проведения конкурса на замещение должности Главы Администрации Дугинского сельского поселения Сычевского района Смоленской области</w:t>
        </w:r>
        <w:r>
          <w:rPr>
            <w:rStyle w:val="ac"/>
            <w:rFonts w:ascii="Times New Roman" w:hAnsi="Times New Roman"/>
          </w:rPr>
          <w:t>»;</w:t>
        </w:r>
        <w:r w:rsidRPr="00351349">
          <w:rPr>
            <w:rStyle w:val="ac"/>
            <w:rFonts w:ascii="Times New Roman" w:hAnsi="Times New Roman"/>
          </w:rPr>
          <w:t xml:space="preserve"> </w:t>
        </w:r>
      </w:hyperlink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 (недействующий)</w:t>
      </w:r>
      <w:r w:rsidRPr="007E58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Pr="00351349">
        <w:rPr>
          <w:rFonts w:ascii="Times New Roman" w:hAnsi="Times New Roman"/>
        </w:rPr>
        <w:t xml:space="preserve"> 14.12.2009 № 141</w:t>
      </w:r>
      <w:r>
        <w:rPr>
          <w:rFonts w:ascii="Times New Roman" w:hAnsi="Times New Roman"/>
        </w:rPr>
        <w:t xml:space="preserve"> «</w:t>
      </w:r>
      <w:hyperlink r:id="rId18" w:history="1">
        <w:r w:rsidRPr="00351349">
          <w:rPr>
            <w:rStyle w:val="ac"/>
            <w:rFonts w:ascii="Times New Roman" w:hAnsi="Times New Roman"/>
          </w:rPr>
          <w:t>О внесении изменений в Положение о порядке проведения конкурса на замещение должности Главы Администрации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 (недействующий)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18.06.2010 № 159</w:t>
      </w:r>
      <w:r>
        <w:rPr>
          <w:rFonts w:ascii="Times New Roman" w:hAnsi="Times New Roman"/>
        </w:rPr>
        <w:t xml:space="preserve"> «</w:t>
      </w:r>
      <w:r w:rsidRPr="007E586C">
        <w:rPr>
          <w:rFonts w:ascii="Times New Roman" w:hAnsi="Times New Roman"/>
        </w:rPr>
        <w:t>О внесении изменений в решение Совета депутатов от 19.11.2005 года № 12 «Об установлении и введении земельного налога и об утверждении Положения об установлении земельного налога на территории муниципального образования Дугинского сельского поселения Сычевского района Смоленской области»</w:t>
      </w:r>
      <w:r>
        <w:rPr>
          <w:rFonts w:ascii="Times New Roman" w:hAnsi="Times New Roman"/>
        </w:rPr>
        <w:t xml:space="preserve">»; 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 (недействующий)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21.07.2010 № 162</w:t>
      </w:r>
      <w:r>
        <w:rPr>
          <w:rFonts w:ascii="Times New Roman" w:hAnsi="Times New Roman"/>
        </w:rPr>
        <w:t xml:space="preserve"> «</w:t>
      </w:r>
      <w:hyperlink r:id="rId19" w:history="1">
        <w:r w:rsidRPr="00351349">
          <w:rPr>
            <w:rStyle w:val="ac"/>
            <w:rFonts w:ascii="Times New Roman" w:hAnsi="Times New Roman"/>
          </w:rPr>
          <w:t>О назначении выборов депутатов Совета депутатов Дугинского сельского поселения Сычевского района Смоленской области второго созыва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03.07.2012 № 16</w:t>
      </w:r>
      <w:r>
        <w:rPr>
          <w:rFonts w:ascii="Times New Roman" w:hAnsi="Times New Roman"/>
        </w:rPr>
        <w:t xml:space="preserve"> «</w:t>
      </w:r>
      <w:hyperlink r:id="rId20" w:history="1">
        <w:r w:rsidRPr="00351349">
          <w:rPr>
            <w:rStyle w:val="ac"/>
            <w:rFonts w:ascii="Times New Roman" w:hAnsi="Times New Roman"/>
          </w:rPr>
          <w:t>Об утверждении Правил производства земляных и строительных работ на территории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18.12.2012 № 34</w:t>
      </w:r>
      <w:r>
        <w:rPr>
          <w:rFonts w:ascii="Times New Roman" w:hAnsi="Times New Roman"/>
        </w:rPr>
        <w:t xml:space="preserve"> «</w:t>
      </w:r>
      <w:hyperlink r:id="rId21" w:history="1">
        <w:r w:rsidRPr="00351349">
          <w:rPr>
            <w:rStyle w:val="ac"/>
            <w:rFonts w:ascii="Times New Roman" w:hAnsi="Times New Roman"/>
          </w:rPr>
          <w:t>Об определении официального источника опубликования муниципальных правовых актов и официального сайта органов местного самоуправления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07.04.2014 № 7</w:t>
      </w:r>
      <w:r>
        <w:rPr>
          <w:rFonts w:ascii="Times New Roman" w:hAnsi="Times New Roman"/>
        </w:rPr>
        <w:t xml:space="preserve"> «</w:t>
      </w:r>
      <w:hyperlink r:id="rId22" w:history="1">
        <w:r w:rsidRPr="00351349">
          <w:rPr>
            <w:rStyle w:val="ac"/>
            <w:rFonts w:ascii="Times New Roman" w:hAnsi="Times New Roman"/>
          </w:rPr>
          <w:t>О создании муниципального дорожного фонда муниципального образования Дугинского сельского поселения Сычевского района Смоленской области и об утверждении Положения о порядке формирования и использования бюджетных ассигнований дорожного фонда муниципального образования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19.12.2014 № 32</w:t>
      </w:r>
      <w:r>
        <w:rPr>
          <w:rFonts w:ascii="Times New Roman" w:hAnsi="Times New Roman"/>
        </w:rPr>
        <w:t xml:space="preserve"> «</w:t>
      </w:r>
      <w:hyperlink r:id="rId23" w:history="1">
        <w:r w:rsidRPr="00351349">
          <w:rPr>
            <w:rStyle w:val="ac"/>
            <w:rFonts w:ascii="Times New Roman" w:hAnsi="Times New Roman"/>
          </w:rPr>
          <w:t>Об утверждении Положения о муниципальной казне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21.05.2015 № 11</w:t>
      </w:r>
      <w:r>
        <w:rPr>
          <w:rFonts w:ascii="Times New Roman" w:hAnsi="Times New Roman"/>
        </w:rPr>
        <w:t xml:space="preserve"> «</w:t>
      </w:r>
      <w:hyperlink r:id="rId24" w:history="1">
        <w:r w:rsidRPr="00351349">
          <w:rPr>
            <w:rStyle w:val="ac"/>
            <w:rFonts w:ascii="Times New Roman" w:hAnsi="Times New Roman"/>
          </w:rPr>
          <w:t>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Дугинского сельского поселения Сычевского района Смоленской области, по видам разрешенного использования земель и категориям арендаторов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21.05.2015 № 7</w:t>
      </w:r>
      <w:r>
        <w:rPr>
          <w:rFonts w:ascii="Times New Roman" w:hAnsi="Times New Roman"/>
        </w:rPr>
        <w:t xml:space="preserve"> «</w:t>
      </w:r>
      <w:hyperlink r:id="rId25" w:history="1">
        <w:r w:rsidRPr="00351349">
          <w:rPr>
            <w:rStyle w:val="ac"/>
            <w:rFonts w:ascii="Times New Roman" w:hAnsi="Times New Roman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21.05.2015 № 8</w:t>
      </w:r>
      <w:r>
        <w:rPr>
          <w:rFonts w:ascii="Times New Roman" w:hAnsi="Times New Roman"/>
        </w:rPr>
        <w:t xml:space="preserve"> «</w:t>
      </w:r>
      <w:hyperlink r:id="rId26" w:history="1">
        <w:r w:rsidRPr="00351349">
          <w:rPr>
            <w:rStyle w:val="ac"/>
            <w:rFonts w:ascii="Times New Roman" w:hAnsi="Times New Roman"/>
          </w:rPr>
          <w:t>Об утверждении Положения о порядке определения размера арендной платы за земельные участки, находящиеся в муниципальной собственности Дугинского сельского поселения, Сычевского района Смоленской области при заключении договоров аренды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решение </w:t>
      </w:r>
      <w:r w:rsidRPr="00351349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21.05.2015 № 9</w:t>
      </w:r>
      <w:r>
        <w:rPr>
          <w:rFonts w:ascii="Times New Roman" w:hAnsi="Times New Roman"/>
        </w:rPr>
        <w:t xml:space="preserve"> «</w:t>
      </w:r>
      <w:hyperlink r:id="rId27" w:history="1">
        <w:r w:rsidRPr="00351349">
          <w:rPr>
            <w:rStyle w:val="ac"/>
            <w:rFonts w:ascii="Times New Roman" w:hAnsi="Times New Roman"/>
          </w:rPr>
          <w:t>О порядке определения цены земельных участков, находящихся в муниципальной собственности Дугинского сельского поселения Сычевского района Смоленской области, при заключении договоров купли-продажи таких земельных участков без проведения торгов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21.05.2015 № 10</w:t>
      </w:r>
      <w:r>
        <w:rPr>
          <w:rFonts w:ascii="Times New Roman" w:hAnsi="Times New Roman"/>
        </w:rPr>
        <w:t xml:space="preserve"> «</w:t>
      </w:r>
      <w:hyperlink r:id="rId28" w:history="1">
        <w:r w:rsidRPr="00351349">
          <w:rPr>
            <w:rStyle w:val="ac"/>
            <w:rFonts w:ascii="Times New Roman" w:hAnsi="Times New Roman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Дугинского сельского поселения, Сычевского района Смоленской области</w:t>
        </w:r>
      </w:hyperlink>
      <w:r>
        <w:rPr>
          <w:rFonts w:ascii="Times New Roman" w:hAnsi="Times New Roman"/>
        </w:rPr>
        <w:t>";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12.11.2018 № 24</w:t>
      </w:r>
      <w:r>
        <w:rPr>
          <w:rFonts w:ascii="Times New Roman" w:hAnsi="Times New Roman"/>
        </w:rPr>
        <w:t xml:space="preserve"> «</w:t>
      </w:r>
      <w:hyperlink r:id="rId29" w:history="1">
        <w:r w:rsidRPr="00351349">
          <w:rPr>
            <w:rStyle w:val="ac"/>
            <w:rFonts w:ascii="Times New Roman" w:hAnsi="Times New Roman"/>
          </w:rPr>
          <w:t>Об утверждении Положения о налоге на имущество физических лиц на территории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16.04.2019 № 13</w:t>
      </w:r>
      <w:r>
        <w:rPr>
          <w:rFonts w:ascii="Times New Roman" w:hAnsi="Times New Roman"/>
        </w:rPr>
        <w:t xml:space="preserve"> «</w:t>
      </w:r>
      <w:hyperlink r:id="rId30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12.11.2018 г. №24 «Об утверждении Положения о налоге на имущество физических лиц на территории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22.10.2019 № 28</w:t>
      </w:r>
      <w:r>
        <w:rPr>
          <w:rFonts w:ascii="Times New Roman" w:hAnsi="Times New Roman"/>
        </w:rPr>
        <w:t xml:space="preserve"> «</w:t>
      </w:r>
      <w:hyperlink r:id="rId31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12.11.2018 №24 «Об утверждении Положения о налоге на имущество физических лиц на территории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06.12.2019 № 35</w:t>
      </w:r>
      <w:r>
        <w:rPr>
          <w:rFonts w:ascii="Times New Roman" w:hAnsi="Times New Roman"/>
        </w:rPr>
        <w:t xml:space="preserve"> «</w:t>
      </w:r>
      <w:hyperlink r:id="rId32" w:history="1">
        <w:r w:rsidRPr="00351349">
          <w:rPr>
            <w:rStyle w:val="ac"/>
            <w:rFonts w:ascii="Times New Roman" w:hAnsi="Times New Roman"/>
          </w:rPr>
          <w:t>О внесении изменений в Положение о бюджетном процессе в Дугинском сельском поселении Сычевского района Смоленской области, утвержденное решением Совета депутатов Дугинского сельского поселения Сычевского района Смоленской области от 14.03.2017года № 6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14.02.2020 № 3</w:t>
      </w:r>
      <w:r>
        <w:rPr>
          <w:rFonts w:ascii="Times New Roman" w:hAnsi="Times New Roman"/>
        </w:rPr>
        <w:t xml:space="preserve"> «</w:t>
      </w:r>
      <w:hyperlink r:id="rId33" w:history="1">
        <w:r w:rsidRPr="00351349">
          <w:rPr>
            <w:rStyle w:val="ac"/>
            <w:rFonts w:ascii="Times New Roman" w:hAnsi="Times New Roman"/>
          </w:rPr>
          <w:t xml:space="preserve">О внесении изменений в решение Совета депутатов Дугинского сельского поселения Сычевского района Смоленской области от 21.05.2015года №11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</w:t>
        </w:r>
        <w:r w:rsidRPr="00351349">
          <w:rPr>
            <w:rStyle w:val="ac"/>
            <w:rFonts w:ascii="Times New Roman" w:hAnsi="Times New Roman"/>
          </w:rPr>
          <w:lastRenderedPageBreak/>
          <w:t>предоставленные в аренду без торгов, расположенные на территории муниципального образования Дугинского сельского поселения Сычевского района Смоленской области, по видам разрешенного использования земель и категориям арендаторов»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24.04.2020 № 14</w:t>
      </w:r>
      <w:r>
        <w:rPr>
          <w:rFonts w:ascii="Times New Roman" w:hAnsi="Times New Roman"/>
        </w:rPr>
        <w:t xml:space="preserve"> «</w:t>
      </w:r>
      <w:hyperlink r:id="rId34" w:history="1">
        <w:r w:rsidRPr="00351349">
          <w:rPr>
            <w:rStyle w:val="ac"/>
            <w:rFonts w:ascii="Times New Roman" w:hAnsi="Times New Roman"/>
          </w:rPr>
          <w:t>Об утверждении Положения об установлении и прекращении публичных сервитутов на территории муниципального образования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24.04.2020 № 13</w:t>
      </w:r>
      <w:r>
        <w:rPr>
          <w:rFonts w:ascii="Times New Roman" w:hAnsi="Times New Roman"/>
        </w:rPr>
        <w:t xml:space="preserve"> «</w:t>
      </w:r>
      <w:hyperlink r:id="rId35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03.06.2011 года № 19 «Об утверждении Регламента Совета депутатов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12.11.2020 № 8</w:t>
      </w:r>
      <w:r>
        <w:rPr>
          <w:rFonts w:ascii="Times New Roman" w:hAnsi="Times New Roman"/>
        </w:rPr>
        <w:t xml:space="preserve"> «</w:t>
      </w:r>
      <w:hyperlink r:id="rId36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21.05.2015года №11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Дугинского сельского поселения Сычевского района Смоленской области, по видам разрешенного использования земель и категориям арендаторов»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25.10.2021 № 18</w:t>
      </w:r>
      <w:r>
        <w:rPr>
          <w:rFonts w:ascii="Times New Roman" w:hAnsi="Times New Roman"/>
        </w:rPr>
        <w:t xml:space="preserve"> «</w:t>
      </w:r>
      <w:hyperlink r:id="rId37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12.11.2018г. №24 «Об утверждении Положения о налоге на имущество физических лиц на территории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25.10.2021 № 21</w:t>
      </w:r>
      <w:r>
        <w:rPr>
          <w:rFonts w:ascii="Times New Roman" w:hAnsi="Times New Roman"/>
        </w:rPr>
        <w:t xml:space="preserve"> «</w:t>
      </w:r>
      <w:hyperlink r:id="rId38" w:history="1">
        <w:r w:rsidRPr="00351349">
          <w:rPr>
            <w:rStyle w:val="ac"/>
            <w:rFonts w:ascii="Times New Roman" w:hAnsi="Times New Roman"/>
          </w:rPr>
          <w:t>О внесении изменений в Положение о бюджетном процессе в муниципальном образовании Дугинского сельского поселения Сычевского района Смоленской области, утвержденное решением Совета депутатов Дугинского сельского поселения Сычевского района Смоленской области от 14.03.2017года № 6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19.11.2021 № 28</w:t>
      </w:r>
      <w:r>
        <w:rPr>
          <w:rFonts w:ascii="Times New Roman" w:hAnsi="Times New Roman"/>
        </w:rPr>
        <w:t xml:space="preserve"> «</w:t>
      </w:r>
      <w:hyperlink r:id="rId39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12.11.2018г. №24 «Об утверждении Положения о налоге на имущество физических лиц на территории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</w:t>
      </w:r>
      <w:r w:rsidRPr="003513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</w:t>
      </w:r>
      <w:r w:rsidRPr="00351349">
        <w:rPr>
          <w:rFonts w:ascii="Times New Roman" w:hAnsi="Times New Roman"/>
        </w:rPr>
        <w:t>27.01.2022 № 3</w:t>
      </w:r>
      <w:r>
        <w:rPr>
          <w:rFonts w:ascii="Times New Roman" w:hAnsi="Times New Roman"/>
        </w:rPr>
        <w:t xml:space="preserve"> «</w:t>
      </w:r>
      <w:hyperlink r:id="rId40" w:history="1">
        <w:r w:rsidRPr="00351349">
          <w:rPr>
            <w:rStyle w:val="ac"/>
            <w:rFonts w:ascii="Times New Roman" w:hAnsi="Times New Roman"/>
          </w:rPr>
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27.01.2022 № 4</w:t>
      </w:r>
      <w:r>
        <w:rPr>
          <w:rFonts w:ascii="Times New Roman" w:hAnsi="Times New Roman"/>
        </w:rPr>
        <w:t xml:space="preserve"> «</w:t>
      </w:r>
      <w:hyperlink r:id="rId41" w:history="1">
        <w:r w:rsidRPr="00351349">
          <w:rPr>
            <w:rStyle w:val="ac"/>
            <w:rFonts w:ascii="Times New Roman" w:hAnsi="Times New Roman"/>
          </w:rPr>
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18.10.2022 № 17</w:t>
      </w:r>
      <w:r>
        <w:rPr>
          <w:rFonts w:ascii="Times New Roman" w:hAnsi="Times New Roman"/>
        </w:rPr>
        <w:t xml:space="preserve"> «</w:t>
      </w:r>
      <w:hyperlink r:id="rId42" w:history="1">
        <w:r w:rsidRPr="00351349">
          <w:rPr>
            <w:rStyle w:val="ac"/>
            <w:rFonts w:ascii="Times New Roman" w:hAnsi="Times New Roman"/>
          </w:rPr>
          <w:t>Об установлении земельного налога на территории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25.10.2022 № 18</w:t>
      </w:r>
      <w:r>
        <w:rPr>
          <w:rFonts w:ascii="Times New Roman" w:hAnsi="Times New Roman"/>
        </w:rPr>
        <w:t xml:space="preserve"> «</w:t>
      </w:r>
      <w:hyperlink r:id="rId43" w:history="1">
        <w:r w:rsidRPr="00351349">
          <w:rPr>
            <w:rStyle w:val="ac"/>
            <w:rFonts w:ascii="Times New Roman" w:hAnsi="Times New Roman"/>
          </w:rPr>
          <w:t xml:space="preserve">О внесении изменений в решение Совета депутатов Дугинского сельского поселения Сычевского района Смоленской области от 12.11.2018г. № </w:t>
        </w:r>
        <w:r w:rsidRPr="00351349">
          <w:rPr>
            <w:rStyle w:val="ac"/>
            <w:rFonts w:ascii="Times New Roman" w:hAnsi="Times New Roman"/>
          </w:rPr>
          <w:lastRenderedPageBreak/>
          <w:t>24 «Об утверждении Положения о налоге на имущество физических лиц на территории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03.05.2023 № 6</w:t>
      </w:r>
      <w:r>
        <w:rPr>
          <w:rFonts w:ascii="Times New Roman" w:hAnsi="Times New Roman"/>
        </w:rPr>
        <w:t xml:space="preserve"> «</w:t>
      </w:r>
      <w:hyperlink r:id="rId44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18.10.2022 г. № 17 «Об установлении земельного налога на территории Дугинского сельского поселения Сычевского района Смоленской области»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10.11.2023 № 23</w:t>
      </w:r>
      <w:r>
        <w:rPr>
          <w:rFonts w:ascii="Times New Roman" w:hAnsi="Times New Roman"/>
        </w:rPr>
        <w:t xml:space="preserve"> «</w:t>
      </w:r>
      <w:hyperlink r:id="rId45" w:history="1">
        <w:r w:rsidRPr="00351349">
          <w:rPr>
            <w:rStyle w:val="ac"/>
            <w:rFonts w:ascii="Times New Roman" w:hAnsi="Times New Roman"/>
          </w:rPr>
          <w:t>Об утверждении Порядка определения части территории Дугинского сельского поселения Сычевского района Смоленской области, на которой могут реализовываться инициативные проекты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10.11.2023 № 25</w:t>
      </w:r>
      <w:r>
        <w:rPr>
          <w:rFonts w:ascii="Times New Roman" w:hAnsi="Times New Roman"/>
        </w:rPr>
        <w:t xml:space="preserve"> «</w:t>
      </w:r>
      <w:hyperlink r:id="rId46" w:history="1">
        <w:r w:rsidRPr="00351349">
          <w:rPr>
            <w:rStyle w:val="ac"/>
            <w:rFonts w:ascii="Times New Roman" w:hAnsi="Times New Roman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Дугинского сельского поселения Сычевского района Смоленской области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24.01.2024 № 2</w:t>
      </w:r>
      <w:r>
        <w:rPr>
          <w:rFonts w:ascii="Times New Roman" w:hAnsi="Times New Roman"/>
        </w:rPr>
        <w:t xml:space="preserve"> «</w:t>
      </w:r>
      <w:hyperlink r:id="rId47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24.10.2023 года № 20 «О признании утратившими силу отдельных муниципальных нормативных правовых актов»</w:t>
        </w:r>
      </w:hyperlink>
      <w:r>
        <w:rPr>
          <w:rFonts w:ascii="Times New Roman" w:hAnsi="Times New Roman"/>
        </w:rPr>
        <w:t>»;</w:t>
      </w:r>
    </w:p>
    <w:p w:rsidR="004F099B" w:rsidRPr="00351349" w:rsidRDefault="004F099B" w:rsidP="004F09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5134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51349">
        <w:rPr>
          <w:rFonts w:ascii="Times New Roman" w:hAnsi="Times New Roman"/>
        </w:rPr>
        <w:t xml:space="preserve"> депутатов Дугинского сельского поселения Сычевского района Смоленской области</w:t>
      </w:r>
      <w:r>
        <w:rPr>
          <w:rFonts w:ascii="Times New Roman" w:hAnsi="Times New Roman"/>
        </w:rPr>
        <w:t xml:space="preserve"> от</w:t>
      </w:r>
      <w:r w:rsidRPr="00351349">
        <w:rPr>
          <w:rFonts w:ascii="Times New Roman" w:hAnsi="Times New Roman"/>
        </w:rPr>
        <w:t xml:space="preserve"> 24.01.2024 № 3</w:t>
      </w:r>
      <w:r>
        <w:rPr>
          <w:rFonts w:ascii="Times New Roman" w:hAnsi="Times New Roman"/>
        </w:rPr>
        <w:t xml:space="preserve"> «</w:t>
      </w:r>
      <w:hyperlink r:id="rId48" w:history="1">
        <w:r w:rsidRPr="00351349">
          <w:rPr>
            <w:rStyle w:val="ac"/>
            <w:rFonts w:ascii="Times New Roman" w:hAnsi="Times New Roman"/>
          </w:rPr>
          <w:t>О внесении изменений в решение Совета депутатов Дугинского сельского поселения Сычевского района Смоленской области от 31.10.2023 года № 22 «О признании утратившими силу отдельных муниципальных нормативных правовых актов»</w:t>
        </w:r>
      </w:hyperlink>
      <w:r>
        <w:rPr>
          <w:rFonts w:ascii="Times New Roman" w:hAnsi="Times New Roman"/>
        </w:rPr>
        <w:t>»;</w:t>
      </w:r>
    </w:p>
    <w:p w:rsidR="007A0E84" w:rsidRPr="00E10D47" w:rsidRDefault="007A0E84" w:rsidP="00A24045">
      <w:pPr>
        <w:pStyle w:val="afe"/>
        <w:jc w:val="both"/>
        <w:rPr>
          <w:sz w:val="28"/>
          <w:szCs w:val="28"/>
        </w:rPr>
      </w:pPr>
    </w:p>
    <w:p w:rsidR="007D5D74" w:rsidRPr="00620194" w:rsidRDefault="00BE0CAD" w:rsidP="00A24045">
      <w:pPr>
        <w:pStyle w:val="afe"/>
        <w:jc w:val="both"/>
        <w:rPr>
          <w:color w:val="000000"/>
          <w:sz w:val="24"/>
          <w:szCs w:val="24"/>
        </w:rPr>
      </w:pPr>
      <w:r w:rsidRPr="00620194">
        <w:rPr>
          <w:color w:val="000000"/>
          <w:sz w:val="24"/>
          <w:szCs w:val="24"/>
        </w:rPr>
        <w:t>2</w:t>
      </w:r>
      <w:r w:rsidR="007D5D74" w:rsidRPr="00620194">
        <w:rPr>
          <w:color w:val="000000"/>
          <w:sz w:val="24"/>
          <w:szCs w:val="24"/>
        </w:rPr>
        <w:t xml:space="preserve">. </w:t>
      </w:r>
      <w:r w:rsidR="003E36AE" w:rsidRPr="00620194">
        <w:rPr>
          <w:color w:val="000000"/>
          <w:sz w:val="24"/>
          <w:szCs w:val="24"/>
        </w:rPr>
        <w:t>Настоящее решение р</w:t>
      </w:r>
      <w:r w:rsidR="007D5D74" w:rsidRPr="00620194">
        <w:rPr>
          <w:color w:val="000000"/>
          <w:sz w:val="24"/>
          <w:szCs w:val="24"/>
        </w:rPr>
        <w:t xml:space="preserve">азместить на официальном сайте органов местного самоуправления </w:t>
      </w:r>
      <w:r w:rsidR="007D5D74" w:rsidRPr="00620194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99473C" w:rsidRPr="00620194">
        <w:rPr>
          <w:color w:val="000000" w:themeColor="text1"/>
          <w:sz w:val="24"/>
          <w:szCs w:val="24"/>
        </w:rPr>
        <w:t>«</w:t>
      </w:r>
      <w:r w:rsidR="00C0776B" w:rsidRPr="00620194">
        <w:rPr>
          <w:color w:val="000000" w:themeColor="text1"/>
          <w:sz w:val="24"/>
          <w:szCs w:val="24"/>
        </w:rPr>
        <w:t>Сычевский</w:t>
      </w:r>
      <w:r w:rsidR="0099473C" w:rsidRPr="00620194">
        <w:rPr>
          <w:color w:val="000000" w:themeColor="text1"/>
          <w:sz w:val="24"/>
          <w:szCs w:val="24"/>
        </w:rPr>
        <w:t xml:space="preserve"> </w:t>
      </w:r>
      <w:r w:rsidR="00A832ED" w:rsidRPr="00620194">
        <w:rPr>
          <w:color w:val="000000" w:themeColor="text1"/>
          <w:sz w:val="24"/>
          <w:szCs w:val="24"/>
        </w:rPr>
        <w:t>муниципальный округ</w:t>
      </w:r>
      <w:r w:rsidR="007D5D74" w:rsidRPr="00620194">
        <w:rPr>
          <w:color w:val="000000" w:themeColor="text1"/>
          <w:sz w:val="24"/>
          <w:szCs w:val="24"/>
        </w:rPr>
        <w:t>» Смоленской области</w:t>
      </w:r>
      <w:r w:rsidR="007D5D74" w:rsidRPr="00620194">
        <w:rPr>
          <w:color w:val="000000"/>
          <w:sz w:val="24"/>
          <w:szCs w:val="24"/>
        </w:rPr>
        <w:t xml:space="preserve"> в информац</w:t>
      </w:r>
      <w:r w:rsidR="00B6151C" w:rsidRPr="00620194">
        <w:rPr>
          <w:color w:val="000000"/>
          <w:sz w:val="24"/>
          <w:szCs w:val="24"/>
        </w:rPr>
        <w:t>ионно-телекоммуникационной сети</w:t>
      </w:r>
      <w:r w:rsidR="004A2950" w:rsidRPr="00620194">
        <w:rPr>
          <w:color w:val="000000"/>
          <w:sz w:val="24"/>
          <w:szCs w:val="24"/>
        </w:rPr>
        <w:t xml:space="preserve"> </w:t>
      </w:r>
      <w:r w:rsidR="007D5D74" w:rsidRPr="00620194">
        <w:rPr>
          <w:color w:val="000000"/>
          <w:sz w:val="24"/>
          <w:szCs w:val="24"/>
        </w:rPr>
        <w:t>«Интернет»</w:t>
      </w:r>
      <w:hyperlink r:id="rId49" w:history="1">
        <w:r w:rsidR="00C0776B" w:rsidRPr="00620194">
          <w:rPr>
            <w:rStyle w:val="ac"/>
            <w:sz w:val="24"/>
            <w:szCs w:val="24"/>
            <w:lang w:val="en-US"/>
          </w:rPr>
          <w:t>http</w:t>
        </w:r>
        <w:r w:rsidR="00C0776B" w:rsidRPr="00620194">
          <w:rPr>
            <w:rStyle w:val="ac"/>
            <w:sz w:val="24"/>
            <w:szCs w:val="24"/>
          </w:rPr>
          <w:t>://</w:t>
        </w:r>
        <w:r w:rsidR="00C0776B" w:rsidRPr="00620194">
          <w:rPr>
            <w:rStyle w:val="ac"/>
            <w:sz w:val="24"/>
            <w:szCs w:val="24"/>
            <w:lang w:val="en-US"/>
          </w:rPr>
          <w:t>sychevka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admin</w:t>
        </w:r>
        <w:r w:rsidR="00C0776B" w:rsidRPr="00620194">
          <w:rPr>
            <w:rStyle w:val="ac"/>
            <w:sz w:val="24"/>
            <w:szCs w:val="24"/>
          </w:rPr>
          <w:t>-</w:t>
        </w:r>
        <w:r w:rsidR="00C0776B" w:rsidRPr="00620194">
          <w:rPr>
            <w:rStyle w:val="ac"/>
            <w:sz w:val="24"/>
            <w:szCs w:val="24"/>
            <w:lang w:val="en-US"/>
          </w:rPr>
          <w:t>smolensk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ru</w:t>
        </w:r>
        <w:r w:rsidR="00C0776B" w:rsidRPr="00620194">
          <w:rPr>
            <w:rStyle w:val="ac"/>
            <w:sz w:val="24"/>
            <w:szCs w:val="24"/>
          </w:rPr>
          <w:t>/</w:t>
        </w:r>
      </w:hyperlink>
      <w:r w:rsidR="00B74FFA" w:rsidRPr="00620194">
        <w:rPr>
          <w:rFonts w:eastAsia="PT Astra Serif"/>
          <w:sz w:val="24"/>
          <w:szCs w:val="24"/>
        </w:rPr>
        <w:t>.</w:t>
      </w:r>
      <w:r w:rsidR="00B74FFA" w:rsidRPr="00620194">
        <w:rPr>
          <w:rFonts w:eastAsia="PT Astra Serif"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</w:p>
    <w:p w:rsidR="0099473C" w:rsidRPr="00620194" w:rsidRDefault="000F3D8D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0194">
        <w:rPr>
          <w:rFonts w:ascii="Times New Roman" w:hAnsi="Times New Roman"/>
          <w:color w:val="000000"/>
          <w:sz w:val="24"/>
          <w:szCs w:val="24"/>
        </w:rPr>
        <w:t>3</w:t>
      </w:r>
      <w:r w:rsidR="007D5D74" w:rsidRPr="006201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дня официального о</w:t>
      </w:r>
      <w:r w:rsidR="001D52A3">
        <w:rPr>
          <w:rFonts w:ascii="Times New Roman" w:hAnsi="Times New Roman"/>
          <w:color w:val="000000"/>
          <w:sz w:val="24"/>
          <w:szCs w:val="24"/>
        </w:rPr>
        <w:t>бн</w:t>
      </w:r>
      <w:r w:rsidR="00D96AE0">
        <w:rPr>
          <w:rFonts w:ascii="Times New Roman" w:hAnsi="Times New Roman"/>
          <w:color w:val="000000"/>
          <w:sz w:val="24"/>
          <w:szCs w:val="24"/>
        </w:rPr>
        <w:t>а</w:t>
      </w:r>
      <w:r w:rsidR="001D52A3">
        <w:rPr>
          <w:rFonts w:ascii="Times New Roman" w:hAnsi="Times New Roman"/>
          <w:color w:val="000000"/>
          <w:sz w:val="24"/>
          <w:szCs w:val="24"/>
        </w:rPr>
        <w:t>родования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.</w:t>
      </w:r>
    </w:p>
    <w:p w:rsidR="00136D98" w:rsidRDefault="00136D98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2ED" w:rsidRDefault="00A832ED" w:rsidP="00D92EA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136D98" w:rsidTr="00136D98">
        <w:tc>
          <w:tcPr>
            <w:tcW w:w="4573" w:type="dxa"/>
          </w:tcPr>
          <w:p w:rsidR="00136D98" w:rsidRPr="008D3F2D" w:rsidRDefault="008D3F2D" w:rsidP="008D3F2D">
            <w:pPr>
              <w:pStyle w:val="afe"/>
              <w:rPr>
                <w:sz w:val="28"/>
                <w:szCs w:val="28"/>
              </w:rPr>
            </w:pPr>
            <w:r>
              <w:t xml:space="preserve"> </w:t>
            </w:r>
            <w:r w:rsidRPr="008D3F2D">
              <w:rPr>
                <w:sz w:val="28"/>
                <w:szCs w:val="28"/>
              </w:rPr>
              <w:t xml:space="preserve">Председатель </w:t>
            </w:r>
            <w:r w:rsidR="00136D98" w:rsidRPr="008D3F2D">
              <w:rPr>
                <w:sz w:val="28"/>
                <w:szCs w:val="28"/>
              </w:rPr>
              <w:t>Сычевской окружной Думы</w:t>
            </w:r>
          </w:p>
        </w:tc>
        <w:tc>
          <w:tcPr>
            <w:tcW w:w="4574" w:type="dxa"/>
          </w:tcPr>
          <w:p w:rsidR="00136D98" w:rsidRPr="00136D98" w:rsidRDefault="00136D98" w:rsidP="00457EE1">
            <w:pPr>
              <w:pStyle w:val="af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457EE1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« Сычевский муниципальный округ» Смоленской области</w:t>
            </w:r>
          </w:p>
        </w:tc>
      </w:tr>
      <w:tr w:rsidR="00136D98" w:rsidTr="00136D98">
        <w:tc>
          <w:tcPr>
            <w:tcW w:w="4573" w:type="dxa"/>
          </w:tcPr>
          <w:p w:rsidR="00136D98" w:rsidRDefault="00136D98" w:rsidP="008D3F2D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574" w:type="dxa"/>
          </w:tcPr>
          <w:p w:rsidR="00136D98" w:rsidRDefault="00136D98" w:rsidP="0045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57EE1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0776B" w:rsidRPr="00790DD6" w:rsidTr="00D75E5E">
        <w:trPr>
          <w:cantSplit/>
        </w:trPr>
        <w:tc>
          <w:tcPr>
            <w:tcW w:w="4748" w:type="dxa"/>
          </w:tcPr>
          <w:p w:rsidR="00C0776B" w:rsidRPr="00790DD6" w:rsidRDefault="00C0776B" w:rsidP="00D75E5E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790DD6" w:rsidRDefault="00C0776B" w:rsidP="00A832ED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0776B" w:rsidRPr="00980AC3" w:rsidTr="00D75E5E">
        <w:trPr>
          <w:cantSplit/>
        </w:trPr>
        <w:tc>
          <w:tcPr>
            <w:tcW w:w="4748" w:type="dxa"/>
          </w:tcPr>
          <w:p w:rsidR="00C0776B" w:rsidRPr="00980AC3" w:rsidRDefault="00C0776B" w:rsidP="00D75E5E">
            <w:pPr>
              <w:pStyle w:val="4"/>
              <w:jc w:val="right"/>
              <w:rPr>
                <w:rFonts w:ascii="Times New Roman" w:hAnsi="Times New Roman"/>
                <w:color w:val="000000"/>
              </w:rPr>
            </w:pPr>
            <w:r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980AC3" w:rsidRDefault="00C0776B" w:rsidP="003B1947">
            <w:pPr>
              <w:pStyle w:val="4"/>
              <w:ind w:right="-70"/>
              <w:jc w:val="center"/>
              <w:rPr>
                <w:rFonts w:ascii="Times New Roman" w:hAnsi="Times New Roman"/>
                <w:color w:val="000000"/>
              </w:rPr>
            </w:pPr>
            <w:r w:rsidRPr="00980AC3">
              <w:rPr>
                <w:b w:val="0"/>
                <w:color w:val="000000"/>
              </w:rPr>
              <w:t xml:space="preserve">                               </w:t>
            </w:r>
          </w:p>
        </w:tc>
      </w:tr>
    </w:tbl>
    <w:p w:rsidR="00A832ED" w:rsidRDefault="00A832ED" w:rsidP="007D5D74">
      <w:pPr>
        <w:pStyle w:val="2"/>
        <w:ind w:firstLine="709"/>
      </w:pPr>
    </w:p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Default="00A832ED" w:rsidP="00A832ED"/>
    <w:p w:rsidR="007D5D74" w:rsidRPr="00A832ED" w:rsidRDefault="00A832ED" w:rsidP="00A832ED">
      <w:pPr>
        <w:tabs>
          <w:tab w:val="left" w:pos="1836"/>
        </w:tabs>
      </w:pPr>
      <w:r>
        <w:tab/>
      </w:r>
    </w:p>
    <w:sectPr w:rsidR="007D5D74" w:rsidRPr="00A832ED" w:rsidSect="00454A1C">
      <w:headerReference w:type="even" r:id="rId50"/>
      <w:headerReference w:type="default" r:id="rId51"/>
      <w:pgSz w:w="11906" w:h="16838"/>
      <w:pgMar w:top="1134" w:right="99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65" w:rsidRDefault="00793565" w:rsidP="005C7CE0">
      <w:r>
        <w:separator/>
      </w:r>
    </w:p>
  </w:endnote>
  <w:endnote w:type="continuationSeparator" w:id="1">
    <w:p w:rsidR="00793565" w:rsidRDefault="00793565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65" w:rsidRDefault="00793565" w:rsidP="005C7CE0">
      <w:r>
        <w:separator/>
      </w:r>
    </w:p>
  </w:footnote>
  <w:footnote w:type="continuationSeparator" w:id="1">
    <w:p w:rsidR="00793565" w:rsidRDefault="00793565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F619FB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F619FB">
        <w:pPr>
          <w:pStyle w:val="af"/>
          <w:jc w:val="center"/>
        </w:pPr>
        <w:fldSimple w:instr=" PAGE   \* MERGEFORMAT ">
          <w:r w:rsidR="00D96AE0">
            <w:rPr>
              <w:noProof/>
            </w:rPr>
            <w:t>5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7426D15"/>
    <w:multiLevelType w:val="hybridMultilevel"/>
    <w:tmpl w:val="27D22D6A"/>
    <w:lvl w:ilvl="0" w:tplc="19009C0C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9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FBF2F45"/>
    <w:multiLevelType w:val="hybridMultilevel"/>
    <w:tmpl w:val="5DFA96A0"/>
    <w:lvl w:ilvl="0" w:tplc="E7F89B8C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7030A4">
      <w:numFmt w:val="bullet"/>
      <w:lvlText w:val="•"/>
      <w:lvlJc w:val="left"/>
      <w:pPr>
        <w:ind w:left="1174" w:hanging="209"/>
      </w:pPr>
      <w:rPr>
        <w:lang w:val="ru-RU" w:eastAsia="en-US" w:bidi="ar-SA"/>
      </w:rPr>
    </w:lvl>
    <w:lvl w:ilvl="2" w:tplc="49DE3EDE">
      <w:numFmt w:val="bullet"/>
      <w:lvlText w:val="•"/>
      <w:lvlJc w:val="left"/>
      <w:pPr>
        <w:ind w:left="2208" w:hanging="209"/>
      </w:pPr>
      <w:rPr>
        <w:lang w:val="ru-RU" w:eastAsia="en-US" w:bidi="ar-SA"/>
      </w:rPr>
    </w:lvl>
    <w:lvl w:ilvl="3" w:tplc="21CAAC86">
      <w:numFmt w:val="bullet"/>
      <w:lvlText w:val="•"/>
      <w:lvlJc w:val="left"/>
      <w:pPr>
        <w:ind w:left="3242" w:hanging="209"/>
      </w:pPr>
      <w:rPr>
        <w:lang w:val="ru-RU" w:eastAsia="en-US" w:bidi="ar-SA"/>
      </w:rPr>
    </w:lvl>
    <w:lvl w:ilvl="4" w:tplc="36A023EC">
      <w:numFmt w:val="bullet"/>
      <w:lvlText w:val="•"/>
      <w:lvlJc w:val="left"/>
      <w:pPr>
        <w:ind w:left="4277" w:hanging="209"/>
      </w:pPr>
      <w:rPr>
        <w:lang w:val="ru-RU" w:eastAsia="en-US" w:bidi="ar-SA"/>
      </w:rPr>
    </w:lvl>
    <w:lvl w:ilvl="5" w:tplc="649E94B8">
      <w:numFmt w:val="bullet"/>
      <w:lvlText w:val="•"/>
      <w:lvlJc w:val="left"/>
      <w:pPr>
        <w:ind w:left="5311" w:hanging="209"/>
      </w:pPr>
      <w:rPr>
        <w:lang w:val="ru-RU" w:eastAsia="en-US" w:bidi="ar-SA"/>
      </w:rPr>
    </w:lvl>
    <w:lvl w:ilvl="6" w:tplc="FE92EB7E">
      <w:numFmt w:val="bullet"/>
      <w:lvlText w:val="•"/>
      <w:lvlJc w:val="left"/>
      <w:pPr>
        <w:ind w:left="6345" w:hanging="209"/>
      </w:pPr>
      <w:rPr>
        <w:lang w:val="ru-RU" w:eastAsia="en-US" w:bidi="ar-SA"/>
      </w:rPr>
    </w:lvl>
    <w:lvl w:ilvl="7" w:tplc="C63EE8C6">
      <w:numFmt w:val="bullet"/>
      <w:lvlText w:val="•"/>
      <w:lvlJc w:val="left"/>
      <w:pPr>
        <w:ind w:left="7380" w:hanging="209"/>
      </w:pPr>
      <w:rPr>
        <w:lang w:val="ru-RU" w:eastAsia="en-US" w:bidi="ar-SA"/>
      </w:rPr>
    </w:lvl>
    <w:lvl w:ilvl="8" w:tplc="9B7C4A02">
      <w:numFmt w:val="bullet"/>
      <w:lvlText w:val="•"/>
      <w:lvlJc w:val="left"/>
      <w:pPr>
        <w:ind w:left="8414" w:hanging="209"/>
      </w:pPr>
      <w:rPr>
        <w:lang w:val="ru-RU" w:eastAsia="en-US" w:bidi="ar-SA"/>
      </w:rPr>
    </w:lvl>
  </w:abstractNum>
  <w:abstractNum w:abstractNumId="38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10"/>
  </w:num>
  <w:num w:numId="5">
    <w:abstractNumId w:val="20"/>
  </w:num>
  <w:num w:numId="6">
    <w:abstractNumId w:val="38"/>
  </w:num>
  <w:num w:numId="7">
    <w:abstractNumId w:val="35"/>
  </w:num>
  <w:num w:numId="8">
    <w:abstractNumId w:val="4"/>
  </w:num>
  <w:num w:numId="9">
    <w:abstractNumId w:val="8"/>
  </w:num>
  <w:num w:numId="10">
    <w:abstractNumId w:val="40"/>
  </w:num>
  <w:num w:numId="11">
    <w:abstractNumId w:val="41"/>
  </w:num>
  <w:num w:numId="12">
    <w:abstractNumId w:val="2"/>
  </w:num>
  <w:num w:numId="13">
    <w:abstractNumId w:val="24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34"/>
  </w:num>
  <w:num w:numId="24">
    <w:abstractNumId w:val="21"/>
  </w:num>
  <w:num w:numId="25">
    <w:abstractNumId w:val="30"/>
  </w:num>
  <w:num w:numId="26">
    <w:abstractNumId w:val="29"/>
  </w:num>
  <w:num w:numId="27">
    <w:abstractNumId w:val="27"/>
  </w:num>
  <w:num w:numId="28">
    <w:abstractNumId w:val="39"/>
  </w:num>
  <w:num w:numId="29">
    <w:abstractNumId w:val="11"/>
  </w:num>
  <w:num w:numId="30">
    <w:abstractNumId w:val="23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2"/>
  </w:num>
  <w:num w:numId="36">
    <w:abstractNumId w:val="16"/>
  </w:num>
  <w:num w:numId="37">
    <w:abstractNumId w:val="14"/>
  </w:num>
  <w:num w:numId="38">
    <w:abstractNumId w:val="32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2818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0197F"/>
    <w:rsid w:val="00027B64"/>
    <w:rsid w:val="000345CF"/>
    <w:rsid w:val="00034B3B"/>
    <w:rsid w:val="0005266B"/>
    <w:rsid w:val="00071664"/>
    <w:rsid w:val="000A7F02"/>
    <w:rsid w:val="000B736C"/>
    <w:rsid w:val="000C21AC"/>
    <w:rsid w:val="000D5C57"/>
    <w:rsid w:val="000E6D63"/>
    <w:rsid w:val="000F1AB1"/>
    <w:rsid w:val="000F3D8D"/>
    <w:rsid w:val="000F6CC9"/>
    <w:rsid w:val="00102099"/>
    <w:rsid w:val="00131122"/>
    <w:rsid w:val="00136D98"/>
    <w:rsid w:val="00145624"/>
    <w:rsid w:val="0016213A"/>
    <w:rsid w:val="00195410"/>
    <w:rsid w:val="001B7F55"/>
    <w:rsid w:val="001D1B56"/>
    <w:rsid w:val="001D46A6"/>
    <w:rsid w:val="001D52A3"/>
    <w:rsid w:val="001D54A5"/>
    <w:rsid w:val="001F4918"/>
    <w:rsid w:val="001F5D41"/>
    <w:rsid w:val="00215A8F"/>
    <w:rsid w:val="002309F7"/>
    <w:rsid w:val="0024379C"/>
    <w:rsid w:val="002452AE"/>
    <w:rsid w:val="002455CD"/>
    <w:rsid w:val="00250A2E"/>
    <w:rsid w:val="00250FF0"/>
    <w:rsid w:val="0028490C"/>
    <w:rsid w:val="00293CAB"/>
    <w:rsid w:val="00294E85"/>
    <w:rsid w:val="002D6FBC"/>
    <w:rsid w:val="002E40BB"/>
    <w:rsid w:val="002F0D35"/>
    <w:rsid w:val="002F26B2"/>
    <w:rsid w:val="002F76F7"/>
    <w:rsid w:val="00315CDC"/>
    <w:rsid w:val="0035202A"/>
    <w:rsid w:val="00361ADA"/>
    <w:rsid w:val="003745F5"/>
    <w:rsid w:val="00380546"/>
    <w:rsid w:val="00384CCD"/>
    <w:rsid w:val="003979CC"/>
    <w:rsid w:val="003B1947"/>
    <w:rsid w:val="003E36AE"/>
    <w:rsid w:val="003E7A50"/>
    <w:rsid w:val="00401BE8"/>
    <w:rsid w:val="004051CB"/>
    <w:rsid w:val="00425D8D"/>
    <w:rsid w:val="00434F99"/>
    <w:rsid w:val="00440982"/>
    <w:rsid w:val="00454A1C"/>
    <w:rsid w:val="00455E8F"/>
    <w:rsid w:val="00457EE1"/>
    <w:rsid w:val="0046726B"/>
    <w:rsid w:val="00472B2C"/>
    <w:rsid w:val="0049123C"/>
    <w:rsid w:val="00493A39"/>
    <w:rsid w:val="004A2950"/>
    <w:rsid w:val="004A43BF"/>
    <w:rsid w:val="004A5A1C"/>
    <w:rsid w:val="004A70DA"/>
    <w:rsid w:val="004B2592"/>
    <w:rsid w:val="004B7DEF"/>
    <w:rsid w:val="004C54B7"/>
    <w:rsid w:val="004C6277"/>
    <w:rsid w:val="004F099B"/>
    <w:rsid w:val="00514524"/>
    <w:rsid w:val="0051782C"/>
    <w:rsid w:val="00517AEC"/>
    <w:rsid w:val="00531BC6"/>
    <w:rsid w:val="00533EB4"/>
    <w:rsid w:val="00536E82"/>
    <w:rsid w:val="00556030"/>
    <w:rsid w:val="00587C84"/>
    <w:rsid w:val="005B3BFC"/>
    <w:rsid w:val="005B4F98"/>
    <w:rsid w:val="005C7CE0"/>
    <w:rsid w:val="005E3A1D"/>
    <w:rsid w:val="00600E5B"/>
    <w:rsid w:val="00620194"/>
    <w:rsid w:val="006235F7"/>
    <w:rsid w:val="00646C8F"/>
    <w:rsid w:val="00655E0B"/>
    <w:rsid w:val="00666618"/>
    <w:rsid w:val="00681E69"/>
    <w:rsid w:val="00693B9A"/>
    <w:rsid w:val="006A2D62"/>
    <w:rsid w:val="006A7BC2"/>
    <w:rsid w:val="006C1520"/>
    <w:rsid w:val="006C4CEB"/>
    <w:rsid w:val="006E77DF"/>
    <w:rsid w:val="007041B9"/>
    <w:rsid w:val="00705828"/>
    <w:rsid w:val="00713A5F"/>
    <w:rsid w:val="00717DE5"/>
    <w:rsid w:val="00732012"/>
    <w:rsid w:val="007438AF"/>
    <w:rsid w:val="00751791"/>
    <w:rsid w:val="00766DAE"/>
    <w:rsid w:val="00770392"/>
    <w:rsid w:val="00774127"/>
    <w:rsid w:val="00784541"/>
    <w:rsid w:val="00793565"/>
    <w:rsid w:val="007A0E84"/>
    <w:rsid w:val="007A6CD1"/>
    <w:rsid w:val="007B54A8"/>
    <w:rsid w:val="007C74E3"/>
    <w:rsid w:val="007D5D74"/>
    <w:rsid w:val="007F0B0F"/>
    <w:rsid w:val="007F7EAB"/>
    <w:rsid w:val="00807BD4"/>
    <w:rsid w:val="00810280"/>
    <w:rsid w:val="008448A8"/>
    <w:rsid w:val="00854155"/>
    <w:rsid w:val="00857C5E"/>
    <w:rsid w:val="00860722"/>
    <w:rsid w:val="00863DBD"/>
    <w:rsid w:val="00895492"/>
    <w:rsid w:val="00897DA5"/>
    <w:rsid w:val="008B4033"/>
    <w:rsid w:val="008C585A"/>
    <w:rsid w:val="008D1F67"/>
    <w:rsid w:val="008D3F2D"/>
    <w:rsid w:val="008D672B"/>
    <w:rsid w:val="00903217"/>
    <w:rsid w:val="00917C88"/>
    <w:rsid w:val="00920BA4"/>
    <w:rsid w:val="00933A6B"/>
    <w:rsid w:val="00937222"/>
    <w:rsid w:val="00942795"/>
    <w:rsid w:val="009435C7"/>
    <w:rsid w:val="009449EB"/>
    <w:rsid w:val="00951529"/>
    <w:rsid w:val="00951A02"/>
    <w:rsid w:val="0096161A"/>
    <w:rsid w:val="009662E6"/>
    <w:rsid w:val="00985141"/>
    <w:rsid w:val="009876ED"/>
    <w:rsid w:val="0099473C"/>
    <w:rsid w:val="009973D2"/>
    <w:rsid w:val="009B3708"/>
    <w:rsid w:val="009C160E"/>
    <w:rsid w:val="009D310B"/>
    <w:rsid w:val="009E0D13"/>
    <w:rsid w:val="009F15E8"/>
    <w:rsid w:val="009F4BF3"/>
    <w:rsid w:val="00A01C43"/>
    <w:rsid w:val="00A03C72"/>
    <w:rsid w:val="00A03FED"/>
    <w:rsid w:val="00A0641E"/>
    <w:rsid w:val="00A24045"/>
    <w:rsid w:val="00A6252E"/>
    <w:rsid w:val="00A64AB6"/>
    <w:rsid w:val="00A7734A"/>
    <w:rsid w:val="00A822DD"/>
    <w:rsid w:val="00A832ED"/>
    <w:rsid w:val="00A8457B"/>
    <w:rsid w:val="00AA097E"/>
    <w:rsid w:val="00AA73C3"/>
    <w:rsid w:val="00AB2EB4"/>
    <w:rsid w:val="00AC2BC1"/>
    <w:rsid w:val="00AD5844"/>
    <w:rsid w:val="00AE1D60"/>
    <w:rsid w:val="00AE76CD"/>
    <w:rsid w:val="00B047DE"/>
    <w:rsid w:val="00B43FD4"/>
    <w:rsid w:val="00B50EA0"/>
    <w:rsid w:val="00B6151C"/>
    <w:rsid w:val="00B626C0"/>
    <w:rsid w:val="00B74811"/>
    <w:rsid w:val="00B74FFA"/>
    <w:rsid w:val="00B869C7"/>
    <w:rsid w:val="00B87E0A"/>
    <w:rsid w:val="00B907E8"/>
    <w:rsid w:val="00B92465"/>
    <w:rsid w:val="00BB7A5F"/>
    <w:rsid w:val="00BC21B5"/>
    <w:rsid w:val="00BE0CAD"/>
    <w:rsid w:val="00BE3836"/>
    <w:rsid w:val="00BF2C0D"/>
    <w:rsid w:val="00C0776B"/>
    <w:rsid w:val="00C34CE6"/>
    <w:rsid w:val="00C43BFA"/>
    <w:rsid w:val="00C45292"/>
    <w:rsid w:val="00C47507"/>
    <w:rsid w:val="00C63AFF"/>
    <w:rsid w:val="00C63F3D"/>
    <w:rsid w:val="00C71D43"/>
    <w:rsid w:val="00C75F2C"/>
    <w:rsid w:val="00C91D90"/>
    <w:rsid w:val="00C92084"/>
    <w:rsid w:val="00CA7968"/>
    <w:rsid w:val="00CC199E"/>
    <w:rsid w:val="00CD4A21"/>
    <w:rsid w:val="00CD7EB6"/>
    <w:rsid w:val="00D01EEC"/>
    <w:rsid w:val="00D05B00"/>
    <w:rsid w:val="00D10823"/>
    <w:rsid w:val="00D30CFE"/>
    <w:rsid w:val="00D3167B"/>
    <w:rsid w:val="00D33791"/>
    <w:rsid w:val="00D37172"/>
    <w:rsid w:val="00D4239E"/>
    <w:rsid w:val="00D43FBE"/>
    <w:rsid w:val="00D52993"/>
    <w:rsid w:val="00D54BC5"/>
    <w:rsid w:val="00D60CF9"/>
    <w:rsid w:val="00D75784"/>
    <w:rsid w:val="00D84809"/>
    <w:rsid w:val="00D87678"/>
    <w:rsid w:val="00D92EA1"/>
    <w:rsid w:val="00D96AE0"/>
    <w:rsid w:val="00DA202B"/>
    <w:rsid w:val="00DD4B56"/>
    <w:rsid w:val="00DE31E9"/>
    <w:rsid w:val="00E10D47"/>
    <w:rsid w:val="00E160DB"/>
    <w:rsid w:val="00E21937"/>
    <w:rsid w:val="00E31007"/>
    <w:rsid w:val="00E4202C"/>
    <w:rsid w:val="00E56D34"/>
    <w:rsid w:val="00E604DA"/>
    <w:rsid w:val="00E74B90"/>
    <w:rsid w:val="00EB07A4"/>
    <w:rsid w:val="00EC14B7"/>
    <w:rsid w:val="00EC3035"/>
    <w:rsid w:val="00ED2AFB"/>
    <w:rsid w:val="00ED3700"/>
    <w:rsid w:val="00ED7580"/>
    <w:rsid w:val="00EF4543"/>
    <w:rsid w:val="00F02B5C"/>
    <w:rsid w:val="00F21E82"/>
    <w:rsid w:val="00F355D7"/>
    <w:rsid w:val="00F442F7"/>
    <w:rsid w:val="00F5087A"/>
    <w:rsid w:val="00F53653"/>
    <w:rsid w:val="00F619FB"/>
    <w:rsid w:val="00F62153"/>
    <w:rsid w:val="00F62BA0"/>
    <w:rsid w:val="00F654FF"/>
    <w:rsid w:val="00F86A3B"/>
    <w:rsid w:val="00F87741"/>
    <w:rsid w:val="00FA1AED"/>
    <w:rsid w:val="00FA4905"/>
    <w:rsid w:val="00FA6E7E"/>
    <w:rsid w:val="00FC51BE"/>
    <w:rsid w:val="00FD78B4"/>
    <w:rsid w:val="00FE38B7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2F76F7"/>
  </w:style>
  <w:style w:type="character" w:styleId="aff3">
    <w:name w:val="FollowedHyperlink"/>
    <w:basedOn w:val="a0"/>
    <w:uiPriority w:val="99"/>
    <w:semiHidden/>
    <w:unhideWhenUsed/>
    <w:rsid w:val="00D43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?act=c176652b-575d-4cd9-976d-10173d6bf893" TargetMode="External"/><Relationship Id="rId18" Type="http://schemas.openxmlformats.org/officeDocument/2006/relationships/hyperlink" Target="?act=f3f6f85e-d6f7-41ab-89f7-54df34fd6306" TargetMode="External"/><Relationship Id="rId26" Type="http://schemas.openxmlformats.org/officeDocument/2006/relationships/hyperlink" Target="?act=be561c05-50f0-4071-911b-02a87021d820" TargetMode="External"/><Relationship Id="rId39" Type="http://schemas.openxmlformats.org/officeDocument/2006/relationships/hyperlink" Target="?act=6b80990a-c119-472b-b772-977b6590673c" TargetMode="External"/><Relationship Id="rId3" Type="http://schemas.openxmlformats.org/officeDocument/2006/relationships/settings" Target="settings.xml"/><Relationship Id="rId21" Type="http://schemas.openxmlformats.org/officeDocument/2006/relationships/hyperlink" Target="?act=597193fc-73fe-4060-9b6e-fd405b3313b9" TargetMode="External"/><Relationship Id="rId34" Type="http://schemas.openxmlformats.org/officeDocument/2006/relationships/hyperlink" Target="?act=ed8fac70-7286-472a-b143-4c60777dec8f" TargetMode="External"/><Relationship Id="rId42" Type="http://schemas.openxmlformats.org/officeDocument/2006/relationships/hyperlink" Target="?act=eb6da220-c1e3-40fc-bb15-0c0abb8ab762" TargetMode="External"/><Relationship Id="rId47" Type="http://schemas.openxmlformats.org/officeDocument/2006/relationships/hyperlink" Target="?act=7a7ba6cd-843b-4154-88b7-559cef8e37e5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?act=28b6899c-44b5-40ce-9985-6634a87636f3" TargetMode="External"/><Relationship Id="rId17" Type="http://schemas.openxmlformats.org/officeDocument/2006/relationships/hyperlink" Target="?act=53d741df-7112-440c-9bc4-1c1e0c3afaf4" TargetMode="External"/><Relationship Id="rId25" Type="http://schemas.openxmlformats.org/officeDocument/2006/relationships/hyperlink" Target="?act=33a4aecd-d258-4e0e-86c1-ee85c8d879b2" TargetMode="External"/><Relationship Id="rId33" Type="http://schemas.openxmlformats.org/officeDocument/2006/relationships/hyperlink" Target="?act=42aad043-eb14-4208-9dee-ca7a105de9f9" TargetMode="External"/><Relationship Id="rId38" Type="http://schemas.openxmlformats.org/officeDocument/2006/relationships/hyperlink" Target="?act=bc062cef-a0c8-4022-ae31-e376f9160618" TargetMode="External"/><Relationship Id="rId46" Type="http://schemas.openxmlformats.org/officeDocument/2006/relationships/hyperlink" Target="?act=5b8485b4-f359-4d93-af74-29905f7c23ae" TargetMode="External"/><Relationship Id="rId2" Type="http://schemas.openxmlformats.org/officeDocument/2006/relationships/styles" Target="styles.xml"/><Relationship Id="rId16" Type="http://schemas.openxmlformats.org/officeDocument/2006/relationships/hyperlink" Target="?act=7da1fb0e-6e5b-4c37-bb6e-e6730dbbef85" TargetMode="External"/><Relationship Id="rId20" Type="http://schemas.openxmlformats.org/officeDocument/2006/relationships/hyperlink" Target="?act=97e7e6c1-4bf9-4bd5-817d-d511374b8023" TargetMode="External"/><Relationship Id="rId29" Type="http://schemas.openxmlformats.org/officeDocument/2006/relationships/hyperlink" Target="?act=e8f7fd6c-ad49-4b52-be71-f157faa753a9" TargetMode="External"/><Relationship Id="rId41" Type="http://schemas.openxmlformats.org/officeDocument/2006/relationships/hyperlink" Target="?act=98eaf414-b518-416f-9c30-d50f338b1bc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?act=1a94d258-4eb7-43bb-bd21-f548fbe61e19" TargetMode="External"/><Relationship Id="rId24" Type="http://schemas.openxmlformats.org/officeDocument/2006/relationships/hyperlink" Target="?act=27ad80e4-f1f3-4467-bbe9-4317e1b5716c" TargetMode="External"/><Relationship Id="rId32" Type="http://schemas.openxmlformats.org/officeDocument/2006/relationships/hyperlink" Target="?act=4f6b1c2e-d831-494e-983f-dba53c4a3c81" TargetMode="External"/><Relationship Id="rId37" Type="http://schemas.openxmlformats.org/officeDocument/2006/relationships/hyperlink" Target="?act=1ef3c78b-adac-4abc-bc4e-6f7576dbf0b6" TargetMode="External"/><Relationship Id="rId40" Type="http://schemas.openxmlformats.org/officeDocument/2006/relationships/hyperlink" Target="?act=c3ecdea0-8137-4ddb-a886-b6c75342b1da" TargetMode="External"/><Relationship Id="rId45" Type="http://schemas.openxmlformats.org/officeDocument/2006/relationships/hyperlink" Target="?act=64543adf-20c3-4b7e-a2ba-45919425793d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?act=236a10ed-8f43-4beb-b153-f2e81efde34d" TargetMode="External"/><Relationship Id="rId23" Type="http://schemas.openxmlformats.org/officeDocument/2006/relationships/hyperlink" Target="?act=c6f64d94-9fe1-41a9-900e-78f71d6c85ec" TargetMode="External"/><Relationship Id="rId28" Type="http://schemas.openxmlformats.org/officeDocument/2006/relationships/hyperlink" Target="?act=2a7f9e7a-175f-4c65-8b4d-c05c8d29afce" TargetMode="External"/><Relationship Id="rId36" Type="http://schemas.openxmlformats.org/officeDocument/2006/relationships/hyperlink" Target="?act=8b222d55-d47c-46c1-8cef-49d71482d60d" TargetMode="External"/><Relationship Id="rId49" Type="http://schemas.openxmlformats.org/officeDocument/2006/relationships/hyperlink" Target="http://sychevka.admin-smolensk.ru/" TargetMode="External"/><Relationship Id="rId10" Type="http://schemas.openxmlformats.org/officeDocument/2006/relationships/hyperlink" Target="?act=6957fa6f-0a3c-400e-8c63-68a1087a1443" TargetMode="External"/><Relationship Id="rId19" Type="http://schemas.openxmlformats.org/officeDocument/2006/relationships/hyperlink" Target="?act=04b193c3-2b41-4d16-9a21-267474f09acd" TargetMode="External"/><Relationship Id="rId31" Type="http://schemas.openxmlformats.org/officeDocument/2006/relationships/hyperlink" Target="?act=02572f0d-9981-4a52-94a2-49969d5c6351" TargetMode="External"/><Relationship Id="rId44" Type="http://schemas.openxmlformats.org/officeDocument/2006/relationships/hyperlink" Target="?act=ffa1309f-d685-4ce1-90fc-7d70ee6f1b7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?act=20245fe7-faef-4f1a-ab71-a1bae1a44a81" TargetMode="External"/><Relationship Id="rId14" Type="http://schemas.openxmlformats.org/officeDocument/2006/relationships/hyperlink" Target="?act=cc2ef189-856a-4ed3-b6ed-80b641c0f9ff" TargetMode="External"/><Relationship Id="rId22" Type="http://schemas.openxmlformats.org/officeDocument/2006/relationships/hyperlink" Target="?act=fdd11768-89f1-4dfb-b484-a418eb948c2a" TargetMode="External"/><Relationship Id="rId27" Type="http://schemas.openxmlformats.org/officeDocument/2006/relationships/hyperlink" Target="?act=6913c9fe-d028-412b-be12-558e82bc7497" TargetMode="External"/><Relationship Id="rId30" Type="http://schemas.openxmlformats.org/officeDocument/2006/relationships/hyperlink" Target="?act=372a5660-91fb-4e9c-b658-26c190b17b90" TargetMode="External"/><Relationship Id="rId35" Type="http://schemas.openxmlformats.org/officeDocument/2006/relationships/hyperlink" Target="?act=7ace206d-2e16-4faa-b585-78d1ee4f3cfa" TargetMode="External"/><Relationship Id="rId43" Type="http://schemas.openxmlformats.org/officeDocument/2006/relationships/hyperlink" Target="?act=f36ef9ff-ebc7-4b2d-8820-9aedc7dfa12d" TargetMode="External"/><Relationship Id="rId48" Type="http://schemas.openxmlformats.org/officeDocument/2006/relationships/hyperlink" Target="?act=68b062fd-5e40-4572-9aaa-779431eeac5d" TargetMode="External"/><Relationship Id="rId8" Type="http://schemas.openxmlformats.org/officeDocument/2006/relationships/hyperlink" Target="?act=a31f387c-8a4b-490a-bfe7-945f7ed01d10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User</cp:lastModifiedBy>
  <cp:revision>80</cp:revision>
  <cp:lastPrinted>2025-11-17T09:33:00Z</cp:lastPrinted>
  <dcterms:created xsi:type="dcterms:W3CDTF">2024-10-21T06:12:00Z</dcterms:created>
  <dcterms:modified xsi:type="dcterms:W3CDTF">2025-12-09T09:03:00Z</dcterms:modified>
</cp:coreProperties>
</file>