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410" w:rsidRDefault="00382410" w:rsidP="00382410">
      <w:pPr>
        <w:shd w:val="clear" w:color="auto" w:fill="FFFFFF"/>
        <w:rPr>
          <w:b/>
          <w:sz w:val="28"/>
          <w:szCs w:val="28"/>
        </w:rPr>
      </w:pPr>
    </w:p>
    <w:p w:rsidR="00AE1394" w:rsidRDefault="00AE1394" w:rsidP="00544437">
      <w:pPr>
        <w:shd w:val="clear" w:color="auto" w:fill="FFFFFF"/>
        <w:jc w:val="center"/>
        <w:rPr>
          <w:b/>
          <w:sz w:val="28"/>
          <w:szCs w:val="28"/>
        </w:rPr>
      </w:pPr>
    </w:p>
    <w:p w:rsidR="00AE1394" w:rsidRDefault="00AE1394" w:rsidP="00544437">
      <w:pPr>
        <w:shd w:val="clear" w:color="auto" w:fill="FFFFFF"/>
        <w:jc w:val="center"/>
        <w:rPr>
          <w:b/>
          <w:sz w:val="28"/>
          <w:szCs w:val="28"/>
        </w:rPr>
      </w:pPr>
      <w:r w:rsidRPr="00AE1394">
        <w:rPr>
          <w:b/>
          <w:noProof/>
          <w:sz w:val="28"/>
          <w:szCs w:val="28"/>
          <w:lang w:eastAsia="ru-RU"/>
        </w:rPr>
        <w:drawing>
          <wp:inline distT="0" distB="0" distL="0" distR="0">
            <wp:extent cx="752475" cy="847725"/>
            <wp:effectExtent l="19050" t="0" r="9525"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smolensk.ru/web_dis/2005/rosl/heraldic/gerb/pic/sychev.gif"/>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AE1394" w:rsidRDefault="00AE1394" w:rsidP="00544437">
      <w:pPr>
        <w:shd w:val="clear" w:color="auto" w:fill="FFFFFF"/>
        <w:jc w:val="center"/>
        <w:rPr>
          <w:b/>
          <w:sz w:val="28"/>
          <w:szCs w:val="28"/>
        </w:rPr>
      </w:pPr>
    </w:p>
    <w:p w:rsidR="00AE1394" w:rsidRDefault="00AE1394" w:rsidP="00544437">
      <w:pPr>
        <w:shd w:val="clear" w:color="auto" w:fill="FFFFFF"/>
        <w:jc w:val="center"/>
        <w:rPr>
          <w:b/>
          <w:sz w:val="28"/>
          <w:szCs w:val="28"/>
        </w:rPr>
      </w:pPr>
    </w:p>
    <w:p w:rsidR="00775047" w:rsidRDefault="00DD11D7" w:rsidP="00544437">
      <w:pPr>
        <w:shd w:val="clear" w:color="auto" w:fill="FFFFFF"/>
        <w:jc w:val="center"/>
        <w:rPr>
          <w:b/>
          <w:sz w:val="28"/>
          <w:szCs w:val="28"/>
        </w:rPr>
      </w:pPr>
      <w:r w:rsidRPr="00A676F0">
        <w:rPr>
          <w:b/>
          <w:sz w:val="28"/>
          <w:szCs w:val="28"/>
        </w:rPr>
        <w:t>СЫЧЕВСКАЯ ОКРУЖНАЯ ДУМА</w:t>
      </w:r>
    </w:p>
    <w:p w:rsidR="00AE1394" w:rsidRPr="00A676F0" w:rsidRDefault="00AE1394" w:rsidP="00544437">
      <w:pPr>
        <w:shd w:val="clear" w:color="auto" w:fill="FFFFFF"/>
        <w:jc w:val="center"/>
        <w:rPr>
          <w:b/>
          <w:bCs/>
          <w:sz w:val="28"/>
          <w:szCs w:val="28"/>
        </w:rPr>
      </w:pPr>
    </w:p>
    <w:p w:rsidR="00775047" w:rsidRPr="00A676F0" w:rsidRDefault="00775047" w:rsidP="00544437">
      <w:pPr>
        <w:shd w:val="clear" w:color="auto" w:fill="FFFFFF"/>
        <w:ind w:firstLine="708"/>
        <w:jc w:val="both"/>
        <w:rPr>
          <w:b/>
          <w:bCs/>
          <w:sz w:val="28"/>
          <w:szCs w:val="28"/>
        </w:rPr>
      </w:pPr>
    </w:p>
    <w:p w:rsidR="00775047" w:rsidRDefault="00775047">
      <w:pPr>
        <w:jc w:val="center"/>
        <w:rPr>
          <w:b/>
          <w:bCs/>
          <w:sz w:val="28"/>
          <w:szCs w:val="28"/>
        </w:rPr>
      </w:pPr>
      <w:r w:rsidRPr="00A676F0">
        <w:rPr>
          <w:b/>
          <w:bCs/>
          <w:sz w:val="28"/>
          <w:szCs w:val="28"/>
        </w:rPr>
        <w:t>РЕШЕНИЕ</w:t>
      </w:r>
    </w:p>
    <w:p w:rsidR="00AE1394" w:rsidRDefault="00AE1394">
      <w:pPr>
        <w:jc w:val="center"/>
        <w:rPr>
          <w:b/>
          <w:bCs/>
          <w:sz w:val="28"/>
          <w:szCs w:val="28"/>
        </w:rPr>
      </w:pPr>
    </w:p>
    <w:p w:rsidR="00382410" w:rsidRPr="00A676F0" w:rsidRDefault="00382410">
      <w:pPr>
        <w:jc w:val="center"/>
        <w:rPr>
          <w:b/>
          <w:bCs/>
          <w:sz w:val="28"/>
          <w:szCs w:val="28"/>
        </w:rPr>
      </w:pPr>
    </w:p>
    <w:p w:rsidR="00775047" w:rsidRPr="00A676F0" w:rsidRDefault="00775047">
      <w:pPr>
        <w:rPr>
          <w:sz w:val="28"/>
          <w:szCs w:val="28"/>
        </w:rPr>
      </w:pPr>
      <w:r w:rsidRPr="00A676F0">
        <w:rPr>
          <w:b/>
          <w:bCs/>
          <w:sz w:val="28"/>
          <w:szCs w:val="28"/>
        </w:rPr>
        <w:tab/>
      </w:r>
      <w:r w:rsidRPr="00A676F0">
        <w:rPr>
          <w:b/>
          <w:bCs/>
          <w:sz w:val="28"/>
          <w:szCs w:val="28"/>
        </w:rPr>
        <w:tab/>
      </w:r>
      <w:r w:rsidRPr="00A676F0">
        <w:rPr>
          <w:b/>
          <w:bCs/>
          <w:sz w:val="28"/>
          <w:szCs w:val="28"/>
        </w:rPr>
        <w:tab/>
      </w:r>
      <w:r w:rsidRPr="00A676F0">
        <w:rPr>
          <w:b/>
          <w:bCs/>
          <w:sz w:val="28"/>
          <w:szCs w:val="28"/>
        </w:rPr>
        <w:tab/>
      </w:r>
      <w:r w:rsidRPr="00A676F0">
        <w:rPr>
          <w:b/>
          <w:bCs/>
          <w:sz w:val="28"/>
          <w:szCs w:val="28"/>
        </w:rPr>
        <w:tab/>
      </w:r>
    </w:p>
    <w:p w:rsidR="00227FD2" w:rsidRDefault="00227FD2" w:rsidP="00227FD2">
      <w:pPr>
        <w:pStyle w:val="af0"/>
        <w:shd w:val="clear" w:color="auto" w:fill="FFFFFF"/>
        <w:spacing w:before="0" w:beforeAutospacing="0" w:after="300" w:afterAutospacing="0"/>
        <w:rPr>
          <w:rStyle w:val="af1"/>
          <w:b w:val="0"/>
          <w:sz w:val="28"/>
          <w:szCs w:val="28"/>
        </w:rPr>
      </w:pPr>
      <w:r w:rsidRPr="00A676F0">
        <w:rPr>
          <w:rStyle w:val="af1"/>
          <w:b w:val="0"/>
          <w:sz w:val="28"/>
          <w:szCs w:val="28"/>
        </w:rPr>
        <w:t xml:space="preserve">от </w:t>
      </w:r>
      <w:r w:rsidR="00382410">
        <w:rPr>
          <w:rStyle w:val="af1"/>
          <w:b w:val="0"/>
          <w:sz w:val="28"/>
          <w:szCs w:val="28"/>
        </w:rPr>
        <w:t>2</w:t>
      </w:r>
      <w:r w:rsidR="00B97FB5">
        <w:rPr>
          <w:rStyle w:val="af1"/>
          <w:b w:val="0"/>
          <w:sz w:val="28"/>
          <w:szCs w:val="28"/>
        </w:rPr>
        <w:t>4</w:t>
      </w:r>
      <w:r w:rsidRPr="00A676F0">
        <w:rPr>
          <w:rStyle w:val="af1"/>
          <w:b w:val="0"/>
          <w:sz w:val="28"/>
          <w:szCs w:val="28"/>
        </w:rPr>
        <w:t xml:space="preserve"> декабря 202</w:t>
      </w:r>
      <w:r w:rsidR="00B97FB5">
        <w:rPr>
          <w:rStyle w:val="af1"/>
          <w:b w:val="0"/>
          <w:sz w:val="28"/>
          <w:szCs w:val="28"/>
        </w:rPr>
        <w:t>5</w:t>
      </w:r>
      <w:r w:rsidRPr="00A676F0">
        <w:rPr>
          <w:rStyle w:val="af1"/>
          <w:b w:val="0"/>
          <w:sz w:val="28"/>
          <w:szCs w:val="28"/>
        </w:rPr>
        <w:t xml:space="preserve"> года                                                           </w:t>
      </w:r>
      <w:r w:rsidR="00382410">
        <w:rPr>
          <w:rStyle w:val="af1"/>
          <w:b w:val="0"/>
          <w:sz w:val="28"/>
          <w:szCs w:val="28"/>
        </w:rPr>
        <w:t xml:space="preserve">                           №</w:t>
      </w:r>
      <w:r w:rsidR="00FD616F">
        <w:rPr>
          <w:rStyle w:val="af1"/>
          <w:b w:val="0"/>
          <w:sz w:val="28"/>
          <w:szCs w:val="28"/>
        </w:rPr>
        <w:t xml:space="preserve"> 99</w:t>
      </w:r>
    </w:p>
    <w:p w:rsidR="00382410" w:rsidRPr="00A676F0" w:rsidRDefault="00382410" w:rsidP="00227FD2">
      <w:pPr>
        <w:pStyle w:val="af0"/>
        <w:shd w:val="clear" w:color="auto" w:fill="FFFFFF"/>
        <w:spacing w:before="0" w:beforeAutospacing="0" w:after="300" w:afterAutospacing="0"/>
        <w:rPr>
          <w:rStyle w:val="af1"/>
          <w:bCs w:val="0"/>
          <w:sz w:val="28"/>
          <w:szCs w:val="28"/>
        </w:rPr>
      </w:pPr>
    </w:p>
    <w:p w:rsidR="00B97FB5" w:rsidRPr="00AE1394" w:rsidRDefault="00227FD2" w:rsidP="00382410">
      <w:pPr>
        <w:pStyle w:val="af2"/>
        <w:rPr>
          <w:b/>
          <w:sz w:val="28"/>
          <w:szCs w:val="28"/>
        </w:rPr>
      </w:pPr>
      <w:r w:rsidRPr="00AE1394">
        <w:rPr>
          <w:b/>
          <w:sz w:val="28"/>
          <w:szCs w:val="28"/>
        </w:rPr>
        <w:t>О</w:t>
      </w:r>
      <w:r w:rsidR="00B97FB5" w:rsidRPr="00AE1394">
        <w:rPr>
          <w:b/>
          <w:sz w:val="28"/>
          <w:szCs w:val="28"/>
        </w:rPr>
        <w:t xml:space="preserve"> внесении изменений </w:t>
      </w:r>
    </w:p>
    <w:p w:rsidR="00B97FB5" w:rsidRPr="00AE1394" w:rsidRDefault="00B97FB5" w:rsidP="00382410">
      <w:pPr>
        <w:pStyle w:val="af2"/>
        <w:rPr>
          <w:b/>
          <w:sz w:val="28"/>
          <w:szCs w:val="28"/>
        </w:rPr>
      </w:pPr>
      <w:r w:rsidRPr="00AE1394">
        <w:rPr>
          <w:b/>
          <w:sz w:val="28"/>
          <w:szCs w:val="28"/>
        </w:rPr>
        <w:t>в решение Сычевской окружной Думы</w:t>
      </w:r>
    </w:p>
    <w:p w:rsidR="00B97FB5" w:rsidRPr="00AE1394" w:rsidRDefault="00B97FB5" w:rsidP="00B97FB5">
      <w:pPr>
        <w:pStyle w:val="af2"/>
        <w:rPr>
          <w:b/>
          <w:sz w:val="28"/>
          <w:szCs w:val="28"/>
        </w:rPr>
      </w:pPr>
      <w:r w:rsidRPr="00AE1394">
        <w:rPr>
          <w:b/>
          <w:sz w:val="28"/>
          <w:szCs w:val="28"/>
        </w:rPr>
        <w:t>от 25.12.2024 года № 63</w:t>
      </w:r>
    </w:p>
    <w:p w:rsidR="00AE1394" w:rsidRDefault="00AE1394" w:rsidP="003E728C">
      <w:pPr>
        <w:jc w:val="both"/>
        <w:rPr>
          <w:color w:val="483B3F"/>
          <w:sz w:val="28"/>
          <w:szCs w:val="28"/>
        </w:rPr>
      </w:pPr>
    </w:p>
    <w:p w:rsidR="00582027" w:rsidRDefault="00227FD2" w:rsidP="00582027">
      <w:pPr>
        <w:jc w:val="both"/>
        <w:rPr>
          <w:sz w:val="28"/>
          <w:szCs w:val="28"/>
        </w:rPr>
      </w:pPr>
      <w:r w:rsidRPr="00A676F0">
        <w:rPr>
          <w:color w:val="483B3F"/>
          <w:sz w:val="28"/>
          <w:szCs w:val="28"/>
        </w:rPr>
        <w:br/>
      </w:r>
      <w:r w:rsidR="0087734B" w:rsidRPr="0087734B">
        <w:rPr>
          <w:sz w:val="28"/>
          <w:szCs w:val="28"/>
        </w:rPr>
        <w:t xml:space="preserve">         В соответствии с Федеральным законом от 02.03.2007 № 25-ФЗ «О муниципальной службе в Российской Федерации», областным законом от 29.11.2007 № 109-з «Об отдельных вопросах муниципальной службы в Смоленской области», постановлением Правительства Смоленской области от 20.12.2024 № 1000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редакции постановления Правительства Смоленской области от 13.11.2025 № 689 «О внесении изменений в постановление Правительства Смоленской области от 20.12.2024 года № 1000» </w:t>
      </w:r>
      <w:r w:rsidR="00582027">
        <w:rPr>
          <w:sz w:val="28"/>
          <w:szCs w:val="28"/>
        </w:rPr>
        <w:t>,</w:t>
      </w:r>
      <w:r w:rsidR="00A676F0">
        <w:rPr>
          <w:sz w:val="28"/>
          <w:szCs w:val="28"/>
        </w:rPr>
        <w:t>Сычевская окружная Дума</w:t>
      </w:r>
    </w:p>
    <w:p w:rsidR="00227FD2" w:rsidRDefault="00227FD2" w:rsidP="00582027">
      <w:pPr>
        <w:jc w:val="both"/>
        <w:rPr>
          <w:sz w:val="28"/>
          <w:szCs w:val="28"/>
        </w:rPr>
      </w:pPr>
      <w:r w:rsidRPr="00A676F0">
        <w:rPr>
          <w:sz w:val="28"/>
          <w:szCs w:val="28"/>
        </w:rPr>
        <w:t xml:space="preserve"> </w:t>
      </w:r>
      <w:r w:rsidR="00582027">
        <w:rPr>
          <w:sz w:val="28"/>
          <w:szCs w:val="28"/>
        </w:rPr>
        <w:t xml:space="preserve">           РЕШИЛА</w:t>
      </w:r>
      <w:r w:rsidRPr="00A676F0">
        <w:rPr>
          <w:sz w:val="28"/>
          <w:szCs w:val="28"/>
        </w:rPr>
        <w:t>:</w:t>
      </w:r>
    </w:p>
    <w:p w:rsidR="00A676F0" w:rsidRPr="00A676F0" w:rsidRDefault="00A676F0" w:rsidP="00227FD2">
      <w:pPr>
        <w:ind w:right="-15" w:firstLine="720"/>
        <w:jc w:val="both"/>
        <w:rPr>
          <w:sz w:val="28"/>
          <w:szCs w:val="28"/>
        </w:rPr>
      </w:pPr>
    </w:p>
    <w:p w:rsidR="00DA3368" w:rsidRDefault="00B97FB5" w:rsidP="00DA3368">
      <w:pPr>
        <w:pStyle w:val="af2"/>
        <w:numPr>
          <w:ilvl w:val="0"/>
          <w:numId w:val="6"/>
        </w:numPr>
        <w:ind w:left="0" w:firstLine="709"/>
        <w:jc w:val="both"/>
        <w:rPr>
          <w:sz w:val="28"/>
          <w:szCs w:val="28"/>
        </w:rPr>
      </w:pPr>
      <w:r>
        <w:rPr>
          <w:sz w:val="28"/>
          <w:szCs w:val="28"/>
        </w:rPr>
        <w:t>Внести в решение Сычевской окружной Думы от 25 декабря 2024 года №63 «</w:t>
      </w:r>
      <w:r w:rsidRPr="00382410">
        <w:rPr>
          <w:sz w:val="28"/>
          <w:szCs w:val="28"/>
        </w:rPr>
        <w:t>Об установлении нормативов размеров</w:t>
      </w:r>
      <w:r>
        <w:rPr>
          <w:sz w:val="28"/>
          <w:szCs w:val="28"/>
        </w:rPr>
        <w:t xml:space="preserve"> до</w:t>
      </w:r>
      <w:r w:rsidRPr="00382410">
        <w:rPr>
          <w:sz w:val="28"/>
          <w:szCs w:val="28"/>
        </w:rPr>
        <w:t>лжностных окладов, нормативов размеров дополнительных выплат и порядка оплаты труда муниципальным</w:t>
      </w:r>
      <w:r w:rsidR="005F559D">
        <w:rPr>
          <w:sz w:val="28"/>
          <w:szCs w:val="28"/>
        </w:rPr>
        <w:t xml:space="preserve"> </w:t>
      </w:r>
      <w:r w:rsidRPr="00382410">
        <w:rPr>
          <w:sz w:val="28"/>
          <w:szCs w:val="28"/>
        </w:rPr>
        <w:t>служащим Администрации муниципального образования «Сычевский муниципальный округ»Смоленской области</w:t>
      </w:r>
      <w:r>
        <w:rPr>
          <w:sz w:val="28"/>
          <w:szCs w:val="28"/>
        </w:rPr>
        <w:t xml:space="preserve">» </w:t>
      </w:r>
      <w:r w:rsidR="005F559D">
        <w:rPr>
          <w:sz w:val="28"/>
          <w:szCs w:val="28"/>
        </w:rPr>
        <w:t xml:space="preserve">следующие </w:t>
      </w:r>
      <w:r>
        <w:rPr>
          <w:sz w:val="28"/>
          <w:szCs w:val="28"/>
        </w:rPr>
        <w:t>изменения</w:t>
      </w:r>
      <w:r w:rsidR="00DA3368">
        <w:rPr>
          <w:sz w:val="28"/>
          <w:szCs w:val="28"/>
        </w:rPr>
        <w:t>:</w:t>
      </w:r>
    </w:p>
    <w:p w:rsidR="00B97FB5" w:rsidRDefault="00B97FB5" w:rsidP="00DA3368">
      <w:pPr>
        <w:pStyle w:val="af2"/>
        <w:numPr>
          <w:ilvl w:val="0"/>
          <w:numId w:val="7"/>
        </w:numPr>
        <w:jc w:val="both"/>
        <w:rPr>
          <w:sz w:val="28"/>
          <w:szCs w:val="28"/>
        </w:rPr>
      </w:pPr>
      <w:r>
        <w:rPr>
          <w:sz w:val="28"/>
          <w:szCs w:val="28"/>
        </w:rPr>
        <w:t>приложение № 1</w:t>
      </w:r>
      <w:r w:rsidR="005F559D">
        <w:rPr>
          <w:sz w:val="28"/>
          <w:szCs w:val="28"/>
        </w:rPr>
        <w:t>изложить</w:t>
      </w:r>
      <w:r>
        <w:rPr>
          <w:sz w:val="28"/>
          <w:szCs w:val="28"/>
        </w:rPr>
        <w:t xml:space="preserve"> в новой редакции </w:t>
      </w:r>
      <w:r w:rsidR="005F559D">
        <w:rPr>
          <w:sz w:val="28"/>
          <w:szCs w:val="28"/>
        </w:rPr>
        <w:t>согласно приложению.</w:t>
      </w:r>
    </w:p>
    <w:p w:rsidR="00266F96" w:rsidRPr="00266F96" w:rsidRDefault="00DA3368" w:rsidP="00DA3368">
      <w:pPr>
        <w:pStyle w:val="af2"/>
        <w:numPr>
          <w:ilvl w:val="0"/>
          <w:numId w:val="7"/>
        </w:numPr>
        <w:ind w:left="0" w:firstLine="1069"/>
        <w:jc w:val="both"/>
        <w:rPr>
          <w:sz w:val="28"/>
          <w:szCs w:val="28"/>
        </w:rPr>
      </w:pPr>
      <w:r>
        <w:rPr>
          <w:sz w:val="28"/>
          <w:szCs w:val="28"/>
        </w:rPr>
        <w:t>пункт 1 приложения № 3 изложить в следующей редакции:                                      «</w:t>
      </w:r>
      <w:r w:rsidRPr="00A676F0">
        <w:rPr>
          <w:color w:val="000000"/>
          <w:sz w:val="28"/>
          <w:szCs w:val="28"/>
        </w:rPr>
        <w:t xml:space="preserve">Размер должностного оклада муниципальных служащих устанавливается в соответствии с постановлением </w:t>
      </w:r>
      <w:r>
        <w:rPr>
          <w:color w:val="000000"/>
          <w:sz w:val="28"/>
          <w:szCs w:val="28"/>
        </w:rPr>
        <w:t>Правительства</w:t>
      </w:r>
      <w:r w:rsidRPr="00A676F0">
        <w:rPr>
          <w:color w:val="000000"/>
          <w:sz w:val="28"/>
          <w:szCs w:val="28"/>
        </w:rPr>
        <w:t xml:space="preserve"> Смоленской области от </w:t>
      </w:r>
      <w:r>
        <w:rPr>
          <w:color w:val="000000"/>
          <w:sz w:val="28"/>
          <w:szCs w:val="28"/>
        </w:rPr>
        <w:t xml:space="preserve">20.12.2024 </w:t>
      </w:r>
      <w:r>
        <w:rPr>
          <w:color w:val="000000"/>
          <w:sz w:val="28"/>
          <w:szCs w:val="28"/>
        </w:rPr>
        <w:lastRenderedPageBreak/>
        <w:t>года</w:t>
      </w:r>
      <w:r w:rsidRPr="00A676F0">
        <w:rPr>
          <w:color w:val="000000"/>
          <w:sz w:val="28"/>
          <w:szCs w:val="28"/>
        </w:rPr>
        <w:t xml:space="preserve"> № </w:t>
      </w:r>
      <w:r>
        <w:rPr>
          <w:color w:val="000000"/>
          <w:sz w:val="28"/>
          <w:szCs w:val="28"/>
        </w:rPr>
        <w:t>1000</w:t>
      </w:r>
      <w:r w:rsidRPr="00A676F0">
        <w:rPr>
          <w:color w:val="000000"/>
          <w:sz w:val="28"/>
          <w:szCs w:val="28"/>
        </w:rPr>
        <w:t xml:space="preserve">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(далее – постановление), в зависимости от численности населения муниципального образования согласно Показателям отнесения муниципального образования Смоленской области к группам по оплате труда.</w:t>
      </w:r>
      <w:r w:rsidR="00266F96">
        <w:rPr>
          <w:color w:val="000000"/>
          <w:sz w:val="28"/>
          <w:szCs w:val="28"/>
        </w:rPr>
        <w:t>»;</w:t>
      </w:r>
    </w:p>
    <w:p w:rsidR="00227FD2" w:rsidRPr="00DB5CF9" w:rsidRDefault="00266F96" w:rsidP="00266F96">
      <w:pPr>
        <w:pStyle w:val="af2"/>
        <w:ind w:firstLine="709"/>
        <w:jc w:val="both"/>
        <w:rPr>
          <w:sz w:val="28"/>
          <w:szCs w:val="28"/>
        </w:rPr>
      </w:pPr>
      <w:r>
        <w:rPr>
          <w:sz w:val="28"/>
          <w:szCs w:val="28"/>
        </w:rPr>
        <w:t>2</w:t>
      </w:r>
      <w:r w:rsidR="00227FD2" w:rsidRPr="00DB5CF9">
        <w:rPr>
          <w:sz w:val="28"/>
          <w:szCs w:val="28"/>
        </w:rPr>
        <w:t>. Настоящее решение вступает в силу с 01</w:t>
      </w:r>
      <w:r w:rsidR="006D76D6">
        <w:rPr>
          <w:sz w:val="28"/>
          <w:szCs w:val="28"/>
        </w:rPr>
        <w:t xml:space="preserve"> января </w:t>
      </w:r>
      <w:r w:rsidR="00227FD2" w:rsidRPr="00DB5CF9">
        <w:rPr>
          <w:sz w:val="28"/>
          <w:szCs w:val="28"/>
        </w:rPr>
        <w:t>202</w:t>
      </w:r>
      <w:r>
        <w:rPr>
          <w:sz w:val="28"/>
          <w:szCs w:val="28"/>
        </w:rPr>
        <w:t>6</w:t>
      </w:r>
      <w:r w:rsidR="00227FD2" w:rsidRPr="00DB5CF9">
        <w:rPr>
          <w:sz w:val="28"/>
          <w:szCs w:val="28"/>
        </w:rPr>
        <w:t xml:space="preserve"> года.</w:t>
      </w:r>
    </w:p>
    <w:p w:rsidR="00227FD2" w:rsidRPr="00DB5CF9" w:rsidRDefault="00227FD2" w:rsidP="00227FD2">
      <w:pPr>
        <w:jc w:val="both"/>
        <w:rPr>
          <w:sz w:val="28"/>
          <w:szCs w:val="28"/>
        </w:rPr>
      </w:pPr>
    </w:p>
    <w:p w:rsidR="00227FD2" w:rsidRPr="00DB5CF9" w:rsidRDefault="00227FD2" w:rsidP="00227FD2">
      <w:pPr>
        <w:pStyle w:val="af0"/>
        <w:shd w:val="clear" w:color="auto" w:fill="FFFFFF"/>
        <w:spacing w:before="0" w:beforeAutospacing="0" w:after="300" w:afterAutospacing="0"/>
        <w:jc w:val="both"/>
        <w:rPr>
          <w:color w:val="483B3F"/>
          <w:sz w:val="28"/>
          <w:szCs w:val="28"/>
          <w:u w:val="single"/>
        </w:rPr>
      </w:pPr>
      <w:r w:rsidRPr="00DB5CF9">
        <w:rPr>
          <w:color w:val="483B3F"/>
          <w:sz w:val="28"/>
          <w:szCs w:val="28"/>
          <w:u w:val="single"/>
        </w:rPr>
        <w:t> </w:t>
      </w:r>
    </w:p>
    <w:tbl>
      <w:tblPr>
        <w:tblW w:w="0" w:type="auto"/>
        <w:tblLook w:val="01E0"/>
      </w:tblPr>
      <w:tblGrid>
        <w:gridCol w:w="5210"/>
        <w:gridCol w:w="5211"/>
      </w:tblGrid>
      <w:tr w:rsidR="000320E3" w:rsidRPr="006D76D6" w:rsidTr="0048447D">
        <w:tc>
          <w:tcPr>
            <w:tcW w:w="5210" w:type="dxa"/>
          </w:tcPr>
          <w:tbl>
            <w:tblPr>
              <w:tblpPr w:leftFromText="180" w:rightFromText="180" w:vertAnchor="text" w:horzAnchor="margin" w:tblpXSpec="center" w:tblpY="107"/>
              <w:tblW w:w="10276" w:type="dxa"/>
              <w:tblCellMar>
                <w:left w:w="70" w:type="dxa"/>
                <w:right w:w="70" w:type="dxa"/>
              </w:tblCellMar>
              <w:tblLook w:val="0000"/>
            </w:tblPr>
            <w:tblGrid>
              <w:gridCol w:w="4606"/>
              <w:gridCol w:w="567"/>
              <w:gridCol w:w="5103"/>
            </w:tblGrid>
            <w:tr w:rsidR="000320E3" w:rsidRPr="006D76D6" w:rsidTr="0048447D">
              <w:trPr>
                <w:cantSplit/>
              </w:trPr>
              <w:tc>
                <w:tcPr>
                  <w:tcW w:w="4606" w:type="dxa"/>
                </w:tcPr>
                <w:p w:rsidR="000320E3" w:rsidRPr="006D76D6" w:rsidRDefault="000320E3" w:rsidP="0048447D">
                  <w:pPr>
                    <w:jc w:val="both"/>
                    <w:rPr>
                      <w:rFonts w:ascii="Times New Roman CYR" w:hAnsi="Times New Roman CYR"/>
                      <w:color w:val="000000"/>
                      <w:sz w:val="28"/>
                      <w:szCs w:val="28"/>
                    </w:rPr>
                  </w:pPr>
                  <w:r w:rsidRPr="006D76D6">
                    <w:rPr>
                      <w:rFonts w:ascii="Times New Roman CYR" w:hAnsi="Times New Roman CYR"/>
                      <w:color w:val="000000"/>
                      <w:sz w:val="28"/>
                      <w:szCs w:val="28"/>
                    </w:rPr>
                    <w:t>Председатель Сычевской окружной Думы</w:t>
                  </w:r>
                </w:p>
              </w:tc>
              <w:tc>
                <w:tcPr>
                  <w:tcW w:w="567" w:type="dxa"/>
                </w:tcPr>
                <w:p w:rsidR="000320E3" w:rsidRPr="006D76D6" w:rsidRDefault="000320E3" w:rsidP="0048447D">
                  <w:pPr>
                    <w:jc w:val="right"/>
                    <w:rPr>
                      <w:color w:val="000000"/>
                      <w:sz w:val="28"/>
                      <w:szCs w:val="28"/>
                    </w:rPr>
                  </w:pPr>
                </w:p>
              </w:tc>
              <w:tc>
                <w:tcPr>
                  <w:tcW w:w="5103" w:type="dxa"/>
                </w:tcPr>
                <w:p w:rsidR="000320E3" w:rsidRPr="006D76D6" w:rsidRDefault="000320E3" w:rsidP="0048447D">
                  <w:pPr>
                    <w:ind w:right="72"/>
                    <w:jc w:val="both"/>
                    <w:rPr>
                      <w:rFonts w:ascii="Times New Roman CYR" w:hAnsi="Times New Roman CYR"/>
                      <w:color w:val="000000"/>
                      <w:sz w:val="28"/>
                      <w:szCs w:val="28"/>
                    </w:rPr>
                  </w:pPr>
                  <w:r w:rsidRPr="006D76D6">
                    <w:rPr>
                      <w:rFonts w:ascii="Times New Roman CYR" w:hAnsi="Times New Roman CYR"/>
                      <w:color w:val="000000"/>
                      <w:sz w:val="28"/>
                      <w:szCs w:val="28"/>
                    </w:rPr>
                    <w:t>Глава муниципального образования «Сычевский муниципальный округ» Смоленской области</w:t>
                  </w:r>
                </w:p>
              </w:tc>
            </w:tr>
            <w:tr w:rsidR="000320E3" w:rsidRPr="006D76D6" w:rsidTr="0048447D">
              <w:trPr>
                <w:cantSplit/>
              </w:trPr>
              <w:tc>
                <w:tcPr>
                  <w:tcW w:w="4606" w:type="dxa"/>
                </w:tcPr>
                <w:p w:rsidR="000320E3" w:rsidRPr="006D76D6" w:rsidRDefault="000320E3" w:rsidP="0048447D">
                  <w:pPr>
                    <w:pStyle w:val="4"/>
                    <w:jc w:val="right"/>
                    <w:rPr>
                      <w:b/>
                      <w:color w:val="000000"/>
                      <w:lang w:eastAsia="ru-RU"/>
                    </w:rPr>
                  </w:pPr>
                  <w:r w:rsidRPr="006D76D6">
                    <w:rPr>
                      <w:b/>
                      <w:color w:val="000000"/>
                      <w:lang w:eastAsia="ru-RU"/>
                    </w:rPr>
                    <w:t>Е.А.Трофимова</w:t>
                  </w:r>
                </w:p>
              </w:tc>
              <w:tc>
                <w:tcPr>
                  <w:tcW w:w="567" w:type="dxa"/>
                </w:tcPr>
                <w:p w:rsidR="000320E3" w:rsidRPr="006D76D6" w:rsidRDefault="000320E3" w:rsidP="0048447D">
                  <w:pPr>
                    <w:jc w:val="right"/>
                    <w:rPr>
                      <w:color w:val="000000"/>
                      <w:sz w:val="28"/>
                      <w:szCs w:val="28"/>
                    </w:rPr>
                  </w:pPr>
                </w:p>
              </w:tc>
              <w:tc>
                <w:tcPr>
                  <w:tcW w:w="5103" w:type="dxa"/>
                </w:tcPr>
                <w:p w:rsidR="000320E3" w:rsidRPr="006D76D6" w:rsidRDefault="000320E3" w:rsidP="0048447D">
                  <w:pPr>
                    <w:pStyle w:val="4"/>
                    <w:ind w:right="-70"/>
                    <w:jc w:val="center"/>
                    <w:rPr>
                      <w:b/>
                      <w:color w:val="000000"/>
                      <w:lang w:eastAsia="ru-RU"/>
                    </w:rPr>
                  </w:pPr>
                  <w:r w:rsidRPr="006D76D6">
                    <w:rPr>
                      <w:b/>
                      <w:color w:val="000000"/>
                      <w:lang w:eastAsia="ru-RU"/>
                    </w:rPr>
                    <w:t xml:space="preserve">                                        ФИО</w:t>
                  </w:r>
                </w:p>
              </w:tc>
            </w:tr>
          </w:tbl>
          <w:p w:rsidR="000320E3" w:rsidRPr="006D76D6" w:rsidRDefault="000320E3" w:rsidP="0048447D"/>
        </w:tc>
        <w:tc>
          <w:tcPr>
            <w:tcW w:w="5210" w:type="dxa"/>
          </w:tcPr>
          <w:tbl>
            <w:tblPr>
              <w:tblpPr w:leftFromText="180" w:rightFromText="180" w:vertAnchor="text" w:horzAnchor="margin" w:tblpXSpec="center" w:tblpY="107"/>
              <w:tblW w:w="10276" w:type="dxa"/>
              <w:tblCellMar>
                <w:left w:w="70" w:type="dxa"/>
                <w:right w:w="70" w:type="dxa"/>
              </w:tblCellMar>
              <w:tblLook w:val="0000"/>
            </w:tblPr>
            <w:tblGrid>
              <w:gridCol w:w="4606"/>
              <w:gridCol w:w="567"/>
              <w:gridCol w:w="5103"/>
            </w:tblGrid>
            <w:tr w:rsidR="000320E3" w:rsidRPr="006D76D6" w:rsidTr="0048447D">
              <w:trPr>
                <w:cantSplit/>
              </w:trPr>
              <w:tc>
                <w:tcPr>
                  <w:tcW w:w="4606" w:type="dxa"/>
                </w:tcPr>
                <w:p w:rsidR="000320E3" w:rsidRPr="006D76D6" w:rsidRDefault="000320E3" w:rsidP="0048447D">
                  <w:pPr>
                    <w:jc w:val="both"/>
                    <w:rPr>
                      <w:rFonts w:ascii="Times New Roman CYR" w:hAnsi="Times New Roman CYR"/>
                      <w:color w:val="000000"/>
                      <w:sz w:val="28"/>
                      <w:szCs w:val="28"/>
                    </w:rPr>
                  </w:pPr>
                  <w:r w:rsidRPr="006D76D6">
                    <w:rPr>
                      <w:rFonts w:ascii="Times New Roman CYR" w:hAnsi="Times New Roman CYR"/>
                      <w:color w:val="000000"/>
                      <w:sz w:val="28"/>
                      <w:szCs w:val="28"/>
                    </w:rPr>
                    <w:t>Глава  муниципального образования «Сычевский муниципальный округ» Смоленской области</w:t>
                  </w:r>
                </w:p>
              </w:tc>
              <w:tc>
                <w:tcPr>
                  <w:tcW w:w="567" w:type="dxa"/>
                </w:tcPr>
                <w:p w:rsidR="000320E3" w:rsidRPr="006D76D6" w:rsidRDefault="000320E3" w:rsidP="0048447D">
                  <w:pPr>
                    <w:jc w:val="right"/>
                    <w:rPr>
                      <w:color w:val="000000"/>
                      <w:sz w:val="28"/>
                      <w:szCs w:val="28"/>
                    </w:rPr>
                  </w:pPr>
                </w:p>
              </w:tc>
              <w:tc>
                <w:tcPr>
                  <w:tcW w:w="5103" w:type="dxa"/>
                </w:tcPr>
                <w:p w:rsidR="000320E3" w:rsidRPr="006D76D6" w:rsidRDefault="000320E3" w:rsidP="0048447D">
                  <w:pPr>
                    <w:ind w:right="72"/>
                    <w:jc w:val="both"/>
                    <w:rPr>
                      <w:rFonts w:ascii="Times New Roman CYR" w:hAnsi="Times New Roman CYR"/>
                      <w:color w:val="000000"/>
                      <w:sz w:val="28"/>
                      <w:szCs w:val="28"/>
                    </w:rPr>
                  </w:pPr>
                  <w:r w:rsidRPr="006D76D6">
                    <w:rPr>
                      <w:rFonts w:ascii="Times New Roman CYR" w:hAnsi="Times New Roman CYR"/>
                      <w:color w:val="000000"/>
                      <w:sz w:val="28"/>
                      <w:szCs w:val="28"/>
                    </w:rPr>
                    <w:t>Глава муниципального образования «Сычевский муниципальный округ» Смоленской области</w:t>
                  </w:r>
                </w:p>
              </w:tc>
            </w:tr>
            <w:tr w:rsidR="000320E3" w:rsidRPr="006D76D6" w:rsidTr="0048447D">
              <w:trPr>
                <w:cantSplit/>
              </w:trPr>
              <w:tc>
                <w:tcPr>
                  <w:tcW w:w="4606" w:type="dxa"/>
                </w:tcPr>
                <w:p w:rsidR="000320E3" w:rsidRPr="006D76D6" w:rsidRDefault="000320E3" w:rsidP="0048447D">
                  <w:pPr>
                    <w:pStyle w:val="4"/>
                    <w:jc w:val="right"/>
                    <w:rPr>
                      <w:b/>
                      <w:color w:val="000000"/>
                      <w:lang w:eastAsia="ru-RU"/>
                    </w:rPr>
                  </w:pPr>
                  <w:r w:rsidRPr="006D76D6">
                    <w:rPr>
                      <w:b/>
                      <w:color w:val="000000"/>
                      <w:lang w:eastAsia="ru-RU"/>
                    </w:rPr>
                    <w:t xml:space="preserve">Т.П. Васильева                         </w:t>
                  </w:r>
                </w:p>
              </w:tc>
              <w:tc>
                <w:tcPr>
                  <w:tcW w:w="567" w:type="dxa"/>
                </w:tcPr>
                <w:p w:rsidR="000320E3" w:rsidRPr="006D76D6" w:rsidRDefault="000320E3" w:rsidP="0048447D">
                  <w:pPr>
                    <w:jc w:val="right"/>
                    <w:rPr>
                      <w:color w:val="000000"/>
                      <w:sz w:val="28"/>
                      <w:szCs w:val="28"/>
                    </w:rPr>
                  </w:pPr>
                </w:p>
              </w:tc>
              <w:tc>
                <w:tcPr>
                  <w:tcW w:w="5103" w:type="dxa"/>
                </w:tcPr>
                <w:p w:rsidR="000320E3" w:rsidRPr="006D76D6" w:rsidRDefault="000320E3" w:rsidP="0048447D">
                  <w:pPr>
                    <w:pStyle w:val="4"/>
                    <w:ind w:right="-70"/>
                    <w:jc w:val="center"/>
                    <w:rPr>
                      <w:b/>
                      <w:color w:val="000000"/>
                      <w:lang w:eastAsia="ru-RU"/>
                    </w:rPr>
                  </w:pPr>
                  <w:r w:rsidRPr="006D76D6">
                    <w:rPr>
                      <w:b/>
                      <w:color w:val="000000"/>
                      <w:lang w:eastAsia="ru-RU"/>
                    </w:rPr>
                    <w:t xml:space="preserve">                                        ФИО</w:t>
                  </w:r>
                </w:p>
              </w:tc>
            </w:tr>
          </w:tbl>
          <w:p w:rsidR="000320E3" w:rsidRPr="006D76D6" w:rsidRDefault="000320E3" w:rsidP="0048447D"/>
        </w:tc>
      </w:tr>
    </w:tbl>
    <w:p w:rsidR="00227FD2" w:rsidRPr="00DB5CF9" w:rsidRDefault="00227FD2" w:rsidP="00227FD2">
      <w:pPr>
        <w:pStyle w:val="af0"/>
        <w:shd w:val="clear" w:color="auto" w:fill="FFFFFF"/>
        <w:spacing w:before="0" w:beforeAutospacing="0" w:after="300" w:afterAutospacing="0"/>
        <w:jc w:val="both"/>
        <w:rPr>
          <w:color w:val="483B3F"/>
          <w:sz w:val="28"/>
          <w:szCs w:val="28"/>
          <w:u w:val="single"/>
        </w:rPr>
      </w:pPr>
    </w:p>
    <w:p w:rsidR="00227FD2" w:rsidRDefault="00227FD2" w:rsidP="00227FD2">
      <w:pPr>
        <w:ind w:right="845" w:firstLine="552"/>
        <w:jc w:val="right"/>
        <w:rPr>
          <w:color w:val="000000"/>
          <w:sz w:val="28"/>
          <w:szCs w:val="28"/>
          <w:u w:val="single"/>
        </w:rPr>
      </w:pPr>
    </w:p>
    <w:p w:rsidR="00A82958" w:rsidRDefault="00A82958" w:rsidP="00227FD2">
      <w:pPr>
        <w:ind w:right="845" w:firstLine="552"/>
        <w:jc w:val="right"/>
        <w:rPr>
          <w:color w:val="000000"/>
          <w:sz w:val="28"/>
          <w:szCs w:val="28"/>
          <w:u w:val="single"/>
        </w:rPr>
      </w:pPr>
    </w:p>
    <w:p w:rsidR="00A82958" w:rsidRDefault="00A82958" w:rsidP="00227FD2">
      <w:pPr>
        <w:ind w:right="845" w:firstLine="552"/>
        <w:jc w:val="right"/>
        <w:rPr>
          <w:color w:val="000000"/>
          <w:sz w:val="28"/>
          <w:szCs w:val="28"/>
          <w:u w:val="single"/>
        </w:rPr>
      </w:pPr>
    </w:p>
    <w:p w:rsidR="00A82958" w:rsidRPr="00DB5CF9" w:rsidRDefault="00A82958" w:rsidP="00227FD2">
      <w:pPr>
        <w:ind w:right="845" w:firstLine="552"/>
        <w:jc w:val="right"/>
        <w:rPr>
          <w:color w:val="000000"/>
          <w:sz w:val="28"/>
          <w:szCs w:val="28"/>
          <w:u w:val="single"/>
        </w:rPr>
      </w:pPr>
    </w:p>
    <w:p w:rsidR="00227FD2" w:rsidRDefault="00227FD2"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Default="00FD616F" w:rsidP="00227FD2">
      <w:pPr>
        <w:ind w:right="-141" w:firstLine="552"/>
        <w:jc w:val="right"/>
        <w:rPr>
          <w:color w:val="000000"/>
        </w:rPr>
      </w:pPr>
    </w:p>
    <w:p w:rsidR="00FD616F" w:rsidRPr="00A82958" w:rsidRDefault="00FD616F" w:rsidP="00227FD2">
      <w:pPr>
        <w:ind w:right="-141" w:firstLine="552"/>
        <w:jc w:val="right"/>
        <w:rPr>
          <w:color w:val="000000"/>
          <w:u w:val="single"/>
        </w:rPr>
      </w:pPr>
    </w:p>
    <w:p w:rsidR="00266F96" w:rsidRPr="00A82958" w:rsidRDefault="00266F96" w:rsidP="00227FD2">
      <w:pPr>
        <w:ind w:right="-141" w:firstLine="552"/>
        <w:jc w:val="right"/>
        <w:rPr>
          <w:color w:val="000000"/>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582027" w:rsidRDefault="00582027" w:rsidP="00227FD2">
      <w:pPr>
        <w:ind w:right="-141" w:firstLine="552"/>
        <w:jc w:val="right"/>
        <w:rPr>
          <w:color w:val="000000"/>
          <w:sz w:val="28"/>
          <w:szCs w:val="28"/>
          <w:u w:val="single"/>
        </w:rPr>
      </w:pPr>
    </w:p>
    <w:p w:rsidR="00582027" w:rsidRDefault="00582027"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266F96" w:rsidRDefault="00266F96" w:rsidP="00227FD2">
      <w:pPr>
        <w:ind w:right="-141" w:firstLine="552"/>
        <w:jc w:val="right"/>
        <w:rPr>
          <w:color w:val="000000"/>
          <w:sz w:val="28"/>
          <w:szCs w:val="28"/>
          <w:u w:val="single"/>
        </w:rPr>
      </w:pPr>
    </w:p>
    <w:p w:rsidR="00AE1394" w:rsidRDefault="00AE1394" w:rsidP="00AE1394">
      <w:pPr>
        <w:ind w:left="5670" w:right="-19"/>
        <w:rPr>
          <w:color w:val="000000"/>
          <w:sz w:val="28"/>
          <w:szCs w:val="28"/>
        </w:rPr>
      </w:pPr>
      <w:bookmarkStart w:id="0" w:name="_GoBack"/>
      <w:bookmarkEnd w:id="0"/>
      <w:r>
        <w:rPr>
          <w:color w:val="000000"/>
          <w:sz w:val="28"/>
          <w:szCs w:val="28"/>
        </w:rPr>
        <w:lastRenderedPageBreak/>
        <w:t xml:space="preserve">   Приложение № 1</w:t>
      </w:r>
    </w:p>
    <w:p w:rsidR="00AE1394" w:rsidRDefault="00AE1394" w:rsidP="00AE1394">
      <w:pPr>
        <w:ind w:left="5670"/>
        <w:rPr>
          <w:sz w:val="28"/>
          <w:szCs w:val="28"/>
        </w:rPr>
      </w:pPr>
      <w:r>
        <w:rPr>
          <w:sz w:val="28"/>
          <w:szCs w:val="28"/>
        </w:rPr>
        <w:t xml:space="preserve"> к решению Сычевской</w:t>
      </w:r>
    </w:p>
    <w:p w:rsidR="00AE1394" w:rsidRDefault="00AE1394" w:rsidP="00AE1394">
      <w:pPr>
        <w:ind w:left="5670"/>
        <w:rPr>
          <w:sz w:val="28"/>
          <w:szCs w:val="28"/>
        </w:rPr>
      </w:pPr>
      <w:r>
        <w:rPr>
          <w:sz w:val="28"/>
          <w:szCs w:val="28"/>
        </w:rPr>
        <w:t>окружной Думы от 25 декабря 2024 года № 63 (в редакции решения Сычевской окружной Думы от 24 декабря 2025 года №</w:t>
      </w:r>
      <w:r w:rsidR="00FD616F">
        <w:rPr>
          <w:sz w:val="28"/>
          <w:szCs w:val="28"/>
        </w:rPr>
        <w:t>99</w:t>
      </w:r>
      <w:r>
        <w:rPr>
          <w:sz w:val="28"/>
          <w:szCs w:val="28"/>
        </w:rPr>
        <w:t>)</w:t>
      </w:r>
    </w:p>
    <w:p w:rsidR="00227FD2" w:rsidRPr="00A676F0" w:rsidRDefault="00227FD2" w:rsidP="00227FD2">
      <w:pPr>
        <w:ind w:right="845" w:firstLine="552"/>
        <w:jc w:val="right"/>
        <w:rPr>
          <w:color w:val="000000"/>
          <w:sz w:val="28"/>
          <w:szCs w:val="28"/>
        </w:rPr>
      </w:pPr>
    </w:p>
    <w:p w:rsidR="00227FD2" w:rsidRPr="00A676F0" w:rsidRDefault="00227FD2" w:rsidP="00227FD2">
      <w:pPr>
        <w:ind w:right="-1"/>
        <w:jc w:val="center"/>
        <w:rPr>
          <w:b/>
          <w:color w:val="000000"/>
          <w:sz w:val="28"/>
          <w:szCs w:val="28"/>
        </w:rPr>
      </w:pPr>
      <w:r w:rsidRPr="00A676F0">
        <w:rPr>
          <w:b/>
          <w:color w:val="000000"/>
          <w:sz w:val="28"/>
          <w:szCs w:val="28"/>
        </w:rPr>
        <w:t>НОРМАТИВЫ РАЗМЕРОВ</w:t>
      </w:r>
    </w:p>
    <w:p w:rsidR="00227FD2" w:rsidRPr="00A676F0" w:rsidRDefault="00227FD2" w:rsidP="00227FD2">
      <w:pPr>
        <w:ind w:right="-1"/>
        <w:jc w:val="center"/>
        <w:rPr>
          <w:b/>
          <w:color w:val="000000"/>
          <w:sz w:val="28"/>
          <w:szCs w:val="28"/>
        </w:rPr>
      </w:pPr>
      <w:r w:rsidRPr="00A676F0">
        <w:rPr>
          <w:b/>
          <w:color w:val="000000"/>
          <w:sz w:val="28"/>
          <w:szCs w:val="28"/>
        </w:rPr>
        <w:t xml:space="preserve">ДОЛЖНОСТНЫХ ОКЛАДОВ ДЛЯ ДОЛЖНОСТЕЙ МУНИЦИПАЛЬНОЙ СЛУЖБЫ АДМИНИСТРАЦИИ </w:t>
      </w:r>
      <w:r w:rsidRPr="00A676F0">
        <w:rPr>
          <w:b/>
          <w:sz w:val="28"/>
          <w:szCs w:val="28"/>
        </w:rPr>
        <w:t>МУНИЦИПАЛЬНОГО ОБРАЗОВАНИЯ «</w:t>
      </w:r>
      <w:r w:rsidR="00A676F0">
        <w:rPr>
          <w:b/>
          <w:sz w:val="28"/>
          <w:szCs w:val="28"/>
        </w:rPr>
        <w:t>СЫЧЕВСКИЙ</w:t>
      </w:r>
      <w:r w:rsidRPr="00A676F0">
        <w:rPr>
          <w:b/>
          <w:sz w:val="28"/>
          <w:szCs w:val="28"/>
        </w:rPr>
        <w:t xml:space="preserve"> МУНИЦИПАЛЬНЫЙ ОКРУГ» СМОЛЕНСКОЙ ОБЛАСТИ</w:t>
      </w:r>
    </w:p>
    <w:p w:rsidR="00227FD2" w:rsidRPr="00A676F0" w:rsidRDefault="00227FD2" w:rsidP="00227FD2">
      <w:pPr>
        <w:ind w:right="845" w:firstLine="24"/>
        <w:jc w:val="center"/>
        <w:rPr>
          <w:b/>
          <w:color w:val="000000"/>
          <w:sz w:val="28"/>
          <w:szCs w:val="28"/>
        </w:rPr>
      </w:pPr>
    </w:p>
    <w:tbl>
      <w:tblPr>
        <w:tblW w:w="10289" w:type="dxa"/>
        <w:tblInd w:w="-5" w:type="dxa"/>
        <w:tblLayout w:type="fixed"/>
        <w:tblLook w:val="0000"/>
      </w:tblPr>
      <w:tblGrid>
        <w:gridCol w:w="6548"/>
        <w:gridCol w:w="3741"/>
      </w:tblGrid>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ind w:right="845"/>
              <w:jc w:val="center"/>
              <w:rPr>
                <w:color w:val="000000"/>
                <w:sz w:val="28"/>
                <w:szCs w:val="28"/>
              </w:rPr>
            </w:pPr>
            <w:r w:rsidRPr="00A676F0">
              <w:rPr>
                <w:color w:val="000000"/>
                <w:sz w:val="28"/>
                <w:szCs w:val="28"/>
              </w:rPr>
              <w:t>Наименование должностей</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ind w:right="845"/>
              <w:jc w:val="center"/>
              <w:rPr>
                <w:color w:val="000000"/>
                <w:sz w:val="28"/>
                <w:szCs w:val="28"/>
              </w:rPr>
            </w:pPr>
            <w:r w:rsidRPr="00A676F0">
              <w:rPr>
                <w:color w:val="000000"/>
                <w:sz w:val="28"/>
                <w:szCs w:val="28"/>
              </w:rPr>
              <w:t xml:space="preserve">Размер должностного оклада в соответствии с группой по оплате труда </w:t>
            </w:r>
          </w:p>
          <w:p w:rsidR="00227FD2" w:rsidRPr="00A676F0" w:rsidRDefault="00227FD2" w:rsidP="0048447D">
            <w:pPr>
              <w:ind w:right="845"/>
              <w:jc w:val="center"/>
              <w:rPr>
                <w:sz w:val="28"/>
                <w:szCs w:val="28"/>
              </w:rPr>
            </w:pPr>
            <w:r w:rsidRPr="00A676F0">
              <w:rPr>
                <w:color w:val="000000"/>
                <w:sz w:val="28"/>
                <w:szCs w:val="28"/>
              </w:rPr>
              <w:t>(в рублях)</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ind w:right="845"/>
              <w:jc w:val="center"/>
              <w:rPr>
                <w:color w:val="000000"/>
                <w:sz w:val="28"/>
                <w:szCs w:val="28"/>
              </w:rPr>
            </w:pPr>
            <w:r w:rsidRPr="00A676F0">
              <w:rPr>
                <w:color w:val="000000"/>
                <w:sz w:val="28"/>
                <w:szCs w:val="28"/>
              </w:rPr>
              <w:t>1</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ind w:right="845"/>
              <w:jc w:val="center"/>
              <w:rPr>
                <w:sz w:val="28"/>
                <w:szCs w:val="28"/>
              </w:rPr>
            </w:pPr>
            <w:r w:rsidRPr="00A676F0">
              <w:rPr>
                <w:color w:val="000000"/>
                <w:sz w:val="28"/>
                <w:szCs w:val="28"/>
              </w:rPr>
              <w:t>2</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ind w:right="845"/>
              <w:rPr>
                <w:color w:val="000000"/>
                <w:sz w:val="28"/>
                <w:szCs w:val="28"/>
              </w:rPr>
            </w:pPr>
            <w:r w:rsidRPr="00A676F0">
              <w:rPr>
                <w:b/>
                <w:color w:val="000000"/>
                <w:sz w:val="28"/>
                <w:szCs w:val="28"/>
              </w:rPr>
              <w:t>Высшая должность</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snapToGrid w:val="0"/>
              <w:ind w:right="845"/>
              <w:jc w:val="center"/>
              <w:rPr>
                <w:color w:val="000000"/>
                <w:sz w:val="28"/>
                <w:szCs w:val="28"/>
              </w:rPr>
            </w:pP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ind w:right="845"/>
              <w:rPr>
                <w:color w:val="000000"/>
                <w:sz w:val="28"/>
                <w:szCs w:val="28"/>
              </w:rPr>
            </w:pPr>
            <w:r w:rsidRPr="00A676F0">
              <w:rPr>
                <w:color w:val="000000"/>
                <w:sz w:val="28"/>
                <w:szCs w:val="28"/>
              </w:rPr>
              <w:t>Заместитель Главы муниципального образования</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266F96">
            <w:pPr>
              <w:ind w:right="-138"/>
              <w:jc w:val="center"/>
              <w:rPr>
                <w:sz w:val="28"/>
                <w:szCs w:val="28"/>
              </w:rPr>
            </w:pPr>
            <w:r>
              <w:rPr>
                <w:sz w:val="28"/>
                <w:szCs w:val="28"/>
              </w:rPr>
              <w:t>17 963</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B22CF0" w:rsidP="0048447D">
            <w:pPr>
              <w:rPr>
                <w:sz w:val="28"/>
                <w:szCs w:val="28"/>
              </w:rPr>
            </w:pPr>
            <w:r w:rsidRPr="00A676F0">
              <w:rPr>
                <w:color w:val="000000"/>
                <w:sz w:val="28"/>
                <w:szCs w:val="28"/>
              </w:rPr>
              <w:t>Заместитель Главы муниципального образования</w:t>
            </w:r>
            <w:r>
              <w:rPr>
                <w:sz w:val="28"/>
                <w:szCs w:val="28"/>
              </w:rPr>
              <w:t xml:space="preserve">- </w:t>
            </w:r>
            <w:r w:rsidR="00227FD2" w:rsidRPr="00A676F0">
              <w:rPr>
                <w:sz w:val="28"/>
                <w:szCs w:val="28"/>
              </w:rPr>
              <w:t>Руководитель аппарата Администрации муниципального образования</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17 963</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Начальник Финансового управления</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16 463</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 xml:space="preserve">Председатель комитета </w:t>
            </w:r>
            <w:r w:rsidR="00B22CF0">
              <w:rPr>
                <w:sz w:val="28"/>
                <w:szCs w:val="28"/>
              </w:rPr>
              <w:t xml:space="preserve">по развитию территорий </w:t>
            </w:r>
            <w:r w:rsidRPr="00A676F0">
              <w:rPr>
                <w:sz w:val="28"/>
                <w:szCs w:val="28"/>
              </w:rPr>
              <w:t xml:space="preserve">(юридического лица) </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15 279</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Начальник отдела (юридического лица)</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11 298</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 xml:space="preserve">Начальник отдела </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10 007</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b/>
                <w:sz w:val="28"/>
                <w:szCs w:val="28"/>
              </w:rPr>
            </w:pPr>
            <w:r w:rsidRPr="00A676F0">
              <w:rPr>
                <w:b/>
                <w:sz w:val="28"/>
                <w:szCs w:val="28"/>
              </w:rPr>
              <w:t>Главная должность</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jc w:val="center"/>
              <w:rPr>
                <w:sz w:val="28"/>
                <w:szCs w:val="28"/>
              </w:rPr>
            </w:pP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Заместитель начальника Финансового управления</w:t>
            </w:r>
            <w:r w:rsidR="00B22CF0">
              <w:rPr>
                <w:sz w:val="28"/>
                <w:szCs w:val="28"/>
              </w:rPr>
              <w:t xml:space="preserve"> – начальник отдела по бюджету</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10 437</w:t>
            </w:r>
          </w:p>
        </w:tc>
      </w:tr>
      <w:tr w:rsidR="00E40232" w:rsidRPr="00A676F0" w:rsidTr="0048447D">
        <w:tc>
          <w:tcPr>
            <w:tcW w:w="6548" w:type="dxa"/>
            <w:tcBorders>
              <w:top w:val="single" w:sz="4" w:space="0" w:color="000000"/>
              <w:left w:val="single" w:sz="4" w:space="0" w:color="000000"/>
              <w:bottom w:val="single" w:sz="4" w:space="0" w:color="000000"/>
            </w:tcBorders>
            <w:shd w:val="clear" w:color="auto" w:fill="auto"/>
          </w:tcPr>
          <w:p w:rsidR="00E40232" w:rsidRPr="00A676F0" w:rsidRDefault="00E40232" w:rsidP="0048447D">
            <w:pPr>
              <w:rPr>
                <w:sz w:val="28"/>
                <w:szCs w:val="28"/>
              </w:rPr>
            </w:pPr>
            <w:r>
              <w:rPr>
                <w:sz w:val="28"/>
                <w:szCs w:val="28"/>
              </w:rPr>
              <w:t>Заместитель председателя комитета по развитию территорий</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E40232" w:rsidRPr="00A676F0" w:rsidRDefault="00266F96" w:rsidP="0048447D">
            <w:pPr>
              <w:jc w:val="center"/>
              <w:rPr>
                <w:sz w:val="28"/>
                <w:szCs w:val="28"/>
              </w:rPr>
            </w:pPr>
            <w:r>
              <w:rPr>
                <w:sz w:val="28"/>
                <w:szCs w:val="28"/>
              </w:rPr>
              <w:t>10 437</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Начальник архивного отдела</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9 684</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b/>
                <w:sz w:val="28"/>
                <w:szCs w:val="28"/>
              </w:rPr>
            </w:pPr>
            <w:r w:rsidRPr="00A676F0">
              <w:rPr>
                <w:b/>
                <w:sz w:val="28"/>
                <w:szCs w:val="28"/>
              </w:rPr>
              <w:t>Ведущая должность</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jc w:val="center"/>
              <w:rPr>
                <w:sz w:val="28"/>
                <w:szCs w:val="28"/>
              </w:rPr>
            </w:pP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Начальник отдела Финансового управления</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7 962</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b/>
                <w:sz w:val="28"/>
                <w:szCs w:val="28"/>
              </w:rPr>
            </w:pPr>
            <w:r w:rsidRPr="00A676F0">
              <w:rPr>
                <w:b/>
                <w:sz w:val="28"/>
                <w:szCs w:val="28"/>
              </w:rPr>
              <w:t>Старшая должность</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jc w:val="center"/>
              <w:rPr>
                <w:sz w:val="28"/>
                <w:szCs w:val="28"/>
              </w:rPr>
            </w:pP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Главный специалист</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6 994</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Ведущий специалист</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66F96" w:rsidP="0048447D">
            <w:pPr>
              <w:jc w:val="center"/>
              <w:rPr>
                <w:sz w:val="28"/>
                <w:szCs w:val="28"/>
              </w:rPr>
            </w:pPr>
            <w:r>
              <w:rPr>
                <w:sz w:val="28"/>
                <w:szCs w:val="28"/>
              </w:rPr>
              <w:t>6 348</w:t>
            </w: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b/>
                <w:sz w:val="28"/>
                <w:szCs w:val="28"/>
              </w:rPr>
            </w:pPr>
            <w:r w:rsidRPr="00A676F0">
              <w:rPr>
                <w:b/>
                <w:sz w:val="28"/>
                <w:szCs w:val="28"/>
              </w:rPr>
              <w:t>Младшая должность</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227FD2" w:rsidP="0048447D">
            <w:pPr>
              <w:jc w:val="center"/>
              <w:rPr>
                <w:sz w:val="28"/>
                <w:szCs w:val="28"/>
              </w:rPr>
            </w:pPr>
          </w:p>
        </w:tc>
      </w:tr>
      <w:tr w:rsidR="00227FD2" w:rsidRPr="00A676F0" w:rsidTr="0048447D">
        <w:tc>
          <w:tcPr>
            <w:tcW w:w="6548" w:type="dxa"/>
            <w:tcBorders>
              <w:top w:val="single" w:sz="4" w:space="0" w:color="000000"/>
              <w:left w:val="single" w:sz="4" w:space="0" w:color="000000"/>
              <w:bottom w:val="single" w:sz="4" w:space="0" w:color="000000"/>
            </w:tcBorders>
            <w:shd w:val="clear" w:color="auto" w:fill="auto"/>
          </w:tcPr>
          <w:p w:rsidR="00227FD2" w:rsidRPr="00A676F0" w:rsidRDefault="00227FD2" w:rsidP="0048447D">
            <w:pPr>
              <w:rPr>
                <w:sz w:val="28"/>
                <w:szCs w:val="28"/>
              </w:rPr>
            </w:pPr>
            <w:r w:rsidRPr="00A676F0">
              <w:rPr>
                <w:sz w:val="28"/>
                <w:szCs w:val="28"/>
              </w:rPr>
              <w:t>Специалист 1 категории</w:t>
            </w: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227FD2" w:rsidRPr="00A676F0" w:rsidRDefault="000C4792" w:rsidP="0048447D">
            <w:pPr>
              <w:jc w:val="center"/>
              <w:rPr>
                <w:sz w:val="28"/>
                <w:szCs w:val="28"/>
              </w:rPr>
            </w:pPr>
            <w:r>
              <w:rPr>
                <w:sz w:val="28"/>
                <w:szCs w:val="28"/>
              </w:rPr>
              <w:t>5 380</w:t>
            </w:r>
          </w:p>
        </w:tc>
      </w:tr>
    </w:tbl>
    <w:p w:rsidR="00227FD2" w:rsidRPr="00A676F0" w:rsidRDefault="00227FD2" w:rsidP="00227FD2">
      <w:pPr>
        <w:ind w:right="845" w:firstLine="552"/>
        <w:jc w:val="both"/>
        <w:rPr>
          <w:color w:val="000000"/>
          <w:sz w:val="28"/>
          <w:szCs w:val="28"/>
        </w:rPr>
      </w:pPr>
    </w:p>
    <w:p w:rsidR="00227FD2" w:rsidRDefault="00227FD2" w:rsidP="00227FD2">
      <w:pPr>
        <w:ind w:right="-141" w:firstLine="552"/>
        <w:rPr>
          <w:color w:val="000000"/>
          <w:sz w:val="28"/>
          <w:szCs w:val="28"/>
        </w:rPr>
      </w:pPr>
    </w:p>
    <w:p w:rsidR="00227FD2" w:rsidRPr="00A676F0" w:rsidRDefault="00227FD2" w:rsidP="00227FD2">
      <w:pPr>
        <w:ind w:left="5529" w:right="-141"/>
        <w:jc w:val="center"/>
        <w:rPr>
          <w:color w:val="000000"/>
          <w:sz w:val="28"/>
          <w:szCs w:val="28"/>
        </w:rPr>
      </w:pPr>
    </w:p>
    <w:sectPr w:rsidR="00227FD2" w:rsidRPr="00A676F0" w:rsidSect="00B3462F">
      <w:headerReference w:type="default" r:id="rId9"/>
      <w:pgSz w:w="11906" w:h="16838"/>
      <w:pgMar w:top="1134" w:right="567" w:bottom="1134"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37" w:rsidRDefault="00A85D37">
      <w:r>
        <w:separator/>
      </w:r>
    </w:p>
  </w:endnote>
  <w:endnote w:type="continuationSeparator" w:id="1">
    <w:p w:rsidR="00A85D37" w:rsidRDefault="00A85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37" w:rsidRDefault="00A85D37">
      <w:r>
        <w:separator/>
      </w:r>
    </w:p>
  </w:footnote>
  <w:footnote w:type="continuationSeparator" w:id="1">
    <w:p w:rsidR="00A85D37" w:rsidRDefault="00A85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276" w:rsidRPr="00B3462F" w:rsidRDefault="003C1285">
    <w:pPr>
      <w:pStyle w:val="a7"/>
      <w:jc w:val="center"/>
      <w:rPr>
        <w:sz w:val="28"/>
        <w:szCs w:val="28"/>
      </w:rPr>
    </w:pPr>
    <w:r w:rsidRPr="00B3462F">
      <w:rPr>
        <w:sz w:val="28"/>
        <w:szCs w:val="28"/>
      </w:rPr>
      <w:fldChar w:fldCharType="begin"/>
    </w:r>
    <w:r w:rsidR="00691276" w:rsidRPr="00B3462F">
      <w:rPr>
        <w:sz w:val="28"/>
        <w:szCs w:val="28"/>
      </w:rPr>
      <w:instrText xml:space="preserve"> PAGE   \* MERGEFORMAT </w:instrText>
    </w:r>
    <w:r w:rsidRPr="00B3462F">
      <w:rPr>
        <w:sz w:val="28"/>
        <w:szCs w:val="28"/>
      </w:rPr>
      <w:fldChar w:fldCharType="separate"/>
    </w:r>
    <w:r w:rsidR="00FD616F">
      <w:rPr>
        <w:noProof/>
        <w:sz w:val="28"/>
        <w:szCs w:val="28"/>
      </w:rPr>
      <w:t>4</w:t>
    </w:r>
    <w:r w:rsidRPr="00B3462F">
      <w:rPr>
        <w:sz w:val="28"/>
        <w:szCs w:val="28"/>
      </w:rPr>
      <w:fldChar w:fldCharType="end"/>
    </w:r>
  </w:p>
  <w:p w:rsidR="00691276" w:rsidRDefault="0069127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50280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1115784E"/>
    <w:multiLevelType w:val="hybridMultilevel"/>
    <w:tmpl w:val="433E2C82"/>
    <w:lvl w:ilvl="0" w:tplc="54EA0B5C">
      <w:start w:val="1"/>
      <w:numFmt w:val="decimal"/>
      <w:suff w:val="space"/>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4A423CF"/>
    <w:multiLevelType w:val="multilevel"/>
    <w:tmpl w:val="E2C40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4976D4"/>
    <w:multiLevelType w:val="hybridMultilevel"/>
    <w:tmpl w:val="55B69A90"/>
    <w:lvl w:ilvl="0" w:tplc="0DFE0A08">
      <w:start w:val="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49F7D40"/>
    <w:multiLevelType w:val="hybridMultilevel"/>
    <w:tmpl w:val="04CC4FD2"/>
    <w:lvl w:ilvl="0" w:tplc="D0DE6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CE149C"/>
    <w:multiLevelType w:val="hybridMultilevel"/>
    <w:tmpl w:val="BC20AFB4"/>
    <w:lvl w:ilvl="0" w:tplc="6CA0AEC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386C7F"/>
    <w:multiLevelType w:val="hybridMultilevel"/>
    <w:tmpl w:val="0220D8B0"/>
    <w:lvl w:ilvl="0" w:tplc="5516A532">
      <w:start w:val="3"/>
      <w:numFmt w:val="decimal"/>
      <w:lvlText w:val="%1."/>
      <w:lvlJc w:val="left"/>
      <w:pPr>
        <w:ind w:left="1200" w:hanging="360"/>
      </w:pPr>
      <w:rPr>
        <w:rFonts w:hint="default"/>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14338"/>
  </w:hdrShapeDefaults>
  <w:footnotePr>
    <w:footnote w:id="0"/>
    <w:footnote w:id="1"/>
  </w:footnotePr>
  <w:endnotePr>
    <w:endnote w:id="0"/>
    <w:endnote w:id="1"/>
  </w:endnotePr>
  <w:compat/>
  <w:rsids>
    <w:rsidRoot w:val="00A319EE"/>
    <w:rsid w:val="000320E3"/>
    <w:rsid w:val="000519C8"/>
    <w:rsid w:val="00056DB9"/>
    <w:rsid w:val="0007067E"/>
    <w:rsid w:val="00090C51"/>
    <w:rsid w:val="0009314C"/>
    <w:rsid w:val="000A5027"/>
    <w:rsid w:val="000C4792"/>
    <w:rsid w:val="000E283C"/>
    <w:rsid w:val="000E5AC3"/>
    <w:rsid w:val="000F4B31"/>
    <w:rsid w:val="00103296"/>
    <w:rsid w:val="00103325"/>
    <w:rsid w:val="00110999"/>
    <w:rsid w:val="0012299D"/>
    <w:rsid w:val="001443A7"/>
    <w:rsid w:val="00190CAF"/>
    <w:rsid w:val="001A3279"/>
    <w:rsid w:val="001A7927"/>
    <w:rsid w:val="001C366A"/>
    <w:rsid w:val="001C4D45"/>
    <w:rsid w:val="001D5B77"/>
    <w:rsid w:val="001F0DD2"/>
    <w:rsid w:val="0020654F"/>
    <w:rsid w:val="002251D4"/>
    <w:rsid w:val="00227FD2"/>
    <w:rsid w:val="00265D22"/>
    <w:rsid w:val="00266F96"/>
    <w:rsid w:val="00267104"/>
    <w:rsid w:val="00281DEE"/>
    <w:rsid w:val="00291265"/>
    <w:rsid w:val="002C3D24"/>
    <w:rsid w:val="002C7A68"/>
    <w:rsid w:val="002D0E79"/>
    <w:rsid w:val="002D5563"/>
    <w:rsid w:val="00316DD6"/>
    <w:rsid w:val="003220F6"/>
    <w:rsid w:val="00330517"/>
    <w:rsid w:val="003404F9"/>
    <w:rsid w:val="0037179D"/>
    <w:rsid w:val="00375163"/>
    <w:rsid w:val="00382410"/>
    <w:rsid w:val="003A4102"/>
    <w:rsid w:val="003B0C7C"/>
    <w:rsid w:val="003B3994"/>
    <w:rsid w:val="003C1285"/>
    <w:rsid w:val="003C3AD9"/>
    <w:rsid w:val="003E728C"/>
    <w:rsid w:val="003F3136"/>
    <w:rsid w:val="003F63F9"/>
    <w:rsid w:val="00410334"/>
    <w:rsid w:val="00416428"/>
    <w:rsid w:val="0043139E"/>
    <w:rsid w:val="004659D5"/>
    <w:rsid w:val="004744A3"/>
    <w:rsid w:val="00476A44"/>
    <w:rsid w:val="004775A9"/>
    <w:rsid w:val="00484C09"/>
    <w:rsid w:val="004B3958"/>
    <w:rsid w:val="004B53D0"/>
    <w:rsid w:val="004C4A21"/>
    <w:rsid w:val="004C6DAE"/>
    <w:rsid w:val="004D6C7D"/>
    <w:rsid w:val="004F45E3"/>
    <w:rsid w:val="004F5451"/>
    <w:rsid w:val="00500A8A"/>
    <w:rsid w:val="00517325"/>
    <w:rsid w:val="00544437"/>
    <w:rsid w:val="005744D8"/>
    <w:rsid w:val="00581D65"/>
    <w:rsid w:val="00582027"/>
    <w:rsid w:val="00590696"/>
    <w:rsid w:val="005B3CEB"/>
    <w:rsid w:val="005C5362"/>
    <w:rsid w:val="005C5918"/>
    <w:rsid w:val="005D476E"/>
    <w:rsid w:val="005F559D"/>
    <w:rsid w:val="005F5A1F"/>
    <w:rsid w:val="006139C1"/>
    <w:rsid w:val="00620FC7"/>
    <w:rsid w:val="00630E48"/>
    <w:rsid w:val="00633DA3"/>
    <w:rsid w:val="00667B4C"/>
    <w:rsid w:val="00691276"/>
    <w:rsid w:val="006930C3"/>
    <w:rsid w:val="00696337"/>
    <w:rsid w:val="006A7F9D"/>
    <w:rsid w:val="006D76D6"/>
    <w:rsid w:val="006E3532"/>
    <w:rsid w:val="0070423E"/>
    <w:rsid w:val="00707DC7"/>
    <w:rsid w:val="00763408"/>
    <w:rsid w:val="00770A68"/>
    <w:rsid w:val="00775047"/>
    <w:rsid w:val="007D719A"/>
    <w:rsid w:val="008032C5"/>
    <w:rsid w:val="0081424E"/>
    <w:rsid w:val="008240A8"/>
    <w:rsid w:val="00826995"/>
    <w:rsid w:val="00854FDD"/>
    <w:rsid w:val="0087734B"/>
    <w:rsid w:val="008B5BC1"/>
    <w:rsid w:val="008C6321"/>
    <w:rsid w:val="00903D4D"/>
    <w:rsid w:val="00921F47"/>
    <w:rsid w:val="00932184"/>
    <w:rsid w:val="00950088"/>
    <w:rsid w:val="0096472C"/>
    <w:rsid w:val="00964E4F"/>
    <w:rsid w:val="00986C70"/>
    <w:rsid w:val="009B0C69"/>
    <w:rsid w:val="009E5C61"/>
    <w:rsid w:val="009E7CDF"/>
    <w:rsid w:val="009F6A5F"/>
    <w:rsid w:val="00A10168"/>
    <w:rsid w:val="00A21A9D"/>
    <w:rsid w:val="00A319EE"/>
    <w:rsid w:val="00A6705B"/>
    <w:rsid w:val="00A676F0"/>
    <w:rsid w:val="00A705E6"/>
    <w:rsid w:val="00A70D3B"/>
    <w:rsid w:val="00A82958"/>
    <w:rsid w:val="00A85D37"/>
    <w:rsid w:val="00A877DA"/>
    <w:rsid w:val="00A92CF6"/>
    <w:rsid w:val="00A9546F"/>
    <w:rsid w:val="00AA652D"/>
    <w:rsid w:val="00AE1394"/>
    <w:rsid w:val="00AE653C"/>
    <w:rsid w:val="00B04599"/>
    <w:rsid w:val="00B05247"/>
    <w:rsid w:val="00B2201C"/>
    <w:rsid w:val="00B22CF0"/>
    <w:rsid w:val="00B3462F"/>
    <w:rsid w:val="00B720D3"/>
    <w:rsid w:val="00B774F4"/>
    <w:rsid w:val="00B95EFB"/>
    <w:rsid w:val="00B963B3"/>
    <w:rsid w:val="00B97FB5"/>
    <w:rsid w:val="00BA2F1E"/>
    <w:rsid w:val="00BB1F9F"/>
    <w:rsid w:val="00BB7A9F"/>
    <w:rsid w:val="00BD0D53"/>
    <w:rsid w:val="00BE76BD"/>
    <w:rsid w:val="00C54929"/>
    <w:rsid w:val="00C54933"/>
    <w:rsid w:val="00C62978"/>
    <w:rsid w:val="00C97006"/>
    <w:rsid w:val="00CA76FB"/>
    <w:rsid w:val="00CC00A2"/>
    <w:rsid w:val="00D12DAA"/>
    <w:rsid w:val="00D23582"/>
    <w:rsid w:val="00D27E6A"/>
    <w:rsid w:val="00D3356B"/>
    <w:rsid w:val="00D874C0"/>
    <w:rsid w:val="00DA3368"/>
    <w:rsid w:val="00DA6D88"/>
    <w:rsid w:val="00DB5CF9"/>
    <w:rsid w:val="00DC5E05"/>
    <w:rsid w:val="00DD11D7"/>
    <w:rsid w:val="00DF5104"/>
    <w:rsid w:val="00E14683"/>
    <w:rsid w:val="00E31F7D"/>
    <w:rsid w:val="00E40232"/>
    <w:rsid w:val="00E760D8"/>
    <w:rsid w:val="00EB6014"/>
    <w:rsid w:val="00EC319C"/>
    <w:rsid w:val="00EF0C53"/>
    <w:rsid w:val="00F0299F"/>
    <w:rsid w:val="00F110E7"/>
    <w:rsid w:val="00F62FDB"/>
    <w:rsid w:val="00F705BC"/>
    <w:rsid w:val="00F71EAD"/>
    <w:rsid w:val="00F740FF"/>
    <w:rsid w:val="00F77D72"/>
    <w:rsid w:val="00FA233B"/>
    <w:rsid w:val="00FA7E11"/>
    <w:rsid w:val="00FB4053"/>
    <w:rsid w:val="00FD6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DB"/>
    <w:pPr>
      <w:suppressAutoHyphens/>
    </w:pPr>
    <w:rPr>
      <w:sz w:val="24"/>
      <w:szCs w:val="24"/>
      <w:lang w:eastAsia="ar-SA"/>
    </w:rPr>
  </w:style>
  <w:style w:type="paragraph" w:styleId="4">
    <w:name w:val="heading 4"/>
    <w:basedOn w:val="a"/>
    <w:next w:val="a"/>
    <w:link w:val="40"/>
    <w:qFormat/>
    <w:rsid w:val="00267104"/>
    <w:pPr>
      <w:keepNext/>
      <w:suppressAutoHyphens w:val="0"/>
      <w:overflowPunct w:val="0"/>
      <w:autoSpaceDE w:val="0"/>
      <w:autoSpaceDN w:val="0"/>
      <w:adjustRightInd w:val="0"/>
      <w:ind w:firstLine="709"/>
      <w:jc w:val="both"/>
      <w:textAlignment w:val="baseline"/>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F62FDB"/>
  </w:style>
  <w:style w:type="character" w:styleId="a3">
    <w:name w:val="page number"/>
    <w:basedOn w:val="1"/>
    <w:rsid w:val="00F62FDB"/>
  </w:style>
  <w:style w:type="character" w:customStyle="1" w:styleId="a4">
    <w:name w:val="Символ нумерации"/>
    <w:rsid w:val="00F62FDB"/>
  </w:style>
  <w:style w:type="paragraph" w:customStyle="1" w:styleId="10">
    <w:name w:val="Заголовок1"/>
    <w:basedOn w:val="a"/>
    <w:next w:val="a5"/>
    <w:rsid w:val="00F62FDB"/>
    <w:pPr>
      <w:keepNext/>
      <w:spacing w:before="240" w:after="120"/>
    </w:pPr>
    <w:rPr>
      <w:rFonts w:ascii="Arial" w:eastAsia="Microsoft YaHei" w:hAnsi="Arial" w:cs="Mangal"/>
      <w:sz w:val="28"/>
      <w:szCs w:val="28"/>
    </w:rPr>
  </w:style>
  <w:style w:type="paragraph" w:styleId="a5">
    <w:name w:val="Body Text"/>
    <w:basedOn w:val="a"/>
    <w:rsid w:val="00F62FDB"/>
    <w:pPr>
      <w:spacing w:after="120"/>
    </w:pPr>
  </w:style>
  <w:style w:type="paragraph" w:styleId="a6">
    <w:name w:val="List"/>
    <w:basedOn w:val="a5"/>
    <w:rsid w:val="00F62FDB"/>
    <w:rPr>
      <w:rFonts w:cs="Mangal"/>
    </w:rPr>
  </w:style>
  <w:style w:type="paragraph" w:customStyle="1" w:styleId="11">
    <w:name w:val="Название1"/>
    <w:basedOn w:val="a"/>
    <w:rsid w:val="00F62FDB"/>
    <w:pPr>
      <w:suppressLineNumbers/>
      <w:spacing w:before="120" w:after="120"/>
    </w:pPr>
    <w:rPr>
      <w:rFonts w:cs="Mangal"/>
      <w:i/>
      <w:iCs/>
    </w:rPr>
  </w:style>
  <w:style w:type="paragraph" w:customStyle="1" w:styleId="12">
    <w:name w:val="Указатель1"/>
    <w:basedOn w:val="a"/>
    <w:rsid w:val="00F62FDB"/>
    <w:pPr>
      <w:suppressLineNumbers/>
    </w:pPr>
    <w:rPr>
      <w:rFonts w:cs="Mangal"/>
    </w:rPr>
  </w:style>
  <w:style w:type="paragraph" w:styleId="a7">
    <w:name w:val="header"/>
    <w:basedOn w:val="a"/>
    <w:link w:val="a8"/>
    <w:uiPriority w:val="99"/>
    <w:rsid w:val="00F62FDB"/>
    <w:pPr>
      <w:tabs>
        <w:tab w:val="center" w:pos="4677"/>
        <w:tab w:val="right" w:pos="9355"/>
      </w:tabs>
    </w:pPr>
  </w:style>
  <w:style w:type="paragraph" w:styleId="a9">
    <w:name w:val="Balloon Text"/>
    <w:basedOn w:val="a"/>
    <w:rsid w:val="00F62FDB"/>
    <w:rPr>
      <w:rFonts w:ascii="Tahoma" w:hAnsi="Tahoma" w:cs="Tahoma"/>
      <w:sz w:val="16"/>
      <w:szCs w:val="16"/>
    </w:rPr>
  </w:style>
  <w:style w:type="paragraph" w:customStyle="1" w:styleId="aa">
    <w:name w:val="Содержимое таблицы"/>
    <w:basedOn w:val="a"/>
    <w:rsid w:val="00F62FDB"/>
    <w:pPr>
      <w:suppressLineNumbers/>
    </w:pPr>
  </w:style>
  <w:style w:type="paragraph" w:customStyle="1" w:styleId="ab">
    <w:name w:val="Заголовок таблицы"/>
    <w:basedOn w:val="aa"/>
    <w:rsid w:val="00F62FDB"/>
    <w:pPr>
      <w:jc w:val="center"/>
    </w:pPr>
    <w:rPr>
      <w:b/>
      <w:bCs/>
    </w:rPr>
  </w:style>
  <w:style w:type="paragraph" w:customStyle="1" w:styleId="ac">
    <w:name w:val="Содержимое врезки"/>
    <w:basedOn w:val="a5"/>
    <w:rsid w:val="00F62FDB"/>
  </w:style>
  <w:style w:type="paragraph" w:styleId="ad">
    <w:name w:val="footer"/>
    <w:basedOn w:val="a"/>
    <w:rsid w:val="00F62FDB"/>
    <w:pPr>
      <w:suppressLineNumbers/>
      <w:tabs>
        <w:tab w:val="center" w:pos="4819"/>
        <w:tab w:val="right" w:pos="9638"/>
      </w:tabs>
    </w:pPr>
  </w:style>
  <w:style w:type="character" w:customStyle="1" w:styleId="a8">
    <w:name w:val="Верхний колонтитул Знак"/>
    <w:link w:val="a7"/>
    <w:uiPriority w:val="99"/>
    <w:rsid w:val="00B3462F"/>
    <w:rPr>
      <w:sz w:val="24"/>
      <w:szCs w:val="24"/>
      <w:lang w:eastAsia="ar-SA"/>
    </w:rPr>
  </w:style>
  <w:style w:type="character" w:customStyle="1" w:styleId="2">
    <w:name w:val="Основной текст (2)_"/>
    <w:link w:val="20"/>
    <w:locked/>
    <w:rsid w:val="00103325"/>
    <w:rPr>
      <w:sz w:val="28"/>
      <w:szCs w:val="28"/>
      <w:shd w:val="clear" w:color="auto" w:fill="FFFFFF"/>
    </w:rPr>
  </w:style>
  <w:style w:type="paragraph" w:customStyle="1" w:styleId="20">
    <w:name w:val="Основной текст (2)"/>
    <w:basedOn w:val="a"/>
    <w:link w:val="2"/>
    <w:rsid w:val="00103325"/>
    <w:pPr>
      <w:widowControl w:val="0"/>
      <w:shd w:val="clear" w:color="auto" w:fill="FFFFFF"/>
      <w:suppressAutoHyphens w:val="0"/>
      <w:spacing w:before="360" w:after="720" w:line="240" w:lineRule="atLeast"/>
      <w:jc w:val="both"/>
    </w:pPr>
    <w:rPr>
      <w:sz w:val="28"/>
      <w:szCs w:val="28"/>
      <w:lang w:eastAsia="ru-RU"/>
    </w:rPr>
  </w:style>
  <w:style w:type="character" w:customStyle="1" w:styleId="ae">
    <w:name w:val="Основной текст_"/>
    <w:link w:val="13"/>
    <w:rsid w:val="0096472C"/>
    <w:rPr>
      <w:sz w:val="27"/>
      <w:szCs w:val="27"/>
      <w:shd w:val="clear" w:color="auto" w:fill="FFFFFF"/>
    </w:rPr>
  </w:style>
  <w:style w:type="character" w:customStyle="1" w:styleId="14">
    <w:name w:val="Заголовок №1_"/>
    <w:link w:val="15"/>
    <w:rsid w:val="0096472C"/>
    <w:rPr>
      <w:sz w:val="27"/>
      <w:szCs w:val="27"/>
      <w:shd w:val="clear" w:color="auto" w:fill="FFFFFF"/>
    </w:rPr>
  </w:style>
  <w:style w:type="paragraph" w:customStyle="1" w:styleId="13">
    <w:name w:val="Основной текст1"/>
    <w:basedOn w:val="a"/>
    <w:link w:val="ae"/>
    <w:rsid w:val="0096472C"/>
    <w:pPr>
      <w:shd w:val="clear" w:color="auto" w:fill="FFFFFF"/>
      <w:suppressAutoHyphens w:val="0"/>
      <w:spacing w:after="300" w:line="322" w:lineRule="exact"/>
      <w:jc w:val="center"/>
    </w:pPr>
    <w:rPr>
      <w:sz w:val="27"/>
      <w:szCs w:val="27"/>
      <w:lang w:eastAsia="ru-RU"/>
    </w:rPr>
  </w:style>
  <w:style w:type="paragraph" w:customStyle="1" w:styleId="15">
    <w:name w:val="Заголовок №1"/>
    <w:basedOn w:val="a"/>
    <w:link w:val="14"/>
    <w:rsid w:val="0096472C"/>
    <w:pPr>
      <w:shd w:val="clear" w:color="auto" w:fill="FFFFFF"/>
      <w:suppressAutoHyphens w:val="0"/>
      <w:spacing w:before="300" w:after="420" w:line="0" w:lineRule="atLeast"/>
      <w:jc w:val="center"/>
      <w:outlineLvl w:val="0"/>
    </w:pPr>
    <w:rPr>
      <w:sz w:val="27"/>
      <w:szCs w:val="27"/>
      <w:lang w:eastAsia="ru-RU"/>
    </w:rPr>
  </w:style>
  <w:style w:type="character" w:customStyle="1" w:styleId="40">
    <w:name w:val="Заголовок 4 Знак"/>
    <w:link w:val="4"/>
    <w:rsid w:val="00267104"/>
    <w:rPr>
      <w:sz w:val="28"/>
    </w:rPr>
  </w:style>
  <w:style w:type="paragraph" w:customStyle="1" w:styleId="ConsPlusTitle">
    <w:name w:val="ConsPlusTitle"/>
    <w:rsid w:val="00B720D3"/>
    <w:pPr>
      <w:autoSpaceDE w:val="0"/>
      <w:autoSpaceDN w:val="0"/>
      <w:adjustRightInd w:val="0"/>
    </w:pPr>
    <w:rPr>
      <w:rFonts w:ascii="Arial" w:hAnsi="Arial" w:cs="Arial"/>
      <w:b/>
      <w:bCs/>
    </w:rPr>
  </w:style>
  <w:style w:type="character" w:styleId="af">
    <w:name w:val="Hyperlink"/>
    <w:rsid w:val="00227FD2"/>
    <w:rPr>
      <w:color w:val="000080"/>
      <w:u w:val="single"/>
    </w:rPr>
  </w:style>
  <w:style w:type="paragraph" w:customStyle="1" w:styleId="ConsPlusNormal">
    <w:name w:val="ConsPlusNormal"/>
    <w:link w:val="ConsPlusNormal0"/>
    <w:rsid w:val="00227FD2"/>
    <w:pPr>
      <w:widowControl w:val="0"/>
      <w:suppressAutoHyphens/>
      <w:autoSpaceDE w:val="0"/>
      <w:ind w:firstLine="720"/>
    </w:pPr>
    <w:rPr>
      <w:rFonts w:ascii="Arial" w:hAnsi="Arial" w:cs="Arial"/>
      <w:lang w:eastAsia="zh-CN"/>
    </w:rPr>
  </w:style>
  <w:style w:type="paragraph" w:styleId="af0">
    <w:name w:val="Normal (Web)"/>
    <w:basedOn w:val="a"/>
    <w:rsid w:val="00227FD2"/>
    <w:pPr>
      <w:suppressAutoHyphens w:val="0"/>
      <w:spacing w:before="100" w:beforeAutospacing="1" w:after="100" w:afterAutospacing="1"/>
    </w:pPr>
    <w:rPr>
      <w:lang w:eastAsia="ru-RU"/>
    </w:rPr>
  </w:style>
  <w:style w:type="character" w:styleId="af1">
    <w:name w:val="Strong"/>
    <w:qFormat/>
    <w:rsid w:val="00227FD2"/>
    <w:rPr>
      <w:b/>
      <w:bCs/>
    </w:rPr>
  </w:style>
  <w:style w:type="character" w:customStyle="1" w:styleId="ConsPlusNormal0">
    <w:name w:val="ConsPlusNormal Знак"/>
    <w:link w:val="ConsPlusNormal"/>
    <w:locked/>
    <w:rsid w:val="008C6321"/>
    <w:rPr>
      <w:rFonts w:ascii="Arial" w:hAnsi="Arial" w:cs="Arial"/>
      <w:lang w:eastAsia="zh-CN"/>
    </w:rPr>
  </w:style>
  <w:style w:type="paragraph" w:styleId="af2">
    <w:name w:val="No Spacing"/>
    <w:uiPriority w:val="1"/>
    <w:qFormat/>
    <w:rsid w:val="00382410"/>
    <w:pPr>
      <w:suppressAutoHyphen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8579733">
      <w:bodyDiv w:val="1"/>
      <w:marLeft w:val="0"/>
      <w:marRight w:val="0"/>
      <w:marTop w:val="0"/>
      <w:marBottom w:val="0"/>
      <w:divBdr>
        <w:top w:val="none" w:sz="0" w:space="0" w:color="auto"/>
        <w:left w:val="none" w:sz="0" w:space="0" w:color="auto"/>
        <w:bottom w:val="none" w:sz="0" w:space="0" w:color="auto"/>
        <w:right w:val="none" w:sz="0" w:space="0" w:color="auto"/>
      </w:divBdr>
    </w:div>
    <w:div w:id="177895186">
      <w:bodyDiv w:val="1"/>
      <w:marLeft w:val="0"/>
      <w:marRight w:val="0"/>
      <w:marTop w:val="0"/>
      <w:marBottom w:val="0"/>
      <w:divBdr>
        <w:top w:val="none" w:sz="0" w:space="0" w:color="auto"/>
        <w:left w:val="none" w:sz="0" w:space="0" w:color="auto"/>
        <w:bottom w:val="none" w:sz="0" w:space="0" w:color="auto"/>
        <w:right w:val="none" w:sz="0" w:space="0" w:color="auto"/>
      </w:divBdr>
    </w:div>
    <w:div w:id="639268941">
      <w:bodyDiv w:val="1"/>
      <w:marLeft w:val="0"/>
      <w:marRight w:val="0"/>
      <w:marTop w:val="0"/>
      <w:marBottom w:val="0"/>
      <w:divBdr>
        <w:top w:val="none" w:sz="0" w:space="0" w:color="auto"/>
        <w:left w:val="none" w:sz="0" w:space="0" w:color="auto"/>
        <w:bottom w:val="none" w:sz="0" w:space="0" w:color="auto"/>
        <w:right w:val="none" w:sz="0" w:space="0" w:color="auto"/>
      </w:divBdr>
    </w:div>
    <w:div w:id="1069767412">
      <w:bodyDiv w:val="1"/>
      <w:marLeft w:val="0"/>
      <w:marRight w:val="0"/>
      <w:marTop w:val="0"/>
      <w:marBottom w:val="0"/>
      <w:divBdr>
        <w:top w:val="none" w:sz="0" w:space="0" w:color="auto"/>
        <w:left w:val="none" w:sz="0" w:space="0" w:color="auto"/>
        <w:bottom w:val="none" w:sz="0" w:space="0" w:color="auto"/>
        <w:right w:val="none" w:sz="0" w:space="0" w:color="auto"/>
      </w:divBdr>
    </w:div>
    <w:div w:id="16684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F3E0-65C0-4BA7-BFC1-520C8B10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Краснинская районная Дума</vt:lpstr>
    </vt:vector>
  </TitlesOfParts>
  <Company>SPecialiST RePack</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Краснинская районная Дума</dc:title>
  <dc:creator>Admin</dc:creator>
  <cp:lastModifiedBy>User</cp:lastModifiedBy>
  <cp:revision>16</cp:revision>
  <cp:lastPrinted>2025-12-19T13:00:00Z</cp:lastPrinted>
  <dcterms:created xsi:type="dcterms:W3CDTF">2025-12-19T12:28:00Z</dcterms:created>
  <dcterms:modified xsi:type="dcterms:W3CDTF">2025-12-24T08:49:00Z</dcterms:modified>
</cp:coreProperties>
</file>