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4E" w:rsidRDefault="001B0425">
      <w:pPr>
        <w:pStyle w:val="a8"/>
        <w:shd w:val="clear" w:color="auto" w:fill="FFFFFF"/>
        <w:spacing w:beforeAutospacing="0" w:afterAutospacing="0"/>
        <w:jc w:val="right"/>
        <w:rPr>
          <w:rStyle w:val="a3"/>
          <w:b w:val="0"/>
          <w:color w:val="090909"/>
          <w:sz w:val="28"/>
          <w:szCs w:val="28"/>
        </w:rPr>
      </w:pPr>
      <w:r>
        <w:rPr>
          <w:rStyle w:val="a3"/>
          <w:b w:val="0"/>
          <w:color w:val="090909"/>
          <w:sz w:val="28"/>
          <w:szCs w:val="28"/>
        </w:rPr>
        <w:t>17</w:t>
      </w:r>
      <w:r>
        <w:rPr>
          <w:rStyle w:val="a3"/>
          <w:b w:val="0"/>
          <w:color w:val="090909"/>
          <w:sz w:val="28"/>
          <w:szCs w:val="28"/>
        </w:rPr>
        <w:t>.06.2025</w:t>
      </w:r>
    </w:p>
    <w:p w:rsidR="003D5A4E" w:rsidRDefault="003D5A4E">
      <w:pPr>
        <w:pStyle w:val="a8"/>
        <w:shd w:val="clear" w:color="auto" w:fill="FFFFFF"/>
        <w:spacing w:beforeAutospacing="0" w:afterAutospacing="0"/>
        <w:jc w:val="right"/>
        <w:rPr>
          <w:rStyle w:val="a3"/>
          <w:color w:val="090909"/>
          <w:sz w:val="28"/>
          <w:szCs w:val="28"/>
        </w:rPr>
      </w:pPr>
    </w:p>
    <w:p w:rsidR="003D5A4E" w:rsidRDefault="001B0425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ИЗВЕЩЕНИЕ О ПРЕДОСТАВЛЕНИИ ЗЕМЕЛЬНОГО УЧАСТКА </w:t>
      </w:r>
    </w:p>
    <w:p w:rsidR="003D5A4E" w:rsidRDefault="003D5A4E">
      <w:pPr>
        <w:pStyle w:val="a8"/>
        <w:shd w:val="clear" w:color="auto" w:fill="FFFFFF"/>
        <w:spacing w:beforeAutospacing="0" w:afterAutospacing="0"/>
        <w:jc w:val="center"/>
        <w:rPr>
          <w:color w:val="090909"/>
          <w:sz w:val="28"/>
          <w:szCs w:val="28"/>
        </w:rPr>
      </w:pPr>
    </w:p>
    <w:p w:rsidR="003D5A4E" w:rsidRDefault="001B0425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</w:t>
      </w:r>
      <w:r>
        <w:rPr>
          <w:color w:val="090909"/>
          <w:sz w:val="28"/>
          <w:szCs w:val="28"/>
        </w:rPr>
        <w:t xml:space="preserve">предоставления в собственность за плату земельного участка, относящегося к категории земель населенных пунктов в кадастровом квартале 67:19:0810101,  площадью 1999  (одна тысяча девятьсот девяносто девять)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</w:t>
      </w:r>
      <w:proofErr w:type="gramStart"/>
      <w:r>
        <w:rPr>
          <w:color w:val="333333"/>
          <w:sz w:val="28"/>
          <w:szCs w:val="28"/>
        </w:rPr>
        <w:t>1</w:t>
      </w:r>
      <w:proofErr w:type="gramEnd"/>
      <w:r>
        <w:rPr>
          <w:color w:val="333333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Глинное,  разрешенное использование - для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 w:rsidR="003D5A4E" w:rsidRDefault="001B0425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>Подача гражданами, заинтересованными в </w:t>
      </w:r>
      <w:r>
        <w:rPr>
          <w:color w:val="090909"/>
          <w:sz w:val="28"/>
          <w:szCs w:val="28"/>
        </w:rPr>
        <w:t xml:space="preserve">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</w:t>
      </w:r>
      <w:proofErr w:type="gramStart"/>
      <w:r>
        <w:rPr>
          <w:color w:val="090909"/>
          <w:sz w:val="28"/>
          <w:szCs w:val="28"/>
        </w:rPr>
        <w:t>г</w:t>
      </w:r>
      <w:proofErr w:type="gramEnd"/>
      <w:r>
        <w:rPr>
          <w:color w:val="090909"/>
          <w:sz w:val="28"/>
          <w:szCs w:val="28"/>
        </w:rPr>
        <w:t>. Сычевка, пл. Революции,</w:t>
      </w:r>
      <w:r>
        <w:rPr>
          <w:color w:val="090909"/>
          <w:sz w:val="28"/>
          <w:szCs w:val="28"/>
        </w:rPr>
        <w:t xml:space="preserve">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 w:rsidR="003D5A4E" w:rsidRDefault="001B0425">
      <w:pPr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</w:t>
      </w:r>
      <w:r>
        <w:rPr>
          <w:sz w:val="28"/>
          <w:szCs w:val="28"/>
        </w:rPr>
        <w:t xml:space="preserve">ественных отношений, землеустройства и архитектуры Администрации муниципального образования «Сычевский муниципальный округ» Смоленской области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адресу: Смоленская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Сычевка, пл. Революции, д.1.</w:t>
      </w:r>
    </w:p>
    <w:p w:rsidR="003D5A4E" w:rsidRDefault="001B042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val="clear" w:color="auto" w:fill="FFFFFF"/>
        </w:rPr>
        <w:t>в виде бумажного документ</w:t>
      </w: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 xml:space="preserve">лично. </w:t>
      </w:r>
    </w:p>
    <w:p w:rsidR="003D5A4E" w:rsidRDefault="001B042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16</w:t>
      </w:r>
      <w:r>
        <w:rPr>
          <w:sz w:val="28"/>
          <w:szCs w:val="28"/>
        </w:rPr>
        <w:t xml:space="preserve"> июля 2025 года.</w:t>
      </w:r>
    </w:p>
    <w:p w:rsidR="003D5A4E" w:rsidRDefault="003D5A4E">
      <w:pPr>
        <w:ind w:left="709"/>
        <w:jc w:val="both"/>
        <w:rPr>
          <w:sz w:val="28"/>
          <w:szCs w:val="28"/>
        </w:rPr>
      </w:pPr>
    </w:p>
    <w:p w:rsidR="003D5A4E" w:rsidRDefault="001B0425">
      <w:pPr>
        <w:ind w:left="737" w:hanging="397"/>
      </w:pPr>
      <w:r>
        <w:rPr>
          <w:sz w:val="28"/>
          <w:szCs w:val="28"/>
        </w:rPr>
        <w:t>Начальник отдела имущественных отношений,</w:t>
      </w:r>
    </w:p>
    <w:p w:rsidR="003D5A4E" w:rsidRDefault="001B0425">
      <w:pPr>
        <w:ind w:left="737" w:hanging="397"/>
      </w:pPr>
      <w:r>
        <w:rPr>
          <w:sz w:val="28"/>
          <w:szCs w:val="28"/>
        </w:rPr>
        <w:t>землеустройства и архитектуры</w:t>
      </w:r>
    </w:p>
    <w:p w:rsidR="003D5A4E" w:rsidRDefault="001B0425">
      <w:pPr>
        <w:ind w:left="737" w:hanging="39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 w:rsidR="003D5A4E" w:rsidRDefault="001B0425">
      <w:pPr>
        <w:ind w:left="737" w:hanging="397"/>
      </w:pPr>
      <w:r>
        <w:rPr>
          <w:sz w:val="28"/>
          <w:szCs w:val="28"/>
        </w:rPr>
        <w:t xml:space="preserve">муниципальный округ»   </w:t>
      </w:r>
    </w:p>
    <w:p w:rsidR="003D5A4E" w:rsidRDefault="001B0425">
      <w:pPr>
        <w:ind w:left="737" w:hanging="397"/>
      </w:pPr>
      <w:r>
        <w:rPr>
          <w:sz w:val="28"/>
          <w:szCs w:val="28"/>
        </w:rPr>
        <w:t xml:space="preserve">Смоленской области                                                         </w:t>
      </w:r>
      <w:r>
        <w:rPr>
          <w:sz w:val="28"/>
          <w:szCs w:val="28"/>
        </w:rPr>
        <w:t xml:space="preserve">            Т.А. Глазкова  </w:t>
      </w:r>
    </w:p>
    <w:p w:rsidR="003D5A4E" w:rsidRDefault="003D5A4E"/>
    <w:sectPr w:rsidR="003D5A4E" w:rsidSect="003D5A4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3D5A4E"/>
    <w:rsid w:val="001B0425"/>
    <w:rsid w:val="003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F35EB"/>
  </w:style>
  <w:style w:type="character" w:styleId="a3">
    <w:name w:val="Strong"/>
    <w:basedOn w:val="a0"/>
    <w:uiPriority w:val="22"/>
    <w:qFormat/>
    <w:rsid w:val="0041351D"/>
    <w:rPr>
      <w:b/>
      <w:bCs/>
    </w:rPr>
  </w:style>
  <w:style w:type="paragraph" w:customStyle="1" w:styleId="a4">
    <w:name w:val="Заголовок"/>
    <w:basedOn w:val="a"/>
    <w:next w:val="a5"/>
    <w:qFormat/>
    <w:rsid w:val="00197B1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197B13"/>
    <w:pPr>
      <w:spacing w:after="140" w:line="276" w:lineRule="auto"/>
    </w:pPr>
  </w:style>
  <w:style w:type="paragraph" w:styleId="a6">
    <w:name w:val="List"/>
    <w:basedOn w:val="a5"/>
    <w:rsid w:val="00197B13"/>
    <w:rPr>
      <w:rFonts w:cs="Lohit Devanagari"/>
    </w:rPr>
  </w:style>
  <w:style w:type="paragraph" w:customStyle="1" w:styleId="Caption">
    <w:name w:val="Caption"/>
    <w:basedOn w:val="a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B13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2F35EB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2024-10-17T05:42:00Z</cp:lastPrinted>
  <dcterms:created xsi:type="dcterms:W3CDTF">2025-09-23T08:49:00Z</dcterms:created>
  <dcterms:modified xsi:type="dcterms:W3CDTF">2025-09-23T08:49:00Z</dcterms:modified>
  <dc:language>ru-RU</dc:language>
</cp:coreProperties>
</file>