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b w:val="false"/>
          <w:color w:val="090909"/>
          <w:sz w:val="28"/>
          <w:szCs w:val="28"/>
        </w:rPr>
      </w:pPr>
      <w:r>
        <w:rPr>
          <w:rStyle w:val="Strong"/>
          <w:b w:val="false"/>
          <w:color w:val="090909"/>
          <w:sz w:val="28"/>
          <w:szCs w:val="28"/>
        </w:rPr>
        <w:t>11.06.2026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090909"/>
          <w:sz w:val="28"/>
          <w:szCs w:val="28"/>
        </w:rPr>
      </w:pPr>
      <w:r>
        <w:rPr>
          <w:rStyle w:val="Strong"/>
          <w:color w:val="090909"/>
          <w:sz w:val="28"/>
          <w:szCs w:val="28"/>
        </w:rPr>
        <w:t xml:space="preserve">ИЗВЕЩЕНИЕ О ПРЕДОСТАВЛЕНИИ ЗЕМЕЛЬНОГО УЧАСТКА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Смоленской области информирует о возможности предоставления в аренду земельного участка, относящегося к категории земель населенных пунктов в кадастровом квартале 67:19:0030101,  площадью 2000  (две тысячи)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Жк,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Никольское, </w:t>
      </w:r>
      <w:r>
        <w:rPr>
          <w:color w:val="090909"/>
          <w:sz w:val="28"/>
          <w:szCs w:val="28"/>
        </w:rPr>
        <w:t xml:space="preserve">улица Центральная, земельный участок 44, </w:t>
      </w:r>
      <w:r>
        <w:rPr>
          <w:color w:val="090909"/>
          <w:sz w:val="28"/>
          <w:szCs w:val="28"/>
        </w:rPr>
        <w:t>разрешенное использование - для ведения личного подсобного строительства (приусадебный земельный участок)</w:t>
      </w:r>
      <w:r>
        <w:rPr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аренде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г.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г. Сычевка, пл. Революции, д.1.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fill="FFFFFF" w:val="clear"/>
        </w:rPr>
        <w:t>в виде бумажного документа</w:t>
      </w:r>
      <w:r>
        <w:rPr>
          <w:rStyle w:val="Apple-converted-space"/>
          <w:rFonts w:cs="Tahoma" w:ascii="Tahoma" w:hAnsi="Tahoma"/>
          <w:color w:val="000000"/>
          <w:sz w:val="21"/>
          <w:szCs w:val="21"/>
          <w:shd w:fill="FFFFFF" w:val="clear"/>
        </w:rPr>
        <w:t> </w:t>
      </w:r>
      <w:r>
        <w:rPr>
          <w:sz w:val="28"/>
          <w:szCs w:val="28"/>
        </w:rPr>
        <w:t xml:space="preserve">лично. 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11 июля 2026 года.</w:t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Начальник Отдела имущественных отношений,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землеустройства и архитектуры</w:t>
      </w:r>
    </w:p>
    <w:p>
      <w:pPr>
        <w:pStyle w:val="Normal"/>
        <w:ind w:hanging="397" w:left="73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муниципальный округ»  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5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2f35eb"/>
    <w:rPr/>
  </w:style>
  <w:style w:type="character" w:styleId="Strong">
    <w:name w:val="Strong"/>
    <w:basedOn w:val="DefaultParagraphFont"/>
    <w:uiPriority w:val="22"/>
    <w:qFormat/>
    <w:rsid w:val="0041351d"/>
    <w:rPr>
      <w:b/>
      <w:bCs/>
    </w:rPr>
  </w:style>
  <w:style w:type="paragraph" w:styleId="Style14" w:customStyle="1">
    <w:name w:val="Заголовок"/>
    <w:basedOn w:val="Normal"/>
    <w:next w:val="BodyText"/>
    <w:qFormat/>
    <w:rsid w:val="00197b13"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rsid w:val="00197b13"/>
    <w:pPr>
      <w:spacing w:lineRule="auto" w:line="276" w:before="0" w:after="140"/>
    </w:pPr>
    <w:rPr/>
  </w:style>
  <w:style w:type="paragraph" w:styleId="List">
    <w:name w:val="List"/>
    <w:basedOn w:val="BodyText"/>
    <w:rsid w:val="00197b13"/>
    <w:pPr/>
    <w:rPr>
      <w:rFonts w:cs="Lohit Devanagari"/>
    </w:rPr>
  </w:style>
  <w:style w:type="paragraph" w:styleId="Caption" w:customStyle="1">
    <w:name w:val="Caption"/>
    <w:basedOn w:val="Normal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197b13"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2f35eb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LibreOffice/7.6.7.2$Linux_X86_64 LibreOffice_project/60$Build-2</Application>
  <AppVersion>15.0000</AppVersion>
  <Pages>1</Pages>
  <Words>202</Words>
  <Characters>1530</Characters>
  <CharactersWithSpaces>1798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2025-01-27T11:20:00Z</dcterms:created>
  <dc:creator>Земельный отдел</dc:creator>
  <dc:description/>
  <dc:language>ru-RU</dc:language>
  <cp:lastModifiedBy/>
  <cp:lastPrinted>2024-10-17T05:42:00Z</cp:lastPrinted>
  <dcterms:modified xsi:type="dcterms:W3CDTF">2026-06-09T15:45:54Z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