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23" w:rsidRDefault="00066823" w:rsidP="00066823">
      <w:pPr>
        <w:shd w:val="clear" w:color="auto" w:fill="FFFFFF"/>
        <w:ind w:firstLine="708"/>
        <w:jc w:val="right"/>
        <w:rPr>
          <w:szCs w:val="28"/>
        </w:rPr>
      </w:pPr>
      <w:r>
        <w:rPr>
          <w:szCs w:val="28"/>
        </w:rPr>
        <w:t>Приложение № 1</w:t>
      </w:r>
      <w:r w:rsidRPr="00211103">
        <w:rPr>
          <w:szCs w:val="28"/>
        </w:rPr>
        <w:t xml:space="preserve"> </w:t>
      </w:r>
    </w:p>
    <w:p w:rsidR="00066823" w:rsidRPr="00211103" w:rsidRDefault="00066823" w:rsidP="00066823">
      <w:pPr>
        <w:shd w:val="clear" w:color="auto" w:fill="FFFFFF"/>
        <w:ind w:firstLine="708"/>
        <w:jc w:val="right"/>
        <w:rPr>
          <w:szCs w:val="28"/>
        </w:rPr>
      </w:pPr>
      <w:r w:rsidRPr="00211103">
        <w:rPr>
          <w:szCs w:val="28"/>
        </w:rPr>
        <w:t xml:space="preserve">Проект договора </w:t>
      </w:r>
    </w:p>
    <w:p w:rsidR="00066823" w:rsidRDefault="00066823" w:rsidP="00066823">
      <w:pPr>
        <w:shd w:val="clear" w:color="auto" w:fill="FFFFFF"/>
        <w:ind w:firstLine="708"/>
        <w:jc w:val="right"/>
        <w:rPr>
          <w:szCs w:val="28"/>
        </w:rPr>
      </w:pPr>
      <w:r w:rsidRPr="00211103">
        <w:rPr>
          <w:szCs w:val="28"/>
        </w:rPr>
        <w:t>купли-продажи</w:t>
      </w:r>
    </w:p>
    <w:p w:rsidR="00066823" w:rsidRPr="00370378" w:rsidRDefault="00066823" w:rsidP="00066823">
      <w:pPr>
        <w:shd w:val="clear" w:color="auto" w:fill="FFFFFF"/>
        <w:ind w:firstLine="708"/>
        <w:jc w:val="right"/>
        <w:rPr>
          <w:szCs w:val="28"/>
        </w:rPr>
      </w:pPr>
      <w:r w:rsidRPr="00370378">
        <w:rPr>
          <w:szCs w:val="28"/>
        </w:rPr>
        <w:t xml:space="preserve"> </w:t>
      </w:r>
      <w:r w:rsidRPr="00370378">
        <w:rPr>
          <w:color w:val="000000"/>
        </w:rPr>
        <w:t xml:space="preserve">муниципального имущества </w:t>
      </w:r>
    </w:p>
    <w:p w:rsidR="00066823" w:rsidRPr="00211103" w:rsidRDefault="00066823" w:rsidP="00066823">
      <w:pPr>
        <w:shd w:val="clear" w:color="auto" w:fill="FFFFFF"/>
        <w:ind w:firstLine="708"/>
        <w:jc w:val="right"/>
        <w:rPr>
          <w:color w:val="000000"/>
          <w:szCs w:val="28"/>
        </w:rPr>
      </w:pPr>
    </w:p>
    <w:p w:rsidR="00066823" w:rsidRPr="00FA1C2F" w:rsidRDefault="00066823" w:rsidP="00066823">
      <w:pPr>
        <w:shd w:val="clear" w:color="auto" w:fill="FFFFFF"/>
        <w:autoSpaceDE w:val="0"/>
        <w:jc w:val="center"/>
        <w:rPr>
          <w:b/>
          <w:color w:val="000000"/>
        </w:rPr>
      </w:pPr>
      <w:r w:rsidRPr="00FA1C2F">
        <w:rPr>
          <w:b/>
          <w:color w:val="000000"/>
        </w:rPr>
        <w:t xml:space="preserve">Договор купли-продажи </w:t>
      </w:r>
      <w:r>
        <w:rPr>
          <w:b/>
          <w:color w:val="000000"/>
        </w:rPr>
        <w:t>муниципального имущества</w:t>
      </w:r>
      <w:r w:rsidRPr="00FA1C2F">
        <w:rPr>
          <w:b/>
          <w:color w:val="000000"/>
        </w:rPr>
        <w:t xml:space="preserve">  №</w:t>
      </w:r>
    </w:p>
    <w:p w:rsidR="00066823" w:rsidRPr="0033755A" w:rsidRDefault="00066823" w:rsidP="00066823">
      <w:pPr>
        <w:shd w:val="clear" w:color="auto" w:fill="FFFFFF"/>
        <w:autoSpaceDE w:val="0"/>
        <w:jc w:val="center"/>
        <w:rPr>
          <w:b/>
          <w:color w:val="000000"/>
          <w:sz w:val="22"/>
          <w:szCs w:val="22"/>
        </w:rPr>
      </w:pPr>
    </w:p>
    <w:p w:rsidR="00066823" w:rsidRPr="00FA1C2F" w:rsidRDefault="00066823" w:rsidP="00066823">
      <w:pPr>
        <w:shd w:val="clear" w:color="auto" w:fill="FFFFFF"/>
        <w:autoSpaceDE w:val="0"/>
        <w:jc w:val="both"/>
      </w:pPr>
      <w:r w:rsidRPr="00FA1C2F">
        <w:rPr>
          <w:color w:val="000000"/>
        </w:rPr>
        <w:t>г. Сычевка Смоленской области</w:t>
      </w:r>
      <w:r>
        <w:rPr>
          <w:color w:val="000000"/>
        </w:rPr>
        <w:t xml:space="preserve">      </w:t>
      </w:r>
      <w:r w:rsidRPr="00FA1C2F">
        <w:rPr>
          <w:color w:val="000000"/>
        </w:rPr>
        <w:t xml:space="preserve">                                                 «__» ______  </w:t>
      </w:r>
      <w:r w:rsidRPr="00FA1C2F">
        <w:t>202</w:t>
      </w:r>
      <w:r>
        <w:t>4</w:t>
      </w:r>
      <w:r w:rsidRPr="00FA1C2F">
        <w:t xml:space="preserve"> года</w:t>
      </w:r>
    </w:p>
    <w:p w:rsidR="00066823" w:rsidRPr="0033755A" w:rsidRDefault="00066823" w:rsidP="00066823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066823" w:rsidRPr="00FA1C2F" w:rsidRDefault="00066823" w:rsidP="00066823">
      <w:pPr>
        <w:ind w:firstLine="426"/>
        <w:jc w:val="both"/>
      </w:pP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vanish/>
          <w:sz w:val="22"/>
          <w:szCs w:val="22"/>
        </w:rPr>
        <w:pgNum/>
      </w:r>
      <w:r w:rsidRPr="0033755A">
        <w:rPr>
          <w:sz w:val="22"/>
          <w:szCs w:val="22"/>
        </w:rPr>
        <w:t xml:space="preserve"> </w:t>
      </w:r>
      <w:r w:rsidRPr="00FA1C2F">
        <w:rPr>
          <w:b/>
        </w:rPr>
        <w:t>Администрация муниципального образования «Сычевский район» Смоленской области</w:t>
      </w:r>
      <w:r w:rsidRPr="00FA1C2F">
        <w:t xml:space="preserve">, действующая в интересах муниципального образования «Сычевский район» Смоленской области, от имени которой на основании Устава муниципального образования «Сычевский район» Смоленской области действует Глава муниципального образования «Сычевский район» Смоленской области </w:t>
      </w:r>
      <w:r>
        <w:t>Васильева</w:t>
      </w:r>
      <w:r w:rsidRPr="00FA1C2F">
        <w:t xml:space="preserve"> Татьяна </w:t>
      </w:r>
      <w:r>
        <w:t>Павловна</w:t>
      </w:r>
      <w:r w:rsidRPr="00FA1C2F">
        <w:t xml:space="preserve">, именуемая в дальнейшем </w:t>
      </w:r>
      <w:r w:rsidRPr="00FA1C2F">
        <w:rPr>
          <w:b/>
        </w:rPr>
        <w:t>«Продавец»,</w:t>
      </w:r>
      <w:r w:rsidRPr="00FA1C2F">
        <w:t xml:space="preserve"> с одной стороны</w:t>
      </w:r>
    </w:p>
    <w:p w:rsidR="00066823" w:rsidRDefault="00066823" w:rsidP="00066823">
      <w:pPr>
        <w:ind w:firstLine="426"/>
        <w:jc w:val="both"/>
      </w:pPr>
      <w:r w:rsidRPr="00FA1C2F">
        <w:t xml:space="preserve">и </w:t>
      </w:r>
      <w:r w:rsidRPr="00FA1C2F">
        <w:rPr>
          <w:b/>
          <w:snapToGrid w:val="0"/>
        </w:rPr>
        <w:t>_________________________________</w:t>
      </w:r>
      <w:r w:rsidRPr="00FA1C2F">
        <w:t xml:space="preserve">  именуемый в дальнейшем </w:t>
      </w:r>
      <w:r w:rsidRPr="00FA1C2F">
        <w:rPr>
          <w:b/>
        </w:rPr>
        <w:t>«Покупатель»,</w:t>
      </w:r>
      <w:r w:rsidRPr="00FA1C2F">
        <w:t xml:space="preserve">  с другой стороны, заключили настоящий Договор о нижеследующем:</w:t>
      </w:r>
    </w:p>
    <w:p w:rsidR="00066823" w:rsidRPr="00FA1C2F" w:rsidRDefault="00066823" w:rsidP="00066823">
      <w:pPr>
        <w:ind w:firstLine="426"/>
        <w:jc w:val="both"/>
      </w:pPr>
    </w:p>
    <w:p w:rsidR="00066823" w:rsidRPr="00FA1C2F" w:rsidRDefault="00066823" w:rsidP="0006682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b/>
        </w:rPr>
      </w:pPr>
      <w:r w:rsidRPr="00FA1C2F">
        <w:rPr>
          <w:b/>
          <w:color w:val="000000"/>
        </w:rPr>
        <w:t>Предмет договора</w:t>
      </w:r>
    </w:p>
    <w:p w:rsidR="00066823" w:rsidRPr="00FA1C2F" w:rsidRDefault="00066823" w:rsidP="00066823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066823" w:rsidRPr="00701F24" w:rsidRDefault="00066823" w:rsidP="00066823">
      <w:pPr>
        <w:jc w:val="both"/>
      </w:pPr>
      <w:r w:rsidRPr="00FA1C2F">
        <w:rPr>
          <w:bCs/>
          <w:color w:val="000000"/>
        </w:rPr>
        <w:t>1.1. На осно</w:t>
      </w:r>
      <w:r>
        <w:rPr>
          <w:bCs/>
          <w:color w:val="000000"/>
        </w:rPr>
        <w:t xml:space="preserve">вании </w:t>
      </w:r>
      <w:r w:rsidRPr="00701F24">
        <w:rPr>
          <w:bCs/>
          <w:color w:val="000000"/>
        </w:rPr>
        <w:t>Протокола от  «__» ___ 202</w:t>
      </w:r>
      <w:r>
        <w:rPr>
          <w:bCs/>
          <w:color w:val="000000"/>
        </w:rPr>
        <w:t>4</w:t>
      </w:r>
      <w:r w:rsidRPr="00701F24">
        <w:rPr>
          <w:bCs/>
          <w:color w:val="000000"/>
        </w:rPr>
        <w:t xml:space="preserve"> года  № </w:t>
      </w:r>
      <w:r>
        <w:rPr>
          <w:bCs/>
          <w:color w:val="000000"/>
        </w:rPr>
        <w:t>_____</w:t>
      </w:r>
      <w:r w:rsidRPr="00701F24">
        <w:rPr>
          <w:bCs/>
          <w:color w:val="000000"/>
        </w:rPr>
        <w:t xml:space="preserve"> об итогах торгов в форме аукциона  Продавец продает, а Покупатель покупает </w:t>
      </w:r>
      <w:r w:rsidRPr="00701F24">
        <w:rPr>
          <w:iCs/>
        </w:rPr>
        <w:t>объект движимого имущества (далее – Объект), находящийся  на праве муниципальной собственности у</w:t>
      </w:r>
      <w:r w:rsidRPr="00701F24">
        <w:rPr>
          <w:b/>
          <w:iCs/>
        </w:rPr>
        <w:t xml:space="preserve"> </w:t>
      </w:r>
      <w:r w:rsidRPr="00701F24">
        <w:rPr>
          <w:iCs/>
        </w:rPr>
        <w:t>Продавца</w:t>
      </w:r>
      <w:r w:rsidRPr="00701F24">
        <w:t>.</w:t>
      </w:r>
    </w:p>
    <w:p w:rsidR="00066823" w:rsidRPr="00FA1C2F" w:rsidRDefault="00066823" w:rsidP="00066823">
      <w:pPr>
        <w:tabs>
          <w:tab w:val="left" w:pos="1125"/>
          <w:tab w:val="left" w:pos="4536"/>
          <w:tab w:val="left" w:pos="10205"/>
        </w:tabs>
        <w:ind w:right="-1"/>
        <w:jc w:val="both"/>
      </w:pPr>
      <w:r w:rsidRPr="00701F24">
        <w:t xml:space="preserve">Характеристики Объекта: </w:t>
      </w:r>
      <w:r>
        <w:t>_________________________</w:t>
      </w:r>
    </w:p>
    <w:p w:rsidR="00066823" w:rsidRPr="00FA1C2F" w:rsidRDefault="00066823" w:rsidP="00066823">
      <w:pPr>
        <w:pStyle w:val="a5"/>
        <w:spacing w:before="0" w:line="240" w:lineRule="auto"/>
        <w:ind w:left="0" w:firstLine="540"/>
        <w:jc w:val="both"/>
        <w:rPr>
          <w:b w:val="0"/>
          <w:sz w:val="24"/>
          <w:szCs w:val="24"/>
        </w:rPr>
      </w:pPr>
    </w:p>
    <w:p w:rsidR="00066823" w:rsidRPr="00FA1C2F" w:rsidRDefault="00066823" w:rsidP="0006682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b/>
        </w:rPr>
      </w:pPr>
      <w:r w:rsidRPr="00FA1C2F">
        <w:rPr>
          <w:b/>
          <w:color w:val="000000"/>
        </w:rPr>
        <w:t>Цена и порядок расчётов</w:t>
      </w:r>
    </w:p>
    <w:p w:rsidR="00066823" w:rsidRDefault="00066823" w:rsidP="00066823">
      <w:pPr>
        <w:jc w:val="both"/>
        <w:rPr>
          <w:bCs/>
          <w:color w:val="000000"/>
        </w:rPr>
      </w:pPr>
    </w:p>
    <w:p w:rsidR="00066823" w:rsidRPr="00FA1C2F" w:rsidRDefault="00066823" w:rsidP="00066823">
      <w:pPr>
        <w:jc w:val="both"/>
        <w:rPr>
          <w:color w:val="000000"/>
        </w:rPr>
      </w:pPr>
      <w:r w:rsidRPr="00FA1C2F">
        <w:rPr>
          <w:bCs/>
          <w:color w:val="000000"/>
        </w:rPr>
        <w:t>2.1. Установленная по результатам аукциона продажная цена Объекта  составляет сумму</w:t>
      </w:r>
      <w:proofErr w:type="gramStart"/>
      <w:r w:rsidRPr="00FA1C2F">
        <w:rPr>
          <w:bCs/>
          <w:color w:val="000000"/>
        </w:rPr>
        <w:t xml:space="preserve"> ___</w:t>
      </w:r>
      <w:r w:rsidRPr="00FA1C2F">
        <w:t>(</w:t>
      </w:r>
      <w:r>
        <w:t>____</w:t>
      </w:r>
      <w:r w:rsidRPr="00FA1C2F">
        <w:t xml:space="preserve">) </w:t>
      </w:r>
      <w:proofErr w:type="gramEnd"/>
      <w:r w:rsidRPr="00FA1C2F">
        <w:t>рублей</w:t>
      </w:r>
      <w:r w:rsidRPr="00FA1C2F">
        <w:rPr>
          <w:color w:val="000000"/>
        </w:rPr>
        <w:t>.</w:t>
      </w:r>
    </w:p>
    <w:p w:rsidR="00066823" w:rsidRPr="00FA1C2F" w:rsidRDefault="00066823" w:rsidP="00066823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FA1C2F">
        <w:rPr>
          <w:bCs/>
          <w:color w:val="000000"/>
        </w:rPr>
        <w:t>2.2. Покупатель уплачивает Продавцу продажную цену Объекта в порядке, установленном в п. 2.3 настоящего Договора. Моментом уплаты является поступление средств на счёт Продавца.</w:t>
      </w:r>
      <w:r w:rsidRPr="00FA1C2F">
        <w:rPr>
          <w:bCs/>
        </w:rPr>
        <w:t xml:space="preserve"> </w:t>
      </w:r>
      <w:r w:rsidRPr="00FA1C2F">
        <w:rPr>
          <w:bCs/>
          <w:color w:val="000000"/>
        </w:rPr>
        <w:t>Уплата продажной цены осуществляется путём перечисления денежных средств на счёт Продавца, указанный в разделе 8 настоящего Договора</w:t>
      </w:r>
      <w:r>
        <w:rPr>
          <w:bCs/>
          <w:color w:val="000000"/>
        </w:rPr>
        <w:t>.</w:t>
      </w:r>
    </w:p>
    <w:p w:rsidR="00066823" w:rsidRPr="00FA1C2F" w:rsidRDefault="00066823" w:rsidP="00066823">
      <w:pPr>
        <w:jc w:val="both"/>
        <w:rPr>
          <w:bCs/>
          <w:color w:val="000000"/>
        </w:rPr>
      </w:pPr>
      <w:r w:rsidRPr="00FA1C2F">
        <w:rPr>
          <w:bCs/>
          <w:color w:val="000000"/>
        </w:rPr>
        <w:t>2.3. Сумма задатка в размере</w:t>
      </w:r>
      <w:proofErr w:type="gramStart"/>
      <w:r w:rsidRPr="00FA1C2F">
        <w:rPr>
          <w:bCs/>
          <w:color w:val="000000"/>
        </w:rPr>
        <w:t xml:space="preserve"> </w:t>
      </w:r>
      <w:r w:rsidRPr="00FA1C2F">
        <w:rPr>
          <w:color w:val="000000"/>
        </w:rPr>
        <w:t xml:space="preserve">_______ (__________) </w:t>
      </w:r>
      <w:proofErr w:type="gramEnd"/>
      <w:r w:rsidRPr="00FA1C2F">
        <w:rPr>
          <w:color w:val="000000"/>
        </w:rPr>
        <w:t>рублей</w:t>
      </w:r>
      <w:r w:rsidRPr="00FA1C2F">
        <w:rPr>
          <w:bCs/>
          <w:color w:val="000000"/>
        </w:rPr>
        <w:t>, засчитывается в сумму продажной цены Объекта и признаётся первоначальным платежом, внесённым на момент заключения настоящего Договора.</w:t>
      </w:r>
      <w:r w:rsidRPr="00FA1C2F">
        <w:rPr>
          <w:bCs/>
        </w:rPr>
        <w:t xml:space="preserve"> </w:t>
      </w:r>
      <w:r w:rsidRPr="00FA1C2F">
        <w:rPr>
          <w:bCs/>
          <w:color w:val="000000"/>
        </w:rPr>
        <w:t xml:space="preserve">Остальная, подлежащая оплате сумма продажной цены Объекта, далее </w:t>
      </w:r>
      <w:r>
        <w:rPr>
          <w:bCs/>
          <w:color w:val="000000"/>
        </w:rPr>
        <w:t>второй (окончательный) платёж,</w:t>
      </w:r>
      <w:r w:rsidRPr="00FA1C2F">
        <w:rPr>
          <w:bCs/>
          <w:color w:val="000000"/>
        </w:rPr>
        <w:t xml:space="preserve"> должна быть внесена Покупателем на счёт Продавца единовременно в течени</w:t>
      </w:r>
      <w:proofErr w:type="gramStart"/>
      <w:r w:rsidRPr="00FA1C2F">
        <w:rPr>
          <w:bCs/>
          <w:color w:val="000000"/>
        </w:rPr>
        <w:t>и</w:t>
      </w:r>
      <w:proofErr w:type="gramEnd"/>
      <w:r w:rsidRPr="00FA1C2F">
        <w:rPr>
          <w:bCs/>
          <w:color w:val="000000"/>
        </w:rPr>
        <w:t xml:space="preserve"> 10 (десяти) дней с момента заключения договора.</w:t>
      </w:r>
    </w:p>
    <w:p w:rsidR="00066823" w:rsidRPr="00FA1C2F" w:rsidRDefault="00066823" w:rsidP="0006682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066823" w:rsidRPr="00FA1C2F" w:rsidRDefault="00066823" w:rsidP="0006682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3. Переход права собственности</w:t>
      </w:r>
    </w:p>
    <w:p w:rsidR="00066823" w:rsidRDefault="00066823" w:rsidP="00066823">
      <w:pPr>
        <w:jc w:val="both"/>
        <w:rPr>
          <w:bCs/>
          <w:snapToGrid w:val="0"/>
          <w:color w:val="000000"/>
        </w:rPr>
      </w:pPr>
    </w:p>
    <w:p w:rsidR="00066823" w:rsidRPr="00FA1C2F" w:rsidRDefault="00066823" w:rsidP="00066823">
      <w:pPr>
        <w:jc w:val="both"/>
        <w:rPr>
          <w:bCs/>
          <w:snapToGrid w:val="0"/>
          <w:color w:val="000000"/>
        </w:rPr>
      </w:pPr>
      <w:r w:rsidRPr="00FA1C2F">
        <w:rPr>
          <w:bCs/>
          <w:snapToGrid w:val="0"/>
          <w:color w:val="000000"/>
        </w:rPr>
        <w:t>3.1. Право собственности на Объект возникает у Покупателя с момента</w:t>
      </w:r>
      <w:r w:rsidRPr="00FA1C2F">
        <w:rPr>
          <w:bCs/>
          <w:snapToGrid w:val="0"/>
        </w:rPr>
        <w:t xml:space="preserve"> </w:t>
      </w:r>
      <w:r w:rsidRPr="00FA1C2F">
        <w:rPr>
          <w:bCs/>
          <w:snapToGrid w:val="0"/>
          <w:color w:val="000000"/>
        </w:rPr>
        <w:t xml:space="preserve"> подписания акта приема-передачи</w:t>
      </w:r>
      <w:r w:rsidRPr="00FA1C2F">
        <w:t>,</w:t>
      </w:r>
      <w:r w:rsidRPr="00FA1C2F">
        <w:rPr>
          <w:bCs/>
          <w:snapToGrid w:val="0"/>
          <w:color w:val="000000"/>
        </w:rPr>
        <w:t xml:space="preserve"> после оплаты Покупателем  полной стоимости Объекта.</w:t>
      </w:r>
    </w:p>
    <w:p w:rsidR="00066823" w:rsidRDefault="00066823" w:rsidP="00066823">
      <w:pPr>
        <w:jc w:val="both"/>
        <w:rPr>
          <w:bCs/>
          <w:snapToGrid w:val="0"/>
          <w:color w:val="000000"/>
        </w:rPr>
      </w:pPr>
      <w:r w:rsidRPr="00FA1C2F">
        <w:rPr>
          <w:bCs/>
          <w:snapToGrid w:val="0"/>
          <w:color w:val="000000"/>
        </w:rPr>
        <w:t xml:space="preserve">3.2. Все расходы по </w:t>
      </w:r>
      <w:r w:rsidRPr="00FA1C2F">
        <w:t xml:space="preserve">перерегистрации транспортного средства </w:t>
      </w:r>
      <w:r w:rsidRPr="00FA1C2F">
        <w:rPr>
          <w:bCs/>
          <w:snapToGrid w:val="0"/>
        </w:rPr>
        <w:t xml:space="preserve"> </w:t>
      </w:r>
      <w:r w:rsidRPr="00FA1C2F">
        <w:rPr>
          <w:bCs/>
          <w:snapToGrid w:val="0"/>
          <w:color w:val="000000"/>
        </w:rPr>
        <w:t>несет Покупатель.</w:t>
      </w:r>
    </w:p>
    <w:p w:rsidR="00066823" w:rsidRPr="00FA1C2F" w:rsidRDefault="00066823" w:rsidP="00066823">
      <w:pPr>
        <w:jc w:val="both"/>
        <w:rPr>
          <w:bCs/>
          <w:snapToGrid w:val="0"/>
          <w:color w:val="000000"/>
        </w:rPr>
      </w:pPr>
    </w:p>
    <w:p w:rsidR="00066823" w:rsidRPr="00FA1C2F" w:rsidRDefault="00066823" w:rsidP="0006682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4. Особые условия</w:t>
      </w:r>
    </w:p>
    <w:p w:rsidR="00066823" w:rsidRPr="00FA1C2F" w:rsidRDefault="00066823" w:rsidP="00066823">
      <w:pPr>
        <w:shd w:val="clear" w:color="auto" w:fill="FFFFFF"/>
        <w:autoSpaceDE w:val="0"/>
        <w:autoSpaceDN w:val="0"/>
        <w:adjustRightInd w:val="0"/>
        <w:jc w:val="both"/>
      </w:pPr>
      <w:r w:rsidRPr="00FA1C2F">
        <w:rPr>
          <w:color w:val="000000"/>
        </w:rPr>
        <w:t>4.1. Продавец подтверждает, что:</w:t>
      </w:r>
    </w:p>
    <w:p w:rsidR="00066823" w:rsidRPr="00FA1C2F" w:rsidRDefault="00066823" w:rsidP="00066823">
      <w:pPr>
        <w:shd w:val="clear" w:color="auto" w:fill="FFFFFF"/>
        <w:autoSpaceDE w:val="0"/>
        <w:autoSpaceDN w:val="0"/>
        <w:adjustRightInd w:val="0"/>
        <w:jc w:val="both"/>
      </w:pPr>
      <w:r w:rsidRPr="00FA1C2F">
        <w:rPr>
          <w:color w:val="000000"/>
        </w:rPr>
        <w:t>- он обладает всеми правами, необходимыми для передачи Покупателю права собственности на Объект, продаваемый по настоящему Договору;</w:t>
      </w:r>
    </w:p>
    <w:p w:rsidR="00066823" w:rsidRPr="00FA1C2F" w:rsidRDefault="00066823" w:rsidP="0006682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A1C2F">
        <w:rPr>
          <w:color w:val="000000"/>
        </w:rPr>
        <w:t xml:space="preserve">- Объект не обременен каким-либо залогом или иными правами третьих лиц, а также никто не предъявлял каких-либо претензий об установлении в отношении Объекта каких-либо подобных прав; </w:t>
      </w:r>
    </w:p>
    <w:p w:rsidR="00066823" w:rsidRPr="00FA1C2F" w:rsidRDefault="00066823" w:rsidP="00066823">
      <w:pPr>
        <w:shd w:val="clear" w:color="auto" w:fill="FFFFFF"/>
        <w:autoSpaceDE w:val="0"/>
        <w:autoSpaceDN w:val="0"/>
        <w:adjustRightInd w:val="0"/>
        <w:jc w:val="both"/>
      </w:pPr>
      <w:r w:rsidRPr="00FA1C2F">
        <w:rPr>
          <w:color w:val="000000"/>
        </w:rPr>
        <w:lastRenderedPageBreak/>
        <w:t>- до перехода прав собственности на Объект к Покупателю не совершит действий по отчуждению, обременению и передаче Объекта во владение (управление) третьих лиц.</w:t>
      </w:r>
    </w:p>
    <w:p w:rsidR="00066823" w:rsidRDefault="00066823" w:rsidP="0006682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A1C2F">
        <w:rPr>
          <w:color w:val="000000"/>
        </w:rPr>
        <w:t>В случае</w:t>
      </w:r>
      <w:proofErr w:type="gramStart"/>
      <w:r w:rsidRPr="00FA1C2F">
        <w:rPr>
          <w:color w:val="000000"/>
        </w:rPr>
        <w:t>,</w:t>
      </w:r>
      <w:proofErr w:type="gramEnd"/>
      <w:r w:rsidRPr="00FA1C2F">
        <w:rPr>
          <w:color w:val="000000"/>
        </w:rPr>
        <w:t xml:space="preserve"> если какое-либо из подтверждений Продавца, указанных в настоящем пункте, по решению суда будет признано не соответствующим действительности, такой факт будет являться основанием для расторжения Договора и возврата всего полученного по Договору.</w:t>
      </w:r>
    </w:p>
    <w:p w:rsidR="00066823" w:rsidRPr="00FA1C2F" w:rsidRDefault="00066823" w:rsidP="0006682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FA1C2F">
        <w:rPr>
          <w:b/>
          <w:color w:val="000000"/>
        </w:rPr>
        <w:t>5. Ответственность с</w:t>
      </w:r>
      <w:r>
        <w:rPr>
          <w:b/>
          <w:color w:val="000000"/>
        </w:rPr>
        <w:t>торон</w:t>
      </w:r>
    </w:p>
    <w:p w:rsidR="00066823" w:rsidRDefault="00066823" w:rsidP="00066823">
      <w:pPr>
        <w:shd w:val="clear" w:color="auto" w:fill="FFFFFF"/>
        <w:autoSpaceDE w:val="0"/>
        <w:autoSpaceDN w:val="0"/>
        <w:adjustRightInd w:val="0"/>
        <w:jc w:val="both"/>
      </w:pPr>
    </w:p>
    <w:p w:rsidR="00066823" w:rsidRPr="00FA1C2F" w:rsidRDefault="00066823" w:rsidP="00066823">
      <w:pPr>
        <w:shd w:val="clear" w:color="auto" w:fill="FFFFFF"/>
        <w:autoSpaceDE w:val="0"/>
        <w:autoSpaceDN w:val="0"/>
        <w:adjustRightInd w:val="0"/>
        <w:jc w:val="both"/>
      </w:pPr>
      <w:r w:rsidRPr="00FA1C2F">
        <w:t>5.1. За неисполнение или ненадлежащее исполнение договорных обязатель</w:t>
      </w:r>
      <w:proofErr w:type="gramStart"/>
      <w:r w:rsidRPr="00FA1C2F">
        <w:t>ств ст</w:t>
      </w:r>
      <w:proofErr w:type="gramEnd"/>
      <w:r w:rsidRPr="00FA1C2F">
        <w:t xml:space="preserve">ороны несут имущественную ответственность в соответствии с действующим законодательством Российской Федерации. </w:t>
      </w:r>
    </w:p>
    <w:p w:rsidR="00066823" w:rsidRPr="00FA1C2F" w:rsidRDefault="00066823" w:rsidP="00066823">
      <w:pPr>
        <w:shd w:val="clear" w:color="auto" w:fill="FFFFFF"/>
        <w:autoSpaceDE w:val="0"/>
        <w:autoSpaceDN w:val="0"/>
        <w:adjustRightInd w:val="0"/>
        <w:jc w:val="both"/>
      </w:pPr>
      <w:r w:rsidRPr="00FA1C2F">
        <w:t xml:space="preserve">5.2. При несвоевременной оплате Покупателем имущества, </w:t>
      </w:r>
      <w:r w:rsidRPr="00FA1C2F">
        <w:rPr>
          <w:bCs/>
        </w:rPr>
        <w:t>Покупатель</w:t>
      </w:r>
      <w:r w:rsidRPr="00FA1C2F">
        <w:t xml:space="preserve"> выплачивает </w:t>
      </w:r>
      <w:r w:rsidRPr="00FA1C2F">
        <w:rPr>
          <w:bCs/>
        </w:rPr>
        <w:t>Продавцу</w:t>
      </w:r>
      <w:r w:rsidRPr="00FA1C2F">
        <w:t xml:space="preserve"> пени в размере одной трехсотой действующей на день уплаты  ставки рефинансирования Центрального банка Российской Федерации от суммы задолженности за каждый календарный день просрочки платежа </w:t>
      </w:r>
      <w:r w:rsidRPr="00FA1C2F">
        <w:rPr>
          <w:bCs/>
          <w:color w:val="000000"/>
        </w:rPr>
        <w:t>на счёт Продавца, указанный в разделе 8 настоящего Договора.</w:t>
      </w:r>
      <w:r w:rsidRPr="00FA1C2F">
        <w:t xml:space="preserve"> Просрочка внесения денежных средств, в счет оплаты имущества в сумме и сроки, которые указаны в разделе 2 настоящего Договора, не может составлять более 30 (тридцати) календарных дней (далее - допустимая просрочка). Просрочка свыше тридцати календарных дней считается отказом Покупателя от исполнения обязательств по оплате имущества, установленных разделом 2 настоящего Договора. При этом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истечения срока допустимой просрочки. Расторжение Договора не освобождает Покупателя от уплаты пени.</w:t>
      </w:r>
    </w:p>
    <w:p w:rsidR="00066823" w:rsidRPr="00FA1C2F" w:rsidRDefault="00066823" w:rsidP="0006682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A1C2F">
        <w:rPr>
          <w:color w:val="000000"/>
        </w:rPr>
        <w:t>5.3. Споры, возникшие между сторонами при исполнении настоящего Договора, рассматриваются в арбитражном суде Смоленской области. При рассмотрении спора применяется законодательство Российской Федерации.</w:t>
      </w:r>
    </w:p>
    <w:p w:rsidR="00066823" w:rsidRDefault="00066823" w:rsidP="0006682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066823" w:rsidRPr="00FA1C2F" w:rsidRDefault="00066823" w:rsidP="0006682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6. Срок действия Договора</w:t>
      </w:r>
    </w:p>
    <w:p w:rsidR="00066823" w:rsidRDefault="00066823" w:rsidP="00066823">
      <w:pPr>
        <w:shd w:val="clear" w:color="auto" w:fill="FFFFFF"/>
        <w:autoSpaceDE w:val="0"/>
        <w:autoSpaceDN w:val="0"/>
        <w:adjustRightInd w:val="0"/>
        <w:jc w:val="both"/>
      </w:pPr>
    </w:p>
    <w:p w:rsidR="00066823" w:rsidRPr="00FA1C2F" w:rsidRDefault="00066823" w:rsidP="00066823">
      <w:pPr>
        <w:shd w:val="clear" w:color="auto" w:fill="FFFFFF"/>
        <w:autoSpaceDE w:val="0"/>
        <w:autoSpaceDN w:val="0"/>
        <w:adjustRightInd w:val="0"/>
        <w:jc w:val="both"/>
      </w:pPr>
      <w:r w:rsidRPr="00FA1C2F">
        <w:t>6.1 Договор вступает в силу и</w:t>
      </w:r>
      <w:r w:rsidRPr="00FA1C2F">
        <w:rPr>
          <w:color w:val="808080"/>
        </w:rPr>
        <w:t xml:space="preserve"> </w:t>
      </w:r>
      <w:r w:rsidRPr="00FA1C2F">
        <w:t>считается заключённым с момента его подписания сторонами.</w:t>
      </w:r>
    </w:p>
    <w:p w:rsidR="00066823" w:rsidRDefault="00066823" w:rsidP="00066823">
      <w:pPr>
        <w:shd w:val="clear" w:color="auto" w:fill="FFFFFF"/>
        <w:autoSpaceDE w:val="0"/>
        <w:autoSpaceDN w:val="0"/>
        <w:adjustRightInd w:val="0"/>
        <w:jc w:val="both"/>
      </w:pPr>
      <w:r w:rsidRPr="00FA1C2F">
        <w:t>6.2. Догов</w:t>
      </w:r>
      <w:r>
        <w:t>ор составлен в 3 (трех</w:t>
      </w:r>
      <w:r w:rsidRPr="00FA1C2F">
        <w:t>) экземплярах, имеющих одинаковую юридическую силу,</w:t>
      </w:r>
      <w:r>
        <w:t xml:space="preserve"> один из которых находится у Продавца, второй -</w:t>
      </w:r>
      <w:r w:rsidRPr="00FA1C2F">
        <w:t xml:space="preserve"> у</w:t>
      </w:r>
      <w:r w:rsidRPr="00FA1C2F">
        <w:rPr>
          <w:color w:val="808080"/>
        </w:rPr>
        <w:t xml:space="preserve"> </w:t>
      </w:r>
      <w:r>
        <w:t>Покупателя</w:t>
      </w:r>
      <w:r w:rsidRPr="00FA1C2F">
        <w:t>, тр</w:t>
      </w:r>
      <w:r>
        <w:t>етий</w:t>
      </w:r>
      <w:r>
        <w:rPr>
          <w:snapToGrid w:val="0"/>
        </w:rPr>
        <w:t xml:space="preserve"> экземпляр -</w:t>
      </w:r>
      <w:r w:rsidRPr="00FA1C2F">
        <w:rPr>
          <w:snapToGrid w:val="0"/>
        </w:rPr>
        <w:t xml:space="preserve"> в </w:t>
      </w:r>
      <w:r w:rsidRPr="00FA1C2F">
        <w:t>орган осуществляющий регистрацию транспортного средства.</w:t>
      </w:r>
    </w:p>
    <w:p w:rsidR="00066823" w:rsidRPr="00FA1C2F" w:rsidRDefault="00066823" w:rsidP="0006682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066823" w:rsidRDefault="00066823" w:rsidP="0006682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FA1C2F">
        <w:rPr>
          <w:b/>
          <w:color w:val="000000"/>
        </w:rPr>
        <w:t>7. Приложение к Договору</w:t>
      </w:r>
    </w:p>
    <w:p w:rsidR="00066823" w:rsidRDefault="00066823" w:rsidP="00066823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066823" w:rsidRDefault="00066823" w:rsidP="0006682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A1C2F">
        <w:rPr>
          <w:color w:val="000000"/>
        </w:rPr>
        <w:t>7.1. Протокол</w:t>
      </w:r>
      <w:r w:rsidRPr="00FA1C2F">
        <w:rPr>
          <w:bCs/>
          <w:color w:val="000000"/>
        </w:rPr>
        <w:t xml:space="preserve"> об итогах аукциона от </w:t>
      </w:r>
      <w:r>
        <w:rPr>
          <w:bCs/>
        </w:rPr>
        <w:t>«___» ____ 2024 года</w:t>
      </w:r>
      <w:r w:rsidRPr="00FA1C2F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 </w:t>
      </w:r>
      <w:r w:rsidRPr="00FA1C2F">
        <w:rPr>
          <w:bCs/>
          <w:color w:val="000000"/>
        </w:rPr>
        <w:t xml:space="preserve">№ </w:t>
      </w:r>
      <w:r>
        <w:rPr>
          <w:bCs/>
          <w:color w:val="000000"/>
        </w:rPr>
        <w:t>____</w:t>
      </w:r>
      <w:r w:rsidRPr="00FA1C2F">
        <w:rPr>
          <w:bCs/>
          <w:color w:val="000000"/>
        </w:rPr>
        <w:t xml:space="preserve"> </w:t>
      </w:r>
      <w:r>
        <w:rPr>
          <w:color w:val="000000"/>
        </w:rPr>
        <w:t>на</w:t>
      </w:r>
      <w:proofErr w:type="gramStart"/>
      <w:r>
        <w:rPr>
          <w:color w:val="000000"/>
        </w:rPr>
        <w:t xml:space="preserve"> __ (____</w:t>
      </w:r>
      <w:r w:rsidRPr="00FA1C2F">
        <w:rPr>
          <w:color w:val="000000"/>
        </w:rPr>
        <w:t xml:space="preserve">) </w:t>
      </w:r>
      <w:proofErr w:type="gramEnd"/>
      <w:r w:rsidRPr="00FA1C2F">
        <w:rPr>
          <w:color w:val="000000"/>
        </w:rPr>
        <w:t>листе.</w:t>
      </w:r>
    </w:p>
    <w:p w:rsidR="00066823" w:rsidRPr="006915E8" w:rsidRDefault="00066823" w:rsidP="00066823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066823" w:rsidRDefault="00066823" w:rsidP="00066823">
      <w:pPr>
        <w:shd w:val="clear" w:color="auto" w:fill="FFFFFF"/>
        <w:autoSpaceDE w:val="0"/>
        <w:jc w:val="center"/>
        <w:rPr>
          <w:b/>
          <w:color w:val="000000"/>
        </w:rPr>
      </w:pPr>
      <w:r w:rsidRPr="00FA1C2F">
        <w:rPr>
          <w:b/>
          <w:color w:val="000000"/>
        </w:rPr>
        <w:t>8.</w:t>
      </w:r>
      <w:r w:rsidRPr="00FA1C2F">
        <w:rPr>
          <w:b/>
          <w:color w:val="808080"/>
        </w:rPr>
        <w:t xml:space="preserve"> </w:t>
      </w:r>
      <w:r w:rsidRPr="00FA1C2F">
        <w:rPr>
          <w:b/>
          <w:color w:val="000000"/>
        </w:rPr>
        <w:t>Юридические адреса и банковские реквизиты сто</w:t>
      </w:r>
      <w:r>
        <w:rPr>
          <w:b/>
          <w:color w:val="000000"/>
        </w:rPr>
        <w:t>рон</w:t>
      </w:r>
    </w:p>
    <w:p w:rsidR="00066823" w:rsidRPr="00FA1C2F" w:rsidRDefault="00066823" w:rsidP="00066823">
      <w:pPr>
        <w:shd w:val="clear" w:color="auto" w:fill="FFFFFF"/>
        <w:autoSpaceDE w:val="0"/>
        <w:jc w:val="center"/>
        <w:rPr>
          <w:b/>
          <w:color w:val="00000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80"/>
        <w:gridCol w:w="5580"/>
      </w:tblGrid>
      <w:tr w:rsidR="00066823" w:rsidRPr="00FA1C2F" w:rsidTr="00AB0387">
        <w:trPr>
          <w:trHeight w:val="384"/>
        </w:trPr>
        <w:tc>
          <w:tcPr>
            <w:tcW w:w="4680" w:type="dxa"/>
          </w:tcPr>
          <w:p w:rsidR="00066823" w:rsidRPr="00FA1C2F" w:rsidRDefault="00066823" w:rsidP="00AB0387">
            <w:pPr>
              <w:pStyle w:val="a3"/>
              <w:snapToGrid w:val="0"/>
              <w:rPr>
                <w:b/>
                <w:sz w:val="24"/>
              </w:rPr>
            </w:pPr>
            <w:r w:rsidRPr="00FA1C2F">
              <w:rPr>
                <w:b/>
                <w:sz w:val="24"/>
              </w:rPr>
              <w:t xml:space="preserve"> Продавец</w:t>
            </w:r>
          </w:p>
          <w:p w:rsidR="00066823" w:rsidRPr="00FA1C2F" w:rsidRDefault="00066823" w:rsidP="00AB0387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5580" w:type="dxa"/>
          </w:tcPr>
          <w:p w:rsidR="00066823" w:rsidRPr="00FA1C2F" w:rsidRDefault="00066823" w:rsidP="00AB0387">
            <w:pPr>
              <w:pStyle w:val="a3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</w:t>
            </w:r>
            <w:r w:rsidRPr="00FA1C2F">
              <w:rPr>
                <w:b/>
                <w:sz w:val="24"/>
              </w:rPr>
              <w:t xml:space="preserve">Покупатель </w:t>
            </w:r>
          </w:p>
        </w:tc>
      </w:tr>
    </w:tbl>
    <w:p w:rsidR="00066823" w:rsidRDefault="00066823" w:rsidP="00066823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</w:p>
    <w:p w:rsidR="00066823" w:rsidRPr="00211103" w:rsidRDefault="00066823" w:rsidP="00066823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</w:p>
    <w:p w:rsidR="00066823" w:rsidRDefault="00066823" w:rsidP="00066823">
      <w:pPr>
        <w:ind w:left="7920" w:right="88" w:hanging="265"/>
        <w:jc w:val="right"/>
        <w:rPr>
          <w:szCs w:val="28"/>
        </w:rPr>
      </w:pPr>
    </w:p>
    <w:p w:rsidR="00066823" w:rsidRDefault="00066823" w:rsidP="00066823">
      <w:pPr>
        <w:ind w:left="7920" w:right="88" w:hanging="265"/>
        <w:jc w:val="right"/>
        <w:rPr>
          <w:szCs w:val="28"/>
        </w:rPr>
      </w:pPr>
    </w:p>
    <w:p w:rsidR="00066823" w:rsidRDefault="00066823" w:rsidP="00066823">
      <w:pPr>
        <w:ind w:left="7920" w:right="88" w:hanging="265"/>
        <w:jc w:val="right"/>
        <w:rPr>
          <w:szCs w:val="28"/>
        </w:rPr>
      </w:pPr>
    </w:p>
    <w:p w:rsidR="00066823" w:rsidRDefault="00066823" w:rsidP="00066823">
      <w:pPr>
        <w:ind w:left="7920" w:right="88" w:hanging="265"/>
        <w:jc w:val="right"/>
        <w:rPr>
          <w:szCs w:val="28"/>
        </w:rPr>
      </w:pPr>
    </w:p>
    <w:p w:rsidR="00066823" w:rsidRDefault="00066823" w:rsidP="00066823">
      <w:pPr>
        <w:ind w:left="7920" w:right="88" w:hanging="265"/>
        <w:jc w:val="right"/>
        <w:rPr>
          <w:szCs w:val="28"/>
        </w:rPr>
      </w:pPr>
    </w:p>
    <w:p w:rsidR="00066823" w:rsidRDefault="00066823" w:rsidP="00066823">
      <w:pPr>
        <w:ind w:left="7920" w:right="88" w:hanging="265"/>
        <w:jc w:val="right"/>
        <w:rPr>
          <w:szCs w:val="28"/>
        </w:rPr>
      </w:pPr>
    </w:p>
    <w:p w:rsidR="000C17EF" w:rsidRDefault="000C17EF"/>
    <w:sectPr w:rsidR="000C17EF" w:rsidSect="000C1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F4241"/>
    <w:multiLevelType w:val="multilevel"/>
    <w:tmpl w:val="4F8AF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85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85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</w:abstractNum>
  <w:abstractNum w:abstractNumId="1">
    <w:nsid w:val="40941D39"/>
    <w:multiLevelType w:val="hybridMultilevel"/>
    <w:tmpl w:val="7B68D5B6"/>
    <w:lvl w:ilvl="0" w:tplc="072C5D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6823"/>
    <w:rsid w:val="00066823"/>
    <w:rsid w:val="000C17EF"/>
    <w:rsid w:val="005C53F5"/>
    <w:rsid w:val="00D5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66823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668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Çàãîëîâîê (îñíîâíîé)"/>
    <w:basedOn w:val="a"/>
    <w:next w:val="a6"/>
    <w:rsid w:val="00066823"/>
    <w:pPr>
      <w:keepNext/>
      <w:keepLines/>
      <w:overflowPunct w:val="0"/>
      <w:autoSpaceDE w:val="0"/>
      <w:autoSpaceDN w:val="0"/>
      <w:adjustRightInd w:val="0"/>
      <w:spacing w:before="140" w:line="220" w:lineRule="atLeast"/>
      <w:ind w:left="1080"/>
    </w:pPr>
    <w:rPr>
      <w:b/>
      <w:color w:val="000000"/>
      <w:spacing w:val="-4"/>
      <w:kern w:val="28"/>
      <w:sz w:val="22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06682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668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765</Words>
  <Characters>4362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2024-09-13T07:15:00Z</dcterms:created>
  <dcterms:modified xsi:type="dcterms:W3CDTF">2024-09-13T07:26:00Z</dcterms:modified>
</cp:coreProperties>
</file>