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372A" w14:textId="5D440FC3" w:rsidR="00B125E7" w:rsidRPr="00973E5A" w:rsidRDefault="00B125E7" w:rsidP="00973E5A">
      <w:pPr>
        <w:spacing w:after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5A">
        <w:rPr>
          <w:rFonts w:ascii="Times New Roman" w:hAnsi="Times New Roman" w:cs="Times New Roman"/>
          <w:b/>
          <w:bCs/>
          <w:sz w:val="28"/>
          <w:szCs w:val="28"/>
        </w:rPr>
        <w:t>«Трансформация районной методической службы</w:t>
      </w:r>
    </w:p>
    <w:p w14:paraId="3F9FB75F" w14:textId="56140F8F" w:rsidR="008C489D" w:rsidRPr="00973E5A" w:rsidRDefault="00B125E7" w:rsidP="00973E5A">
      <w:pPr>
        <w:spacing w:after="0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5A">
        <w:rPr>
          <w:rFonts w:ascii="Times New Roman" w:hAnsi="Times New Roman" w:cs="Times New Roman"/>
          <w:b/>
          <w:bCs/>
          <w:sz w:val="28"/>
          <w:szCs w:val="28"/>
        </w:rPr>
        <w:t>как условие обеспечения непрерывного профессионального развития педагогических работников и управленческих кадров – инвестиции в будущее»</w:t>
      </w:r>
    </w:p>
    <w:p w14:paraId="5AA5B41E" w14:textId="77777777" w:rsidR="00973E5A" w:rsidRPr="00973E5A" w:rsidRDefault="00973E5A" w:rsidP="00973E5A">
      <w:pPr>
        <w:spacing w:after="0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DBFB6" w14:textId="77777777" w:rsidR="00B60000" w:rsidRPr="00973E5A" w:rsidRDefault="00B60000" w:rsidP="00973E5A">
      <w:pPr>
        <w:spacing w:after="0" w:line="13" w:lineRule="exact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0789D" w14:textId="66819839" w:rsidR="00B60000" w:rsidRPr="00973E5A" w:rsidRDefault="00B60000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В условиях реализации федеральных проектов «Современная школа» и «Учитель будущего» национального проекта «Образование» необходим новый подход к обеспечению вертикально интегрированной системы профессионального развития педагогических кадров, обладающий потенциально большей эффективностью за счет своей комплексности в сочетании с целевой направленностью на формирование и развитие компетенций, необходимых для решения нестандартных педагогических задач, вытекающих из целевых ориентиров государственной образовательной политики.</w:t>
      </w:r>
    </w:p>
    <w:p w14:paraId="47201486" w14:textId="67624A23" w:rsidR="00B60000" w:rsidRPr="00973E5A" w:rsidRDefault="0064440E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Нормативно правовая база для создания единой системы научно-методического сопровождения педагогов и управленческих кадров представлена на слайде.</w:t>
      </w:r>
    </w:p>
    <w:p w14:paraId="31DB7839" w14:textId="662A0B92" w:rsidR="005B3228" w:rsidRPr="00973E5A" w:rsidRDefault="000836C6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228" w:rsidRPr="00973E5A">
        <w:rPr>
          <w:rFonts w:ascii="Times New Roman" w:eastAsia="Times New Roman" w:hAnsi="Times New Roman" w:cs="Times New Roman"/>
          <w:sz w:val="28"/>
          <w:szCs w:val="28"/>
        </w:rPr>
        <w:t>Концепция создания единой федеральной системы научно-методического сопровождения педагогических работников и управленческих кадров (ЕФС) утверждена в конце 2020 года</w:t>
      </w:r>
      <w:r w:rsidR="00E90A7A" w:rsidRPr="00973E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3228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E90A7A" w:rsidRPr="00973E5A">
        <w:rPr>
          <w:rFonts w:ascii="Times New Roman" w:eastAsia="Times New Roman" w:hAnsi="Times New Roman" w:cs="Times New Roman"/>
          <w:sz w:val="28"/>
          <w:szCs w:val="28"/>
        </w:rPr>
        <w:t>2021—22 учебный год стал годом становления</w:t>
      </w:r>
      <w:r w:rsidR="002B0A98" w:rsidRPr="00973E5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Центра непрерывного повышения профессионального мастерства педагогических работников Смоленской области и </w:t>
      </w:r>
      <w:r w:rsidR="002F00E5" w:rsidRPr="00973E5A">
        <w:rPr>
          <w:rFonts w:ascii="Times New Roman" w:eastAsia="Times New Roman" w:hAnsi="Times New Roman" w:cs="Times New Roman"/>
          <w:sz w:val="28"/>
          <w:szCs w:val="28"/>
        </w:rPr>
        <w:t>трансформацией</w:t>
      </w:r>
      <w:r w:rsidR="00615D15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A98" w:rsidRPr="00973E5A">
        <w:rPr>
          <w:rFonts w:ascii="Times New Roman" w:eastAsia="Times New Roman" w:hAnsi="Times New Roman" w:cs="Times New Roman"/>
          <w:sz w:val="28"/>
          <w:szCs w:val="28"/>
        </w:rPr>
        <w:t>методической службы район</w:t>
      </w:r>
      <w:r w:rsidR="00615D15" w:rsidRPr="00973E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2402" w:rsidRPr="00973E5A">
        <w:rPr>
          <w:rFonts w:ascii="Times New Roman" w:eastAsia="Times New Roman" w:hAnsi="Times New Roman" w:cs="Times New Roman"/>
          <w:sz w:val="28"/>
          <w:szCs w:val="28"/>
        </w:rPr>
        <w:t xml:space="preserve"> с учётом муниципальной специфики.</w:t>
      </w:r>
    </w:p>
    <w:p w14:paraId="0116C061" w14:textId="4B1A01D1" w:rsidR="00251379" w:rsidRPr="00973E5A" w:rsidRDefault="00973E5A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Целью м</w:t>
      </w:r>
      <w:r w:rsidR="008976E7" w:rsidRPr="00973E5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976E7" w:rsidRPr="00973E5A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976E7" w:rsidRPr="00973E5A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ы является</w:t>
      </w:r>
      <w:r w:rsidR="00D631F1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содействие успешной реализации государственной политики в области образования, создание единого муниципального методического пространства в сфере повышения квалификации и непрерывного развития профессионального мастерства педагогических работников в соответствии с приоритетными задачами в области образования</w:t>
      </w:r>
      <w:r w:rsidR="00A55D45" w:rsidRPr="00973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Перед муниципальной методической службой стоят следующие з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адачи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дефицитов педагогических работников</w:t>
      </w:r>
      <w:r w:rsidR="00F25FF1" w:rsidRPr="00973E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беспечение деятельности по совершенствованию предметных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компетенций педагогических работников с использованием активных форматов профессионального развития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>; построение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маршрутов непрерывного развития профессионального мастерства педагогических работников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вовлечени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педагогов в экспертную и инновационную деятельность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ыявление и формирование методического актива как резерва высококвалифицированных специалистов, привлекаемых к оказанию методической помощи с учетом адресных запросов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оздание системы поддержки молодых педагогов за счет реализации программ наставничества</w:t>
      </w:r>
      <w:r w:rsidR="00CF4FDF" w:rsidRPr="00973E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C2134A" w:rsidRPr="00973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рганизация сетевого взаимодействия педагогов</w:t>
      </w:r>
      <w:r w:rsidR="00C2134A" w:rsidRPr="00973E5A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 на муниципальном уровне за счет создания единой сетевой площадки</w:t>
      </w:r>
      <w:r w:rsidR="00C2134A" w:rsidRPr="00973E5A">
        <w:rPr>
          <w:rFonts w:ascii="Times New Roman" w:eastAsia="Times New Roman" w:hAnsi="Times New Roman" w:cs="Times New Roman"/>
          <w:sz w:val="28"/>
          <w:szCs w:val="28"/>
        </w:rPr>
        <w:t>; а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нализ состояния и результатов деятельности методических объединений</w:t>
      </w:r>
      <w:r w:rsidR="00C2134A" w:rsidRPr="00973E5A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251379" w:rsidRPr="00973E5A">
        <w:rPr>
          <w:rFonts w:ascii="Times New Roman" w:eastAsia="Times New Roman" w:hAnsi="Times New Roman" w:cs="Times New Roman"/>
          <w:sz w:val="28"/>
          <w:szCs w:val="28"/>
        </w:rPr>
        <w:t>азвитие кадрового потенциала в образовательных организациях за счет разработки и реализации стратегии кадровой политики</w:t>
      </w:r>
      <w:r w:rsidR="00C2134A" w:rsidRPr="00973E5A">
        <w:rPr>
          <w:rFonts w:ascii="Times New Roman" w:eastAsia="Times New Roman" w:hAnsi="Times New Roman" w:cs="Times New Roman"/>
          <w:sz w:val="28"/>
          <w:szCs w:val="28"/>
        </w:rPr>
        <w:t>; методическая помощь школам с низкими образовательными результатами.</w:t>
      </w:r>
    </w:p>
    <w:p w14:paraId="34DB6DC6" w14:textId="1144BE83" w:rsidR="00C2134A" w:rsidRPr="00973E5A" w:rsidRDefault="00973E5A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0728" w:rsidRPr="00973E5A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</w:t>
      </w:r>
      <w:r w:rsidR="00615D15" w:rsidRPr="00973E5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30728" w:rsidRPr="00973E5A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615D15" w:rsidRPr="00973E5A">
        <w:rPr>
          <w:rFonts w:ascii="Times New Roman" w:eastAsia="Times New Roman" w:hAnsi="Times New Roman" w:cs="Times New Roman"/>
          <w:sz w:val="28"/>
          <w:szCs w:val="28"/>
        </w:rPr>
        <w:t>ей государственной политики в сфере образования</w:t>
      </w:r>
      <w:r w:rsidR="00530728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FE5" w:rsidRPr="00973E5A">
        <w:rPr>
          <w:rFonts w:ascii="Times New Roman" w:eastAsia="Times New Roman" w:hAnsi="Times New Roman" w:cs="Times New Roman"/>
          <w:sz w:val="28"/>
          <w:szCs w:val="28"/>
        </w:rPr>
        <w:t>необходимо тесное взаимодействие всех методических служб, начиная образовательной организаци</w:t>
      </w:r>
      <w:r w:rsidR="002E7B78" w:rsidRPr="00973E5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D3FE5" w:rsidRPr="00973E5A">
        <w:rPr>
          <w:rFonts w:ascii="Times New Roman" w:eastAsia="Times New Roman" w:hAnsi="Times New Roman" w:cs="Times New Roman"/>
          <w:sz w:val="28"/>
          <w:szCs w:val="28"/>
        </w:rPr>
        <w:t xml:space="preserve"> и заканчивая </w:t>
      </w:r>
      <w:r w:rsidR="000356C1" w:rsidRPr="00973E5A">
        <w:rPr>
          <w:rFonts w:ascii="Times New Roman" w:eastAsia="Times New Roman" w:hAnsi="Times New Roman" w:cs="Times New Roman"/>
          <w:sz w:val="28"/>
          <w:szCs w:val="28"/>
        </w:rPr>
        <w:t>федеральным методическим центром.</w:t>
      </w:r>
    </w:p>
    <w:p w14:paraId="31E066DB" w14:textId="289F17D7" w:rsidR="00756E42" w:rsidRPr="00973E5A" w:rsidRDefault="00973E5A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 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51807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Районн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ая</w:t>
      </w:r>
      <w:r w:rsidR="00851807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методическ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ая </w:t>
      </w:r>
      <w:r w:rsidR="00851807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851807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работает 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над повышением</w:t>
      </w:r>
      <w:r w:rsidR="00756E42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эффективности и качества педагогической деятельности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, которая</w:t>
      </w:r>
      <w:r w:rsidR="00756E42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является одной из первостепенных задач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756E42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756E42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еализовать </w:t>
      </w:r>
      <w:r w:rsidR="004D17CF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её</w:t>
      </w:r>
      <w:r w:rsidR="00756E42"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представляется возможным без осуществления определенных диагностик.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 xml:space="preserve"> Такие измерения позволяют не только выявить профессиональные дефициты, но организовать и реализовать адресную работу с педагогическими работниками, направленную на устранение выявленных пробелов, как в рамках повышения квалификации, так и в рамках методического сопровождения. Осенью 2021 года 14 учителей нашего района</w:t>
      </w:r>
      <w:r w:rsidR="00F078B2" w:rsidRPr="00973E5A">
        <w:rPr>
          <w:rFonts w:ascii="Times New Roman" w:eastAsia="Times New Roman" w:hAnsi="Times New Roman" w:cs="Times New Roman"/>
          <w:sz w:val="28"/>
          <w:szCs w:val="28"/>
        </w:rPr>
        <w:t>, в числе которых были учителя биологии, химии, математики, физики, русского языка, литературы, истории, обществознания и географии, приняли участие в процедуре оценки предметных и методических компетенций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00C8" w:rsidRPr="00973E5A">
        <w:rPr>
          <w:rFonts w:ascii="Times New Roman" w:eastAsia="Times New Roman" w:hAnsi="Times New Roman" w:cs="Times New Roman"/>
          <w:sz w:val="28"/>
          <w:szCs w:val="28"/>
        </w:rPr>
        <w:t xml:space="preserve">Данная диагностика помогла </w:t>
      </w:r>
      <w:r w:rsidR="00CD3387" w:rsidRPr="00973E5A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1600C8" w:rsidRPr="00973E5A">
        <w:rPr>
          <w:rFonts w:ascii="Times New Roman" w:eastAsia="Times New Roman" w:hAnsi="Times New Roman" w:cs="Times New Roman"/>
          <w:sz w:val="28"/>
          <w:szCs w:val="28"/>
        </w:rPr>
        <w:t xml:space="preserve">выявить 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1600C8" w:rsidRPr="00973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00C8" w:rsidRPr="00973E5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затруднений и проблемных зон</w:t>
      </w:r>
      <w:r w:rsidR="001600C8" w:rsidRPr="00973E5A">
        <w:rPr>
          <w:rFonts w:ascii="Times New Roman" w:eastAsia="Times New Roman" w:hAnsi="Times New Roman" w:cs="Times New Roman"/>
          <w:sz w:val="28"/>
          <w:szCs w:val="28"/>
        </w:rPr>
        <w:t>, но и п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данного исследования несколько педагогов получили высокие результаты, а, значит, </w:t>
      </w:r>
      <w:r w:rsidR="000047E2" w:rsidRPr="00973E5A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3C4403" w:rsidRPr="00973E5A">
        <w:rPr>
          <w:rFonts w:ascii="Times New Roman" w:eastAsia="Times New Roman" w:hAnsi="Times New Roman" w:cs="Times New Roman"/>
          <w:sz w:val="28"/>
          <w:szCs w:val="28"/>
        </w:rPr>
        <w:t xml:space="preserve">могут оказать своим коллегам адресную методическую помощь, в случае необходимости. </w:t>
      </w:r>
    </w:p>
    <w:p w14:paraId="408D9B3C" w14:textId="02696763" w:rsidR="00756E42" w:rsidRPr="00973E5A" w:rsidRDefault="00756E4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Оценка профессиональных потребностей педагогов проводится в рамках деятельности районных методических объединений.</w:t>
      </w:r>
      <w:r w:rsidRPr="00973E5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Информация, полученная в ходе мониторинговых исследований профессиональных компетенций, оказывает непосредственное влияние на запрос педагогов в отношении методической помощи со стороны районных методических объединений и муниципальной методической службы. Для</w:t>
      </w:r>
      <w:r w:rsidR="009B1CCB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построения индивидуальных образовательных маршрутов профессионального развития и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получения сведений о профессиональных потребностях педагогов в рамках деятельности районных методических объединений проводится ежегодное анкетирование в сентябре.</w:t>
      </w:r>
    </w:p>
    <w:p w14:paraId="1F85253E" w14:textId="1AEFB67B" w:rsidR="00756E42" w:rsidRPr="00973E5A" w:rsidRDefault="00756E4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Кадровый дефицит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факторов снижения качества образования, для устранения которого необходимо выявлять кадровые потребности в образовательных организациях. </w:t>
      </w:r>
      <w:r w:rsidR="0081707B" w:rsidRPr="00973E5A">
        <w:rPr>
          <w:rFonts w:ascii="Times New Roman" w:eastAsia="Times New Roman" w:hAnsi="Times New Roman" w:cs="Times New Roman"/>
          <w:sz w:val="28"/>
          <w:szCs w:val="28"/>
        </w:rPr>
        <w:t xml:space="preserve">В нашем районе создан </w:t>
      </w:r>
      <w:r w:rsidR="0081707B" w:rsidRPr="00973E5A">
        <w:rPr>
          <w:rFonts w:ascii="Times New Roman" w:eastAsia="Times New Roman" w:hAnsi="Times New Roman" w:cs="Times New Roman"/>
          <w:bCs/>
          <w:sz w:val="28"/>
          <w:szCs w:val="28"/>
        </w:rPr>
        <w:t>Банк данных педагогических работников школьных образовательных учреждений Сычевского района, где о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тслеживается как обеспеченность образовательных организаций педагогическими кадрами, так и данные о молодых педагогах, педагогических работниках пенсионного возраста, учителях-совместителях.</w:t>
      </w:r>
      <w:r w:rsidR="0081707B" w:rsidRPr="00973E5A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с каждым годом результаты данного исследования не внушают оптимизма.  </w:t>
      </w:r>
    </w:p>
    <w:p w14:paraId="2FA3BAF4" w14:textId="14D9B206" w:rsidR="00756E42" w:rsidRPr="00973E5A" w:rsidRDefault="0081707B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4172" w:rsidRPr="00973E5A">
        <w:rPr>
          <w:rFonts w:ascii="Times New Roman" w:eastAsia="Times New Roman" w:hAnsi="Times New Roman" w:cs="Times New Roman"/>
          <w:sz w:val="28"/>
          <w:szCs w:val="28"/>
        </w:rPr>
        <w:t>Методическая служба ведёт у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>чет организаций, реализующих программы ДПО</w:t>
      </w:r>
      <w:r w:rsidR="004C4172" w:rsidRPr="00973E5A">
        <w:rPr>
          <w:rFonts w:ascii="Times New Roman" w:eastAsia="Times New Roman" w:hAnsi="Times New Roman" w:cs="Times New Roman"/>
          <w:sz w:val="28"/>
          <w:szCs w:val="28"/>
        </w:rPr>
        <w:t xml:space="preserve"> (дополнительного профессионального образования)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педагогические работники муниципалитета проходили повышение квалификации</w:t>
      </w:r>
      <w:r w:rsidR="004C4172" w:rsidRPr="00973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03B" w:rsidRPr="00973E5A">
        <w:rPr>
          <w:rFonts w:ascii="Times New Roman" w:eastAsia="Times New Roman" w:hAnsi="Times New Roman" w:cs="Times New Roman"/>
          <w:sz w:val="28"/>
          <w:szCs w:val="28"/>
        </w:rPr>
        <w:t>В этом учебном году учителя района успешно прошли обучение на курсах «</w:t>
      </w:r>
      <w:r w:rsidR="00D330B6" w:rsidRPr="00973E5A">
        <w:rPr>
          <w:rFonts w:ascii="Times New Roman" w:eastAsia="Times New Roman" w:hAnsi="Times New Roman" w:cs="Times New Roman"/>
          <w:sz w:val="28"/>
          <w:szCs w:val="28"/>
        </w:rPr>
        <w:t>Школа современного учителя</w:t>
      </w:r>
      <w:r w:rsidR="00AD626C" w:rsidRPr="00973E5A">
        <w:rPr>
          <w:rFonts w:ascii="Times New Roman" w:eastAsia="Times New Roman" w:hAnsi="Times New Roman" w:cs="Times New Roman"/>
          <w:sz w:val="28"/>
          <w:szCs w:val="28"/>
        </w:rPr>
        <w:t>», «Учитель будущего», КПК «Классных руководителей», к</w:t>
      </w:r>
      <w:r w:rsidR="006B6E84" w:rsidRPr="00973E5A">
        <w:rPr>
          <w:rFonts w:ascii="Times New Roman" w:eastAsia="Times New Roman" w:hAnsi="Times New Roman" w:cs="Times New Roman"/>
          <w:sz w:val="28"/>
          <w:szCs w:val="28"/>
        </w:rPr>
        <w:t>урсовая подготовка по введению новых ФГОС и много других курсов, которые подбирали для себя на</w:t>
      </w:r>
      <w:r w:rsidR="000047E2" w:rsidRPr="00973E5A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B6E84" w:rsidRPr="00973E5A">
        <w:rPr>
          <w:rFonts w:ascii="Times New Roman" w:eastAsia="Times New Roman" w:hAnsi="Times New Roman" w:cs="Times New Roman"/>
          <w:sz w:val="28"/>
          <w:szCs w:val="28"/>
        </w:rPr>
        <w:t xml:space="preserve">и учителя. </w:t>
      </w:r>
      <w:r w:rsidR="004C4172" w:rsidRPr="00973E5A">
        <w:rPr>
          <w:rFonts w:ascii="Times New Roman" w:eastAsia="Times New Roman" w:hAnsi="Times New Roman" w:cs="Times New Roman"/>
          <w:sz w:val="28"/>
          <w:szCs w:val="28"/>
        </w:rPr>
        <w:t>Хочется отметить, что педагоги района активно участвуют в курсовых мероприятиях</w:t>
      </w:r>
      <w:r w:rsidR="0011103B" w:rsidRPr="00973E5A">
        <w:rPr>
          <w:rFonts w:ascii="Times New Roman" w:eastAsia="Times New Roman" w:hAnsi="Times New Roman" w:cs="Times New Roman"/>
          <w:sz w:val="28"/>
          <w:szCs w:val="28"/>
        </w:rPr>
        <w:t xml:space="preserve">, не смотря на возраст, состояние здоровья и профессиональное выгорание. </w:t>
      </w:r>
    </w:p>
    <w:p w14:paraId="331FFF52" w14:textId="7A625244" w:rsidR="00756E42" w:rsidRPr="00973E5A" w:rsidRDefault="00756E4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задач в системе образования является создание условий для успешной адаптации и полноценной самореализации молодых кадров. </w:t>
      </w:r>
      <w:r w:rsidR="006A5EE8" w:rsidRPr="00973E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а этапе вхождения в профессию молодой специалист нуждается в личностной, социальной, профессиональной поддержке. Такую поддержку призвана оказать система наставничества. В основе деятельности наставника лежит восполнение того или иного профессионального дефицита молодого педагога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Сопровождение профессиональной адаптации молодых учителей через систему наставничества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proofErr w:type="gramStart"/>
      <w:r w:rsidRPr="00973E5A">
        <w:rPr>
          <w:rFonts w:ascii="Times New Roman" w:eastAsia="Times New Roman" w:hAnsi="Times New Roman" w:cs="Times New Roman"/>
          <w:sz w:val="28"/>
          <w:szCs w:val="28"/>
        </w:rPr>
        <w:t>МБОУ  СШ</w:t>
      </w:r>
      <w:proofErr w:type="gramEnd"/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t xml:space="preserve">2, но, к большому сожалению, в силу разных 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причин (низкая оплата труда, </w:t>
      </w:r>
      <w:r w:rsidR="00962302" w:rsidRPr="00973E5A">
        <w:rPr>
          <w:rFonts w:ascii="Times New Roman" w:eastAsia="Times New Roman" w:hAnsi="Times New Roman" w:cs="Times New Roman"/>
          <w:sz w:val="28"/>
          <w:szCs w:val="28"/>
        </w:rPr>
        <w:t xml:space="preserve">огромная загруженность и 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t>ответственность, смена</w:t>
      </w:r>
      <w:r w:rsidR="00962302" w:rsidRPr="00973E5A">
        <w:rPr>
          <w:rFonts w:ascii="Times New Roman" w:eastAsia="Times New Roman" w:hAnsi="Times New Roman" w:cs="Times New Roman"/>
          <w:sz w:val="28"/>
          <w:szCs w:val="28"/>
        </w:rPr>
        <w:t xml:space="preserve"> места работы</w:t>
      </w:r>
      <w:r w:rsidR="00786B5E" w:rsidRPr="00973E5A">
        <w:rPr>
          <w:rFonts w:ascii="Times New Roman" w:eastAsia="Times New Roman" w:hAnsi="Times New Roman" w:cs="Times New Roman"/>
          <w:sz w:val="28"/>
          <w:szCs w:val="28"/>
        </w:rPr>
        <w:t>), молодые педагоги</w:t>
      </w:r>
      <w:r w:rsidR="00154E4A"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покидают школу. </w:t>
      </w:r>
    </w:p>
    <w:p w14:paraId="3995457A" w14:textId="0CD1663B" w:rsidR="00756E42" w:rsidRPr="00973E5A" w:rsidRDefault="00756E4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системе общего образования связывается с совершенствованием работы профессиональных объединений педагогов на школьном</w:t>
      </w:r>
      <w:r w:rsidR="006A5EE8" w:rsidRPr="00973E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="006A5EE8" w:rsidRPr="00973E5A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региональном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уровнях.</w:t>
      </w:r>
      <w:r w:rsidR="00154E4A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Повысить эффективность деятельности школьных, муниципальных методических объединений – одна из задач муниципальной методической службы.</w:t>
      </w:r>
    </w:p>
    <w:p w14:paraId="2E971F3B" w14:textId="1F9B8CF1" w:rsidR="00756E42" w:rsidRPr="00973E5A" w:rsidRDefault="0096230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>ерспективны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 xml:space="preserve"> способо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6E42" w:rsidRPr="00973E5A">
        <w:rPr>
          <w:rFonts w:ascii="Times New Roman" w:eastAsia="Times New Roman" w:hAnsi="Times New Roman" w:cs="Times New Roman"/>
          <w:sz w:val="28"/>
          <w:szCs w:val="28"/>
        </w:rPr>
        <w:t xml:space="preserve"> развития методической работы является организация сетевых форм взаимодействия педагогов. Развитие системы образования через методическую сеть обеспечивает открытость достижений педагогов, стимулирует их активность в распространении и освоении инновационного опыта, создает благоприятные условия для непрерывного образования педагогических работников, роста их профессиональной компетентности.</w:t>
      </w:r>
      <w:r w:rsidR="006A5EE8" w:rsidRPr="00973E5A">
        <w:rPr>
          <w:rFonts w:ascii="Times New Roman" w:eastAsia="Times New Roman" w:hAnsi="Times New Roman" w:cs="Times New Roman"/>
          <w:sz w:val="28"/>
          <w:szCs w:val="28"/>
        </w:rPr>
        <w:t xml:space="preserve"> Наши учителя активно </w:t>
      </w:r>
      <w:r w:rsidR="0059546F" w:rsidRPr="00973E5A">
        <w:rPr>
          <w:rFonts w:ascii="Times New Roman" w:eastAsia="Times New Roman" w:hAnsi="Times New Roman" w:cs="Times New Roman"/>
          <w:sz w:val="28"/>
          <w:szCs w:val="28"/>
        </w:rPr>
        <w:t xml:space="preserve">участвуют в различных сетевых сообществах, </w:t>
      </w:r>
      <w:r w:rsidR="00803FE0" w:rsidRPr="00973E5A">
        <w:rPr>
          <w:rFonts w:ascii="Times New Roman" w:eastAsia="Times New Roman" w:hAnsi="Times New Roman" w:cs="Times New Roman"/>
          <w:sz w:val="28"/>
          <w:szCs w:val="28"/>
        </w:rPr>
        <w:t xml:space="preserve">делятся опытом на разных профессиональных площадках, представляют свой опыт на ежегодном </w:t>
      </w:r>
      <w:r w:rsidR="00D62B11" w:rsidRPr="00973E5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 w:rsidR="00803FE0" w:rsidRPr="00973E5A">
        <w:rPr>
          <w:rFonts w:ascii="Times New Roman" w:eastAsia="Times New Roman" w:hAnsi="Times New Roman" w:cs="Times New Roman"/>
          <w:sz w:val="28"/>
          <w:szCs w:val="28"/>
        </w:rPr>
        <w:t>конкурсе Учитель года</w:t>
      </w:r>
      <w:r w:rsidR="00D62B11" w:rsidRPr="00973E5A">
        <w:rPr>
          <w:rFonts w:ascii="Times New Roman" w:eastAsia="Times New Roman" w:hAnsi="Times New Roman" w:cs="Times New Roman"/>
          <w:sz w:val="28"/>
          <w:szCs w:val="28"/>
        </w:rPr>
        <w:t xml:space="preserve"> и конкурсах методических разработок. Конечно, нужно создать свою интернет-платформу для сетевого взаимодействия</w:t>
      </w:r>
      <w:r w:rsidR="00803FE0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B11" w:rsidRPr="00973E5A">
        <w:rPr>
          <w:rFonts w:ascii="Times New Roman" w:eastAsia="Times New Roman" w:hAnsi="Times New Roman" w:cs="Times New Roman"/>
          <w:sz w:val="28"/>
          <w:szCs w:val="28"/>
        </w:rPr>
        <w:t>педагогов района.</w:t>
      </w:r>
    </w:p>
    <w:p w14:paraId="6611A4C9" w14:textId="28FAFFA1" w:rsidR="00756E42" w:rsidRPr="00973E5A" w:rsidRDefault="00756E42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Актуальной задачей является создание системы научно-методического сопровождения педагогических работников и управленческих кадров, обеспечивающей повышение квалификации и непрерывное развитие их профессионального мастерства. Концепцией создания единой федеральной системы научно-методического сопровождения педагогических работников определены основные направления деятельности такой системы на муниципальном уровне:</w:t>
      </w:r>
      <w:r w:rsidR="00BD4B45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персональных траекторий профессионального развития педагогов;</w:t>
      </w:r>
      <w:r w:rsidR="00BD4B45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и оказание практической помощи педагогическим работникам;</w:t>
      </w:r>
      <w:r w:rsidR="00BD4B45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стимулирование участия педагогических работников в деятельности профессиональных ассоциаций, сопровождение деятельности объединений педагогов, способствующих их профессиональному развитию</w:t>
      </w:r>
      <w:r w:rsidR="000645FC" w:rsidRPr="00973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2F04A5" w14:textId="2C92A3E2" w:rsidR="003F652C" w:rsidRPr="00973E5A" w:rsidRDefault="00BD4B45" w:rsidP="00973E5A">
      <w:pPr>
        <w:spacing w:after="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5A">
        <w:rPr>
          <w:rFonts w:ascii="Times New Roman" w:eastAsia="Times New Roman" w:hAnsi="Times New Roman" w:cs="Times New Roman"/>
          <w:sz w:val="28"/>
          <w:szCs w:val="28"/>
        </w:rPr>
        <w:t>Что же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 xml:space="preserve"> мы хотим видеть в будущем?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В районной системе образования созданы благоприятные </w:t>
      </w:r>
      <w:proofErr w:type="gramStart"/>
      <w:r w:rsidRPr="00973E5A">
        <w:rPr>
          <w:rFonts w:ascii="Times New Roman" w:eastAsia="Times New Roman" w:hAnsi="Times New Roman" w:cs="Times New Roman"/>
          <w:sz w:val="28"/>
          <w:szCs w:val="28"/>
        </w:rPr>
        <w:t>условия,  обеспечивающие</w:t>
      </w:r>
      <w:proofErr w:type="gramEnd"/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максимум возможностей для непрерывного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профессионального роста каждого педагога и руководителя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Сычевского района.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и организационно-педагогические </w:t>
      </w:r>
      <w:proofErr w:type="gramStart"/>
      <w:r w:rsidRPr="00973E5A">
        <w:rPr>
          <w:rFonts w:ascii="Times New Roman" w:eastAsia="Times New Roman" w:hAnsi="Times New Roman" w:cs="Times New Roman"/>
          <w:sz w:val="28"/>
          <w:szCs w:val="28"/>
        </w:rPr>
        <w:t>механизмы,  образовательная</w:t>
      </w:r>
      <w:proofErr w:type="gramEnd"/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среда, образовательны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3321B" w:rsidRPr="00973E5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A1A9D" w:rsidRPr="00973E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FA1A9D" w:rsidRPr="00973E5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позволяют педагогическим работникам  выстраивать индивидуальные маршруты развития на основе индивидуальных  потребностей, возможностей и интересов.</w:t>
      </w:r>
      <w:r w:rsidR="00FA1A9D" w:rsidRPr="0097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В районной системе образования обеспечено устойчивое </w:t>
      </w:r>
      <w:proofErr w:type="gramStart"/>
      <w:r w:rsidRPr="00973E5A">
        <w:rPr>
          <w:rFonts w:ascii="Times New Roman" w:eastAsia="Times New Roman" w:hAnsi="Times New Roman" w:cs="Times New Roman"/>
          <w:sz w:val="28"/>
          <w:szCs w:val="28"/>
        </w:rPr>
        <w:t>развитие  методических</w:t>
      </w:r>
      <w:proofErr w:type="gramEnd"/>
      <w:r w:rsidRPr="00973E5A">
        <w:rPr>
          <w:rFonts w:ascii="Times New Roman" w:eastAsia="Times New Roman" w:hAnsi="Times New Roman" w:cs="Times New Roman"/>
          <w:sz w:val="28"/>
          <w:szCs w:val="28"/>
        </w:rPr>
        <w:t xml:space="preserve"> служб учреждений в соответствии с современными  тенденциями и перспективными задачами развития образования.</w:t>
      </w:r>
      <w:r w:rsidR="003F652C" w:rsidRPr="0097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3F652C" w:rsidRPr="00973E5A" w:rsidSect="00973E5A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174E8F90"/>
    <w:lvl w:ilvl="0" w:tplc="F25C63C6">
      <w:start w:val="1"/>
      <w:numFmt w:val="bullet"/>
      <w:lvlText w:val="В"/>
      <w:lvlJc w:val="left"/>
    </w:lvl>
    <w:lvl w:ilvl="1" w:tplc="29027FEA">
      <w:numFmt w:val="decimal"/>
      <w:lvlText w:val=""/>
      <w:lvlJc w:val="left"/>
    </w:lvl>
    <w:lvl w:ilvl="2" w:tplc="BB30B052">
      <w:numFmt w:val="decimal"/>
      <w:lvlText w:val=""/>
      <w:lvlJc w:val="left"/>
    </w:lvl>
    <w:lvl w:ilvl="3" w:tplc="B9D23E6A">
      <w:numFmt w:val="decimal"/>
      <w:lvlText w:val=""/>
      <w:lvlJc w:val="left"/>
    </w:lvl>
    <w:lvl w:ilvl="4" w:tplc="E92265C0">
      <w:numFmt w:val="decimal"/>
      <w:lvlText w:val=""/>
      <w:lvlJc w:val="left"/>
    </w:lvl>
    <w:lvl w:ilvl="5" w:tplc="FB464EDE">
      <w:numFmt w:val="decimal"/>
      <w:lvlText w:val=""/>
      <w:lvlJc w:val="left"/>
    </w:lvl>
    <w:lvl w:ilvl="6" w:tplc="0172E344">
      <w:numFmt w:val="decimal"/>
      <w:lvlText w:val=""/>
      <w:lvlJc w:val="left"/>
    </w:lvl>
    <w:lvl w:ilvl="7" w:tplc="5D56FFD0">
      <w:numFmt w:val="decimal"/>
      <w:lvlText w:val=""/>
      <w:lvlJc w:val="left"/>
    </w:lvl>
    <w:lvl w:ilvl="8" w:tplc="58E0FA16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B2241A6"/>
    <w:lvl w:ilvl="0" w:tplc="016A7F8E">
      <w:numFmt w:val="decimal"/>
      <w:lvlText w:val="%1."/>
      <w:lvlJc w:val="left"/>
    </w:lvl>
    <w:lvl w:ilvl="1" w:tplc="E9A04A9A">
      <w:start w:val="1"/>
      <w:numFmt w:val="bullet"/>
      <w:lvlText w:val="-"/>
      <w:lvlJc w:val="left"/>
    </w:lvl>
    <w:lvl w:ilvl="2" w:tplc="52668456">
      <w:numFmt w:val="decimal"/>
      <w:lvlText w:val=""/>
      <w:lvlJc w:val="left"/>
    </w:lvl>
    <w:lvl w:ilvl="3" w:tplc="502050B6">
      <w:numFmt w:val="decimal"/>
      <w:lvlText w:val=""/>
      <w:lvlJc w:val="left"/>
    </w:lvl>
    <w:lvl w:ilvl="4" w:tplc="BD284A02">
      <w:numFmt w:val="decimal"/>
      <w:lvlText w:val=""/>
      <w:lvlJc w:val="left"/>
    </w:lvl>
    <w:lvl w:ilvl="5" w:tplc="8E44606E">
      <w:numFmt w:val="decimal"/>
      <w:lvlText w:val=""/>
      <w:lvlJc w:val="left"/>
    </w:lvl>
    <w:lvl w:ilvl="6" w:tplc="B4024D02">
      <w:numFmt w:val="decimal"/>
      <w:lvlText w:val=""/>
      <w:lvlJc w:val="left"/>
    </w:lvl>
    <w:lvl w:ilvl="7" w:tplc="97CCE1CC">
      <w:numFmt w:val="decimal"/>
      <w:lvlText w:val=""/>
      <w:lvlJc w:val="left"/>
    </w:lvl>
    <w:lvl w:ilvl="8" w:tplc="EFF88A7A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C07AB9E8"/>
    <w:lvl w:ilvl="0" w:tplc="8BC6C6DC">
      <w:start w:val="1"/>
      <w:numFmt w:val="bullet"/>
      <w:lvlText w:val="-"/>
      <w:lvlJc w:val="left"/>
    </w:lvl>
    <w:lvl w:ilvl="1" w:tplc="9E8E17BE">
      <w:numFmt w:val="decimal"/>
      <w:lvlText w:val=""/>
      <w:lvlJc w:val="left"/>
    </w:lvl>
    <w:lvl w:ilvl="2" w:tplc="1E3C2B70">
      <w:numFmt w:val="decimal"/>
      <w:lvlText w:val=""/>
      <w:lvlJc w:val="left"/>
    </w:lvl>
    <w:lvl w:ilvl="3" w:tplc="EAFC533E">
      <w:numFmt w:val="decimal"/>
      <w:lvlText w:val=""/>
      <w:lvlJc w:val="left"/>
    </w:lvl>
    <w:lvl w:ilvl="4" w:tplc="C1240910">
      <w:numFmt w:val="decimal"/>
      <w:lvlText w:val=""/>
      <w:lvlJc w:val="left"/>
    </w:lvl>
    <w:lvl w:ilvl="5" w:tplc="160C3ED6">
      <w:numFmt w:val="decimal"/>
      <w:lvlText w:val=""/>
      <w:lvlJc w:val="left"/>
    </w:lvl>
    <w:lvl w:ilvl="6" w:tplc="F18C4AF6">
      <w:numFmt w:val="decimal"/>
      <w:lvlText w:val=""/>
      <w:lvlJc w:val="left"/>
    </w:lvl>
    <w:lvl w:ilvl="7" w:tplc="4D1A618A">
      <w:numFmt w:val="decimal"/>
      <w:lvlText w:val=""/>
      <w:lvlJc w:val="left"/>
    </w:lvl>
    <w:lvl w:ilvl="8" w:tplc="3F42407A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7612EB14"/>
    <w:lvl w:ilvl="0" w:tplc="FFE0B946">
      <w:start w:val="1"/>
      <w:numFmt w:val="bullet"/>
      <w:lvlText w:val="о"/>
      <w:lvlJc w:val="left"/>
    </w:lvl>
    <w:lvl w:ilvl="1" w:tplc="55622890">
      <w:start w:val="1"/>
      <w:numFmt w:val="bullet"/>
      <w:lvlText w:val="-"/>
      <w:lvlJc w:val="left"/>
    </w:lvl>
    <w:lvl w:ilvl="2" w:tplc="A83A617C">
      <w:start w:val="1"/>
      <w:numFmt w:val="bullet"/>
      <w:lvlText w:val=""/>
      <w:lvlJc w:val="left"/>
    </w:lvl>
    <w:lvl w:ilvl="3" w:tplc="2B582642">
      <w:numFmt w:val="decimal"/>
      <w:lvlText w:val=""/>
      <w:lvlJc w:val="left"/>
    </w:lvl>
    <w:lvl w:ilvl="4" w:tplc="222E93B4">
      <w:numFmt w:val="decimal"/>
      <w:lvlText w:val=""/>
      <w:lvlJc w:val="left"/>
    </w:lvl>
    <w:lvl w:ilvl="5" w:tplc="DEA86B3E">
      <w:numFmt w:val="decimal"/>
      <w:lvlText w:val=""/>
      <w:lvlJc w:val="left"/>
    </w:lvl>
    <w:lvl w:ilvl="6" w:tplc="CA08080A">
      <w:numFmt w:val="decimal"/>
      <w:lvlText w:val=""/>
      <w:lvlJc w:val="left"/>
    </w:lvl>
    <w:lvl w:ilvl="7" w:tplc="D22EB7DC">
      <w:numFmt w:val="decimal"/>
      <w:lvlText w:val=""/>
      <w:lvlJc w:val="left"/>
    </w:lvl>
    <w:lvl w:ilvl="8" w:tplc="1382D2CC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A86265C4"/>
    <w:lvl w:ilvl="0" w:tplc="A62EA132">
      <w:start w:val="1"/>
      <w:numFmt w:val="bullet"/>
      <w:lvlText w:val="в"/>
      <w:lvlJc w:val="left"/>
    </w:lvl>
    <w:lvl w:ilvl="1" w:tplc="9EF6B3EC">
      <w:start w:val="1"/>
      <w:numFmt w:val="bullet"/>
      <w:lvlText w:val="-"/>
      <w:lvlJc w:val="left"/>
    </w:lvl>
    <w:lvl w:ilvl="2" w:tplc="DBDC1392">
      <w:numFmt w:val="decimal"/>
      <w:lvlText w:val=""/>
      <w:lvlJc w:val="left"/>
    </w:lvl>
    <w:lvl w:ilvl="3" w:tplc="0E04FCF6">
      <w:numFmt w:val="decimal"/>
      <w:lvlText w:val=""/>
      <w:lvlJc w:val="left"/>
    </w:lvl>
    <w:lvl w:ilvl="4" w:tplc="0818CE02">
      <w:numFmt w:val="decimal"/>
      <w:lvlText w:val=""/>
      <w:lvlJc w:val="left"/>
    </w:lvl>
    <w:lvl w:ilvl="5" w:tplc="9722860E">
      <w:numFmt w:val="decimal"/>
      <w:lvlText w:val=""/>
      <w:lvlJc w:val="left"/>
    </w:lvl>
    <w:lvl w:ilvl="6" w:tplc="50F670A0">
      <w:numFmt w:val="decimal"/>
      <w:lvlText w:val=""/>
      <w:lvlJc w:val="left"/>
    </w:lvl>
    <w:lvl w:ilvl="7" w:tplc="38C8CEF0">
      <w:numFmt w:val="decimal"/>
      <w:lvlText w:val=""/>
      <w:lvlJc w:val="left"/>
    </w:lvl>
    <w:lvl w:ilvl="8" w:tplc="8640D71A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688EA6A4"/>
    <w:lvl w:ilvl="0" w:tplc="6686C14A">
      <w:start w:val="1"/>
      <w:numFmt w:val="bullet"/>
      <w:lvlText w:val="В"/>
      <w:lvlJc w:val="left"/>
    </w:lvl>
    <w:lvl w:ilvl="1" w:tplc="A4D40416">
      <w:numFmt w:val="decimal"/>
      <w:lvlText w:val=""/>
      <w:lvlJc w:val="left"/>
    </w:lvl>
    <w:lvl w:ilvl="2" w:tplc="324E2608">
      <w:numFmt w:val="decimal"/>
      <w:lvlText w:val=""/>
      <w:lvlJc w:val="left"/>
    </w:lvl>
    <w:lvl w:ilvl="3" w:tplc="676C36F2">
      <w:numFmt w:val="decimal"/>
      <w:lvlText w:val=""/>
      <w:lvlJc w:val="left"/>
    </w:lvl>
    <w:lvl w:ilvl="4" w:tplc="3982AA5C">
      <w:numFmt w:val="decimal"/>
      <w:lvlText w:val=""/>
      <w:lvlJc w:val="left"/>
    </w:lvl>
    <w:lvl w:ilvl="5" w:tplc="3D74030C">
      <w:numFmt w:val="decimal"/>
      <w:lvlText w:val=""/>
      <w:lvlJc w:val="left"/>
    </w:lvl>
    <w:lvl w:ilvl="6" w:tplc="3000E342">
      <w:numFmt w:val="decimal"/>
      <w:lvlText w:val=""/>
      <w:lvlJc w:val="left"/>
    </w:lvl>
    <w:lvl w:ilvl="7" w:tplc="E6A848B0">
      <w:numFmt w:val="decimal"/>
      <w:lvlText w:val=""/>
      <w:lvlJc w:val="left"/>
    </w:lvl>
    <w:lvl w:ilvl="8" w:tplc="E68E6972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4A90DD0A"/>
    <w:lvl w:ilvl="0" w:tplc="6C36AAB8">
      <w:start w:val="1"/>
      <w:numFmt w:val="bullet"/>
      <w:lvlText w:val="-"/>
      <w:lvlJc w:val="left"/>
    </w:lvl>
    <w:lvl w:ilvl="1" w:tplc="FDE290BA">
      <w:numFmt w:val="decimal"/>
      <w:lvlText w:val=""/>
      <w:lvlJc w:val="left"/>
    </w:lvl>
    <w:lvl w:ilvl="2" w:tplc="91DE6CBE">
      <w:numFmt w:val="decimal"/>
      <w:lvlText w:val=""/>
      <w:lvlJc w:val="left"/>
    </w:lvl>
    <w:lvl w:ilvl="3" w:tplc="2CBEBE14">
      <w:numFmt w:val="decimal"/>
      <w:lvlText w:val=""/>
      <w:lvlJc w:val="left"/>
    </w:lvl>
    <w:lvl w:ilvl="4" w:tplc="8C0E5DAC">
      <w:numFmt w:val="decimal"/>
      <w:lvlText w:val=""/>
      <w:lvlJc w:val="left"/>
    </w:lvl>
    <w:lvl w:ilvl="5" w:tplc="F74220EC">
      <w:numFmt w:val="decimal"/>
      <w:lvlText w:val=""/>
      <w:lvlJc w:val="left"/>
    </w:lvl>
    <w:lvl w:ilvl="6" w:tplc="82BAC2D4">
      <w:numFmt w:val="decimal"/>
      <w:lvlText w:val=""/>
      <w:lvlJc w:val="left"/>
    </w:lvl>
    <w:lvl w:ilvl="7" w:tplc="E22C3D84">
      <w:numFmt w:val="decimal"/>
      <w:lvlText w:val=""/>
      <w:lvlJc w:val="left"/>
    </w:lvl>
    <w:lvl w:ilvl="8" w:tplc="6250EB8A">
      <w:numFmt w:val="decimal"/>
      <w:lvlText w:val=""/>
      <w:lvlJc w:val="left"/>
    </w:lvl>
  </w:abstractNum>
  <w:abstractNum w:abstractNumId="7" w15:restartNumberingAfterBreak="0">
    <w:nsid w:val="0000366B"/>
    <w:multiLevelType w:val="hybridMultilevel"/>
    <w:tmpl w:val="5E9632F2"/>
    <w:lvl w:ilvl="0" w:tplc="D0C25E1C">
      <w:start w:val="1"/>
      <w:numFmt w:val="bullet"/>
      <w:lvlText w:val="-"/>
      <w:lvlJc w:val="left"/>
    </w:lvl>
    <w:lvl w:ilvl="1" w:tplc="E16A1B14">
      <w:start w:val="1"/>
      <w:numFmt w:val="bullet"/>
      <w:lvlText w:val=""/>
      <w:lvlJc w:val="left"/>
    </w:lvl>
    <w:lvl w:ilvl="2" w:tplc="51B04BD2">
      <w:numFmt w:val="decimal"/>
      <w:lvlText w:val=""/>
      <w:lvlJc w:val="left"/>
    </w:lvl>
    <w:lvl w:ilvl="3" w:tplc="04663434">
      <w:numFmt w:val="decimal"/>
      <w:lvlText w:val=""/>
      <w:lvlJc w:val="left"/>
    </w:lvl>
    <w:lvl w:ilvl="4" w:tplc="FF54D026">
      <w:numFmt w:val="decimal"/>
      <w:lvlText w:val=""/>
      <w:lvlJc w:val="left"/>
    </w:lvl>
    <w:lvl w:ilvl="5" w:tplc="D408D7D6">
      <w:numFmt w:val="decimal"/>
      <w:lvlText w:val=""/>
      <w:lvlJc w:val="left"/>
    </w:lvl>
    <w:lvl w:ilvl="6" w:tplc="B150CA02">
      <w:numFmt w:val="decimal"/>
      <w:lvlText w:val=""/>
      <w:lvlJc w:val="left"/>
    </w:lvl>
    <w:lvl w:ilvl="7" w:tplc="5C1E6008">
      <w:numFmt w:val="decimal"/>
      <w:lvlText w:val=""/>
      <w:lvlJc w:val="left"/>
    </w:lvl>
    <w:lvl w:ilvl="8" w:tplc="76D672B0">
      <w:numFmt w:val="decimal"/>
      <w:lvlText w:val=""/>
      <w:lvlJc w:val="left"/>
    </w:lvl>
  </w:abstractNum>
  <w:abstractNum w:abstractNumId="8" w15:restartNumberingAfterBreak="0">
    <w:nsid w:val="00003A9E"/>
    <w:multiLevelType w:val="hybridMultilevel"/>
    <w:tmpl w:val="4CD2943C"/>
    <w:lvl w:ilvl="0" w:tplc="3B1C19E0">
      <w:start w:val="1"/>
      <w:numFmt w:val="bullet"/>
      <w:lvlText w:val="-"/>
      <w:lvlJc w:val="left"/>
    </w:lvl>
    <w:lvl w:ilvl="1" w:tplc="F962CC0A">
      <w:numFmt w:val="decimal"/>
      <w:lvlText w:val=""/>
      <w:lvlJc w:val="left"/>
    </w:lvl>
    <w:lvl w:ilvl="2" w:tplc="4ED25D5E">
      <w:numFmt w:val="decimal"/>
      <w:lvlText w:val=""/>
      <w:lvlJc w:val="left"/>
    </w:lvl>
    <w:lvl w:ilvl="3" w:tplc="7152F112">
      <w:numFmt w:val="decimal"/>
      <w:lvlText w:val=""/>
      <w:lvlJc w:val="left"/>
    </w:lvl>
    <w:lvl w:ilvl="4" w:tplc="FC3AC198">
      <w:numFmt w:val="decimal"/>
      <w:lvlText w:val=""/>
      <w:lvlJc w:val="left"/>
    </w:lvl>
    <w:lvl w:ilvl="5" w:tplc="70D4DB24">
      <w:numFmt w:val="decimal"/>
      <w:lvlText w:val=""/>
      <w:lvlJc w:val="left"/>
    </w:lvl>
    <w:lvl w:ilvl="6" w:tplc="A3E03C62">
      <w:numFmt w:val="decimal"/>
      <w:lvlText w:val=""/>
      <w:lvlJc w:val="left"/>
    </w:lvl>
    <w:lvl w:ilvl="7" w:tplc="094600AA">
      <w:numFmt w:val="decimal"/>
      <w:lvlText w:val=""/>
      <w:lvlJc w:val="left"/>
    </w:lvl>
    <w:lvl w:ilvl="8" w:tplc="DFAC87D6">
      <w:numFmt w:val="decimal"/>
      <w:lvlText w:val=""/>
      <w:lvlJc w:val="left"/>
    </w:lvl>
  </w:abstractNum>
  <w:abstractNum w:abstractNumId="9" w15:restartNumberingAfterBreak="0">
    <w:nsid w:val="00003BF6"/>
    <w:multiLevelType w:val="hybridMultilevel"/>
    <w:tmpl w:val="D8B42D84"/>
    <w:lvl w:ilvl="0" w:tplc="A1141F26">
      <w:start w:val="1"/>
      <w:numFmt w:val="bullet"/>
      <w:lvlText w:val="-"/>
      <w:lvlJc w:val="left"/>
    </w:lvl>
    <w:lvl w:ilvl="1" w:tplc="801080AA">
      <w:numFmt w:val="decimal"/>
      <w:lvlText w:val=""/>
      <w:lvlJc w:val="left"/>
    </w:lvl>
    <w:lvl w:ilvl="2" w:tplc="A2BC737C">
      <w:numFmt w:val="decimal"/>
      <w:lvlText w:val=""/>
      <w:lvlJc w:val="left"/>
    </w:lvl>
    <w:lvl w:ilvl="3" w:tplc="BF4A217A">
      <w:numFmt w:val="decimal"/>
      <w:lvlText w:val=""/>
      <w:lvlJc w:val="left"/>
    </w:lvl>
    <w:lvl w:ilvl="4" w:tplc="8F4606FC">
      <w:numFmt w:val="decimal"/>
      <w:lvlText w:val=""/>
      <w:lvlJc w:val="left"/>
    </w:lvl>
    <w:lvl w:ilvl="5" w:tplc="495258AC">
      <w:numFmt w:val="decimal"/>
      <w:lvlText w:val=""/>
      <w:lvlJc w:val="left"/>
    </w:lvl>
    <w:lvl w:ilvl="6" w:tplc="4FBEB78A">
      <w:numFmt w:val="decimal"/>
      <w:lvlText w:val=""/>
      <w:lvlJc w:val="left"/>
    </w:lvl>
    <w:lvl w:ilvl="7" w:tplc="AE1870C2">
      <w:numFmt w:val="decimal"/>
      <w:lvlText w:val=""/>
      <w:lvlJc w:val="left"/>
    </w:lvl>
    <w:lvl w:ilvl="8" w:tplc="445E5AE6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CBECAAC8"/>
    <w:lvl w:ilvl="0" w:tplc="506E0984">
      <w:start w:val="1"/>
      <w:numFmt w:val="bullet"/>
      <w:lvlText w:val="-"/>
      <w:lvlJc w:val="left"/>
    </w:lvl>
    <w:lvl w:ilvl="1" w:tplc="4A1810D0">
      <w:numFmt w:val="decimal"/>
      <w:lvlText w:val=""/>
      <w:lvlJc w:val="left"/>
    </w:lvl>
    <w:lvl w:ilvl="2" w:tplc="67E05FA6">
      <w:numFmt w:val="decimal"/>
      <w:lvlText w:val=""/>
      <w:lvlJc w:val="left"/>
    </w:lvl>
    <w:lvl w:ilvl="3" w:tplc="E932C1D2">
      <w:numFmt w:val="decimal"/>
      <w:lvlText w:val=""/>
      <w:lvlJc w:val="left"/>
    </w:lvl>
    <w:lvl w:ilvl="4" w:tplc="41F6F962">
      <w:numFmt w:val="decimal"/>
      <w:lvlText w:val=""/>
      <w:lvlJc w:val="left"/>
    </w:lvl>
    <w:lvl w:ilvl="5" w:tplc="AA9CB6D2">
      <w:numFmt w:val="decimal"/>
      <w:lvlText w:val=""/>
      <w:lvlJc w:val="left"/>
    </w:lvl>
    <w:lvl w:ilvl="6" w:tplc="2D9E6DE8">
      <w:numFmt w:val="decimal"/>
      <w:lvlText w:val=""/>
      <w:lvlJc w:val="left"/>
    </w:lvl>
    <w:lvl w:ilvl="7" w:tplc="D5B64AA4">
      <w:numFmt w:val="decimal"/>
      <w:lvlText w:val=""/>
      <w:lvlJc w:val="left"/>
    </w:lvl>
    <w:lvl w:ilvl="8" w:tplc="D7DE0EDC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EE7A66C6"/>
    <w:lvl w:ilvl="0" w:tplc="13B8E318">
      <w:start w:val="1"/>
      <w:numFmt w:val="bullet"/>
      <w:lvlText w:val="-"/>
      <w:lvlJc w:val="left"/>
    </w:lvl>
    <w:lvl w:ilvl="1" w:tplc="D4EE653A">
      <w:numFmt w:val="decimal"/>
      <w:lvlText w:val=""/>
      <w:lvlJc w:val="left"/>
    </w:lvl>
    <w:lvl w:ilvl="2" w:tplc="B9A806D0">
      <w:numFmt w:val="decimal"/>
      <w:lvlText w:val=""/>
      <w:lvlJc w:val="left"/>
    </w:lvl>
    <w:lvl w:ilvl="3" w:tplc="99CCA6CC">
      <w:numFmt w:val="decimal"/>
      <w:lvlText w:val=""/>
      <w:lvlJc w:val="left"/>
    </w:lvl>
    <w:lvl w:ilvl="4" w:tplc="4D2E4B8A">
      <w:numFmt w:val="decimal"/>
      <w:lvlText w:val=""/>
      <w:lvlJc w:val="left"/>
    </w:lvl>
    <w:lvl w:ilvl="5" w:tplc="407AF29C">
      <w:numFmt w:val="decimal"/>
      <w:lvlText w:val=""/>
      <w:lvlJc w:val="left"/>
    </w:lvl>
    <w:lvl w:ilvl="6" w:tplc="138E977C">
      <w:numFmt w:val="decimal"/>
      <w:lvlText w:val=""/>
      <w:lvlJc w:val="left"/>
    </w:lvl>
    <w:lvl w:ilvl="7" w:tplc="FA321066">
      <w:numFmt w:val="decimal"/>
      <w:lvlText w:val=""/>
      <w:lvlJc w:val="left"/>
    </w:lvl>
    <w:lvl w:ilvl="8" w:tplc="6BC26C5A">
      <w:numFmt w:val="decimal"/>
      <w:lvlText w:val=""/>
      <w:lvlJc w:val="left"/>
    </w:lvl>
  </w:abstractNum>
  <w:abstractNum w:abstractNumId="12" w15:restartNumberingAfterBreak="0">
    <w:nsid w:val="00004B40"/>
    <w:multiLevelType w:val="hybridMultilevel"/>
    <w:tmpl w:val="6D70E088"/>
    <w:lvl w:ilvl="0" w:tplc="4ABEF0DC">
      <w:start w:val="1"/>
      <w:numFmt w:val="bullet"/>
      <w:lvlText w:val="-"/>
      <w:lvlJc w:val="left"/>
    </w:lvl>
    <w:lvl w:ilvl="1" w:tplc="D73CC4FE">
      <w:numFmt w:val="decimal"/>
      <w:lvlText w:val=""/>
      <w:lvlJc w:val="left"/>
    </w:lvl>
    <w:lvl w:ilvl="2" w:tplc="01BC0634">
      <w:numFmt w:val="decimal"/>
      <w:lvlText w:val=""/>
      <w:lvlJc w:val="left"/>
    </w:lvl>
    <w:lvl w:ilvl="3" w:tplc="4F9C87CC">
      <w:numFmt w:val="decimal"/>
      <w:lvlText w:val=""/>
      <w:lvlJc w:val="left"/>
    </w:lvl>
    <w:lvl w:ilvl="4" w:tplc="1E8C5750">
      <w:numFmt w:val="decimal"/>
      <w:lvlText w:val=""/>
      <w:lvlJc w:val="left"/>
    </w:lvl>
    <w:lvl w:ilvl="5" w:tplc="342CE574">
      <w:numFmt w:val="decimal"/>
      <w:lvlText w:val=""/>
      <w:lvlJc w:val="left"/>
    </w:lvl>
    <w:lvl w:ilvl="6" w:tplc="46C8C2B2">
      <w:numFmt w:val="decimal"/>
      <w:lvlText w:val=""/>
      <w:lvlJc w:val="left"/>
    </w:lvl>
    <w:lvl w:ilvl="7" w:tplc="A8C89450">
      <w:numFmt w:val="decimal"/>
      <w:lvlText w:val=""/>
      <w:lvlJc w:val="left"/>
    </w:lvl>
    <w:lvl w:ilvl="8" w:tplc="3FF4DE04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66BA644E"/>
    <w:lvl w:ilvl="0" w:tplc="6DE6AA12">
      <w:start w:val="5"/>
      <w:numFmt w:val="decimal"/>
      <w:lvlText w:val="%1."/>
      <w:lvlJc w:val="left"/>
    </w:lvl>
    <w:lvl w:ilvl="1" w:tplc="ED6610A6">
      <w:start w:val="1"/>
      <w:numFmt w:val="decimal"/>
      <w:lvlText w:val="%2."/>
      <w:lvlJc w:val="left"/>
    </w:lvl>
    <w:lvl w:ilvl="2" w:tplc="18109E58">
      <w:numFmt w:val="decimal"/>
      <w:lvlText w:val=""/>
      <w:lvlJc w:val="left"/>
    </w:lvl>
    <w:lvl w:ilvl="3" w:tplc="4014C782">
      <w:numFmt w:val="decimal"/>
      <w:lvlText w:val=""/>
      <w:lvlJc w:val="left"/>
    </w:lvl>
    <w:lvl w:ilvl="4" w:tplc="59324568">
      <w:numFmt w:val="decimal"/>
      <w:lvlText w:val=""/>
      <w:lvlJc w:val="left"/>
    </w:lvl>
    <w:lvl w:ilvl="5" w:tplc="1E5E5CA8">
      <w:numFmt w:val="decimal"/>
      <w:lvlText w:val=""/>
      <w:lvlJc w:val="left"/>
    </w:lvl>
    <w:lvl w:ilvl="6" w:tplc="FE64FC8A">
      <w:numFmt w:val="decimal"/>
      <w:lvlText w:val=""/>
      <w:lvlJc w:val="left"/>
    </w:lvl>
    <w:lvl w:ilvl="7" w:tplc="C44288F4">
      <w:numFmt w:val="decimal"/>
      <w:lvlText w:val=""/>
      <w:lvlJc w:val="left"/>
    </w:lvl>
    <w:lvl w:ilvl="8" w:tplc="6522624E">
      <w:numFmt w:val="decimal"/>
      <w:lvlText w:val=""/>
      <w:lvlJc w:val="left"/>
    </w:lvl>
  </w:abstractNum>
  <w:abstractNum w:abstractNumId="14" w15:restartNumberingAfterBreak="0">
    <w:nsid w:val="00005878"/>
    <w:multiLevelType w:val="hybridMultilevel"/>
    <w:tmpl w:val="694C09AE"/>
    <w:lvl w:ilvl="0" w:tplc="ABC8BAFC">
      <w:start w:val="1"/>
      <w:numFmt w:val="bullet"/>
      <w:lvlText w:val="и"/>
      <w:lvlJc w:val="left"/>
    </w:lvl>
    <w:lvl w:ilvl="1" w:tplc="D4A0B712">
      <w:start w:val="1"/>
      <w:numFmt w:val="bullet"/>
      <w:lvlText w:val="-"/>
      <w:lvlJc w:val="left"/>
    </w:lvl>
    <w:lvl w:ilvl="2" w:tplc="BBA41B8A">
      <w:numFmt w:val="decimal"/>
      <w:lvlText w:val=""/>
      <w:lvlJc w:val="left"/>
    </w:lvl>
    <w:lvl w:ilvl="3" w:tplc="DBB67170">
      <w:numFmt w:val="decimal"/>
      <w:lvlText w:val=""/>
      <w:lvlJc w:val="left"/>
    </w:lvl>
    <w:lvl w:ilvl="4" w:tplc="799CF2F8">
      <w:numFmt w:val="decimal"/>
      <w:lvlText w:val=""/>
      <w:lvlJc w:val="left"/>
    </w:lvl>
    <w:lvl w:ilvl="5" w:tplc="9502E78A">
      <w:numFmt w:val="decimal"/>
      <w:lvlText w:val=""/>
      <w:lvlJc w:val="left"/>
    </w:lvl>
    <w:lvl w:ilvl="6" w:tplc="5252808E">
      <w:numFmt w:val="decimal"/>
      <w:lvlText w:val=""/>
      <w:lvlJc w:val="left"/>
    </w:lvl>
    <w:lvl w:ilvl="7" w:tplc="39BC3BAC">
      <w:numFmt w:val="decimal"/>
      <w:lvlText w:val=""/>
      <w:lvlJc w:val="left"/>
    </w:lvl>
    <w:lvl w:ilvl="8" w:tplc="8BF2395A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12DCF3FE"/>
    <w:lvl w:ilvl="0" w:tplc="0A10564C">
      <w:start w:val="1"/>
      <w:numFmt w:val="bullet"/>
      <w:lvlText w:val="-"/>
      <w:lvlJc w:val="left"/>
    </w:lvl>
    <w:lvl w:ilvl="1" w:tplc="2892E8F8">
      <w:numFmt w:val="decimal"/>
      <w:lvlText w:val=""/>
      <w:lvlJc w:val="left"/>
    </w:lvl>
    <w:lvl w:ilvl="2" w:tplc="1D3875E0">
      <w:numFmt w:val="decimal"/>
      <w:lvlText w:val=""/>
      <w:lvlJc w:val="left"/>
    </w:lvl>
    <w:lvl w:ilvl="3" w:tplc="B7AE41B6">
      <w:numFmt w:val="decimal"/>
      <w:lvlText w:val=""/>
      <w:lvlJc w:val="left"/>
    </w:lvl>
    <w:lvl w:ilvl="4" w:tplc="6D92FDF6">
      <w:numFmt w:val="decimal"/>
      <w:lvlText w:val=""/>
      <w:lvlJc w:val="left"/>
    </w:lvl>
    <w:lvl w:ilvl="5" w:tplc="55E6D86E">
      <w:numFmt w:val="decimal"/>
      <w:lvlText w:val=""/>
      <w:lvlJc w:val="left"/>
    </w:lvl>
    <w:lvl w:ilvl="6" w:tplc="7F402020">
      <w:numFmt w:val="decimal"/>
      <w:lvlText w:val=""/>
      <w:lvlJc w:val="left"/>
    </w:lvl>
    <w:lvl w:ilvl="7" w:tplc="C13CBF92">
      <w:numFmt w:val="decimal"/>
      <w:lvlText w:val=""/>
      <w:lvlJc w:val="left"/>
    </w:lvl>
    <w:lvl w:ilvl="8" w:tplc="B8344D5E">
      <w:numFmt w:val="decimal"/>
      <w:lvlText w:val=""/>
      <w:lvlJc w:val="left"/>
    </w:lvl>
  </w:abstractNum>
  <w:abstractNum w:abstractNumId="16" w15:restartNumberingAfterBreak="0">
    <w:nsid w:val="00005F32"/>
    <w:multiLevelType w:val="hybridMultilevel"/>
    <w:tmpl w:val="BF6E6820"/>
    <w:lvl w:ilvl="0" w:tplc="25520F36">
      <w:start w:val="1"/>
      <w:numFmt w:val="bullet"/>
      <w:lvlText w:val="-"/>
      <w:lvlJc w:val="left"/>
    </w:lvl>
    <w:lvl w:ilvl="1" w:tplc="C94861E0">
      <w:numFmt w:val="decimal"/>
      <w:lvlText w:val=""/>
      <w:lvlJc w:val="left"/>
    </w:lvl>
    <w:lvl w:ilvl="2" w:tplc="6B284D70">
      <w:numFmt w:val="decimal"/>
      <w:lvlText w:val=""/>
      <w:lvlJc w:val="left"/>
    </w:lvl>
    <w:lvl w:ilvl="3" w:tplc="35A09450">
      <w:numFmt w:val="decimal"/>
      <w:lvlText w:val=""/>
      <w:lvlJc w:val="left"/>
    </w:lvl>
    <w:lvl w:ilvl="4" w:tplc="6FA6BC72">
      <w:numFmt w:val="decimal"/>
      <w:lvlText w:val=""/>
      <w:lvlJc w:val="left"/>
    </w:lvl>
    <w:lvl w:ilvl="5" w:tplc="F33013E8">
      <w:numFmt w:val="decimal"/>
      <w:lvlText w:val=""/>
      <w:lvlJc w:val="left"/>
    </w:lvl>
    <w:lvl w:ilvl="6" w:tplc="2E5E12EE">
      <w:numFmt w:val="decimal"/>
      <w:lvlText w:val=""/>
      <w:lvlJc w:val="left"/>
    </w:lvl>
    <w:lvl w:ilvl="7" w:tplc="8006D632">
      <w:numFmt w:val="decimal"/>
      <w:lvlText w:val=""/>
      <w:lvlJc w:val="left"/>
    </w:lvl>
    <w:lvl w:ilvl="8" w:tplc="F894D516">
      <w:numFmt w:val="decimal"/>
      <w:lvlText w:val=""/>
      <w:lvlJc w:val="left"/>
    </w:lvl>
  </w:abstractNum>
  <w:abstractNum w:abstractNumId="17" w15:restartNumberingAfterBreak="0">
    <w:nsid w:val="000066C4"/>
    <w:multiLevelType w:val="hybridMultilevel"/>
    <w:tmpl w:val="DA8E35A6"/>
    <w:lvl w:ilvl="0" w:tplc="760AF61A">
      <w:start w:val="1"/>
      <w:numFmt w:val="bullet"/>
      <w:lvlText w:val="-"/>
      <w:lvlJc w:val="left"/>
    </w:lvl>
    <w:lvl w:ilvl="1" w:tplc="DB26ECAC">
      <w:start w:val="7"/>
      <w:numFmt w:val="decimal"/>
      <w:lvlText w:val="%2."/>
      <w:lvlJc w:val="left"/>
    </w:lvl>
    <w:lvl w:ilvl="2" w:tplc="207ED46E">
      <w:start w:val="1"/>
      <w:numFmt w:val="bullet"/>
      <w:lvlText w:val=""/>
      <w:lvlJc w:val="left"/>
    </w:lvl>
    <w:lvl w:ilvl="3" w:tplc="27D68922">
      <w:numFmt w:val="decimal"/>
      <w:lvlText w:val=""/>
      <w:lvlJc w:val="left"/>
    </w:lvl>
    <w:lvl w:ilvl="4" w:tplc="521A0738">
      <w:numFmt w:val="decimal"/>
      <w:lvlText w:val=""/>
      <w:lvlJc w:val="left"/>
    </w:lvl>
    <w:lvl w:ilvl="5" w:tplc="36A0EFB6">
      <w:numFmt w:val="decimal"/>
      <w:lvlText w:val=""/>
      <w:lvlJc w:val="left"/>
    </w:lvl>
    <w:lvl w:ilvl="6" w:tplc="B0B6A9E0">
      <w:numFmt w:val="decimal"/>
      <w:lvlText w:val=""/>
      <w:lvlJc w:val="left"/>
    </w:lvl>
    <w:lvl w:ilvl="7" w:tplc="8526641A">
      <w:numFmt w:val="decimal"/>
      <w:lvlText w:val=""/>
      <w:lvlJc w:val="left"/>
    </w:lvl>
    <w:lvl w:ilvl="8" w:tplc="A6B89132">
      <w:numFmt w:val="decimal"/>
      <w:lvlText w:val=""/>
      <w:lvlJc w:val="left"/>
    </w:lvl>
  </w:abstractNum>
  <w:abstractNum w:abstractNumId="18" w15:restartNumberingAfterBreak="0">
    <w:nsid w:val="0000759A"/>
    <w:multiLevelType w:val="hybridMultilevel"/>
    <w:tmpl w:val="BA30338A"/>
    <w:lvl w:ilvl="0" w:tplc="95021794">
      <w:start w:val="1"/>
      <w:numFmt w:val="bullet"/>
      <w:lvlText w:val="С"/>
      <w:lvlJc w:val="left"/>
    </w:lvl>
    <w:lvl w:ilvl="1" w:tplc="01009EE0">
      <w:numFmt w:val="decimal"/>
      <w:lvlText w:val=""/>
      <w:lvlJc w:val="left"/>
    </w:lvl>
    <w:lvl w:ilvl="2" w:tplc="9104E9C4">
      <w:numFmt w:val="decimal"/>
      <w:lvlText w:val=""/>
      <w:lvlJc w:val="left"/>
    </w:lvl>
    <w:lvl w:ilvl="3" w:tplc="B0CAB8E2">
      <w:numFmt w:val="decimal"/>
      <w:lvlText w:val=""/>
      <w:lvlJc w:val="left"/>
    </w:lvl>
    <w:lvl w:ilvl="4" w:tplc="29B677BE">
      <w:numFmt w:val="decimal"/>
      <w:lvlText w:val=""/>
      <w:lvlJc w:val="left"/>
    </w:lvl>
    <w:lvl w:ilvl="5" w:tplc="0E2E7E14">
      <w:numFmt w:val="decimal"/>
      <w:lvlText w:val=""/>
      <w:lvlJc w:val="left"/>
    </w:lvl>
    <w:lvl w:ilvl="6" w:tplc="5DA8907A">
      <w:numFmt w:val="decimal"/>
      <w:lvlText w:val=""/>
      <w:lvlJc w:val="left"/>
    </w:lvl>
    <w:lvl w:ilvl="7" w:tplc="2D0C85AE">
      <w:numFmt w:val="decimal"/>
      <w:lvlText w:val=""/>
      <w:lvlJc w:val="left"/>
    </w:lvl>
    <w:lvl w:ilvl="8" w:tplc="D65C2F50">
      <w:numFmt w:val="decimal"/>
      <w:lvlText w:val=""/>
      <w:lvlJc w:val="left"/>
    </w:lvl>
  </w:abstractNum>
  <w:abstractNum w:abstractNumId="19" w15:restartNumberingAfterBreak="0">
    <w:nsid w:val="00007F96"/>
    <w:multiLevelType w:val="hybridMultilevel"/>
    <w:tmpl w:val="6D304AE0"/>
    <w:lvl w:ilvl="0" w:tplc="04F22E0E">
      <w:start w:val="1"/>
      <w:numFmt w:val="decimal"/>
      <w:lvlText w:val="%1."/>
      <w:lvlJc w:val="left"/>
    </w:lvl>
    <w:lvl w:ilvl="1" w:tplc="292CE860">
      <w:start w:val="1"/>
      <w:numFmt w:val="bullet"/>
      <w:lvlText w:val="В"/>
      <w:lvlJc w:val="left"/>
    </w:lvl>
    <w:lvl w:ilvl="2" w:tplc="59604574">
      <w:numFmt w:val="decimal"/>
      <w:lvlText w:val=""/>
      <w:lvlJc w:val="left"/>
    </w:lvl>
    <w:lvl w:ilvl="3" w:tplc="05C6DE1E">
      <w:numFmt w:val="decimal"/>
      <w:lvlText w:val=""/>
      <w:lvlJc w:val="left"/>
    </w:lvl>
    <w:lvl w:ilvl="4" w:tplc="D4348CF0">
      <w:numFmt w:val="decimal"/>
      <w:lvlText w:val=""/>
      <w:lvlJc w:val="left"/>
    </w:lvl>
    <w:lvl w:ilvl="5" w:tplc="5084582A">
      <w:numFmt w:val="decimal"/>
      <w:lvlText w:val=""/>
      <w:lvlJc w:val="left"/>
    </w:lvl>
    <w:lvl w:ilvl="6" w:tplc="ACDC1666">
      <w:numFmt w:val="decimal"/>
      <w:lvlText w:val=""/>
      <w:lvlJc w:val="left"/>
    </w:lvl>
    <w:lvl w:ilvl="7" w:tplc="B9AA1DFC">
      <w:numFmt w:val="decimal"/>
      <w:lvlText w:val=""/>
      <w:lvlJc w:val="left"/>
    </w:lvl>
    <w:lvl w:ilvl="8" w:tplc="B2225D7A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6E260D8A"/>
    <w:lvl w:ilvl="0" w:tplc="EBF807F0">
      <w:start w:val="1"/>
      <w:numFmt w:val="bullet"/>
      <w:lvlText w:val="-"/>
      <w:lvlJc w:val="left"/>
    </w:lvl>
    <w:lvl w:ilvl="1" w:tplc="E03AA4F0">
      <w:numFmt w:val="decimal"/>
      <w:lvlText w:val=""/>
      <w:lvlJc w:val="left"/>
    </w:lvl>
    <w:lvl w:ilvl="2" w:tplc="0B5AF8D4">
      <w:numFmt w:val="decimal"/>
      <w:lvlText w:val=""/>
      <w:lvlJc w:val="left"/>
    </w:lvl>
    <w:lvl w:ilvl="3" w:tplc="65EA4E7A">
      <w:numFmt w:val="decimal"/>
      <w:lvlText w:val=""/>
      <w:lvlJc w:val="left"/>
    </w:lvl>
    <w:lvl w:ilvl="4" w:tplc="13786A7E">
      <w:numFmt w:val="decimal"/>
      <w:lvlText w:val=""/>
      <w:lvlJc w:val="left"/>
    </w:lvl>
    <w:lvl w:ilvl="5" w:tplc="02A263DA">
      <w:numFmt w:val="decimal"/>
      <w:lvlText w:val=""/>
      <w:lvlJc w:val="left"/>
    </w:lvl>
    <w:lvl w:ilvl="6" w:tplc="1A02486A">
      <w:numFmt w:val="decimal"/>
      <w:lvlText w:val=""/>
      <w:lvlJc w:val="left"/>
    </w:lvl>
    <w:lvl w:ilvl="7" w:tplc="58122B56">
      <w:numFmt w:val="decimal"/>
      <w:lvlText w:val=""/>
      <w:lvlJc w:val="left"/>
    </w:lvl>
    <w:lvl w:ilvl="8" w:tplc="DB54B39C">
      <w:numFmt w:val="decimal"/>
      <w:lvlText w:val=""/>
      <w:lvlJc w:val="left"/>
    </w:lvl>
  </w:abstractNum>
  <w:abstractNum w:abstractNumId="21" w15:restartNumberingAfterBreak="0">
    <w:nsid w:val="0F0E3392"/>
    <w:multiLevelType w:val="hybridMultilevel"/>
    <w:tmpl w:val="65D04BB2"/>
    <w:lvl w:ilvl="0" w:tplc="5542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C4C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9469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AC2D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20E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89C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4AEE0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8366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25E9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2" w15:restartNumberingAfterBreak="0">
    <w:nsid w:val="21BA1200"/>
    <w:multiLevelType w:val="hybridMultilevel"/>
    <w:tmpl w:val="6E0ADE36"/>
    <w:lvl w:ilvl="0" w:tplc="42448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CF8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A430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04E2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E3E2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DF60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0BA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4A2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0065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3" w15:restartNumberingAfterBreak="0">
    <w:nsid w:val="543363B6"/>
    <w:multiLevelType w:val="hybridMultilevel"/>
    <w:tmpl w:val="0236532C"/>
    <w:lvl w:ilvl="0" w:tplc="10ACE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CFA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9DAA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E1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758E5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4DA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D88E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CD4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B81C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 w16cid:durableId="1842045811">
    <w:abstractNumId w:val="19"/>
  </w:num>
  <w:num w:numId="2" w16cid:durableId="2045672781">
    <w:abstractNumId w:val="20"/>
  </w:num>
  <w:num w:numId="3" w16cid:durableId="1278292059">
    <w:abstractNumId w:val="1"/>
  </w:num>
  <w:num w:numId="4" w16cid:durableId="1346513520">
    <w:abstractNumId w:val="0"/>
  </w:num>
  <w:num w:numId="5" w16cid:durableId="1182431955">
    <w:abstractNumId w:val="18"/>
  </w:num>
  <w:num w:numId="6" w16cid:durableId="875965164">
    <w:abstractNumId w:val="5"/>
  </w:num>
  <w:num w:numId="7" w16cid:durableId="1472558601">
    <w:abstractNumId w:val="4"/>
  </w:num>
  <w:num w:numId="8" w16cid:durableId="21517569">
    <w:abstractNumId w:val="12"/>
  </w:num>
  <w:num w:numId="9" w16cid:durableId="1044866612">
    <w:abstractNumId w:val="14"/>
  </w:num>
  <w:num w:numId="10" w16cid:durableId="606698732">
    <w:abstractNumId w:val="15"/>
  </w:num>
  <w:num w:numId="11" w16cid:durableId="1259871809">
    <w:abstractNumId w:val="10"/>
  </w:num>
  <w:num w:numId="12" w16cid:durableId="1673603794">
    <w:abstractNumId w:val="2"/>
  </w:num>
  <w:num w:numId="13" w16cid:durableId="2012947009">
    <w:abstractNumId w:val="16"/>
  </w:num>
  <w:num w:numId="14" w16cid:durableId="1330016925">
    <w:abstractNumId w:val="9"/>
  </w:num>
  <w:num w:numId="15" w16cid:durableId="1272592626">
    <w:abstractNumId w:val="8"/>
  </w:num>
  <w:num w:numId="16" w16cid:durableId="1494637042">
    <w:abstractNumId w:val="13"/>
  </w:num>
  <w:num w:numId="17" w16cid:durableId="1884323314">
    <w:abstractNumId w:val="11"/>
  </w:num>
  <w:num w:numId="18" w16cid:durableId="291719401">
    <w:abstractNumId w:val="6"/>
  </w:num>
  <w:num w:numId="19" w16cid:durableId="1490752816">
    <w:abstractNumId w:val="3"/>
  </w:num>
  <w:num w:numId="20" w16cid:durableId="2017071182">
    <w:abstractNumId w:val="7"/>
  </w:num>
  <w:num w:numId="21" w16cid:durableId="1095789497">
    <w:abstractNumId w:val="17"/>
  </w:num>
  <w:num w:numId="22" w16cid:durableId="1703244927">
    <w:abstractNumId w:val="22"/>
  </w:num>
  <w:num w:numId="23" w16cid:durableId="50856467">
    <w:abstractNumId w:val="23"/>
  </w:num>
  <w:num w:numId="24" w16cid:durableId="11280121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E7"/>
    <w:rsid w:val="000047E2"/>
    <w:rsid w:val="0003321B"/>
    <w:rsid w:val="000356C1"/>
    <w:rsid w:val="000645FC"/>
    <w:rsid w:val="000836C6"/>
    <w:rsid w:val="00102402"/>
    <w:rsid w:val="0011103B"/>
    <w:rsid w:val="00154E4A"/>
    <w:rsid w:val="001600C8"/>
    <w:rsid w:val="0020097F"/>
    <w:rsid w:val="00251379"/>
    <w:rsid w:val="002B0A98"/>
    <w:rsid w:val="002D64B2"/>
    <w:rsid w:val="002E7B78"/>
    <w:rsid w:val="002F00E5"/>
    <w:rsid w:val="002F637C"/>
    <w:rsid w:val="003C4403"/>
    <w:rsid w:val="003D3FE5"/>
    <w:rsid w:val="003F652C"/>
    <w:rsid w:val="004C4172"/>
    <w:rsid w:val="004D17CF"/>
    <w:rsid w:val="00530728"/>
    <w:rsid w:val="0059546F"/>
    <w:rsid w:val="005B3228"/>
    <w:rsid w:val="006143C1"/>
    <w:rsid w:val="00615D15"/>
    <w:rsid w:val="0064440E"/>
    <w:rsid w:val="006A5EE8"/>
    <w:rsid w:val="006B6E84"/>
    <w:rsid w:val="00756E42"/>
    <w:rsid w:val="00786B5E"/>
    <w:rsid w:val="00803FE0"/>
    <w:rsid w:val="0081707B"/>
    <w:rsid w:val="00843FE8"/>
    <w:rsid w:val="00851807"/>
    <w:rsid w:val="008976E7"/>
    <w:rsid w:val="008C489D"/>
    <w:rsid w:val="008F5853"/>
    <w:rsid w:val="00962302"/>
    <w:rsid w:val="00973E5A"/>
    <w:rsid w:val="009B1CCB"/>
    <w:rsid w:val="00A55D45"/>
    <w:rsid w:val="00A95017"/>
    <w:rsid w:val="00AD626C"/>
    <w:rsid w:val="00B125E7"/>
    <w:rsid w:val="00B20B37"/>
    <w:rsid w:val="00B60000"/>
    <w:rsid w:val="00BD4B45"/>
    <w:rsid w:val="00C2134A"/>
    <w:rsid w:val="00C738DA"/>
    <w:rsid w:val="00C9166A"/>
    <w:rsid w:val="00CD3387"/>
    <w:rsid w:val="00CF4FDF"/>
    <w:rsid w:val="00D330B6"/>
    <w:rsid w:val="00D62B11"/>
    <w:rsid w:val="00D631F1"/>
    <w:rsid w:val="00DB55EE"/>
    <w:rsid w:val="00E90A7A"/>
    <w:rsid w:val="00F078B2"/>
    <w:rsid w:val="00F25FF1"/>
    <w:rsid w:val="00FA1A9D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1CC"/>
  <w15:chartTrackingRefBased/>
  <w15:docId w15:val="{2FA94A74-56B3-493D-892F-72841EA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40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56E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6E4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D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525">
          <w:marLeft w:val="562"/>
          <w:marRight w:val="18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563">
          <w:marLeft w:val="562"/>
          <w:marRight w:val="4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61">
          <w:marLeft w:val="562"/>
          <w:marRight w:val="18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89FA-0683-44F5-B4D7-A798E613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Иванова</dc:creator>
  <cp:keywords/>
  <dc:description/>
  <cp:lastModifiedBy>Елизавета Иванова</cp:lastModifiedBy>
  <cp:revision>10</cp:revision>
  <cp:lastPrinted>2022-08-24T08:03:00Z</cp:lastPrinted>
  <dcterms:created xsi:type="dcterms:W3CDTF">2022-08-24T06:58:00Z</dcterms:created>
  <dcterms:modified xsi:type="dcterms:W3CDTF">2022-08-29T19:57:00Z</dcterms:modified>
</cp:coreProperties>
</file>