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период  с 01.</w:t>
      </w:r>
      <w:r w:rsidR="00BB247F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>.2024 года по 01.</w:t>
      </w:r>
      <w:r w:rsidR="00BB247F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>.2025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641" w:type="dxa"/>
        <w:tblInd w:w="-5" w:type="dxa"/>
        <w:tblLook w:val="04A0" w:firstRow="1" w:lastRow="0" w:firstColumn="1" w:lastColumn="0" w:noHBand="0" w:noVBand="1"/>
      </w:tblPr>
      <w:tblGrid>
        <w:gridCol w:w="520"/>
        <w:gridCol w:w="2260"/>
        <w:gridCol w:w="1189"/>
        <w:gridCol w:w="1276"/>
        <w:gridCol w:w="1134"/>
        <w:gridCol w:w="997"/>
        <w:gridCol w:w="1134"/>
        <w:gridCol w:w="997"/>
        <w:gridCol w:w="1134"/>
      </w:tblGrid>
      <w:tr w:rsidR="00E81E00" w:rsidRPr="00E81E00" w:rsidTr="00E81E00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10.11.2024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10.11.2025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21,35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14,08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10,31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5,83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5,43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5,02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4,97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4,90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2,62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-0,44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-1,28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-1,79</w:t>
            </w:r>
          </w:p>
        </w:tc>
      </w:tr>
      <w:tr w:rsidR="00E81E00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D82DD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-5,93</w:t>
            </w:r>
          </w:p>
        </w:tc>
      </w:tr>
      <w:tr w:rsidR="00E81E00" w:rsidRPr="00E81E00" w:rsidTr="00E81E00">
        <w:trPr>
          <w:trHeight w:val="25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D82DDC">
        <w:rPr>
          <w:rFonts w:ascii="Times New Roman" w:hAnsi="Times New Roman" w:cs="Times New Roman"/>
          <w:sz w:val="24"/>
          <w:szCs w:val="24"/>
        </w:rPr>
        <w:t>11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4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D82DDC">
        <w:rPr>
          <w:rFonts w:ascii="Times New Roman" w:hAnsi="Times New Roman" w:cs="Times New Roman"/>
          <w:sz w:val="24"/>
          <w:szCs w:val="24"/>
        </w:rPr>
        <w:t>11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6B216C" w:rsidRPr="00813002">
        <w:rPr>
          <w:rFonts w:ascii="Times New Roman" w:hAnsi="Times New Roman" w:cs="Times New Roman"/>
          <w:sz w:val="24"/>
          <w:szCs w:val="24"/>
        </w:rPr>
        <w:t>2</w:t>
      </w:r>
      <w:r w:rsidR="00D82DDC">
        <w:rPr>
          <w:rFonts w:ascii="Times New Roman" w:hAnsi="Times New Roman" w:cs="Times New Roman"/>
          <w:sz w:val="24"/>
          <w:szCs w:val="24"/>
        </w:rPr>
        <w:t>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813002">
        <w:rPr>
          <w:rFonts w:ascii="Times New Roman" w:hAnsi="Times New Roman" w:cs="Times New Roman"/>
          <w:sz w:val="24"/>
          <w:szCs w:val="24"/>
        </w:rPr>
        <w:t>ях.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CC561B" w:rsidRPr="00813002">
        <w:rPr>
          <w:rFonts w:ascii="Times New Roman" w:hAnsi="Times New Roman" w:cs="Times New Roman"/>
          <w:sz w:val="24"/>
          <w:szCs w:val="24"/>
        </w:rPr>
        <w:t>Хиславичском 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D82DDC">
        <w:rPr>
          <w:rFonts w:ascii="Times New Roman" w:hAnsi="Times New Roman" w:cs="Times New Roman"/>
          <w:sz w:val="24"/>
          <w:szCs w:val="24"/>
        </w:rPr>
        <w:t>30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2EF9">
        <w:rPr>
          <w:rFonts w:ascii="Times New Roman" w:hAnsi="Times New Roman" w:cs="Times New Roman"/>
          <w:sz w:val="24"/>
          <w:szCs w:val="24"/>
        </w:rPr>
        <w:t>1</w:t>
      </w:r>
      <w:r w:rsidR="00E03CA8">
        <w:rPr>
          <w:rFonts w:ascii="Times New Roman" w:hAnsi="Times New Roman" w:cs="Times New Roman"/>
          <w:sz w:val="24"/>
          <w:szCs w:val="24"/>
        </w:rPr>
        <w:t xml:space="preserve">4,08 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813002">
        <w:rPr>
          <w:rFonts w:ascii="Times New Roman" w:hAnsi="Times New Roman" w:cs="Times New Roman"/>
          <w:sz w:val="24"/>
          <w:szCs w:val="24"/>
        </w:rPr>
        <w:t>Ельнинском округе + 27 ед. или 1</w:t>
      </w:r>
      <w:r w:rsidR="00E03CA8">
        <w:rPr>
          <w:rFonts w:ascii="Times New Roman" w:hAnsi="Times New Roman" w:cs="Times New Roman"/>
          <w:sz w:val="24"/>
          <w:szCs w:val="24"/>
        </w:rPr>
        <w:t>0,</w:t>
      </w:r>
      <w:r w:rsidR="00D82DDC">
        <w:rPr>
          <w:rFonts w:ascii="Times New Roman" w:hAnsi="Times New Roman" w:cs="Times New Roman"/>
          <w:sz w:val="24"/>
          <w:szCs w:val="24"/>
        </w:rPr>
        <w:t>2</w:t>
      </w:r>
      <w:r w:rsidR="00E03CA8">
        <w:rPr>
          <w:rFonts w:ascii="Times New Roman" w:hAnsi="Times New Roman" w:cs="Times New Roman"/>
          <w:sz w:val="24"/>
          <w:szCs w:val="24"/>
        </w:rPr>
        <w:t>1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 Глинковском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1</w:t>
      </w:r>
      <w:r w:rsidR="00E03CA8">
        <w:rPr>
          <w:rFonts w:ascii="Times New Roman" w:hAnsi="Times New Roman" w:cs="Times New Roman"/>
          <w:sz w:val="24"/>
          <w:szCs w:val="24"/>
        </w:rPr>
        <w:t>9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21,35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Дуовщинском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D82DDC">
        <w:rPr>
          <w:rFonts w:ascii="Times New Roman" w:hAnsi="Times New Roman" w:cs="Times New Roman"/>
          <w:sz w:val="24"/>
          <w:szCs w:val="24"/>
        </w:rPr>
        <w:t>32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9,12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803EB7" w:rsidRPr="00813002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в </w:t>
      </w:r>
      <w:r w:rsidR="00D82DDC">
        <w:rPr>
          <w:rFonts w:ascii="Times New Roman" w:hAnsi="Times New Roman" w:cs="Times New Roman"/>
          <w:sz w:val="24"/>
          <w:szCs w:val="24"/>
        </w:rPr>
        <w:t>4-</w:t>
      </w:r>
      <w:r w:rsidR="00D45CB8">
        <w:rPr>
          <w:rFonts w:ascii="Times New Roman" w:hAnsi="Times New Roman" w:cs="Times New Roman"/>
          <w:sz w:val="24"/>
          <w:szCs w:val="24"/>
        </w:rPr>
        <w:t>х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образованиях: Ершиском округе -</w:t>
      </w:r>
      <w:r w:rsidR="00D82DDC">
        <w:rPr>
          <w:rFonts w:ascii="Times New Roman" w:hAnsi="Times New Roman" w:cs="Times New Roman"/>
          <w:sz w:val="24"/>
          <w:szCs w:val="24"/>
        </w:rPr>
        <w:t>8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 w:rsidR="00E03CA8">
        <w:rPr>
          <w:rFonts w:ascii="Times New Roman" w:hAnsi="Times New Roman" w:cs="Times New Roman"/>
          <w:sz w:val="24"/>
          <w:szCs w:val="24"/>
        </w:rPr>
        <w:t>.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D82DDC">
        <w:rPr>
          <w:rFonts w:ascii="Times New Roman" w:hAnsi="Times New Roman" w:cs="Times New Roman"/>
          <w:sz w:val="24"/>
          <w:szCs w:val="24"/>
        </w:rPr>
        <w:t>5,93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D82DDC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D82DDC">
        <w:rPr>
          <w:rFonts w:ascii="Times New Roman" w:hAnsi="Times New Roman" w:cs="Times New Roman"/>
          <w:sz w:val="24"/>
          <w:szCs w:val="24"/>
        </w:rPr>
        <w:t>5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FA67FB">
        <w:rPr>
          <w:rFonts w:ascii="Times New Roman" w:hAnsi="Times New Roman" w:cs="Times New Roman"/>
          <w:sz w:val="24"/>
          <w:szCs w:val="24"/>
        </w:rPr>
        <w:t>2</w:t>
      </w:r>
      <w:r w:rsidR="00D82DDC">
        <w:rPr>
          <w:rFonts w:ascii="Times New Roman" w:hAnsi="Times New Roman" w:cs="Times New Roman"/>
          <w:sz w:val="24"/>
          <w:szCs w:val="24"/>
        </w:rPr>
        <w:t>8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г. Десногорск –</w:t>
      </w:r>
      <w:r w:rsidR="00D82DDC">
        <w:rPr>
          <w:rFonts w:ascii="Times New Roman" w:hAnsi="Times New Roman" w:cs="Times New Roman"/>
          <w:sz w:val="24"/>
          <w:szCs w:val="24"/>
        </w:rPr>
        <w:t xml:space="preserve"> 10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</w:t>
      </w:r>
      <w:r w:rsidR="00FA67FB">
        <w:rPr>
          <w:rFonts w:ascii="Times New Roman" w:hAnsi="Times New Roman" w:cs="Times New Roman"/>
          <w:sz w:val="24"/>
          <w:szCs w:val="24"/>
        </w:rPr>
        <w:t>.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</w:t>
      </w:r>
      <w:r w:rsidR="00FA67FB">
        <w:rPr>
          <w:rFonts w:ascii="Times New Roman" w:hAnsi="Times New Roman" w:cs="Times New Roman"/>
          <w:sz w:val="24"/>
          <w:szCs w:val="24"/>
        </w:rPr>
        <w:t>1,</w:t>
      </w:r>
      <w:r w:rsidR="00D82DDC">
        <w:rPr>
          <w:rFonts w:ascii="Times New Roman" w:hAnsi="Times New Roman" w:cs="Times New Roman"/>
          <w:sz w:val="24"/>
          <w:szCs w:val="24"/>
        </w:rPr>
        <w:t>7</w:t>
      </w:r>
      <w:r w:rsidR="00FA67FB">
        <w:rPr>
          <w:rFonts w:ascii="Times New Roman" w:hAnsi="Times New Roman" w:cs="Times New Roman"/>
          <w:sz w:val="24"/>
          <w:szCs w:val="24"/>
        </w:rPr>
        <w:t>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FA67FB">
        <w:rPr>
          <w:rFonts w:ascii="Times New Roman" w:hAnsi="Times New Roman" w:cs="Times New Roman"/>
          <w:sz w:val="24"/>
          <w:szCs w:val="24"/>
        </w:rPr>
        <w:t xml:space="preserve">, </w:t>
      </w:r>
      <w:r w:rsidR="00D82DDC">
        <w:rPr>
          <w:rFonts w:ascii="Times New Roman" w:hAnsi="Times New Roman" w:cs="Times New Roman"/>
          <w:sz w:val="24"/>
          <w:szCs w:val="24"/>
        </w:rPr>
        <w:t>Рославльском</w:t>
      </w:r>
      <w:r w:rsidR="00FA67FB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FA67FB">
        <w:rPr>
          <w:rFonts w:ascii="Times New Roman" w:hAnsi="Times New Roman" w:cs="Times New Roman"/>
          <w:sz w:val="24"/>
          <w:szCs w:val="24"/>
        </w:rPr>
        <w:t>-</w:t>
      </w:r>
      <w:r w:rsidR="00D82DDC">
        <w:rPr>
          <w:rFonts w:ascii="Times New Roman" w:hAnsi="Times New Roman" w:cs="Times New Roman"/>
          <w:sz w:val="24"/>
          <w:szCs w:val="24"/>
        </w:rPr>
        <w:t>8</w:t>
      </w:r>
      <w:r w:rsidR="00FA67FB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D82DDC">
        <w:rPr>
          <w:rFonts w:ascii="Times New Roman" w:hAnsi="Times New Roman" w:cs="Times New Roman"/>
          <w:sz w:val="24"/>
          <w:szCs w:val="24"/>
        </w:rPr>
        <w:t xml:space="preserve">0,44 % </w:t>
      </w:r>
      <w:r w:rsidRPr="00813002">
        <w:rPr>
          <w:rFonts w:ascii="Times New Roman" w:hAnsi="Times New Roman" w:cs="Times New Roman"/>
          <w:sz w:val="24"/>
          <w:szCs w:val="24"/>
        </w:rPr>
        <w:t>.</w:t>
      </w:r>
    </w:p>
    <w:p w:rsidR="00D82DDC" w:rsidRPr="00813002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D82DDC">
        <w:rPr>
          <w:rFonts w:ascii="Times New Roman" w:hAnsi="Times New Roman" w:cs="Times New Roman"/>
          <w:sz w:val="24"/>
          <w:szCs w:val="24"/>
        </w:rPr>
        <w:t>24</w:t>
      </w:r>
      <w:r w:rsidR="003C540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r w:rsidR="00D82DDC" w:rsidRPr="00813002">
        <w:rPr>
          <w:rFonts w:ascii="Times New Roman" w:hAnsi="Times New Roman" w:cs="Times New Roman"/>
          <w:sz w:val="24"/>
          <w:szCs w:val="24"/>
        </w:rPr>
        <w:t>Хиславичском округе +</w:t>
      </w:r>
      <w:r w:rsidR="00D5263D">
        <w:rPr>
          <w:rFonts w:ascii="Times New Roman" w:hAnsi="Times New Roman" w:cs="Times New Roman"/>
          <w:sz w:val="24"/>
          <w:szCs w:val="24"/>
        </w:rPr>
        <w:t>27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1</w:t>
      </w:r>
      <w:r w:rsidR="00D5263D">
        <w:rPr>
          <w:rFonts w:ascii="Times New Roman" w:hAnsi="Times New Roman" w:cs="Times New Roman"/>
          <w:sz w:val="24"/>
          <w:szCs w:val="24"/>
        </w:rPr>
        <w:t>2,5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813002">
        <w:rPr>
          <w:rFonts w:ascii="Times New Roman" w:hAnsi="Times New Roman" w:cs="Times New Roman"/>
          <w:sz w:val="24"/>
          <w:szCs w:val="24"/>
        </w:rPr>
        <w:t>%,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813002">
        <w:rPr>
          <w:rFonts w:ascii="Times New Roman" w:hAnsi="Times New Roman" w:cs="Times New Roman"/>
          <w:sz w:val="24"/>
          <w:szCs w:val="24"/>
        </w:rPr>
        <w:t>Ельнинском округе + 2</w:t>
      </w:r>
      <w:r w:rsidR="00D5263D">
        <w:rPr>
          <w:rFonts w:ascii="Times New Roman" w:hAnsi="Times New Roman" w:cs="Times New Roman"/>
          <w:sz w:val="24"/>
          <w:szCs w:val="24"/>
        </w:rPr>
        <w:t>4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263D">
        <w:rPr>
          <w:rFonts w:ascii="Times New Roman" w:hAnsi="Times New Roman" w:cs="Times New Roman"/>
          <w:sz w:val="24"/>
          <w:szCs w:val="24"/>
        </w:rPr>
        <w:t>9,06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D82DDC">
        <w:rPr>
          <w:rFonts w:ascii="Times New Roman" w:hAnsi="Times New Roman" w:cs="Times New Roman"/>
          <w:sz w:val="24"/>
          <w:szCs w:val="24"/>
        </w:rPr>
        <w:t>, Глинковском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5263D">
        <w:rPr>
          <w:rFonts w:ascii="Times New Roman" w:hAnsi="Times New Roman" w:cs="Times New Roman"/>
          <w:sz w:val="24"/>
          <w:szCs w:val="24"/>
        </w:rPr>
        <w:t>23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2</w:t>
      </w:r>
      <w:r w:rsidR="00D5263D">
        <w:rPr>
          <w:rFonts w:ascii="Times New Roman" w:hAnsi="Times New Roman" w:cs="Times New Roman"/>
          <w:sz w:val="24"/>
          <w:szCs w:val="24"/>
        </w:rPr>
        <w:t>3,6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D82DDC">
        <w:rPr>
          <w:rFonts w:ascii="Times New Roman" w:hAnsi="Times New Roman" w:cs="Times New Roman"/>
          <w:sz w:val="24"/>
          <w:szCs w:val="24"/>
        </w:rPr>
        <w:t>,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Дуовщинском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D5263D">
        <w:rPr>
          <w:rFonts w:ascii="Times New Roman" w:hAnsi="Times New Roman" w:cs="Times New Roman"/>
          <w:sz w:val="24"/>
          <w:szCs w:val="24"/>
        </w:rPr>
        <w:t>25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263D">
        <w:rPr>
          <w:rFonts w:ascii="Times New Roman" w:hAnsi="Times New Roman" w:cs="Times New Roman"/>
          <w:sz w:val="24"/>
          <w:szCs w:val="24"/>
        </w:rPr>
        <w:t>6,98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813002">
        <w:rPr>
          <w:rFonts w:ascii="Times New Roman" w:hAnsi="Times New Roman" w:cs="Times New Roman"/>
          <w:sz w:val="24"/>
          <w:szCs w:val="24"/>
        </w:rPr>
        <w:t>%</w:t>
      </w:r>
      <w:r w:rsidR="00D82DDC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D5263D">
        <w:rPr>
          <w:rFonts w:ascii="Times New Roman" w:hAnsi="Times New Roman" w:cs="Times New Roman"/>
          <w:sz w:val="24"/>
          <w:szCs w:val="24"/>
        </w:rPr>
        <w:t>3-х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ах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</w:t>
      </w:r>
      <w:r w:rsidR="008D6D65" w:rsidRPr="00813002">
        <w:rPr>
          <w:rFonts w:ascii="Times New Roman" w:hAnsi="Times New Roman" w:cs="Times New Roman"/>
          <w:sz w:val="24"/>
          <w:szCs w:val="24"/>
        </w:rPr>
        <w:t>,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45CB8">
        <w:rPr>
          <w:rFonts w:ascii="Times New Roman" w:hAnsi="Times New Roman" w:cs="Times New Roman"/>
          <w:sz w:val="24"/>
          <w:szCs w:val="24"/>
        </w:rPr>
        <w:t xml:space="preserve">наибольшее снижение в 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934B06" w:rsidRPr="00813002">
        <w:rPr>
          <w:rFonts w:ascii="Times New Roman" w:hAnsi="Times New Roman" w:cs="Times New Roman"/>
          <w:sz w:val="24"/>
          <w:szCs w:val="24"/>
        </w:rPr>
        <w:t>Ершичском округе -</w:t>
      </w:r>
      <w:r w:rsidR="00D5263D">
        <w:rPr>
          <w:rFonts w:ascii="Times New Roman" w:hAnsi="Times New Roman" w:cs="Times New Roman"/>
          <w:sz w:val="24"/>
          <w:szCs w:val="24"/>
        </w:rPr>
        <w:t>6</w:t>
      </w:r>
      <w:r w:rsidR="008D6D65" w:rsidRPr="00813002">
        <w:rPr>
          <w:rFonts w:ascii="Times New Roman" w:hAnsi="Times New Roman" w:cs="Times New Roman"/>
          <w:sz w:val="24"/>
          <w:szCs w:val="24"/>
        </w:rPr>
        <w:t xml:space="preserve"> или –</w:t>
      </w:r>
      <w:r w:rsidR="00D5263D">
        <w:rPr>
          <w:rFonts w:ascii="Times New Roman" w:hAnsi="Times New Roman" w:cs="Times New Roman"/>
          <w:sz w:val="24"/>
          <w:szCs w:val="24"/>
        </w:rPr>
        <w:t xml:space="preserve"> 4,51</w:t>
      </w:r>
      <w:r w:rsidR="0065404A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%</w:t>
      </w:r>
      <w:r w:rsidR="003B59DC" w:rsidRPr="00813002">
        <w:rPr>
          <w:rFonts w:ascii="Times New Roman" w:hAnsi="Times New Roman" w:cs="Times New Roman"/>
          <w:sz w:val="24"/>
          <w:szCs w:val="24"/>
        </w:rPr>
        <w:t>, в Краснинском округе -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990BF3">
        <w:rPr>
          <w:rFonts w:ascii="Times New Roman" w:hAnsi="Times New Roman" w:cs="Times New Roman"/>
          <w:sz w:val="24"/>
          <w:szCs w:val="24"/>
        </w:rPr>
        <w:t>1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–</w:t>
      </w:r>
      <w:r w:rsidR="00990BF3">
        <w:rPr>
          <w:rFonts w:ascii="Times New Roman" w:hAnsi="Times New Roman" w:cs="Times New Roman"/>
          <w:sz w:val="24"/>
          <w:szCs w:val="24"/>
        </w:rPr>
        <w:t>2,77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г. Десногорск – </w:t>
      </w:r>
      <w:r w:rsidR="00D5263D">
        <w:rPr>
          <w:rFonts w:ascii="Times New Roman" w:hAnsi="Times New Roman" w:cs="Times New Roman"/>
          <w:sz w:val="24"/>
          <w:szCs w:val="24"/>
        </w:rPr>
        <w:t>17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D5263D">
        <w:rPr>
          <w:rFonts w:ascii="Times New Roman" w:hAnsi="Times New Roman" w:cs="Times New Roman"/>
          <w:sz w:val="24"/>
          <w:szCs w:val="24"/>
        </w:rPr>
        <w:t>01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3B59DC" w:rsidRPr="00813002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lastRenderedPageBreak/>
        <w:t>В целом по области с начала 2025 года</w:t>
      </w:r>
      <w:r w:rsidR="00934B06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D5263D">
        <w:rPr>
          <w:rFonts w:ascii="Times New Roman" w:hAnsi="Times New Roman" w:cs="Times New Roman"/>
          <w:sz w:val="24"/>
          <w:szCs w:val="24"/>
        </w:rPr>
        <w:t xml:space="preserve">увеличилось на 690 </w:t>
      </w:r>
      <w:r w:rsidR="003A1AB0" w:rsidRPr="00813002">
        <w:rPr>
          <w:rFonts w:ascii="Times New Roman" w:hAnsi="Times New Roman" w:cs="Times New Roman"/>
          <w:sz w:val="24"/>
          <w:szCs w:val="24"/>
        </w:rPr>
        <w:t>ед.</w:t>
      </w:r>
      <w:r w:rsidRPr="00813002">
        <w:rPr>
          <w:rFonts w:ascii="Times New Roman" w:hAnsi="Times New Roman" w:cs="Times New Roman"/>
          <w:sz w:val="24"/>
          <w:szCs w:val="24"/>
        </w:rPr>
        <w:t xml:space="preserve">. или </w:t>
      </w:r>
      <w:r w:rsidR="00D5263D">
        <w:rPr>
          <w:rFonts w:ascii="Times New Roman" w:hAnsi="Times New Roman" w:cs="Times New Roman"/>
          <w:sz w:val="24"/>
          <w:szCs w:val="24"/>
        </w:rPr>
        <w:t>+1,76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D5263D">
        <w:rPr>
          <w:rFonts w:ascii="Times New Roman" w:hAnsi="Times New Roman" w:cs="Times New Roman"/>
          <w:sz w:val="24"/>
          <w:szCs w:val="24"/>
        </w:rPr>
        <w:t>995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D45CB8">
        <w:rPr>
          <w:rFonts w:ascii="Times New Roman" w:hAnsi="Times New Roman" w:cs="Times New Roman"/>
          <w:sz w:val="24"/>
          <w:szCs w:val="24"/>
        </w:rPr>
        <w:t>2,</w:t>
      </w:r>
      <w:r w:rsidR="00D5263D">
        <w:rPr>
          <w:rFonts w:ascii="Times New Roman" w:hAnsi="Times New Roman" w:cs="Times New Roman"/>
          <w:sz w:val="24"/>
          <w:szCs w:val="24"/>
        </w:rPr>
        <w:t>55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10.</w:t>
      </w:r>
      <w:r w:rsidR="00D5263D">
        <w:rPr>
          <w:rFonts w:ascii="Times New Roman" w:hAnsi="Times New Roman" w:cs="Times New Roman"/>
          <w:sz w:val="24"/>
          <w:szCs w:val="24"/>
        </w:rPr>
        <w:t>11</w:t>
      </w:r>
      <w:r w:rsidRPr="00813002">
        <w:rPr>
          <w:rFonts w:ascii="Times New Roman" w:hAnsi="Times New Roman" w:cs="Times New Roman"/>
          <w:sz w:val="24"/>
          <w:szCs w:val="24"/>
        </w:rPr>
        <w:t xml:space="preserve">.2024 г. </w:t>
      </w:r>
      <w:r w:rsidR="003A1AB0" w:rsidRPr="00813002">
        <w:rPr>
          <w:rFonts w:ascii="Times New Roman" w:hAnsi="Times New Roman" w:cs="Times New Roman"/>
          <w:sz w:val="24"/>
          <w:szCs w:val="24"/>
        </w:rPr>
        <w:t>п</w:t>
      </w:r>
      <w:r w:rsidRPr="00813002">
        <w:rPr>
          <w:rFonts w:ascii="Times New Roman" w:hAnsi="Times New Roman" w:cs="Times New Roman"/>
          <w:sz w:val="24"/>
          <w:szCs w:val="24"/>
        </w:rPr>
        <w:t>о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10.</w:t>
      </w:r>
      <w:r w:rsidR="00D5263D">
        <w:rPr>
          <w:rFonts w:ascii="Times New Roman" w:hAnsi="Times New Roman" w:cs="Times New Roman"/>
          <w:sz w:val="24"/>
          <w:szCs w:val="24"/>
        </w:rPr>
        <w:t>11</w:t>
      </w:r>
      <w:r w:rsidRPr="00813002">
        <w:rPr>
          <w:rFonts w:ascii="Times New Roman" w:hAnsi="Times New Roman" w:cs="Times New Roman"/>
          <w:sz w:val="24"/>
          <w:szCs w:val="24"/>
        </w:rPr>
        <w:t>.2025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г.увеличилось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D5263D">
        <w:rPr>
          <w:rFonts w:ascii="Times New Roman" w:hAnsi="Times New Roman" w:cs="Times New Roman"/>
          <w:sz w:val="24"/>
          <w:szCs w:val="24"/>
        </w:rPr>
        <w:t>2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5263D">
        <w:rPr>
          <w:rFonts w:ascii="Times New Roman" w:hAnsi="Times New Roman" w:cs="Times New Roman"/>
          <w:sz w:val="24"/>
          <w:szCs w:val="24"/>
        </w:rPr>
        <w:t>4,9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с начала 2025 года число МСП </w:t>
      </w:r>
      <w:r w:rsidR="00D45CB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813002">
        <w:rPr>
          <w:rFonts w:ascii="Times New Roman" w:hAnsi="Times New Roman" w:cs="Times New Roman"/>
          <w:sz w:val="24"/>
          <w:szCs w:val="24"/>
        </w:rPr>
        <w:t xml:space="preserve"> на </w:t>
      </w:r>
      <w:r w:rsidR="00D5263D">
        <w:rPr>
          <w:rFonts w:ascii="Times New Roman" w:hAnsi="Times New Roman" w:cs="Times New Roman"/>
          <w:sz w:val="24"/>
          <w:szCs w:val="24"/>
        </w:rPr>
        <w:t>10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263D">
        <w:rPr>
          <w:rFonts w:ascii="Times New Roman" w:hAnsi="Times New Roman" w:cs="Times New Roman"/>
          <w:sz w:val="24"/>
          <w:szCs w:val="24"/>
        </w:rPr>
        <w:t>+4,05</w:t>
      </w:r>
      <w:r w:rsidR="00146624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D5263D">
        <w:rPr>
          <w:rFonts w:ascii="Times New Roman" w:hAnsi="Times New Roman" w:cs="Times New Roman"/>
          <w:sz w:val="24"/>
          <w:szCs w:val="24"/>
        </w:rPr>
        <w:t>13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показателем среди 27 муниципальных образований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65404A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3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70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425E6A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F776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5C4757" w:rsidP="006D65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</w:t>
            </w:r>
          </w:p>
        </w:tc>
      </w:tr>
      <w:tr w:rsidR="00912F1D" w:rsidRPr="00912F1D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D52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C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D33A8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072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D33A8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33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D33A85" w:rsidP="00631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D33A8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</w:tr>
      <w:tr w:rsidR="00912F1D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ED1A61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FE1BE5">
        <w:rPr>
          <w:rFonts w:ascii="Times New Roman" w:hAnsi="Times New Roman" w:cs="Times New Roman"/>
          <w:sz w:val="24"/>
          <w:szCs w:val="24"/>
        </w:rPr>
        <w:t>ноябрь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- МСП увеличилось на </w:t>
      </w:r>
      <w:r w:rsidR="00FE1BE5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FE1BE5">
        <w:rPr>
          <w:rFonts w:ascii="Times New Roman" w:hAnsi="Times New Roman" w:cs="Times New Roman"/>
          <w:sz w:val="24"/>
          <w:szCs w:val="24"/>
        </w:rPr>
        <w:t>11,4</w:t>
      </w:r>
      <w:r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7516CD">
        <w:rPr>
          <w:rFonts w:ascii="Times New Roman" w:hAnsi="Times New Roman" w:cs="Times New Roman"/>
          <w:sz w:val="24"/>
          <w:szCs w:val="24"/>
        </w:rPr>
        <w:t>увеличилось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на</w:t>
      </w:r>
      <w:r w:rsidR="003B3B6E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07281B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07281B">
        <w:rPr>
          <w:rFonts w:ascii="Times New Roman" w:hAnsi="Times New Roman" w:cs="Times New Roman"/>
          <w:sz w:val="24"/>
          <w:szCs w:val="24"/>
        </w:rPr>
        <w:t xml:space="preserve">2,8 </w:t>
      </w:r>
      <w:r w:rsidRPr="00912F1D">
        <w:rPr>
          <w:rFonts w:ascii="Times New Roman" w:hAnsi="Times New Roman" w:cs="Times New Roman"/>
          <w:sz w:val="24"/>
          <w:szCs w:val="24"/>
        </w:rPr>
        <w:t>%.</w:t>
      </w:r>
      <w:r w:rsidR="00FE1BE5">
        <w:rPr>
          <w:rFonts w:ascii="Times New Roman" w:hAnsi="Times New Roman" w:cs="Times New Roman"/>
          <w:sz w:val="24"/>
          <w:szCs w:val="24"/>
        </w:rPr>
        <w:t xml:space="preserve"> 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FE1BE5">
        <w:rPr>
          <w:rFonts w:ascii="Times New Roman" w:hAnsi="Times New Roman" w:cs="Times New Roman"/>
          <w:sz w:val="24"/>
          <w:szCs w:val="24"/>
        </w:rPr>
        <w:t>за период с начала года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E1BE5">
        <w:rPr>
          <w:rFonts w:ascii="Times New Roman" w:hAnsi="Times New Roman" w:cs="Times New Roman"/>
          <w:sz w:val="24"/>
          <w:szCs w:val="24"/>
        </w:rPr>
        <w:t>10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FE1BE5">
        <w:rPr>
          <w:rFonts w:ascii="Times New Roman" w:hAnsi="Times New Roman" w:cs="Times New Roman"/>
          <w:sz w:val="24"/>
          <w:szCs w:val="24"/>
        </w:rPr>
        <w:t xml:space="preserve">4,05 </w:t>
      </w:r>
      <w:r w:rsidR="00FE1BE5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752B05" w:rsidRDefault="000D5A7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E1BE5">
        <w:rPr>
          <w:rFonts w:ascii="Times New Roman" w:hAnsi="Times New Roman" w:cs="Times New Roman"/>
          <w:sz w:val="24"/>
          <w:szCs w:val="24"/>
        </w:rPr>
        <w:t>ноября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2024 по </w:t>
      </w:r>
      <w:r w:rsidR="00FE1BE5">
        <w:rPr>
          <w:rFonts w:ascii="Times New Roman" w:hAnsi="Times New Roman" w:cs="Times New Roman"/>
          <w:sz w:val="24"/>
          <w:szCs w:val="24"/>
        </w:rPr>
        <w:t>ноябрь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>количество юридических лиц МСП  увеличилось на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FE1BE5">
        <w:rPr>
          <w:rFonts w:ascii="Times New Roman" w:hAnsi="Times New Roman" w:cs="Times New Roman"/>
          <w:sz w:val="24"/>
          <w:szCs w:val="24"/>
        </w:rPr>
        <w:t>4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ед.,</w:t>
      </w:r>
      <w:r w:rsidR="00912F1D"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количество ИП увеличилось на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="00FE1BE5">
        <w:rPr>
          <w:rFonts w:ascii="Times New Roman" w:hAnsi="Times New Roman" w:cs="Times New Roman"/>
          <w:sz w:val="24"/>
          <w:szCs w:val="24"/>
        </w:rPr>
        <w:t>8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Общий прирост субъектов за год составил 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FE1BE5">
        <w:rPr>
          <w:rFonts w:ascii="Times New Roman" w:hAnsi="Times New Roman" w:cs="Times New Roman"/>
          <w:sz w:val="24"/>
          <w:szCs w:val="24"/>
        </w:rPr>
        <w:t>2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FE1BE5">
        <w:rPr>
          <w:rFonts w:ascii="Times New Roman" w:hAnsi="Times New Roman" w:cs="Times New Roman"/>
          <w:sz w:val="24"/>
          <w:szCs w:val="24"/>
        </w:rPr>
        <w:t>4,9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B25D89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752B05" w:rsidRDefault="0006717E" w:rsidP="00FE1B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1301F9"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12F1D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CA2AA9">
        <w:rPr>
          <w:rFonts w:ascii="Times New Roman" w:hAnsi="Times New Roman" w:cs="Times New Roman"/>
          <w:sz w:val="24"/>
          <w:szCs w:val="24"/>
        </w:rPr>
        <w:t>ноября</w:t>
      </w:r>
      <w:r w:rsidR="00403334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CA2AA9">
        <w:rPr>
          <w:rFonts w:ascii="Times New Roman" w:hAnsi="Times New Roman" w:cs="Times New Roman"/>
          <w:sz w:val="24"/>
          <w:szCs w:val="24"/>
        </w:rPr>
        <w:t>ноября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912F1D">
        <w:rPr>
          <w:rFonts w:ascii="Times New Roman" w:hAnsi="Times New Roman" w:cs="Times New Roman"/>
          <w:sz w:val="24"/>
          <w:szCs w:val="24"/>
        </w:rPr>
        <w:t>ию</w:t>
      </w:r>
      <w:r w:rsidR="003B3B6E" w:rsidRPr="00912F1D">
        <w:rPr>
          <w:rFonts w:ascii="Times New Roman" w:hAnsi="Times New Roman" w:cs="Times New Roman"/>
          <w:sz w:val="24"/>
          <w:szCs w:val="24"/>
        </w:rPr>
        <w:t>л</w:t>
      </w:r>
      <w:r w:rsidR="009458B4" w:rsidRPr="00912F1D">
        <w:rPr>
          <w:rFonts w:ascii="Times New Roman" w:hAnsi="Times New Roman" w:cs="Times New Roman"/>
          <w:sz w:val="24"/>
          <w:szCs w:val="24"/>
        </w:rPr>
        <w:t>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отмечено незначительное </w:t>
      </w:r>
      <w:r w:rsidR="009458B4" w:rsidRPr="00912F1D">
        <w:rPr>
          <w:rFonts w:ascii="Times New Roman" w:hAnsi="Times New Roman" w:cs="Times New Roman"/>
          <w:sz w:val="24"/>
          <w:szCs w:val="24"/>
        </w:rPr>
        <w:t>уменьшение</w:t>
      </w:r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1DEC" w:rsidRPr="00752B05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2AA9" w:rsidRDefault="00CA2AA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752B05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4833" w:rsidRPr="006318E7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Pr="006318E7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 w:rsidRPr="006318E7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6318E7"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654833" w:rsidRPr="006318E7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F16D41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6318E7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2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B6A82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4B85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9460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-6,45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0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40333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A2AA9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912F1D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912F1D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F16D41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95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CA2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2096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20964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4,05</w:t>
            </w:r>
          </w:p>
        </w:tc>
      </w:tr>
    </w:tbl>
    <w:p w:rsidR="00DC5E4A" w:rsidRPr="00912F1D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912F1D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912F1D">
        <w:rPr>
          <w:rFonts w:ascii="Times New Roman" w:hAnsi="Times New Roman" w:cs="Times New Roman"/>
          <w:bCs/>
          <w:iCs/>
          <w:szCs w:val="24"/>
        </w:rPr>
        <w:t>.</w:t>
      </w:r>
    </w:p>
    <w:p w:rsidR="00DC4B85" w:rsidRPr="00912F1D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102197" w:rsidRPr="00912F1D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6304" w:rsidRPr="00E54367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686D4C" w:rsidRPr="00912F1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12F1D">
        <w:rPr>
          <w:rFonts w:ascii="Times New Roman" w:hAnsi="Times New Roman" w:cs="Times New Roman"/>
          <w:sz w:val="24"/>
          <w:szCs w:val="24"/>
        </w:rPr>
        <w:t>ается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увеличение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12F1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12F1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9A5CB2" w:rsidRPr="00912F1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16D41" w:rsidRPr="00912F1D">
        <w:rPr>
          <w:rFonts w:ascii="Times New Roman" w:hAnsi="Times New Roman" w:cs="Times New Roman"/>
          <w:sz w:val="24"/>
          <w:szCs w:val="24"/>
        </w:rPr>
        <w:t>розничной торговли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F43AC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ед.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5F43AC">
        <w:rPr>
          <w:rFonts w:ascii="Times New Roman" w:hAnsi="Times New Roman" w:cs="Times New Roman"/>
          <w:sz w:val="24"/>
          <w:szCs w:val="24"/>
        </w:rPr>
        <w:t>3,54</w:t>
      </w:r>
      <w:r w:rsidR="00F16D41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3306DC" w:rsidRPr="00912F1D">
        <w:rPr>
          <w:rFonts w:ascii="Times New Roman" w:hAnsi="Times New Roman" w:cs="Times New Roman"/>
          <w:sz w:val="24"/>
          <w:szCs w:val="24"/>
        </w:rPr>
        <w:t>%)</w:t>
      </w:r>
      <w:r w:rsidR="00F07C38" w:rsidRPr="00912F1D">
        <w:rPr>
          <w:rFonts w:ascii="Times New Roman" w:hAnsi="Times New Roman" w:cs="Times New Roman"/>
          <w:sz w:val="24"/>
          <w:szCs w:val="24"/>
        </w:rPr>
        <w:t xml:space="preserve"> ,</w:t>
      </w:r>
      <w:r w:rsidR="00631A88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строительство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20964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 w:rsidR="00520964">
        <w:rPr>
          <w:rFonts w:ascii="Times New Roman" w:hAnsi="Times New Roman" w:cs="Times New Roman"/>
          <w:sz w:val="24"/>
          <w:szCs w:val="24"/>
        </w:rPr>
        <w:t>20</w:t>
      </w:r>
      <w:r w:rsidR="000A1FB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%)</w:t>
      </w:r>
      <w:r w:rsidR="00520964">
        <w:rPr>
          <w:rFonts w:ascii="Times New Roman" w:hAnsi="Times New Roman" w:cs="Times New Roman"/>
          <w:sz w:val="24"/>
          <w:szCs w:val="24"/>
        </w:rPr>
        <w:t>, деятельность предприятий общественного питания (+5 ед. или 50)</w:t>
      </w:r>
      <w:r w:rsidR="009A5CB2" w:rsidRPr="00912F1D">
        <w:rPr>
          <w:rFonts w:ascii="Times New Roman" w:hAnsi="Times New Roman" w:cs="Times New Roman"/>
          <w:sz w:val="24"/>
          <w:szCs w:val="24"/>
        </w:rPr>
        <w:t>.</w:t>
      </w:r>
    </w:p>
    <w:p w:rsidR="00EB5E28" w:rsidRPr="00E54367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912F1D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A2749A" w:rsidP="0052096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520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E5948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3973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2B6FEA" w:rsidP="00B2470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B247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B2470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</w:tr>
      <w:tr w:rsidR="00B73973" w:rsidRPr="00E444C2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E444C2" w:rsidRDefault="00B2470D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6E5948" w:rsidRPr="00E444C2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E444C2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:rsidR="006F702A" w:rsidRPr="00B65970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3B20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</w:t>
      </w:r>
      <w:r w:rsidR="00B65970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16B" w:rsidRPr="00912F1D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912F1D">
        <w:rPr>
          <w:rFonts w:ascii="Times New Roman" w:eastAsia="Calibri" w:hAnsi="Times New Roman" w:cs="Times New Roman"/>
          <w:sz w:val="24"/>
          <w:szCs w:val="24"/>
        </w:rPr>
        <w:t>е по состоянию на 10.</w:t>
      </w:r>
      <w:r w:rsidR="00B2470D">
        <w:rPr>
          <w:rFonts w:ascii="Times New Roman" w:eastAsia="Calibri" w:hAnsi="Times New Roman" w:cs="Times New Roman"/>
          <w:sz w:val="24"/>
          <w:szCs w:val="24"/>
        </w:rPr>
        <w:t>11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>4</w:t>
      </w:r>
      <w:r w:rsidR="00E444C2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954DE">
        <w:rPr>
          <w:rFonts w:ascii="Times New Roman" w:eastAsia="Calibri" w:hAnsi="Times New Roman" w:cs="Times New Roman"/>
          <w:sz w:val="24"/>
          <w:szCs w:val="24"/>
        </w:rPr>
        <w:t>3</w:t>
      </w:r>
      <w:r w:rsidR="008F6D41">
        <w:rPr>
          <w:rFonts w:ascii="Times New Roman" w:eastAsia="Calibri" w:hAnsi="Times New Roman" w:cs="Times New Roman"/>
          <w:sz w:val="24"/>
          <w:szCs w:val="24"/>
        </w:rPr>
        <w:t>5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вновь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 w:rsidR="008F6D41">
        <w:rPr>
          <w:rFonts w:ascii="Times New Roman" w:eastAsia="Calibri" w:hAnsi="Times New Roman" w:cs="Times New Roman"/>
          <w:sz w:val="24"/>
          <w:szCs w:val="24"/>
        </w:rPr>
        <w:t>11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954DE">
        <w:rPr>
          <w:rFonts w:ascii="Times New Roman" w:eastAsia="Calibri" w:hAnsi="Times New Roman" w:cs="Times New Roman"/>
          <w:sz w:val="24"/>
          <w:szCs w:val="24"/>
        </w:rPr>
        <w:t>3</w:t>
      </w:r>
      <w:r w:rsidR="008F6D41">
        <w:rPr>
          <w:rFonts w:ascii="Times New Roman" w:eastAsia="Calibri" w:hAnsi="Times New Roman" w:cs="Times New Roman"/>
          <w:sz w:val="24"/>
          <w:szCs w:val="24"/>
        </w:rPr>
        <w:t>9</w:t>
      </w:r>
      <w:r w:rsidR="002640D4" w:rsidRPr="00912F1D">
        <w:rPr>
          <w:rFonts w:ascii="Times New Roman" w:eastAsia="Calibri" w:hAnsi="Times New Roman" w:cs="Times New Roman"/>
          <w:sz w:val="24"/>
          <w:szCs w:val="24"/>
        </w:rPr>
        <w:t xml:space="preserve"> (к</w:t>
      </w:r>
      <w:r w:rsidRPr="00912F1D">
        <w:rPr>
          <w:rFonts w:ascii="Times New Roman" w:eastAsia="Calibri" w:hAnsi="Times New Roman" w:cs="Times New Roman"/>
          <w:sz w:val="24"/>
          <w:szCs w:val="24"/>
        </w:rPr>
        <w:t>оличество субъектов МСП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8F6D41">
        <w:rPr>
          <w:rFonts w:ascii="Times New Roman" w:eastAsia="Calibri" w:hAnsi="Times New Roman" w:cs="Times New Roman"/>
          <w:sz w:val="24"/>
          <w:szCs w:val="24"/>
        </w:rPr>
        <w:t>4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д. или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>–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4DE">
        <w:rPr>
          <w:rFonts w:ascii="Times New Roman" w:eastAsia="Calibri" w:hAnsi="Times New Roman" w:cs="Times New Roman"/>
          <w:sz w:val="24"/>
          <w:szCs w:val="24"/>
        </w:rPr>
        <w:t>1</w:t>
      </w:r>
      <w:r w:rsidR="008F6D41">
        <w:rPr>
          <w:rFonts w:ascii="Times New Roman" w:eastAsia="Calibri" w:hAnsi="Times New Roman" w:cs="Times New Roman"/>
          <w:sz w:val="24"/>
          <w:szCs w:val="24"/>
        </w:rPr>
        <w:t>1,4</w:t>
      </w:r>
      <w:r w:rsidR="0073118D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%</w:t>
      </w:r>
      <w:r w:rsidR="00F7345A" w:rsidRPr="00912F1D">
        <w:rPr>
          <w:rFonts w:ascii="Times New Roman" w:eastAsia="Calibri" w:hAnsi="Times New Roman" w:cs="Times New Roman"/>
          <w:sz w:val="24"/>
          <w:szCs w:val="24"/>
        </w:rPr>
        <w:t>)</w:t>
      </w:r>
      <w:r w:rsidR="00314C04" w:rsidRPr="00912F1D">
        <w:rPr>
          <w:rFonts w:ascii="Times New Roman" w:eastAsia="Calibri" w:hAnsi="Times New Roman" w:cs="Times New Roman"/>
          <w:sz w:val="24"/>
          <w:szCs w:val="24"/>
        </w:rPr>
        <w:t>.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>С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– в прошлом </w:t>
      </w:r>
      <w:bookmarkStart w:id="0" w:name="_GoBack"/>
      <w:bookmarkEnd w:id="0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периоде ИП занимали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D41">
        <w:rPr>
          <w:rFonts w:ascii="Times New Roman" w:eastAsia="Calibri" w:hAnsi="Times New Roman" w:cs="Times New Roman"/>
          <w:sz w:val="24"/>
          <w:szCs w:val="24"/>
        </w:rPr>
        <w:t>94,2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8F6D41">
        <w:rPr>
          <w:rFonts w:ascii="Times New Roman" w:eastAsia="Calibri" w:hAnsi="Times New Roman" w:cs="Times New Roman"/>
          <w:sz w:val="24"/>
          <w:szCs w:val="24"/>
        </w:rPr>
        <w:t>89,7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 (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>снижение ИП на</w:t>
      </w:r>
      <w:r w:rsidR="008F6D41">
        <w:rPr>
          <w:rFonts w:ascii="Times New Roman" w:eastAsia="Calibri" w:hAnsi="Times New Roman" w:cs="Times New Roman"/>
          <w:sz w:val="24"/>
          <w:szCs w:val="24"/>
        </w:rPr>
        <w:t xml:space="preserve"> 4,4</w:t>
      </w:r>
      <w:r w:rsidR="00F95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950D3E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6633CF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6633CF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6633CF" w:rsidRDefault="00760FEB" w:rsidP="008F6D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F6D4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C99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6633CF" w:rsidRDefault="00760FEB" w:rsidP="007A08F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A08F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 w:rsidR="005E0CC8"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8F6D41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7E436F" w:rsidRPr="006633CF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8F6D41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8F6D41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E84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8F6D41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1C36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  <w:r w:rsidR="001C36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E265A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1C3604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1C3604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1C360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1C3604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4A3E52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B194F" w:rsidRPr="00752B05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6633CF" w:rsidRDefault="00D808F0" w:rsidP="008F6D4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8F6D4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6633CF" w:rsidRDefault="008F6D41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363EC7" w:rsidRDefault="004A3E52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:rsidR="006E5948" w:rsidRPr="00950D3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6E5948" w:rsidRPr="00752B05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4A3E52">
        <w:rPr>
          <w:rFonts w:ascii="Times New Roman" w:eastAsia="Calibri" w:hAnsi="Times New Roman" w:cs="Times New Roman"/>
          <w:sz w:val="24"/>
          <w:szCs w:val="24"/>
        </w:rPr>
        <w:t>11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</w:t>
      </w:r>
      <w:r w:rsidRPr="00950D3E">
        <w:rPr>
          <w:rFonts w:ascii="Times New Roman" w:eastAsia="Calibri" w:hAnsi="Times New Roman" w:cs="Times New Roman"/>
          <w:sz w:val="24"/>
          <w:szCs w:val="24"/>
        </w:rPr>
        <w:t>202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>4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4A3E52">
        <w:rPr>
          <w:rFonts w:ascii="Times New Roman" w:eastAsia="Calibri" w:hAnsi="Times New Roman" w:cs="Times New Roman"/>
          <w:sz w:val="24"/>
          <w:szCs w:val="24"/>
        </w:rPr>
        <w:t>11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е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т</w:t>
      </w:r>
      <w:r w:rsidR="007F6420"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 w:rsidR="00B76661">
        <w:rPr>
          <w:rFonts w:ascii="Times New Roman" w:hAnsi="Times New Roman"/>
          <w:sz w:val="24"/>
          <w:szCs w:val="24"/>
        </w:rPr>
        <w:t xml:space="preserve"> уменьшилось на </w:t>
      </w:r>
      <w:r w:rsidR="004A3E52">
        <w:rPr>
          <w:rFonts w:ascii="Times New Roman" w:hAnsi="Times New Roman"/>
          <w:sz w:val="24"/>
          <w:szCs w:val="24"/>
        </w:rPr>
        <w:t>6</w:t>
      </w:r>
      <w:r w:rsidR="00B76661"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 w:rsidR="006633CF">
        <w:rPr>
          <w:rFonts w:ascii="Times New Roman" w:eastAsia="Calibri" w:hAnsi="Times New Roman" w:cs="Times New Roman"/>
          <w:sz w:val="24"/>
          <w:szCs w:val="24"/>
        </w:rPr>
        <w:t>1</w:t>
      </w:r>
      <w:r w:rsidR="004A3E52">
        <w:rPr>
          <w:rFonts w:ascii="Times New Roman" w:eastAsia="Calibri" w:hAnsi="Times New Roman" w:cs="Times New Roman"/>
          <w:sz w:val="24"/>
          <w:szCs w:val="24"/>
        </w:rPr>
        <w:t>6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A3E52">
        <w:rPr>
          <w:rFonts w:ascii="Times New Roman" w:eastAsia="Calibri" w:hAnsi="Times New Roman" w:cs="Times New Roman"/>
          <w:sz w:val="24"/>
          <w:szCs w:val="24"/>
        </w:rPr>
        <w:t>22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 xml:space="preserve"> и сфере 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4A3E52">
        <w:rPr>
          <w:rFonts w:ascii="Times New Roman" w:eastAsia="Calibri" w:hAnsi="Times New Roman" w:cs="Times New Roman"/>
          <w:sz w:val="24"/>
          <w:szCs w:val="24"/>
        </w:rPr>
        <w:t>1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A3E52">
        <w:rPr>
          <w:rFonts w:ascii="Times New Roman" w:eastAsia="Calibri" w:hAnsi="Times New Roman" w:cs="Times New Roman"/>
          <w:sz w:val="24"/>
          <w:szCs w:val="24"/>
        </w:rPr>
        <w:t>6</w:t>
      </w:r>
      <w:r w:rsidR="006633CF">
        <w:rPr>
          <w:rFonts w:ascii="Times New Roman" w:eastAsia="Calibri" w:hAnsi="Times New Roman" w:cs="Times New Roman"/>
          <w:sz w:val="24"/>
          <w:szCs w:val="24"/>
        </w:rPr>
        <w:t xml:space="preserve">. Увеличиловь  количество вновь созданных субъектов в сфере общественного питания, обрабатывающего производства, </w:t>
      </w:r>
      <w:r w:rsidR="004A3E52">
        <w:rPr>
          <w:rFonts w:ascii="Times New Roman" w:eastAsia="Calibri" w:hAnsi="Times New Roman" w:cs="Times New Roman"/>
          <w:sz w:val="24"/>
          <w:szCs w:val="24"/>
        </w:rPr>
        <w:t xml:space="preserve">строительства, </w:t>
      </w:r>
      <w:r w:rsidR="006633CF">
        <w:rPr>
          <w:rFonts w:ascii="Times New Roman" w:eastAsia="Calibri" w:hAnsi="Times New Roman" w:cs="Times New Roman"/>
          <w:sz w:val="24"/>
          <w:szCs w:val="24"/>
        </w:rPr>
        <w:t>транспортировки и хранения грузов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B6F" w:rsidRPr="00752B05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55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55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0E2308">
        <w:rPr>
          <w:rFonts w:ascii="Times New Roman" w:hAnsi="Times New Roman" w:cs="Times New Roman"/>
          <w:sz w:val="24"/>
          <w:szCs w:val="24"/>
        </w:rPr>
        <w:t>1</w:t>
      </w:r>
      <w:r w:rsidR="0092355D">
        <w:rPr>
          <w:rFonts w:ascii="Times New Roman" w:hAnsi="Times New Roman" w:cs="Times New Roman"/>
          <w:sz w:val="24"/>
          <w:szCs w:val="24"/>
        </w:rPr>
        <w:t>2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92355D">
        <w:rPr>
          <w:rFonts w:ascii="Times New Roman" w:hAnsi="Times New Roman" w:cs="Times New Roman"/>
          <w:sz w:val="24"/>
          <w:szCs w:val="24"/>
        </w:rPr>
        <w:t>4,9</w:t>
      </w:r>
      <w:r w:rsidR="0063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 w:rsidR="000E2308">
        <w:rPr>
          <w:rFonts w:ascii="Times New Roman" w:hAnsi="Times New Roman" w:cs="Times New Roman"/>
          <w:sz w:val="24"/>
          <w:szCs w:val="24"/>
        </w:rPr>
        <w:t xml:space="preserve">  выросло до 21</w:t>
      </w:r>
      <w:r w:rsidR="00A97B59"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>, вместо 2</w:t>
      </w:r>
      <w:r w:rsidR="0092355D">
        <w:rPr>
          <w:rFonts w:ascii="Times New Roman" w:hAnsi="Times New Roman" w:cs="Times New Roman"/>
          <w:sz w:val="24"/>
          <w:szCs w:val="24"/>
        </w:rPr>
        <w:t>10</w:t>
      </w:r>
      <w:r w:rsidR="000E2308">
        <w:rPr>
          <w:rFonts w:ascii="Times New Roman" w:hAnsi="Times New Roman" w:cs="Times New Roman"/>
          <w:sz w:val="24"/>
          <w:szCs w:val="24"/>
        </w:rPr>
        <w:t xml:space="preserve"> (+</w:t>
      </w:r>
      <w:r w:rsidR="0092355D"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2355D">
        <w:rPr>
          <w:rFonts w:ascii="Times New Roman" w:hAnsi="Times New Roman" w:cs="Times New Roman"/>
          <w:sz w:val="24"/>
          <w:szCs w:val="24"/>
        </w:rPr>
        <w:t>9</w:t>
      </w:r>
      <w:r w:rsidR="000E2308">
        <w:rPr>
          <w:rFonts w:ascii="Times New Roman" w:hAnsi="Times New Roman" w:cs="Times New Roman"/>
          <w:sz w:val="24"/>
          <w:szCs w:val="24"/>
        </w:rPr>
        <w:t xml:space="preserve"> вместо 35(+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0E2308"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69" w:rsidRPr="00752B05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Незначительный </w:t>
      </w:r>
      <w:r w:rsidR="00CD4169"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E5D19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FC265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 w:rsidR="0092355D">
        <w:rPr>
          <w:rFonts w:ascii="Times New Roman" w:hAnsi="Times New Roman" w:cs="Times New Roman"/>
          <w:sz w:val="24"/>
          <w:szCs w:val="24"/>
        </w:rPr>
        <w:t>11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 w:rsidR="00B85AF6">
        <w:rPr>
          <w:rFonts w:ascii="Times New Roman" w:hAnsi="Times New Roman" w:cs="Times New Roman"/>
          <w:sz w:val="24"/>
          <w:szCs w:val="24"/>
        </w:rPr>
        <w:t>5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 w:rsidR="000E2308">
        <w:rPr>
          <w:rFonts w:ascii="Times New Roman" w:hAnsi="Times New Roman" w:cs="Times New Roman"/>
          <w:sz w:val="24"/>
          <w:szCs w:val="24"/>
        </w:rPr>
        <w:t>5</w:t>
      </w:r>
      <w:r w:rsidR="0092355D">
        <w:rPr>
          <w:rFonts w:ascii="Times New Roman" w:hAnsi="Times New Roman" w:cs="Times New Roman"/>
          <w:sz w:val="24"/>
          <w:szCs w:val="24"/>
        </w:rPr>
        <w:t>7</w:t>
      </w:r>
      <w:r w:rsidR="00FC265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F9663C" w:rsidRPr="00F9663C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</w:t>
      </w:r>
      <w:r w:rsidR="009A4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F9663C">
        <w:rPr>
          <w:rFonts w:ascii="Times New Roman" w:hAnsi="Times New Roman" w:cs="Times New Roman"/>
          <w:sz w:val="24"/>
          <w:szCs w:val="24"/>
        </w:rPr>
        <w:t>.</w:t>
      </w:r>
    </w:p>
    <w:p w:rsidR="00FC265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2658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5D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выбы</w:t>
      </w:r>
      <w:r w:rsidR="002E1852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FC2658">
        <w:rPr>
          <w:rFonts w:ascii="Times New Roman" w:hAnsi="Times New Roman" w:cs="Times New Roman"/>
          <w:sz w:val="24"/>
          <w:szCs w:val="24"/>
        </w:rPr>
        <w:t xml:space="preserve"> 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3307AC">
        <w:rPr>
          <w:rFonts w:ascii="Times New Roman" w:hAnsi="Times New Roman" w:cs="Times New Roman"/>
          <w:sz w:val="24"/>
          <w:szCs w:val="24"/>
        </w:rPr>
        <w:t>3</w:t>
      </w:r>
      <w:r w:rsidR="00E612F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E2308">
        <w:rPr>
          <w:rFonts w:ascii="Times New Roman" w:hAnsi="Times New Roman" w:cs="Times New Roman"/>
          <w:sz w:val="24"/>
          <w:szCs w:val="24"/>
        </w:rPr>
        <w:t>ов</w:t>
      </w:r>
      <w:r w:rsidR="00E612F0">
        <w:rPr>
          <w:rFonts w:ascii="Times New Roman" w:hAnsi="Times New Roman" w:cs="Times New Roman"/>
          <w:sz w:val="24"/>
          <w:szCs w:val="24"/>
        </w:rPr>
        <w:t xml:space="preserve"> МСП</w:t>
      </w:r>
      <w:r w:rsidR="00FC2658">
        <w:rPr>
          <w:rFonts w:ascii="Times New Roman" w:hAnsi="Times New Roman" w:cs="Times New Roman"/>
          <w:sz w:val="24"/>
          <w:szCs w:val="24"/>
        </w:rPr>
        <w:t>: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23</w:t>
      </w:r>
      <w:r w:rsidR="004213DD">
        <w:rPr>
          <w:rFonts w:ascii="Times New Roman" w:hAnsi="Times New Roman" w:cs="Times New Roman"/>
          <w:sz w:val="24"/>
          <w:szCs w:val="24"/>
        </w:rPr>
        <w:t xml:space="preserve"> из </w:t>
      </w:r>
      <w:r w:rsidR="00E612F0">
        <w:rPr>
          <w:rFonts w:ascii="Times New Roman" w:hAnsi="Times New Roman" w:cs="Times New Roman"/>
          <w:sz w:val="24"/>
          <w:szCs w:val="24"/>
        </w:rPr>
        <w:t>которы</w:t>
      </w:r>
      <w:r w:rsidR="004213DD">
        <w:rPr>
          <w:rFonts w:ascii="Times New Roman" w:hAnsi="Times New Roman" w:cs="Times New Roman"/>
          <w:sz w:val="24"/>
          <w:szCs w:val="24"/>
        </w:rPr>
        <w:t>х</w:t>
      </w:r>
      <w:r w:rsidR="00E612F0"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</w:t>
      </w:r>
      <w:r w:rsidR="006A1656">
        <w:rPr>
          <w:rFonts w:ascii="Times New Roman" w:hAnsi="Times New Roman" w:cs="Times New Roman"/>
          <w:sz w:val="24"/>
          <w:szCs w:val="24"/>
        </w:rPr>
        <w:t>и</w:t>
      </w:r>
      <w:r w:rsidR="00E612F0">
        <w:rPr>
          <w:rFonts w:ascii="Times New Roman" w:hAnsi="Times New Roman" w:cs="Times New Roman"/>
          <w:sz w:val="24"/>
          <w:szCs w:val="24"/>
        </w:rPr>
        <w:t>нициативе</w:t>
      </w:r>
      <w:r w:rsidR="00FC2658">
        <w:rPr>
          <w:rFonts w:ascii="Times New Roman" w:hAnsi="Times New Roman" w:cs="Times New Roman"/>
          <w:sz w:val="24"/>
          <w:szCs w:val="24"/>
        </w:rPr>
        <w:t>(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розничной торговли</w:t>
      </w:r>
      <w:r w:rsidR="00FC2658">
        <w:rPr>
          <w:rFonts w:ascii="Times New Roman" w:hAnsi="Times New Roman" w:cs="Times New Roman"/>
          <w:sz w:val="24"/>
          <w:szCs w:val="24"/>
        </w:rPr>
        <w:t xml:space="preserve"> -</w:t>
      </w:r>
      <w:r w:rsidR="00F616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в сфере т</w:t>
      </w:r>
      <w:r w:rsidR="009A44D5">
        <w:rPr>
          <w:rFonts w:ascii="Times New Roman" w:hAnsi="Times New Roman" w:cs="Times New Roman"/>
          <w:sz w:val="24"/>
          <w:szCs w:val="24"/>
        </w:rPr>
        <w:t>е</w:t>
      </w:r>
      <w:r w:rsidR="00FC2658">
        <w:rPr>
          <w:rFonts w:ascii="Times New Roman" w:hAnsi="Times New Roman" w:cs="Times New Roman"/>
          <w:sz w:val="24"/>
          <w:szCs w:val="24"/>
        </w:rPr>
        <w:t xml:space="preserve">хнического обслуживания и ремонт автотранспортных средств – </w:t>
      </w:r>
      <w:r w:rsidR="00F616EE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</w:t>
      </w:r>
      <w:r w:rsidR="00664574">
        <w:rPr>
          <w:rFonts w:ascii="Times New Roman" w:hAnsi="Times New Roman" w:cs="Times New Roman"/>
          <w:sz w:val="24"/>
          <w:szCs w:val="24"/>
        </w:rPr>
        <w:t xml:space="preserve">автотранспортные грузоперевозки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4574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4574">
        <w:rPr>
          <w:rFonts w:ascii="Times New Roman" w:hAnsi="Times New Roman" w:cs="Times New Roman"/>
          <w:sz w:val="24"/>
          <w:szCs w:val="24"/>
        </w:rPr>
        <w:t xml:space="preserve">, </w:t>
      </w:r>
      <w:r w:rsidR="00FC2658">
        <w:rPr>
          <w:rFonts w:ascii="Times New Roman" w:hAnsi="Times New Roman" w:cs="Times New Roman"/>
          <w:sz w:val="24"/>
          <w:szCs w:val="24"/>
        </w:rPr>
        <w:t xml:space="preserve">прочая деятельность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CF3E2D">
        <w:rPr>
          <w:rFonts w:ascii="Times New Roman" w:hAnsi="Times New Roman" w:cs="Times New Roman"/>
          <w:sz w:val="24"/>
          <w:szCs w:val="24"/>
        </w:rPr>
        <w:t>, разработка ПО – 1 субъект</w:t>
      </w:r>
      <w:r w:rsidR="00B43619">
        <w:rPr>
          <w:rFonts w:ascii="Times New Roman" w:hAnsi="Times New Roman" w:cs="Times New Roman"/>
          <w:sz w:val="24"/>
          <w:szCs w:val="24"/>
        </w:rPr>
        <w:t>, подача напитков – 1 субъект</w:t>
      </w:r>
      <w:r w:rsidR="00FC2658">
        <w:rPr>
          <w:rFonts w:ascii="Times New Roman" w:hAnsi="Times New Roman" w:cs="Times New Roman"/>
          <w:sz w:val="24"/>
          <w:szCs w:val="24"/>
        </w:rPr>
        <w:t>);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3DD">
        <w:rPr>
          <w:rFonts w:ascii="Times New Roman" w:hAnsi="Times New Roman" w:cs="Times New Roman"/>
          <w:sz w:val="24"/>
          <w:szCs w:val="24"/>
        </w:rPr>
        <w:t>1 субъект прекратил деятельность по решению суда (банкротство)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ТО и ремонта автотранспортных средств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F616EE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6EE">
        <w:rPr>
          <w:rFonts w:ascii="Times New Roman" w:hAnsi="Times New Roman" w:cs="Times New Roman"/>
          <w:sz w:val="24"/>
          <w:szCs w:val="24"/>
        </w:rPr>
        <w:t>1 субъект находится в стадии ликвидации ( забор и очистка воды -36.00)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 переименовал  объект торговли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0E2308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изменил фамилию</w:t>
      </w:r>
      <w:r w:rsidR="000E2308">
        <w:rPr>
          <w:rFonts w:ascii="Times New Roman" w:hAnsi="Times New Roman" w:cs="Times New Roman"/>
          <w:sz w:val="24"/>
          <w:szCs w:val="24"/>
        </w:rPr>
        <w:t>;</w:t>
      </w:r>
    </w:p>
    <w:p w:rsidR="00AA32C5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 переменил место жительства.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DDC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DC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C59">
        <w:rPr>
          <w:rFonts w:ascii="Times New Roman" w:hAnsi="Times New Roman" w:cs="Times New Roman"/>
          <w:sz w:val="24"/>
          <w:szCs w:val="24"/>
        </w:rPr>
        <w:t>1 – обратотка металлических изделий</w:t>
      </w:r>
      <w:r>
        <w:rPr>
          <w:rFonts w:ascii="Times New Roman" w:hAnsi="Times New Roman" w:cs="Times New Roman"/>
          <w:sz w:val="24"/>
          <w:szCs w:val="24"/>
        </w:rPr>
        <w:t xml:space="preserve"> (25.62)</w:t>
      </w:r>
      <w:r w:rsidRPr="00CE5C59">
        <w:rPr>
          <w:rFonts w:ascii="Times New Roman" w:hAnsi="Times New Roman" w:cs="Times New Roman"/>
          <w:sz w:val="24"/>
          <w:szCs w:val="24"/>
        </w:rPr>
        <w:t>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торговля  оптовая и розничная (47.00),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ресторанов и кафе (56.10),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разработка ПО (62.01),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зрелещно-развлекательная деятельность (93.29),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зданий (41.20)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перевозка грузов (49.41),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производство электромонтажных работ (43.21),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в сфере финансовых услуг (66.19),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физкультурно-оздоровительная деятельность (96.04),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по обслуживанию).</w:t>
      </w:r>
      <w:r w:rsidRPr="00D43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 (81.10</w:t>
      </w:r>
      <w:r w:rsidR="000E2308">
        <w:rPr>
          <w:rFonts w:ascii="Times New Roman" w:hAnsi="Times New Roman" w:cs="Times New Roman"/>
          <w:sz w:val="24"/>
          <w:szCs w:val="24"/>
        </w:rPr>
        <w:t>)</w:t>
      </w:r>
    </w:p>
    <w:p w:rsidR="00F616EE" w:rsidRDefault="00950EE5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43619">
        <w:rPr>
          <w:rFonts w:ascii="Times New Roman" w:hAnsi="Times New Roman" w:cs="Times New Roman"/>
          <w:sz w:val="24"/>
          <w:szCs w:val="24"/>
        </w:rPr>
        <w:t>ов</w:t>
      </w:r>
      <w:r w:rsidR="000E2308">
        <w:rPr>
          <w:rFonts w:ascii="Times New Roman" w:hAnsi="Times New Roman" w:cs="Times New Roman"/>
          <w:sz w:val="24"/>
          <w:szCs w:val="24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>
        <w:rPr>
          <w:rFonts w:ascii="Times New Roman" w:hAnsi="Times New Roman" w:cs="Times New Roman"/>
          <w:sz w:val="24"/>
          <w:szCs w:val="24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</w:t>
      </w:r>
      <w:r w:rsidR="008A53A9">
        <w:rPr>
          <w:rFonts w:ascii="Times New Roman" w:hAnsi="Times New Roman" w:cs="Times New Roman"/>
          <w:sz w:val="24"/>
          <w:szCs w:val="24"/>
        </w:rPr>
        <w:t>ле исключения субъекта из него;</w:t>
      </w:r>
    </w:p>
    <w:p w:rsidR="008A53A9" w:rsidRDefault="008A53A9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прекратил деятельность ИП.</w:t>
      </w:r>
    </w:p>
    <w:p w:rsidR="006C352D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92472">
        <w:rPr>
          <w:rFonts w:ascii="Times New Roman" w:hAnsi="Times New Roman" w:cs="Times New Roman"/>
          <w:sz w:val="24"/>
          <w:szCs w:val="24"/>
        </w:rPr>
        <w:t>арегистрировали предпринимательскую деятельность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  <w:r w:rsidR="002E4D3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в период </w:t>
      </w:r>
      <w:r w:rsidR="009A44D5">
        <w:rPr>
          <w:rFonts w:ascii="Times New Roman" w:hAnsi="Times New Roman" w:cs="Times New Roman"/>
          <w:sz w:val="24"/>
          <w:szCs w:val="24"/>
        </w:rPr>
        <w:t>с 10.</w:t>
      </w:r>
      <w:r w:rsidR="008A53A9">
        <w:rPr>
          <w:rFonts w:ascii="Times New Roman" w:hAnsi="Times New Roman" w:cs="Times New Roman"/>
          <w:sz w:val="24"/>
          <w:szCs w:val="24"/>
        </w:rPr>
        <w:t>10</w:t>
      </w:r>
      <w:r w:rsidR="009A44D5">
        <w:rPr>
          <w:rFonts w:ascii="Times New Roman" w:hAnsi="Times New Roman" w:cs="Times New Roman"/>
          <w:sz w:val="24"/>
          <w:szCs w:val="24"/>
        </w:rPr>
        <w:t>.2025 по 10.</w:t>
      </w:r>
      <w:r w:rsidR="008A53A9">
        <w:rPr>
          <w:rFonts w:ascii="Times New Roman" w:hAnsi="Times New Roman" w:cs="Times New Roman"/>
          <w:sz w:val="24"/>
          <w:szCs w:val="24"/>
        </w:rPr>
        <w:t>11</w:t>
      </w:r>
      <w:r w:rsidR="009A44D5">
        <w:rPr>
          <w:rFonts w:ascii="Times New Roman" w:hAnsi="Times New Roman" w:cs="Times New Roman"/>
          <w:sz w:val="24"/>
          <w:szCs w:val="24"/>
        </w:rPr>
        <w:t>.2025 года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8A53A9">
        <w:rPr>
          <w:rFonts w:ascii="Times New Roman" w:hAnsi="Times New Roman" w:cs="Times New Roman"/>
          <w:sz w:val="24"/>
          <w:szCs w:val="24"/>
        </w:rPr>
        <w:t>3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E6458B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6458B">
        <w:rPr>
          <w:rFonts w:ascii="Times New Roman" w:hAnsi="Times New Roman" w:cs="Times New Roman"/>
          <w:sz w:val="24"/>
          <w:szCs w:val="24"/>
        </w:rPr>
        <w:t xml:space="preserve"> МСП</w:t>
      </w:r>
      <w:r w:rsidR="008A53A9">
        <w:rPr>
          <w:rFonts w:ascii="Times New Roman" w:hAnsi="Times New Roman" w:cs="Times New Roman"/>
          <w:sz w:val="24"/>
          <w:szCs w:val="24"/>
        </w:rPr>
        <w:t xml:space="preserve">: 1 ЮЛ ООО «Цех </w:t>
      </w:r>
      <w:r w:rsidR="008A53A9">
        <w:rPr>
          <w:rFonts w:ascii="Times New Roman" w:hAnsi="Times New Roman" w:cs="Times New Roman"/>
          <w:sz w:val="24"/>
          <w:szCs w:val="24"/>
        </w:rPr>
        <w:lastRenderedPageBreak/>
        <w:t xml:space="preserve">деревообработки», и 2 ИП </w:t>
      </w:r>
      <w:r w:rsidR="00805BC8">
        <w:rPr>
          <w:rFonts w:ascii="Times New Roman" w:hAnsi="Times New Roman" w:cs="Times New Roman"/>
          <w:sz w:val="24"/>
          <w:szCs w:val="24"/>
        </w:rPr>
        <w:t xml:space="preserve"> в сфере торговли</w:t>
      </w:r>
      <w:r w:rsidR="008A53A9">
        <w:rPr>
          <w:rFonts w:ascii="Times New Roman" w:hAnsi="Times New Roman" w:cs="Times New Roman"/>
          <w:sz w:val="24"/>
          <w:szCs w:val="24"/>
        </w:rPr>
        <w:t xml:space="preserve"> (1) и в сфере  вспомогательной деятельности по перевозкам</w:t>
      </w:r>
      <w:r w:rsidR="00805BC8">
        <w:rPr>
          <w:rFonts w:ascii="Times New Roman" w:hAnsi="Times New Roman" w:cs="Times New Roman"/>
          <w:sz w:val="24"/>
          <w:szCs w:val="24"/>
        </w:rPr>
        <w:t>.</w:t>
      </w:r>
    </w:p>
    <w:p w:rsidR="007F5DA8" w:rsidRPr="003D1718" w:rsidRDefault="007F5DA8" w:rsidP="007F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254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A5C99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5C99">
        <w:rPr>
          <w:rFonts w:ascii="Times New Roman" w:hAnsi="Times New Roman" w:cs="Times New Roman"/>
          <w:sz w:val="24"/>
          <w:szCs w:val="24"/>
        </w:rPr>
        <w:t xml:space="preserve"> МСП</w:t>
      </w:r>
      <w:r>
        <w:rPr>
          <w:rFonts w:ascii="Times New Roman" w:hAnsi="Times New Roman" w:cs="Times New Roman"/>
          <w:sz w:val="24"/>
          <w:szCs w:val="24"/>
        </w:rPr>
        <w:t xml:space="preserve"> (ИП) </w:t>
      </w:r>
      <w:r w:rsidRPr="003D1718">
        <w:rPr>
          <w:rFonts w:ascii="Times New Roman" w:hAnsi="Times New Roman" w:cs="Times New Roman"/>
          <w:sz w:val="24"/>
          <w:szCs w:val="24"/>
        </w:rPr>
        <w:t>в связи с принятием соответствующего решения</w:t>
      </w:r>
      <w:bookmarkStart w:id="1" w:name="_Hlk203480567"/>
      <w:r w:rsidRPr="003D1718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3D1718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53A9">
        <w:rPr>
          <w:rFonts w:ascii="Times New Roman" w:hAnsi="Times New Roman" w:cs="Times New Roman"/>
          <w:sz w:val="24"/>
          <w:szCs w:val="24"/>
        </w:rPr>
        <w:t>розничная торговля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</w:t>
      </w:r>
      <w:r w:rsidR="008A53A9">
        <w:rPr>
          <w:rFonts w:ascii="Times New Roman" w:hAnsi="Times New Roman" w:cs="Times New Roman"/>
          <w:sz w:val="24"/>
          <w:szCs w:val="24"/>
        </w:rPr>
        <w:t xml:space="preserve">исследование конъюнктуры рынка </w:t>
      </w:r>
      <w:r w:rsidRPr="008530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F5DA8" w:rsidRDefault="007F5DA8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30" w:rsidRDefault="00B81330" w:rsidP="00434DB7">
      <w:pPr>
        <w:spacing w:after="0" w:line="240" w:lineRule="auto"/>
      </w:pPr>
      <w:r>
        <w:separator/>
      </w:r>
    </w:p>
  </w:endnote>
  <w:endnote w:type="continuationSeparator" w:id="0">
    <w:p w:rsidR="00B81330" w:rsidRDefault="00B8133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30" w:rsidRDefault="00B81330" w:rsidP="00434DB7">
      <w:pPr>
        <w:spacing w:after="0" w:line="240" w:lineRule="auto"/>
      </w:pPr>
      <w:r>
        <w:separator/>
      </w:r>
    </w:p>
  </w:footnote>
  <w:footnote w:type="continuationSeparator" w:id="0">
    <w:p w:rsidR="00B81330" w:rsidRDefault="00B8133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A7D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51E"/>
    <w:rsid w:val="004925EB"/>
    <w:rsid w:val="00497FA7"/>
    <w:rsid w:val="004A2297"/>
    <w:rsid w:val="004A3E52"/>
    <w:rsid w:val="004A470C"/>
    <w:rsid w:val="004A7E66"/>
    <w:rsid w:val="004B2A77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5B03"/>
    <w:rsid w:val="0073617E"/>
    <w:rsid w:val="00740E49"/>
    <w:rsid w:val="00743AD1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8F6D41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90BF3"/>
    <w:rsid w:val="00992460"/>
    <w:rsid w:val="009A44D5"/>
    <w:rsid w:val="009A5CB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B1697"/>
    <w:rsid w:val="00BB247F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63C0"/>
    <w:rsid w:val="00D60842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2DDC"/>
    <w:rsid w:val="00D83D7C"/>
    <w:rsid w:val="00D84E2F"/>
    <w:rsid w:val="00D8596C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206D"/>
    <w:rsid w:val="00F143FC"/>
    <w:rsid w:val="00F16865"/>
    <w:rsid w:val="00F16D41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0C1"/>
  <w15:docId w15:val="{3D0617E8-B268-42FA-B578-D32521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43E-2"/>
          <c:w val="0.94162672600707564"/>
          <c:h val="0.613511498043076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210</c:v>
                </c:pt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215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15701248"/>
        <c:axId val="115702784"/>
      </c:lineChart>
      <c:dateAx>
        <c:axId val="115701248"/>
        <c:scaling>
          <c:orientation val="minMax"/>
          <c:max val="45971"/>
          <c:min val="45606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0278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1570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01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5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9"/>
          <c:w val="0.49751850473508058"/>
          <c:h val="0.762840004070327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5.37</c:v>
                </c:pt>
                <c:pt idx="2">
                  <c:v>5.37</c:v>
                </c:pt>
                <c:pt idx="3">
                  <c:v>6.6199999999999966</c:v>
                </c:pt>
                <c:pt idx="4">
                  <c:v>46.690000000000012</c:v>
                </c:pt>
                <c:pt idx="5">
                  <c:v>13.639999999999999</c:v>
                </c:pt>
                <c:pt idx="6">
                  <c:v>7.02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F0A-6CB5-45D7-B86D-BB96EFBF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</cp:lastModifiedBy>
  <cp:revision>8</cp:revision>
  <cp:lastPrinted>2025-11-17T08:13:00Z</cp:lastPrinted>
  <dcterms:created xsi:type="dcterms:W3CDTF">2025-11-14T13:23:00Z</dcterms:created>
  <dcterms:modified xsi:type="dcterms:W3CDTF">2025-11-20T05:39:00Z</dcterms:modified>
</cp:coreProperties>
</file>